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55" w:rsidRPr="00BE6AEF" w:rsidRDefault="00C62B55" w:rsidP="00BE6AEF">
      <w:pPr>
        <w:jc w:val="center"/>
        <w:rPr>
          <w:rStyle w:val="a4"/>
          <w:color w:val="auto"/>
          <w:u w:val="double"/>
        </w:rPr>
      </w:pPr>
      <w:r w:rsidRPr="00C62B55">
        <w:rPr>
          <w:rStyle w:val="a4"/>
          <w:rFonts w:hint="eastAsia"/>
          <w:color w:val="auto"/>
          <w:sz w:val="42"/>
          <w:szCs w:val="42"/>
          <w:u w:val="double"/>
        </w:rPr>
        <w:t>이력서</w:t>
      </w:r>
    </w:p>
    <w:tbl>
      <w:tblPr>
        <w:tblW w:w="10326" w:type="dxa"/>
        <w:jc w:val="center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71"/>
        <w:gridCol w:w="1445"/>
        <w:gridCol w:w="729"/>
        <w:gridCol w:w="1230"/>
        <w:gridCol w:w="709"/>
        <w:gridCol w:w="814"/>
        <w:gridCol w:w="9"/>
        <w:gridCol w:w="2019"/>
      </w:tblGrid>
      <w:tr w:rsidR="00BE6AEF" w:rsidRPr="0000118D" w:rsidTr="00BE6AEF">
        <w:trPr>
          <w:trHeight w:val="357"/>
          <w:jc w:val="center"/>
        </w:trPr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2B55" w:rsidRPr="006817F9" w:rsidRDefault="00BE6AEF" w:rsidP="003A3775">
            <w:pPr>
              <w:spacing w:after="0" w:line="240" w:lineRule="auto"/>
              <w:ind w:rightChars="-54" w:right="-108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>
              <w:rPr>
                <w:rFonts w:ascii="MalgunNew Roman" w:eastAsia="MalgunNew Roman" w:hAnsi="MalgunNew Roman" w:cs="Times New Roman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76835</wp:posOffset>
                  </wp:positionH>
                  <wp:positionV relativeFrom="page">
                    <wp:posOffset>-1089660</wp:posOffset>
                  </wp:positionV>
                  <wp:extent cx="1984375" cy="2256790"/>
                  <wp:effectExtent l="19050" t="0" r="0" b="0"/>
                  <wp:wrapSquare wrapText="bothSides"/>
                  <wp:docPr id="2" name="_x194527968" descr="EMB000005e85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94527968" descr="EMB000005e85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2256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D63B7">
              <w:rPr>
                <w:rFonts w:ascii="MalgunNew Roman" w:eastAsia="MalgunNew Roman" w:hAnsi="MalgunNew Roman" w:cs="Times New Roman"/>
                <w:b/>
                <w:bCs/>
              </w:rPr>
              <w:t>Passport Photo</w:t>
            </w:r>
          </w:p>
        </w:tc>
        <w:tc>
          <w:tcPr>
            <w:tcW w:w="15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6817F9">
              <w:rPr>
                <w:rFonts w:ascii="MalgunNew Roman" w:eastAsia="MalgunNew Roman" w:hAnsi="MalgunNew Roman" w:cs="MalgunNew Roman" w:hint="eastAsia"/>
                <w:b/>
                <w:bCs/>
              </w:rPr>
              <w:t>성명</w:t>
            </w:r>
          </w:p>
        </w:tc>
        <w:tc>
          <w:tcPr>
            <w:tcW w:w="744" w:type="dxa"/>
            <w:tcBorders>
              <w:top w:val="single" w:sz="12" w:space="0" w:color="auto"/>
            </w:tcBorders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6817F9">
              <w:rPr>
                <w:rFonts w:ascii="MalgunNew Roman" w:eastAsia="MalgunNew Roman" w:hAnsi="MalgunNew Roman" w:cs="MalgunNew Roman" w:hint="eastAsia"/>
                <w:b/>
                <w:bCs/>
              </w:rPr>
              <w:t>한글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2B55" w:rsidRPr="006817F9" w:rsidRDefault="00D71EB7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유 순 환</w:t>
            </w:r>
          </w:p>
        </w:tc>
        <w:tc>
          <w:tcPr>
            <w:tcW w:w="7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6817F9">
              <w:rPr>
                <w:rFonts w:ascii="MalgunNew Roman" w:eastAsia="MalgunNew Roman" w:hAnsi="MalgunNew Roman" w:cs="MalgunNew Roman" w:hint="eastAsia"/>
                <w:b/>
                <w:bCs/>
              </w:rPr>
              <w:t>지원분야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62B55" w:rsidRPr="009F6ECB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Cs/>
              </w:rPr>
            </w:pPr>
            <w:r w:rsidRPr="009F6ECB">
              <w:rPr>
                <w:rFonts w:ascii="MalgunNew Roman" w:eastAsia="MalgunNew Roman" w:hAnsi="MalgunNew Roman" w:cs="MalgunNew Roman" w:hint="eastAsia"/>
                <w:bCs/>
              </w:rPr>
              <w:t>부서</w:t>
            </w:r>
          </w:p>
        </w:tc>
        <w:tc>
          <w:tcPr>
            <w:tcW w:w="20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2B55" w:rsidRPr="009F6ECB" w:rsidRDefault="00491AFA" w:rsidP="00491AFA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 xml:space="preserve">  국방부/육군본부</w:t>
            </w:r>
          </w:p>
        </w:tc>
      </w:tr>
      <w:tr w:rsidR="00BE6AEF" w:rsidRPr="0000118D" w:rsidTr="00BE6AEF">
        <w:trPr>
          <w:trHeight w:val="378"/>
          <w:jc w:val="center"/>
        </w:trPr>
        <w:tc>
          <w:tcPr>
            <w:tcW w:w="31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34" w:type="dxa"/>
            <w:vMerge/>
            <w:tcBorders>
              <w:left w:val="single" w:sz="12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</w:p>
        </w:tc>
        <w:tc>
          <w:tcPr>
            <w:tcW w:w="744" w:type="dxa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</w:rPr>
              <w:t>영어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C62B55" w:rsidRPr="006817F9" w:rsidRDefault="00D71EB7" w:rsidP="00D71EB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Yoo Sun Hwan</w:t>
            </w:r>
          </w:p>
        </w:tc>
        <w:tc>
          <w:tcPr>
            <w:tcW w:w="734" w:type="dxa"/>
            <w:vMerge/>
            <w:tcBorders>
              <w:left w:val="single" w:sz="12" w:space="0" w:color="auto"/>
              <w:bottom w:val="single" w:sz="6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</w:p>
        </w:tc>
        <w:tc>
          <w:tcPr>
            <w:tcW w:w="84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62B55" w:rsidRPr="009F6ECB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Cs/>
              </w:rPr>
            </w:pPr>
            <w:r w:rsidRPr="009F6ECB">
              <w:rPr>
                <w:rFonts w:ascii="MalgunNew Roman" w:eastAsia="MalgunNew Roman" w:hAnsi="MalgunNew Roman" w:cs="MalgunNew Roman" w:hint="eastAsia"/>
                <w:bCs/>
              </w:rPr>
              <w:t>직책</w:t>
            </w:r>
          </w:p>
        </w:tc>
        <w:tc>
          <w:tcPr>
            <w:tcW w:w="20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2B55" w:rsidRPr="00491AFA" w:rsidRDefault="00491AFA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sz w:val="18"/>
                <w:szCs w:val="18"/>
              </w:rPr>
            </w:pPr>
            <w:r w:rsidRPr="00491AFA">
              <w:rPr>
                <w:rFonts w:ascii="MalgunNew Roman" w:eastAsia="MalgunNew Roman" w:hAnsi="MalgunNew Roman" w:cs="Times New Roman" w:hint="eastAsia"/>
                <w:sz w:val="18"/>
                <w:szCs w:val="18"/>
              </w:rPr>
              <w:t>(전)육본홍보기획과장</w:t>
            </w:r>
          </w:p>
        </w:tc>
      </w:tr>
      <w:tr w:rsidR="00BE6AEF" w:rsidRPr="0000118D" w:rsidTr="00BE6AEF">
        <w:trPr>
          <w:trHeight w:val="378"/>
          <w:jc w:val="center"/>
        </w:trPr>
        <w:tc>
          <w:tcPr>
            <w:tcW w:w="31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34" w:type="dxa"/>
            <w:tcBorders>
              <w:left w:val="single" w:sz="12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6817F9">
              <w:rPr>
                <w:rFonts w:ascii="MalgunNew Roman" w:eastAsia="MalgunNew Roman" w:hAnsi="MalgunNew Roman" w:cs="MalgunNew Roman" w:hint="eastAsia"/>
                <w:b/>
                <w:bCs/>
              </w:rPr>
              <w:t>생년월일</w:t>
            </w:r>
          </w:p>
        </w:tc>
        <w:tc>
          <w:tcPr>
            <w:tcW w:w="2004" w:type="dxa"/>
            <w:gridSpan w:val="2"/>
            <w:tcBorders>
              <w:right w:val="single" w:sz="12" w:space="0" w:color="auto"/>
            </w:tcBorders>
            <w:vAlign w:val="center"/>
          </w:tcPr>
          <w:p w:rsidR="00C62B55" w:rsidRPr="006817F9" w:rsidRDefault="00D71EB7" w:rsidP="00B24BBB">
            <w:pPr>
              <w:spacing w:after="0" w:line="240" w:lineRule="auto"/>
              <w:ind w:right="244" w:firstLineChars="150" w:firstLine="300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1959.8.26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6817F9">
              <w:rPr>
                <w:rFonts w:ascii="MalgunNew Roman" w:eastAsia="MalgunNew Roman" w:hAnsi="MalgunNew Roman" w:cs="MalgunNew Roman" w:hint="eastAsia"/>
                <w:b/>
                <w:bCs/>
              </w:rPr>
              <w:t>연락처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2B55" w:rsidRPr="009F6ECB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 w:rsidRPr="009F6ECB">
              <w:rPr>
                <w:rFonts w:ascii="MalgunNew Roman" w:eastAsia="MalgunNew Roman" w:hAnsi="MalgunNew Roman" w:cs="Times New Roman" w:hint="eastAsia"/>
              </w:rPr>
              <w:t>휴대폰</w:t>
            </w: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2B55" w:rsidRPr="009F6ECB" w:rsidRDefault="00491AFA" w:rsidP="0049217F">
            <w:pPr>
              <w:spacing w:after="0" w:line="240" w:lineRule="auto"/>
              <w:ind w:firstLineChars="50" w:firstLine="1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010-2982-1385</w:t>
            </w:r>
          </w:p>
        </w:tc>
      </w:tr>
      <w:tr w:rsidR="00BE6AEF" w:rsidRPr="0000118D" w:rsidTr="00BE6AEF">
        <w:trPr>
          <w:trHeight w:val="787"/>
          <w:jc w:val="center"/>
        </w:trPr>
        <w:tc>
          <w:tcPr>
            <w:tcW w:w="3191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3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6817F9">
              <w:rPr>
                <w:rFonts w:ascii="MalgunNew Roman" w:eastAsia="MalgunNew Roman" w:hAnsi="MalgunNew Roman" w:cs="MalgunNew Roman" w:hint="eastAsia"/>
                <w:b/>
                <w:bCs/>
              </w:rPr>
              <w:t>현</w:t>
            </w: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주소</w:t>
            </w:r>
          </w:p>
        </w:tc>
        <w:tc>
          <w:tcPr>
            <w:tcW w:w="200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2B55" w:rsidRDefault="0049217F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lang w:val="fi-FI"/>
              </w:rPr>
            </w:pPr>
            <w:r>
              <w:rPr>
                <w:rFonts w:ascii="MalgunNew Roman" w:eastAsia="MalgunNew Roman" w:hAnsi="MalgunNew Roman" w:cs="Times New Roman" w:hint="eastAsia"/>
                <w:lang w:val="fi-FI"/>
              </w:rPr>
              <w:t>성남시 분당구 정자동</w:t>
            </w:r>
          </w:p>
          <w:p w:rsidR="0049217F" w:rsidRPr="00892286" w:rsidRDefault="0049217F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lang w:val="fi-FI"/>
              </w:rPr>
            </w:pPr>
            <w:r>
              <w:rPr>
                <w:rFonts w:ascii="MalgunNew Roman" w:eastAsia="MalgunNew Roman" w:hAnsi="MalgunNew Roman" w:cs="Times New Roman" w:hint="eastAsia"/>
                <w:lang w:val="fi-FI"/>
              </w:rPr>
              <w:t>229-16</w:t>
            </w:r>
          </w:p>
        </w:tc>
        <w:tc>
          <w:tcPr>
            <w:tcW w:w="7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EECE1"/>
            <w:vAlign w:val="center"/>
          </w:tcPr>
          <w:p w:rsidR="00C62B55" w:rsidRPr="00892286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lang w:val="fi-FI"/>
              </w:rPr>
            </w:pPr>
          </w:p>
        </w:tc>
        <w:tc>
          <w:tcPr>
            <w:tcW w:w="8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2B55" w:rsidRPr="009F6ECB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 w:rsidRPr="009F6ECB">
              <w:rPr>
                <w:rFonts w:ascii="MalgunNew Roman" w:eastAsia="MalgunNew Roman" w:hAnsi="MalgunNew Roman" w:cs="Times New Roman" w:hint="eastAsia"/>
              </w:rPr>
              <w:t>e-mail</w:t>
            </w:r>
          </w:p>
        </w:tc>
        <w:tc>
          <w:tcPr>
            <w:tcW w:w="20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2B55" w:rsidRPr="009F6ECB" w:rsidRDefault="00491AFA" w:rsidP="00491AFA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cnnkbs@daum.net</w:t>
            </w:r>
          </w:p>
        </w:tc>
      </w:tr>
      <w:tr w:rsidR="00BE6AEF" w:rsidRPr="0000118D" w:rsidTr="00BE6AEF">
        <w:trPr>
          <w:trHeight w:val="1038"/>
          <w:jc w:val="center"/>
        </w:trPr>
        <w:tc>
          <w:tcPr>
            <w:tcW w:w="31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EECE1"/>
            <w:vAlign w:val="center"/>
          </w:tcPr>
          <w:p w:rsidR="00C62B55" w:rsidRPr="006817F9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>
              <w:rPr>
                <w:rFonts w:ascii="MalgunNew Roman" w:eastAsia="MalgunNew Roman" w:hAnsi="MalgunNew Roman" w:cs="Times New Roman" w:hint="eastAsia"/>
                <w:b/>
                <w:bCs/>
              </w:rPr>
              <w:t>취미</w:t>
            </w:r>
          </w:p>
        </w:tc>
        <w:tc>
          <w:tcPr>
            <w:tcW w:w="20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B55" w:rsidRPr="00D51F21" w:rsidRDefault="00491AFA" w:rsidP="00491AFA">
            <w:pPr>
              <w:spacing w:after="0" w:line="240" w:lineRule="auto"/>
              <w:ind w:firstLineChars="250" w:firstLine="500"/>
              <w:rPr>
                <w:rFonts w:asciiTheme="minorHAnsi" w:eastAsia="MalgunNew Roman" w:hAnsiTheme="minorHAnsi" w:cs="Times New Roman"/>
                <w:bCs/>
                <w:lang w:val="en-AU"/>
              </w:rPr>
            </w:pPr>
            <w:r>
              <w:rPr>
                <w:rFonts w:asciiTheme="minorHAnsi" w:eastAsia="MalgunNew Roman" w:hAnsiTheme="minorHAnsi" w:cs="Times New Roman" w:hint="eastAsia"/>
                <w:bCs/>
                <w:lang w:val="en-AU"/>
              </w:rPr>
              <w:t>운동</w:t>
            </w:r>
            <w:r>
              <w:rPr>
                <w:rFonts w:asciiTheme="minorHAnsi" w:eastAsia="MalgunNew Roman" w:hAnsiTheme="minorHAnsi" w:cs="Times New Roman" w:hint="eastAsia"/>
                <w:bCs/>
                <w:lang w:val="en-AU"/>
              </w:rPr>
              <w:t>/</w:t>
            </w:r>
            <w:r>
              <w:rPr>
                <w:rFonts w:asciiTheme="minorHAnsi" w:eastAsia="MalgunNew Roman" w:hAnsiTheme="minorHAnsi" w:cs="Times New Roman" w:hint="eastAsia"/>
                <w:bCs/>
                <w:lang w:val="en-AU"/>
              </w:rPr>
              <w:t>독서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C62B55" w:rsidRPr="00D6053E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특기</w:t>
            </w:r>
          </w:p>
        </w:tc>
        <w:tc>
          <w:tcPr>
            <w:tcW w:w="2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B55" w:rsidRPr="009F6ECB" w:rsidRDefault="00491AFA" w:rsidP="0049217F">
            <w:pPr>
              <w:spacing w:after="0" w:line="240" w:lineRule="auto"/>
              <w:ind w:firstLineChars="100" w:firstLine="2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군홍보</w:t>
            </w:r>
            <w:r w:rsidR="00B24BBB">
              <w:rPr>
                <w:rFonts w:ascii="MalgunNew Roman" w:eastAsia="MalgunNew Roman" w:hAnsi="MalgunNew Roman" w:cs="Times New Roman" w:hint="eastAsia"/>
              </w:rPr>
              <w:t>전문</w:t>
            </w:r>
            <w:r>
              <w:rPr>
                <w:rFonts w:ascii="MalgunNew Roman" w:eastAsia="MalgunNew Roman" w:hAnsi="MalgunNew Roman" w:cs="Times New Roman" w:hint="eastAsia"/>
              </w:rPr>
              <w:t>특기 보유(760)</w:t>
            </w:r>
          </w:p>
        </w:tc>
      </w:tr>
    </w:tbl>
    <w:p w:rsidR="00C62B55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Pr="00D6053E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tbl>
      <w:tblPr>
        <w:tblW w:w="10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9"/>
        <w:gridCol w:w="1956"/>
        <w:gridCol w:w="1956"/>
        <w:gridCol w:w="1956"/>
        <w:gridCol w:w="2507"/>
        <w:gridCol w:w="1406"/>
      </w:tblGrid>
      <w:tr w:rsidR="00C62B55" w:rsidRPr="0000118D" w:rsidTr="00B24BBB">
        <w:trPr>
          <w:trHeight w:val="358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학</w:t>
            </w:r>
          </w:p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력</w:t>
            </w:r>
          </w:p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사</w:t>
            </w:r>
          </w:p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항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입학년월일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졸업년월일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학교명</w:t>
            </w:r>
          </w:p>
        </w:tc>
        <w:tc>
          <w:tcPr>
            <w:tcW w:w="2507" w:type="dxa"/>
            <w:tcBorders>
              <w:top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전공</w:t>
            </w:r>
          </w:p>
        </w:tc>
        <w:tc>
          <w:tcPr>
            <w:tcW w:w="1406" w:type="dxa"/>
            <w:tcBorders>
              <w:top w:val="single" w:sz="12" w:space="0" w:color="auto"/>
              <w:right w:val="nil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학점</w:t>
            </w:r>
          </w:p>
        </w:tc>
      </w:tr>
      <w:tr w:rsidR="00C62B55" w:rsidRPr="0000118D" w:rsidTr="00B24BBB">
        <w:trPr>
          <w:trHeight w:val="379"/>
          <w:jc w:val="center"/>
        </w:trPr>
        <w:tc>
          <w:tcPr>
            <w:tcW w:w="70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C62B55" w:rsidRPr="005D5D64" w:rsidRDefault="00921EBD" w:rsidP="00921EBD">
            <w:pPr>
              <w:spacing w:after="0" w:line="240" w:lineRule="auto"/>
              <w:ind w:firstLineChars="300" w:firstLine="6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1979.3</w:t>
            </w:r>
          </w:p>
        </w:tc>
        <w:tc>
          <w:tcPr>
            <w:tcW w:w="1956" w:type="dxa"/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1983.3</w:t>
            </w:r>
          </w:p>
        </w:tc>
        <w:tc>
          <w:tcPr>
            <w:tcW w:w="1956" w:type="dxa"/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육군사관학교</w:t>
            </w:r>
          </w:p>
        </w:tc>
        <w:tc>
          <w:tcPr>
            <w:tcW w:w="2507" w:type="dxa"/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국제관계</w:t>
            </w:r>
          </w:p>
        </w:tc>
        <w:tc>
          <w:tcPr>
            <w:tcW w:w="1406" w:type="dxa"/>
            <w:tcBorders>
              <w:right w:val="nil"/>
            </w:tcBorders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3.4/4.3</w:t>
            </w:r>
          </w:p>
        </w:tc>
      </w:tr>
      <w:tr w:rsidR="00C62B55" w:rsidRPr="0000118D" w:rsidTr="00B24BBB">
        <w:trPr>
          <w:trHeight w:val="379"/>
          <w:jc w:val="center"/>
        </w:trPr>
        <w:tc>
          <w:tcPr>
            <w:tcW w:w="70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 xml:space="preserve"> 1985.10</w:t>
            </w:r>
          </w:p>
        </w:tc>
        <w:tc>
          <w:tcPr>
            <w:tcW w:w="1956" w:type="dxa"/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1986.4</w:t>
            </w:r>
          </w:p>
        </w:tc>
        <w:tc>
          <w:tcPr>
            <w:tcW w:w="1956" w:type="dxa"/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국군정신전력학교</w:t>
            </w:r>
          </w:p>
        </w:tc>
        <w:tc>
          <w:tcPr>
            <w:tcW w:w="2507" w:type="dxa"/>
            <w:vAlign w:val="center"/>
          </w:tcPr>
          <w:p w:rsidR="00C62B55" w:rsidRPr="005D5D64" w:rsidRDefault="00C94C68" w:rsidP="00E026FA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공보</w:t>
            </w:r>
            <w:r w:rsidR="00921EBD">
              <w:rPr>
                <w:rFonts w:ascii="MalgunNew Roman" w:eastAsia="MalgunNew Roman" w:hAnsi="MalgunNew Roman" w:cs="Times New Roman" w:hint="eastAsia"/>
              </w:rPr>
              <w:t xml:space="preserve"> 등 정훈공보실무</w:t>
            </w:r>
          </w:p>
        </w:tc>
        <w:tc>
          <w:tcPr>
            <w:tcW w:w="1406" w:type="dxa"/>
            <w:tcBorders>
              <w:right w:val="nil"/>
            </w:tcBorders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1등</w:t>
            </w:r>
            <w:r w:rsidR="00E2009F">
              <w:rPr>
                <w:rFonts w:ascii="MalgunNew Roman" w:eastAsia="MalgunNew Roman" w:hAnsi="MalgunNew Roman" w:cs="Times New Roman" w:hint="eastAsia"/>
              </w:rPr>
              <w:t xml:space="preserve"> (국방부장관상)</w:t>
            </w:r>
          </w:p>
        </w:tc>
      </w:tr>
      <w:tr w:rsidR="00C62B55" w:rsidRPr="0000118D" w:rsidTr="00B24BBB">
        <w:trPr>
          <w:trHeight w:val="379"/>
          <w:jc w:val="center"/>
        </w:trPr>
        <w:tc>
          <w:tcPr>
            <w:tcW w:w="70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C62B55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1990.9</w:t>
            </w:r>
          </w:p>
        </w:tc>
        <w:tc>
          <w:tcPr>
            <w:tcW w:w="1956" w:type="dxa"/>
            <w:vAlign w:val="center"/>
          </w:tcPr>
          <w:p w:rsidR="00C62B55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1992.8</w:t>
            </w:r>
          </w:p>
        </w:tc>
        <w:tc>
          <w:tcPr>
            <w:tcW w:w="1956" w:type="dxa"/>
            <w:vAlign w:val="center"/>
          </w:tcPr>
          <w:p w:rsidR="00C62B55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영국웨일즈카디프대학</w:t>
            </w:r>
          </w:p>
        </w:tc>
        <w:tc>
          <w:tcPr>
            <w:tcW w:w="2507" w:type="dxa"/>
            <w:vAlign w:val="center"/>
          </w:tcPr>
          <w:p w:rsidR="00C62B55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언론정보학(신문방송학)</w:t>
            </w:r>
          </w:p>
        </w:tc>
        <w:tc>
          <w:tcPr>
            <w:tcW w:w="1406" w:type="dxa"/>
            <w:tcBorders>
              <w:right w:val="nil"/>
            </w:tcBorders>
            <w:vAlign w:val="center"/>
          </w:tcPr>
          <w:p w:rsidR="00C62B55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B+</w:t>
            </w:r>
          </w:p>
        </w:tc>
      </w:tr>
      <w:tr w:rsidR="00C62B55" w:rsidRPr="0000118D" w:rsidTr="00B24BBB">
        <w:trPr>
          <w:trHeight w:val="379"/>
          <w:jc w:val="center"/>
        </w:trPr>
        <w:tc>
          <w:tcPr>
            <w:tcW w:w="70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2008.1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2009.1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:rsidR="00C62B55" w:rsidRDefault="00921EBD" w:rsidP="00921EBD">
            <w:pPr>
              <w:spacing w:after="0" w:line="240" w:lineRule="auto"/>
              <w:ind w:firstLineChars="200" w:firstLine="4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국방대학교</w:t>
            </w:r>
          </w:p>
          <w:p w:rsidR="00921EBD" w:rsidRPr="005D5D64" w:rsidRDefault="00921EBD" w:rsidP="00921EBD">
            <w:pPr>
              <w:spacing w:after="0" w:line="240" w:lineRule="auto"/>
              <w:ind w:firstLineChars="200" w:firstLine="4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안보보과정</w:t>
            </w:r>
          </w:p>
        </w:tc>
        <w:tc>
          <w:tcPr>
            <w:tcW w:w="2507" w:type="dxa"/>
            <w:tcBorders>
              <w:bottom w:val="single" w:sz="12" w:space="0" w:color="auto"/>
            </w:tcBorders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국제관계,포괄적 안보</w:t>
            </w:r>
            <w:r w:rsidR="00B24BBB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>
              <w:rPr>
                <w:rFonts w:ascii="MalgunNew Roman" w:eastAsia="MalgunNew Roman" w:hAnsi="MalgunNew Roman" w:cs="Times New Roman" w:hint="eastAsia"/>
              </w:rPr>
              <w:t>등</w:t>
            </w:r>
          </w:p>
        </w:tc>
        <w:tc>
          <w:tcPr>
            <w:tcW w:w="1406" w:type="dxa"/>
            <w:tcBorders>
              <w:bottom w:val="single" w:sz="12" w:space="0" w:color="auto"/>
              <w:right w:val="nil"/>
            </w:tcBorders>
            <w:vAlign w:val="center"/>
          </w:tcPr>
          <w:p w:rsidR="00C62B55" w:rsidRPr="005D5D64" w:rsidRDefault="00921EBD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졸업</w:t>
            </w:r>
          </w:p>
        </w:tc>
      </w:tr>
    </w:tbl>
    <w:p w:rsidR="002476E7" w:rsidRDefault="002476E7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Pr="00D6053E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tbl>
      <w:tblPr>
        <w:tblW w:w="10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9"/>
        <w:gridCol w:w="1796"/>
        <w:gridCol w:w="1476"/>
        <w:gridCol w:w="1418"/>
        <w:gridCol w:w="3971"/>
        <w:gridCol w:w="1120"/>
      </w:tblGrid>
      <w:tr w:rsidR="00C62B55" w:rsidRPr="0000118D" w:rsidTr="001E1C81">
        <w:trPr>
          <w:trHeight w:val="358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경</w:t>
            </w:r>
          </w:p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력</w:t>
            </w:r>
          </w:p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사</w:t>
            </w:r>
          </w:p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항</w:t>
            </w:r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근무기간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근무처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직위</w:t>
            </w:r>
          </w:p>
        </w:tc>
        <w:tc>
          <w:tcPr>
            <w:tcW w:w="39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담당업무</w:t>
            </w:r>
          </w:p>
        </w:tc>
        <w:tc>
          <w:tcPr>
            <w:tcW w:w="1120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퇴직사유</w:t>
            </w:r>
          </w:p>
        </w:tc>
      </w:tr>
      <w:tr w:rsidR="00C62B55" w:rsidRPr="0000118D" w:rsidTr="001E1C81">
        <w:trPr>
          <w:trHeight w:val="379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62B55" w:rsidRPr="009F6ECB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1992.9-1994.4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B55" w:rsidRPr="005D5D64" w:rsidRDefault="004D1EE0" w:rsidP="00311A8C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육본 공보실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4039" w:rsidRDefault="004D1EE0" w:rsidP="000D63B7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공보장교</w:t>
            </w:r>
          </w:p>
          <w:p w:rsidR="00311A8C" w:rsidRPr="005D5D64" w:rsidRDefault="004D1EE0" w:rsidP="000D63B7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(소령)</w:t>
            </w:r>
          </w:p>
        </w:tc>
        <w:tc>
          <w:tcPr>
            <w:tcW w:w="3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B55" w:rsidRPr="005D5D64" w:rsidRDefault="004D1EE0" w:rsidP="000D63B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대 언론 공보조치 및 홍보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bookmarkStart w:id="0" w:name="_GoBack"/>
        <w:bookmarkEnd w:id="0"/>
      </w:tr>
      <w:tr w:rsidR="004D1EE0" w:rsidRPr="0000118D" w:rsidTr="001E1C81">
        <w:trPr>
          <w:trHeight w:val="1311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4D1EE0" w:rsidRPr="005D5D64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D1EE0" w:rsidRPr="009F6ECB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1998.5-1998.10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 xml:space="preserve">건군50주년 </w:t>
            </w:r>
          </w:p>
          <w:p w:rsidR="004D1EE0" w:rsidRDefault="004D1EE0" w:rsidP="00CA09AC">
            <w:pPr>
              <w:spacing w:after="0" w:line="240" w:lineRule="auto"/>
              <w:ind w:firstLineChars="150" w:firstLine="300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 xml:space="preserve">국군의 </w:t>
            </w:r>
          </w:p>
          <w:p w:rsidR="004D1EE0" w:rsidRDefault="004D1EE0" w:rsidP="00CA09AC">
            <w:pPr>
              <w:spacing w:after="0" w:line="240" w:lineRule="auto"/>
              <w:ind w:firstLineChars="100" w:firstLine="200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날 행사</w:t>
            </w:r>
          </w:p>
          <w:p w:rsidR="004D1EE0" w:rsidRPr="005D5D64" w:rsidRDefault="004D1EE0" w:rsidP="00CA09AC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 xml:space="preserve"> 제병지휘부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보도과장</w:t>
            </w:r>
          </w:p>
          <w:p w:rsidR="004D1EE0" w:rsidRPr="005D5D64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(중령)</w:t>
            </w:r>
          </w:p>
        </w:tc>
        <w:tc>
          <w:tcPr>
            <w:tcW w:w="3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Pr="005D5D64" w:rsidRDefault="004D1EE0" w:rsidP="00CA09AC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081836">
              <w:rPr>
                <w:rFonts w:asciiTheme="minorHAnsi" w:eastAsiaTheme="minorHAnsi" w:hAnsiTheme="minorHAnsi" w:cs="Times New Roman" w:hint="eastAsia"/>
              </w:rPr>
              <w:t xml:space="preserve">국방부 출입기자 및 일반 </w:t>
            </w:r>
            <w:r w:rsidR="001E1C81">
              <w:rPr>
                <w:rFonts w:asciiTheme="minorHAnsi" w:eastAsiaTheme="minorHAnsi" w:hAnsiTheme="minorHAnsi" w:cs="Times New Roman" w:hint="eastAsia"/>
              </w:rPr>
              <w:t>매체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="001E1C81">
              <w:rPr>
                <w:rFonts w:asciiTheme="minorHAnsi" w:eastAsiaTheme="minorHAnsi" w:hAnsiTheme="minorHAnsi" w:cs="Times New Roman" w:hint="eastAsia"/>
              </w:rPr>
              <w:t>대상,</w:t>
            </w:r>
            <w:r w:rsidR="00E2009F">
              <w:rPr>
                <w:rFonts w:asciiTheme="minorHAnsi" w:eastAsiaTheme="minorHAnsi" w:hAnsiTheme="minorHAnsi" w:cs="Times New Roman" w:hint="eastAsia"/>
              </w:rPr>
              <w:t xml:space="preserve">  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 기자안내 및 보도자료작성,</w:t>
            </w:r>
            <w:r>
              <w:rPr>
                <w:rFonts w:asciiTheme="minorHAnsi" w:eastAsiaTheme="minorHAnsi" w:hAnsiTheme="minorHAnsi" w:cs="Times New Roman" w:hint="eastAsia"/>
              </w:rPr>
              <w:t xml:space="preserve"> KBS </w:t>
            </w:r>
            <w:r>
              <w:rPr>
                <w:rFonts w:asciiTheme="minorHAnsi" w:eastAsiaTheme="minorHAnsi" w:hAnsiTheme="minorHAnsi" w:cs="Times New Roman"/>
              </w:rPr>
              <w:t>중</w:t>
            </w:r>
            <w:r>
              <w:rPr>
                <w:rFonts w:asciiTheme="minorHAnsi" w:eastAsiaTheme="minorHAnsi" w:hAnsiTheme="minorHAnsi" w:cs="Times New Roman" w:hint="eastAsia"/>
              </w:rPr>
              <w:t xml:space="preserve">계 및 </w:t>
            </w:r>
            <w:r w:rsidR="001E1C81">
              <w:rPr>
                <w:rFonts w:asciiTheme="minorHAnsi" w:eastAsiaTheme="minorHAnsi" w:hAnsiTheme="minorHAnsi" w:cs="Times New Roman" w:hint="eastAsia"/>
              </w:rPr>
              <w:t xml:space="preserve">    </w:t>
            </w:r>
            <w:r>
              <w:rPr>
                <w:rFonts w:asciiTheme="minorHAnsi" w:eastAsiaTheme="minorHAnsi" w:hAnsiTheme="minorHAnsi" w:cs="Times New Roman" w:hint="eastAsia"/>
              </w:rPr>
              <w:t>부대별 홍보 시나리오 작성,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>
              <w:rPr>
                <w:rFonts w:asciiTheme="minorHAnsi" w:eastAsiaTheme="minorHAnsi" w:hAnsiTheme="minorHAnsi" w:cs="Times New Roman" w:hint="eastAsia"/>
              </w:rPr>
              <w:t xml:space="preserve">기자 </w:t>
            </w:r>
            <w:r w:rsidRPr="00081836">
              <w:rPr>
                <w:rFonts w:asciiTheme="minorHAnsi" w:eastAsiaTheme="minorHAnsi" w:hAnsiTheme="minorHAnsi" w:cs="Times New Roman" w:hint="eastAsia"/>
              </w:rPr>
              <w:t>브리핑 등 홍보업무</w:t>
            </w:r>
            <w:r>
              <w:rPr>
                <w:rFonts w:asciiTheme="minorHAnsi" w:eastAsiaTheme="minorHAnsi" w:hAnsiTheme="minorHAnsi" w:cs="Times New Roman" w:hint="eastAsia"/>
              </w:rPr>
              <w:t xml:space="preserve"> 추진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D1EE0" w:rsidRPr="005D5D64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  <w:tr w:rsidR="004D1EE0" w:rsidRPr="0000118D" w:rsidTr="001E1C81">
        <w:trPr>
          <w:trHeight w:val="1899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4D1EE0" w:rsidRPr="005D5D64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D1EE0" w:rsidRPr="005D5D64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1998.11-2001.1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Pr="005D5D64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육군종합행정학교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홍보학</w:t>
            </w:r>
          </w:p>
          <w:p w:rsidR="000C4039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교관</w:t>
            </w:r>
          </w:p>
          <w:p w:rsidR="004D1EE0" w:rsidRPr="005D5D64" w:rsidRDefault="004D1EE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(중령)</w:t>
            </w:r>
          </w:p>
        </w:tc>
        <w:tc>
          <w:tcPr>
            <w:tcW w:w="3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Pr="004D1EE0" w:rsidRDefault="004D1EE0" w:rsidP="00E2009F">
            <w:pPr>
              <w:spacing w:line="240" w:lineRule="auto"/>
              <w:ind w:leftChars="50" w:left="100"/>
              <w:rPr>
                <w:rFonts w:asciiTheme="minorHAnsi" w:eastAsiaTheme="minorHAnsi" w:hAnsiTheme="minorHAnsi" w:cs="Times New Roman"/>
              </w:rPr>
            </w:pPr>
            <w:r w:rsidRPr="00081836">
              <w:rPr>
                <w:rFonts w:asciiTheme="minorHAnsi" w:eastAsiaTheme="minorHAnsi" w:hAnsiTheme="minorHAnsi" w:cs="Times New Roman"/>
              </w:rPr>
              <w:t>홍보정책 및 전략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081836">
              <w:rPr>
                <w:rFonts w:asciiTheme="minorHAnsi" w:eastAsiaTheme="minorHAnsi" w:hAnsiTheme="minorHAnsi" w:cs="Times New Roman"/>
              </w:rPr>
              <w:t>군과 언론관계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="00E2009F">
              <w:rPr>
                <w:rFonts w:asciiTheme="minorHAnsi" w:eastAsiaTheme="minorHAnsi" w:hAnsiTheme="minorHAnsi" w:cs="Times New Roman" w:hint="eastAsia"/>
              </w:rPr>
              <w:t>위</w:t>
            </w:r>
            <w:r w:rsidR="001E1C81">
              <w:rPr>
                <w:rFonts w:asciiTheme="minorHAnsi" w:eastAsiaTheme="minorHAnsi" w:hAnsiTheme="minorHAnsi" w:cs="Times New Roman" w:hint="eastAsia"/>
              </w:rPr>
              <w:t xml:space="preserve">기 </w:t>
            </w:r>
            <w:r>
              <w:rPr>
                <w:rFonts w:asciiTheme="minorHAnsi" w:eastAsiaTheme="minorHAnsi" w:hAnsiTheme="minorHAnsi" w:cs="Times New Roman" w:hint="eastAsia"/>
              </w:rPr>
              <w:t>상</w:t>
            </w:r>
            <w:r w:rsidRPr="00081836">
              <w:rPr>
                <w:rFonts w:asciiTheme="minorHAnsi" w:eastAsiaTheme="minorHAnsi" w:hAnsiTheme="minorHAnsi" w:cs="Times New Roman"/>
              </w:rPr>
              <w:t>황 발생시 언론대응</w:t>
            </w:r>
            <w:r>
              <w:rPr>
                <w:rFonts w:asciiTheme="minorHAnsi" w:eastAsiaTheme="minorHAnsi" w:hAnsiTheme="minorHAnsi" w:cs="Times New Roman" w:hint="eastAsia"/>
              </w:rPr>
              <w:t xml:space="preserve"> 요령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>
              <w:rPr>
                <w:rFonts w:asciiTheme="minorHAnsi" w:eastAsiaTheme="minorHAnsi" w:hAnsiTheme="minorHAnsi" w:cs="Times New Roman" w:hint="eastAsia"/>
              </w:rPr>
              <w:t>기사 및</w:t>
            </w:r>
            <w:r w:rsidR="00E2009F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>
              <w:rPr>
                <w:rFonts w:asciiTheme="minorHAnsi" w:eastAsiaTheme="minorHAnsi" w:hAnsiTheme="minorHAnsi" w:cs="Times New Roman" w:hint="eastAsia"/>
              </w:rPr>
              <w:t xml:space="preserve"> 보도자료 작성, 동영상제작 기법, </w:t>
            </w:r>
            <w:r w:rsidR="00E2009F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081836">
              <w:rPr>
                <w:rFonts w:asciiTheme="minorHAnsi" w:eastAsiaTheme="minorHAnsi" w:hAnsiTheme="minorHAnsi" w:cs="Times New Roman"/>
              </w:rPr>
              <w:t>기자초빙교육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081836">
              <w:rPr>
                <w:rFonts w:asciiTheme="minorHAnsi" w:eastAsiaTheme="minorHAnsi" w:hAnsiTheme="minorHAnsi" w:cs="Times New Roman"/>
              </w:rPr>
              <w:t xml:space="preserve">홍보기법 </w:t>
            </w:r>
            <w:r>
              <w:rPr>
                <w:rFonts w:asciiTheme="minorHAnsi" w:eastAsiaTheme="minorHAnsi" w:hAnsiTheme="minorHAnsi" w:cs="Times New Roman"/>
              </w:rPr>
              <w:t>등</w:t>
            </w:r>
            <w:r w:rsidRPr="00081836">
              <w:rPr>
                <w:rFonts w:asciiTheme="minorHAnsi" w:eastAsiaTheme="minorHAnsi" w:hAnsiTheme="minorHAnsi" w:cs="Times New Roman"/>
              </w:rPr>
              <w:t xml:space="preserve"> </w:t>
            </w:r>
            <w:r>
              <w:rPr>
                <w:rFonts w:asciiTheme="minorHAnsi" w:eastAsiaTheme="minorHAnsi" w:hAnsiTheme="minorHAnsi" w:cs="Times New Roman"/>
              </w:rPr>
              <w:t>교육</w:t>
            </w:r>
            <w:r w:rsidR="00E2009F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군사작전과 홍보작전 </w:t>
            </w:r>
            <w:r>
              <w:rPr>
                <w:rFonts w:asciiTheme="minorHAnsi" w:eastAsiaTheme="minorHAnsi" w:hAnsiTheme="minorHAnsi" w:cs="Times New Roman" w:hint="eastAsia"/>
              </w:rPr>
              <w:t>교범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>
              <w:rPr>
                <w:rFonts w:asciiTheme="minorHAnsi" w:eastAsiaTheme="minorHAnsi" w:hAnsiTheme="minorHAnsi" w:cs="Times New Roman" w:hint="eastAsia"/>
              </w:rPr>
              <w:t>작성,</w:t>
            </w:r>
            <w:r w:rsidRPr="00081836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="001E1C81">
              <w:rPr>
                <w:rFonts w:asciiTheme="minorHAnsi" w:eastAsiaTheme="minorHAnsi" w:hAnsiTheme="minorHAnsi" w:cs="Times New Roman"/>
              </w:rPr>
              <w:t>군</w:t>
            </w:r>
            <w:r w:rsidRPr="00081836">
              <w:rPr>
                <w:rFonts w:asciiTheme="minorHAnsi" w:eastAsiaTheme="minorHAnsi" w:hAnsiTheme="minorHAnsi" w:cs="Times New Roman"/>
              </w:rPr>
              <w:t xml:space="preserve"> 홍보</w:t>
            </w:r>
            <w:r w:rsidR="00E2009F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081836">
              <w:rPr>
                <w:rFonts w:asciiTheme="minorHAnsi" w:eastAsiaTheme="minorHAnsi" w:hAnsiTheme="minorHAnsi" w:cs="Times New Roman"/>
              </w:rPr>
              <w:t xml:space="preserve">이론과 </w:t>
            </w:r>
            <w:r>
              <w:rPr>
                <w:rFonts w:asciiTheme="minorHAnsi" w:eastAsiaTheme="minorHAnsi" w:hAnsiTheme="minorHAnsi" w:cs="Times New Roman"/>
              </w:rPr>
              <w:t>실무체계</w:t>
            </w:r>
            <w:r w:rsidRPr="00081836">
              <w:rPr>
                <w:rFonts w:asciiTheme="minorHAnsi" w:eastAsiaTheme="minorHAnsi" w:hAnsiTheme="minorHAnsi" w:cs="Times New Roman"/>
              </w:rPr>
              <w:t xml:space="preserve"> </w:t>
            </w:r>
            <w:r>
              <w:rPr>
                <w:rFonts w:asciiTheme="minorHAnsi" w:eastAsiaTheme="minorHAnsi" w:hAnsiTheme="minorHAnsi" w:cs="Times New Roman" w:hint="eastAsia"/>
              </w:rPr>
              <w:t>정립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D1EE0" w:rsidRPr="005D5D64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  <w:tr w:rsidR="004D1EE0" w:rsidRPr="0000118D" w:rsidTr="001E1C81">
        <w:trPr>
          <w:trHeight w:val="401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4D1EE0" w:rsidRPr="005D5D64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D1EE0" w:rsidRPr="005D5D64" w:rsidRDefault="001E1C81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2006.1-2007.1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8B2" w:rsidRDefault="001E1C81" w:rsidP="001E1C81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 w:hint="eastAsia"/>
              </w:rPr>
            </w:pPr>
            <w:r>
              <w:rPr>
                <w:rFonts w:ascii="MalgunNew Roman" w:eastAsia="MalgunNew Roman" w:hAnsi="MalgunNew Roman" w:cs="Times New Roman" w:hint="eastAsia"/>
              </w:rPr>
              <w:t xml:space="preserve">육본 </w:t>
            </w:r>
          </w:p>
          <w:p w:rsidR="004D1EE0" w:rsidRPr="005D5D64" w:rsidRDefault="001E1C81" w:rsidP="001E1C81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정책홍보실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Pr="005D5D64" w:rsidRDefault="001E1C81" w:rsidP="000C4039">
            <w:pPr>
              <w:spacing w:after="0" w:line="240" w:lineRule="auto"/>
              <w:ind w:left="300" w:hangingChars="150" w:hanging="3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홍보기획과장</w:t>
            </w:r>
            <w:r w:rsidR="004D1EE0">
              <w:rPr>
                <w:rFonts w:ascii="MalgunNew Roman" w:eastAsia="MalgunNew Roman" w:hAnsi="MalgunNew Roman" w:cs="Times New Roman" w:hint="eastAsia"/>
              </w:rPr>
              <w:t>(</w:t>
            </w:r>
            <w:r>
              <w:rPr>
                <w:rFonts w:ascii="MalgunNew Roman" w:eastAsia="MalgunNew Roman" w:hAnsi="MalgunNew Roman" w:cs="Times New Roman" w:hint="eastAsia"/>
              </w:rPr>
              <w:t>대령</w:t>
            </w:r>
            <w:r w:rsidR="004D1EE0">
              <w:rPr>
                <w:rFonts w:ascii="MalgunNew Roman" w:eastAsia="MalgunNew Roman" w:hAnsi="MalgunNew Roman" w:cs="Times New Roman" w:hint="eastAsia"/>
              </w:rPr>
              <w:t>)</w:t>
            </w:r>
          </w:p>
        </w:tc>
        <w:tc>
          <w:tcPr>
            <w:tcW w:w="3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Pr="009C71EC" w:rsidRDefault="001E1C81" w:rsidP="001E1C81">
            <w:pPr>
              <w:spacing w:after="0" w:line="240" w:lineRule="auto"/>
              <w:ind w:firstLineChars="200" w:firstLine="400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육본홍보업무총괄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D1EE0" w:rsidRPr="005D5D64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  <w:tr w:rsidR="004D1EE0" w:rsidRPr="0000118D" w:rsidTr="001E1C81">
        <w:trPr>
          <w:trHeight w:val="401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4D1EE0" w:rsidRPr="005D5D64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D1EE0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2009.1-2010.1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3군사령부</w:t>
            </w:r>
          </w:p>
          <w:p w:rsidR="004D1EE0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정훈공보참모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정훈공모참모(대령)</w:t>
            </w:r>
          </w:p>
        </w:tc>
        <w:tc>
          <w:tcPr>
            <w:tcW w:w="3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EE0" w:rsidRDefault="004D1EE0" w:rsidP="001E1C81">
            <w:pPr>
              <w:spacing w:after="0" w:line="240" w:lineRule="auto"/>
              <w:ind w:firstLineChars="150" w:firstLine="300"/>
              <w:rPr>
                <w:rFonts w:ascii="MalgunNew Roman" w:eastAsia="MalgunNew Roman" w:hAnsi="MalgunNew Roman" w:cs="Malgun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 xml:space="preserve">장병 정신교육 및 부대홍보 및  </w:t>
            </w:r>
          </w:p>
          <w:p w:rsidR="004D1EE0" w:rsidRPr="005D5D64" w:rsidRDefault="004D1EE0" w:rsidP="001E1C81">
            <w:pPr>
              <w:spacing w:after="0" w:line="240" w:lineRule="auto"/>
              <w:ind w:firstLineChars="400" w:firstLine="8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대 언론 공보조치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D1EE0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  <w:tr w:rsidR="004D1EE0" w:rsidRPr="0000118D" w:rsidTr="001E1C81">
        <w:trPr>
          <w:trHeight w:val="401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4D1EE0" w:rsidRPr="005D5D64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D1EE0" w:rsidRDefault="001E1C81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2010.1-2011.1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D1EE0" w:rsidRDefault="004D1EE0" w:rsidP="004D1EE0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국방부정책실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D1EE0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정신전력과장</w:t>
            </w:r>
          </w:p>
          <w:p w:rsidR="000C4039" w:rsidRDefault="000C4039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(대령)</w:t>
            </w:r>
          </w:p>
        </w:tc>
        <w:tc>
          <w:tcPr>
            <w:tcW w:w="397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E1C81" w:rsidRPr="005D5D64" w:rsidRDefault="001E1C81" w:rsidP="001E1C81">
            <w:pPr>
              <w:spacing w:after="0" w:line="240" w:lineRule="auto"/>
              <w:ind w:firstLineChars="150" w:firstLine="300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장병 정신전력업무 총괄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D1EE0" w:rsidRDefault="004D1EE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</w:tbl>
    <w:p w:rsidR="00C62B55" w:rsidRDefault="00C62B55" w:rsidP="002476E7">
      <w:pPr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Default="00C62B55" w:rsidP="002476E7">
      <w:pPr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Pr="00D6053E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tbl>
      <w:tblPr>
        <w:tblW w:w="497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3"/>
        <w:gridCol w:w="1503"/>
        <w:gridCol w:w="1547"/>
        <w:gridCol w:w="576"/>
        <w:gridCol w:w="576"/>
        <w:gridCol w:w="583"/>
        <w:gridCol w:w="738"/>
        <w:gridCol w:w="1068"/>
        <w:gridCol w:w="574"/>
        <w:gridCol w:w="1068"/>
        <w:gridCol w:w="1629"/>
      </w:tblGrid>
      <w:tr w:rsidR="00C62B55" w:rsidRPr="0000118D" w:rsidTr="002476E7">
        <w:trPr>
          <w:trHeight w:val="514"/>
          <w:jc w:val="center"/>
        </w:trPr>
        <w:tc>
          <w:tcPr>
            <w:tcW w:w="363" w:type="pct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어</w:t>
            </w:r>
          </w:p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학</w:t>
            </w:r>
          </w:p>
        </w:tc>
        <w:tc>
          <w:tcPr>
            <w:tcW w:w="7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종류</w:t>
            </w:r>
          </w:p>
        </w:tc>
        <w:tc>
          <w:tcPr>
            <w:tcW w:w="727" w:type="pct"/>
            <w:tcBorders>
              <w:top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공인점수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회화수준</w:t>
            </w:r>
          </w:p>
        </w:tc>
        <w:tc>
          <w:tcPr>
            <w:tcW w:w="34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Default="00C62B55" w:rsidP="003A3775">
            <w:pPr>
              <w:spacing w:after="0" w:line="240" w:lineRule="auto"/>
              <w:ind w:leftChars="-44" w:left="-88" w:rightChars="-54" w:right="-108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자</w:t>
            </w:r>
          </w:p>
          <w:p w:rsidR="00C62B55" w:rsidRDefault="00C62B55" w:rsidP="003A3775">
            <w:pPr>
              <w:spacing w:after="0" w:line="240" w:lineRule="auto"/>
              <w:ind w:leftChars="-44" w:left="-88" w:rightChars="-54" w:right="-108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격</w:t>
            </w:r>
          </w:p>
          <w:p w:rsidR="00C62B55" w:rsidRPr="005D5D64" w:rsidRDefault="00C62B55" w:rsidP="003A3775">
            <w:pPr>
              <w:spacing w:after="0" w:line="240" w:lineRule="auto"/>
              <w:ind w:leftChars="-44" w:left="-88" w:rightChars="-54" w:right="-108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증</w:t>
            </w:r>
          </w:p>
        </w:tc>
        <w:tc>
          <w:tcPr>
            <w:tcW w:w="502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종류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  <w:sz w:val="17"/>
                <w:szCs w:val="17"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  <w:sz w:val="17"/>
                <w:szCs w:val="17"/>
              </w:rPr>
              <w:t>등급</w:t>
            </w:r>
          </w:p>
        </w:tc>
        <w:tc>
          <w:tcPr>
            <w:tcW w:w="502" w:type="pct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D6053E">
              <w:rPr>
                <w:rFonts w:ascii="MalgunNew Roman" w:eastAsia="MalgunNew Roman" w:hAnsi="MalgunNew Roman" w:cs="MalgunNew Roman" w:hint="eastAsia"/>
                <w:b/>
                <w:bCs/>
              </w:rPr>
              <w:t>발행처</w:t>
            </w:r>
          </w:p>
        </w:tc>
        <w:tc>
          <w:tcPr>
            <w:tcW w:w="766" w:type="pct"/>
            <w:tcBorders>
              <w:top w:val="single" w:sz="12" w:space="0" w:color="auto"/>
              <w:right w:val="nil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D5D64">
              <w:rPr>
                <w:rFonts w:ascii="MalgunNew Roman" w:eastAsia="MalgunNew Roman" w:hAnsi="MalgunNew Roman" w:cs="MalgunNew Roman" w:hint="eastAsia"/>
                <w:b/>
                <w:bCs/>
              </w:rPr>
              <w:t>등록번호</w:t>
            </w:r>
          </w:p>
        </w:tc>
      </w:tr>
      <w:tr w:rsidR="00C62B55" w:rsidRPr="0000118D" w:rsidTr="002476E7">
        <w:trPr>
          <w:trHeight w:val="592"/>
          <w:jc w:val="center"/>
        </w:trPr>
        <w:tc>
          <w:tcPr>
            <w:tcW w:w="363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706" w:type="pct"/>
            <w:tcBorders>
              <w:left w:val="single" w:sz="12" w:space="0" w:color="auto"/>
            </w:tcBorders>
            <w:vAlign w:val="center"/>
          </w:tcPr>
          <w:p w:rsidR="00C62B55" w:rsidRPr="005D5D64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영어</w:t>
            </w:r>
          </w:p>
        </w:tc>
        <w:tc>
          <w:tcPr>
            <w:tcW w:w="727" w:type="pct"/>
            <w:vAlign w:val="center"/>
          </w:tcPr>
          <w:p w:rsidR="00C62B55" w:rsidRDefault="000E5110" w:rsidP="00F75124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토플 579</w:t>
            </w:r>
          </w:p>
          <w:p w:rsidR="000E5110" w:rsidRPr="005D5D64" w:rsidRDefault="000E5110" w:rsidP="00F75124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(90년)</w:t>
            </w:r>
          </w:p>
        </w:tc>
        <w:tc>
          <w:tcPr>
            <w:tcW w:w="271" w:type="pct"/>
            <w:vAlign w:val="center"/>
          </w:tcPr>
          <w:p w:rsidR="00C62B55" w:rsidRPr="004B5C89" w:rsidRDefault="00C62B55" w:rsidP="003A3775">
            <w:pPr>
              <w:spacing w:after="0" w:line="240" w:lineRule="auto"/>
              <w:ind w:leftChars="-59" w:left="-118" w:rightChars="-54" w:right="-108"/>
              <w:jc w:val="center"/>
              <w:rPr>
                <w:rFonts w:ascii="MalgunNew Roman" w:eastAsia="MalgunNew Roman" w:hAnsi="MalgunNew Roman" w:cs="Times New Roman"/>
                <w:b/>
                <w:bCs/>
                <w:color w:val="000000"/>
              </w:rPr>
            </w:pPr>
            <w:r w:rsidRPr="004B5C89">
              <w:rPr>
                <w:rFonts w:ascii="MalgunNew Roman" w:eastAsia="MalgunNew Roman" w:hAnsi="MalgunNew Roman" w:cs="MalgunNew Roman" w:hint="eastAsia"/>
                <w:b/>
                <w:bCs/>
                <w:color w:val="000000"/>
              </w:rPr>
              <w:t>상</w:t>
            </w:r>
          </w:p>
        </w:tc>
        <w:tc>
          <w:tcPr>
            <w:tcW w:w="271" w:type="pct"/>
            <w:vAlign w:val="center"/>
          </w:tcPr>
          <w:p w:rsidR="00C62B55" w:rsidRPr="005D5D64" w:rsidRDefault="00C62B55" w:rsidP="003A3775">
            <w:pPr>
              <w:spacing w:after="0" w:line="240" w:lineRule="auto"/>
              <w:ind w:leftChars="-53" w:left="-106" w:rightChars="-44" w:right="-88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 w:rsidRPr="009F09E6">
              <w:rPr>
                <w:rFonts w:ascii="MalgunNew Roman" w:eastAsia="MalgunNew Roman" w:hAnsi="MalgunNew Roman" w:cs="MalgunNew Roman" w:hint="eastAsia"/>
                <w:color w:val="BFBFBF"/>
              </w:rPr>
              <w:t>중</w:t>
            </w:r>
          </w:p>
        </w:tc>
        <w:tc>
          <w:tcPr>
            <w:tcW w:w="274" w:type="pct"/>
            <w:tcBorders>
              <w:right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ind w:leftChars="-64" w:left="-128" w:rightChars="-63" w:right="-126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 w:rsidRPr="009F09E6">
              <w:rPr>
                <w:rFonts w:ascii="MalgunNew Roman" w:eastAsia="MalgunNew Roman" w:hAnsi="MalgunNew Roman" w:cs="MalgunNew Roman" w:hint="eastAsia"/>
                <w:color w:val="BFBFBF"/>
              </w:rPr>
              <w:t>하</w:t>
            </w:r>
          </w:p>
        </w:tc>
        <w:tc>
          <w:tcPr>
            <w:tcW w:w="347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50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0E5110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270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502" w:type="pct"/>
            <w:tcBorders>
              <w:left w:val="single" w:sz="2" w:space="0" w:color="auto"/>
            </w:tcBorders>
            <w:vAlign w:val="center"/>
          </w:tcPr>
          <w:p w:rsidR="00C62B55" w:rsidRPr="005D5D64" w:rsidRDefault="00C62B55" w:rsidP="000E5110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766" w:type="pct"/>
            <w:tcBorders>
              <w:right w:val="nil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  <w:tr w:rsidR="00C62B55" w:rsidRPr="0000118D" w:rsidTr="002476E7">
        <w:trPr>
          <w:trHeight w:val="703"/>
          <w:jc w:val="center"/>
        </w:trPr>
        <w:tc>
          <w:tcPr>
            <w:tcW w:w="363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706" w:type="pct"/>
            <w:tcBorders>
              <w:left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727" w:type="pct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271" w:type="pct"/>
            <w:vAlign w:val="center"/>
          </w:tcPr>
          <w:p w:rsidR="00C62B55" w:rsidRPr="004B5C89" w:rsidRDefault="00C62B55" w:rsidP="003A3775">
            <w:pPr>
              <w:spacing w:after="0" w:line="240" w:lineRule="auto"/>
              <w:ind w:leftChars="-59" w:left="-118" w:rightChars="-54" w:right="-108"/>
              <w:jc w:val="center"/>
              <w:rPr>
                <w:rFonts w:ascii="MalgunNew Roman" w:eastAsia="MalgunNew Roman" w:hAnsi="MalgunNew Roman" w:cs="Times New Roman"/>
                <w:b/>
                <w:bCs/>
                <w:color w:val="000000"/>
              </w:rPr>
            </w:pPr>
          </w:p>
        </w:tc>
        <w:tc>
          <w:tcPr>
            <w:tcW w:w="271" w:type="pct"/>
            <w:vAlign w:val="center"/>
          </w:tcPr>
          <w:p w:rsidR="00C62B55" w:rsidRPr="005D5D64" w:rsidRDefault="00C62B55" w:rsidP="003A3775">
            <w:pPr>
              <w:spacing w:after="0" w:line="240" w:lineRule="auto"/>
              <w:ind w:leftChars="-53" w:left="-106" w:rightChars="-44" w:right="-88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 w:rsidRPr="009F09E6">
              <w:rPr>
                <w:rFonts w:ascii="MalgunNew Roman" w:eastAsia="MalgunNew Roman" w:hAnsi="MalgunNew Roman" w:cs="MalgunNew Roman" w:hint="eastAsia"/>
                <w:color w:val="BFBFBF"/>
              </w:rPr>
              <w:t>중</w:t>
            </w:r>
          </w:p>
        </w:tc>
        <w:tc>
          <w:tcPr>
            <w:tcW w:w="274" w:type="pct"/>
            <w:tcBorders>
              <w:right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ind w:leftChars="-64" w:left="-128" w:rightChars="-63" w:right="-126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 w:rsidRPr="009F09E6">
              <w:rPr>
                <w:rFonts w:ascii="MalgunNew Roman" w:eastAsia="MalgunNew Roman" w:hAnsi="MalgunNew Roman" w:cs="MalgunNew Roman" w:hint="eastAsia"/>
                <w:color w:val="BFBFBF"/>
              </w:rPr>
              <w:t>하</w:t>
            </w:r>
          </w:p>
        </w:tc>
        <w:tc>
          <w:tcPr>
            <w:tcW w:w="347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50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270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502" w:type="pct"/>
            <w:tcBorders>
              <w:left w:val="single" w:sz="2" w:space="0" w:color="auto"/>
            </w:tcBorders>
            <w:vAlign w:val="center"/>
          </w:tcPr>
          <w:p w:rsidR="00C62B55" w:rsidRPr="003C377A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766" w:type="pct"/>
            <w:tcBorders>
              <w:right w:val="nil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  <w:tr w:rsidR="00C62B55" w:rsidRPr="0000118D" w:rsidTr="002476E7">
        <w:trPr>
          <w:trHeight w:val="743"/>
          <w:jc w:val="center"/>
        </w:trPr>
        <w:tc>
          <w:tcPr>
            <w:tcW w:w="363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70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727" w:type="pct"/>
            <w:tcBorders>
              <w:bottom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ind w:leftChars="-59" w:left="-118" w:rightChars="-54" w:right="-108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 w:rsidRPr="009F09E6">
              <w:rPr>
                <w:rFonts w:ascii="MalgunNew Roman" w:eastAsia="MalgunNew Roman" w:hAnsi="MalgunNew Roman" w:cs="MalgunNew Roman" w:hint="eastAsia"/>
                <w:color w:val="BFBFBF"/>
              </w:rPr>
              <w:t>상</w:t>
            </w: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:rsidR="00C62B55" w:rsidRPr="009C71EC" w:rsidRDefault="00C62B55" w:rsidP="003A3775">
            <w:pPr>
              <w:spacing w:after="0" w:line="240" w:lineRule="auto"/>
              <w:ind w:leftChars="-53" w:left="-106" w:rightChars="-44" w:right="-88"/>
              <w:jc w:val="center"/>
              <w:rPr>
                <w:rFonts w:ascii="MalgunNew Roman" w:eastAsia="MalgunNew Roman" w:hAnsi="MalgunNew Roman" w:cs="Times New Roman"/>
                <w:bCs/>
                <w:color w:val="BFBFBF" w:themeColor="background1" w:themeShade="BF"/>
              </w:rPr>
            </w:pPr>
            <w:r w:rsidRPr="009C71EC">
              <w:rPr>
                <w:rFonts w:ascii="MalgunNew Roman" w:eastAsia="MalgunNew Roman" w:hAnsi="MalgunNew Roman" w:cs="MalgunNew Roman" w:hint="eastAsia"/>
                <w:bCs/>
                <w:color w:val="BFBFBF" w:themeColor="background1" w:themeShade="BF"/>
              </w:rPr>
              <w:t>중</w:t>
            </w:r>
          </w:p>
        </w:tc>
        <w:tc>
          <w:tcPr>
            <w:tcW w:w="274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2B55" w:rsidRPr="009C71EC" w:rsidRDefault="00C62B55" w:rsidP="003A3775">
            <w:pPr>
              <w:spacing w:after="0" w:line="240" w:lineRule="auto"/>
              <w:ind w:leftChars="-64" w:left="-128" w:rightChars="-63" w:right="-126"/>
              <w:jc w:val="center"/>
              <w:rPr>
                <w:rFonts w:ascii="MalgunNew Roman" w:eastAsia="MalgunNew Roman" w:hAnsi="MalgunNew Roman" w:cs="Times New Roman"/>
                <w:b/>
              </w:rPr>
            </w:pPr>
            <w:r w:rsidRPr="009C71EC">
              <w:rPr>
                <w:rFonts w:ascii="MalgunNew Roman" w:eastAsia="MalgunNew Roman" w:hAnsi="MalgunNew Roman" w:cs="MalgunNew Roman" w:hint="eastAsia"/>
                <w:b/>
              </w:rPr>
              <w:t>하</w:t>
            </w:r>
          </w:p>
        </w:tc>
        <w:tc>
          <w:tcPr>
            <w:tcW w:w="347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50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270" w:type="pct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502" w:type="pct"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:rsidR="00C62B55" w:rsidRPr="009C71EC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</w:rPr>
            </w:pPr>
          </w:p>
        </w:tc>
        <w:tc>
          <w:tcPr>
            <w:tcW w:w="766" w:type="pct"/>
            <w:tcBorders>
              <w:bottom w:val="single" w:sz="12" w:space="0" w:color="auto"/>
              <w:right w:val="nil"/>
            </w:tcBorders>
            <w:vAlign w:val="center"/>
          </w:tcPr>
          <w:p w:rsidR="00C62B55" w:rsidRPr="005D5D64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</w:tr>
    </w:tbl>
    <w:p w:rsidR="00C62B55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Pr="00D6053E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tbl>
      <w:tblPr>
        <w:tblW w:w="10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9"/>
        <w:gridCol w:w="1441"/>
        <w:gridCol w:w="3273"/>
        <w:gridCol w:w="1477"/>
        <w:gridCol w:w="3590"/>
      </w:tblGrid>
      <w:tr w:rsidR="00C62B55" w:rsidRPr="00934F58" w:rsidTr="00F27840">
        <w:trPr>
          <w:trHeight w:val="453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9F6ECB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 w:rsidRPr="009F6ECB">
              <w:rPr>
                <w:rFonts w:ascii="MalgunNew Roman" w:eastAsia="MalgunNew Roman" w:hAnsi="MalgunNew Roman" w:cs="MalgunNew Roman"/>
                <w:b/>
                <w:bCs/>
              </w:rPr>
              <w:t>OA</w:t>
            </w:r>
          </w:p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Cs/>
              </w:rPr>
            </w:pPr>
            <w:r w:rsidRPr="009F6ECB">
              <w:rPr>
                <w:rFonts w:ascii="MalgunNew Roman" w:eastAsia="MalgunNew Roman" w:hAnsi="MalgunNew Roman" w:cs="MalgunNew Roman" w:hint="eastAsia"/>
                <w:b/>
                <w:bCs/>
              </w:rPr>
              <w:t>활용능력</w:t>
            </w:r>
          </w:p>
        </w:tc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Cs/>
              </w:rPr>
            </w:pPr>
            <w:r w:rsidRPr="00934F58">
              <w:rPr>
                <w:rFonts w:ascii="MalgunNew Roman" w:eastAsia="MalgunNew Roman" w:hAnsi="MalgunNew Roman" w:cs="MalgunNew Roman" w:hint="eastAsia"/>
                <w:bCs/>
              </w:rPr>
              <w:t>분류</w:t>
            </w:r>
          </w:p>
        </w:tc>
        <w:tc>
          <w:tcPr>
            <w:tcW w:w="3273" w:type="dxa"/>
            <w:tcBorders>
              <w:right w:val="single" w:sz="12" w:space="0" w:color="auto"/>
            </w:tcBorders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Cs/>
              </w:rPr>
            </w:pPr>
            <w:r w:rsidRPr="00934F58">
              <w:rPr>
                <w:rFonts w:ascii="MalgunNew Roman" w:eastAsia="MalgunNew Roman" w:hAnsi="MalgunNew Roman" w:cs="MalgunNew Roman" w:hint="eastAsia"/>
                <w:bCs/>
              </w:rPr>
              <w:t>능력</w:t>
            </w: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Cs/>
              </w:rPr>
            </w:pPr>
            <w:r w:rsidRPr="00934F58">
              <w:rPr>
                <w:rFonts w:ascii="MalgunNew Roman" w:eastAsia="MalgunNew Roman" w:hAnsi="MalgunNew Roman" w:cs="MalgunNew Roman" w:hint="eastAsia"/>
                <w:bCs/>
              </w:rPr>
              <w:t>분류</w:t>
            </w:r>
          </w:p>
        </w:tc>
        <w:tc>
          <w:tcPr>
            <w:tcW w:w="3590" w:type="dxa"/>
            <w:tcBorders>
              <w:top w:val="single" w:sz="12" w:space="0" w:color="auto"/>
              <w:left w:val="single" w:sz="2" w:space="0" w:color="auto"/>
              <w:right w:val="nil"/>
            </w:tcBorders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Cs/>
              </w:rPr>
            </w:pPr>
            <w:r w:rsidRPr="00934F58">
              <w:rPr>
                <w:rFonts w:ascii="MalgunNew Roman" w:eastAsia="MalgunNew Roman" w:hAnsi="MalgunNew Roman" w:cs="MalgunNew Roman" w:hint="eastAsia"/>
                <w:bCs/>
              </w:rPr>
              <w:t>능력</w:t>
            </w:r>
          </w:p>
        </w:tc>
      </w:tr>
      <w:tr w:rsidR="00C62B55" w:rsidRPr="00934F58" w:rsidTr="00F27840">
        <w:trPr>
          <w:trHeight w:val="440"/>
          <w:jc w:val="center"/>
        </w:trPr>
        <w:tc>
          <w:tcPr>
            <w:tcW w:w="70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:rsidR="00C62B55" w:rsidRPr="00934F58" w:rsidRDefault="00C62B55" w:rsidP="003A377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color w:val="000000"/>
                <w:kern w:val="0"/>
              </w:rPr>
            </w:pPr>
            <w:r w:rsidRPr="00934F58">
              <w:rPr>
                <w:rFonts w:ascii="MalgunNew Roman" w:eastAsia="MalgunNew Roman" w:hAnsi="MalgunNew Roman" w:cs="MalgunNew Roman"/>
                <w:color w:val="000000"/>
                <w:kern w:val="0"/>
              </w:rPr>
              <w:t>WINDOWS</w:t>
            </w:r>
          </w:p>
        </w:tc>
        <w:tc>
          <w:tcPr>
            <w:tcW w:w="3273" w:type="dxa"/>
            <w:tcBorders>
              <w:right w:val="single" w:sz="12" w:space="0" w:color="auto"/>
            </w:tcBorders>
            <w:vAlign w:val="center"/>
          </w:tcPr>
          <w:p w:rsidR="00C62B55" w:rsidRPr="00934F58" w:rsidRDefault="00C62B55" w:rsidP="003A3775">
            <w:pPr>
              <w:spacing w:after="0" w:line="240" w:lineRule="auto"/>
              <w:ind w:leftChars="-64" w:left="-128" w:rightChars="-63" w:right="-126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 w:rsidRPr="00934F58">
              <w:rPr>
                <w:rFonts w:ascii="MalgunNew Roman" w:eastAsia="MalgunNew Roman" w:hAnsi="MalgunNew Roman" w:cs="MalgunNew Roman" w:hint="eastAsia"/>
                <w:b/>
                <w:bCs/>
                <w:color w:val="000000"/>
              </w:rPr>
              <w:t>상</w:t>
            </w:r>
            <w:r w:rsidRPr="00934F58">
              <w:rPr>
                <w:rFonts w:ascii="MalgunNew Roman" w:eastAsia="MalgunNew Roman" w:hAnsi="MalgunNew Roman" w:cs="MalgunNew Roman" w:hint="eastAsia"/>
                <w:color w:val="BFBFBF"/>
              </w:rPr>
              <w:t>중하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62B55" w:rsidRPr="00934F58" w:rsidRDefault="00C62B55" w:rsidP="003A377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color w:val="000000"/>
                <w:kern w:val="0"/>
              </w:rPr>
            </w:pPr>
            <w:r w:rsidRPr="00934F58">
              <w:rPr>
                <w:rFonts w:ascii="MalgunNew Roman" w:eastAsia="MalgunNew Roman" w:hAnsi="MalgunNew Roman" w:cs="MalgunNew Roman"/>
                <w:color w:val="000000"/>
                <w:kern w:val="0"/>
              </w:rPr>
              <w:t>PPT</w:t>
            </w:r>
          </w:p>
        </w:tc>
        <w:tc>
          <w:tcPr>
            <w:tcW w:w="3590" w:type="dxa"/>
            <w:tcBorders>
              <w:left w:val="single" w:sz="2" w:space="0" w:color="auto"/>
              <w:right w:val="nil"/>
            </w:tcBorders>
            <w:vAlign w:val="center"/>
          </w:tcPr>
          <w:p w:rsidR="00C62B55" w:rsidRPr="00934F58" w:rsidRDefault="008952AD" w:rsidP="008952AD">
            <w:pPr>
              <w:spacing w:after="0" w:line="240" w:lineRule="auto"/>
              <w:ind w:firstLineChars="703" w:firstLine="1380"/>
              <w:rPr>
                <w:rFonts w:ascii="MalgunNew Roman" w:eastAsia="MalgunNew Roman" w:hAnsi="MalgunNew Roman" w:cs="Times New Roman"/>
                <w:color w:val="BFBFBF"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  <w:color w:val="000000"/>
              </w:rPr>
              <w:t xml:space="preserve">중 </w:t>
            </w:r>
          </w:p>
        </w:tc>
      </w:tr>
      <w:tr w:rsidR="00C62B55" w:rsidRPr="00934F58" w:rsidTr="00F27840">
        <w:trPr>
          <w:trHeight w:val="440"/>
          <w:jc w:val="center"/>
        </w:trPr>
        <w:tc>
          <w:tcPr>
            <w:tcW w:w="70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:rsidR="00C62B55" w:rsidRPr="00934F58" w:rsidRDefault="00C62B55" w:rsidP="003A377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color w:val="000000"/>
                <w:kern w:val="0"/>
              </w:rPr>
            </w:pPr>
            <w:r w:rsidRPr="00934F58">
              <w:rPr>
                <w:rFonts w:ascii="MalgunNew Roman" w:eastAsia="MalgunNew Roman" w:hAnsi="MalgunNew Roman" w:cs="MalgunNew Roman"/>
                <w:color w:val="000000"/>
                <w:kern w:val="0"/>
              </w:rPr>
              <w:t>MS-WORD</w:t>
            </w:r>
          </w:p>
        </w:tc>
        <w:tc>
          <w:tcPr>
            <w:tcW w:w="3273" w:type="dxa"/>
            <w:tcBorders>
              <w:right w:val="single" w:sz="12" w:space="0" w:color="auto"/>
            </w:tcBorders>
            <w:vAlign w:val="center"/>
          </w:tcPr>
          <w:p w:rsidR="00C62B55" w:rsidRPr="00934F58" w:rsidRDefault="00C62B55" w:rsidP="003A3775">
            <w:pPr>
              <w:spacing w:after="0" w:line="240" w:lineRule="auto"/>
              <w:ind w:leftChars="-64" w:left="-128" w:rightChars="-63" w:right="-126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 w:rsidRPr="00934F58">
              <w:rPr>
                <w:rFonts w:ascii="MalgunNew Roman" w:eastAsia="MalgunNew Roman" w:hAnsi="MalgunNew Roman" w:cs="MalgunNew Roman" w:hint="eastAsia"/>
                <w:b/>
                <w:bCs/>
                <w:color w:val="000000"/>
              </w:rPr>
              <w:t>상</w:t>
            </w:r>
            <w:r w:rsidRPr="00934F58">
              <w:rPr>
                <w:rFonts w:ascii="MalgunNew Roman" w:eastAsia="MalgunNew Roman" w:hAnsi="MalgunNew Roman" w:cs="MalgunNew Roman" w:hint="eastAsia"/>
                <w:color w:val="BFBFBF"/>
              </w:rPr>
              <w:t>중하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62B55" w:rsidRPr="00934F58" w:rsidRDefault="00C62B55" w:rsidP="003A377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color w:val="000000"/>
                <w:kern w:val="0"/>
              </w:rPr>
            </w:pPr>
            <w:smartTag w:uri="urn:schemas-microsoft-com:office:smarttags" w:element="stockticker">
              <w:r w:rsidRPr="00934F58">
                <w:rPr>
                  <w:rFonts w:ascii="MalgunNew Roman" w:eastAsia="MalgunNew Roman" w:hAnsi="MalgunNew Roman" w:cs="MalgunNew Roman"/>
                  <w:color w:val="000000"/>
                  <w:kern w:val="0"/>
                </w:rPr>
                <w:t>HWP</w:t>
              </w:r>
            </w:smartTag>
          </w:p>
        </w:tc>
        <w:tc>
          <w:tcPr>
            <w:tcW w:w="3590" w:type="dxa"/>
            <w:tcBorders>
              <w:left w:val="single" w:sz="2" w:space="0" w:color="auto"/>
              <w:right w:val="nil"/>
            </w:tcBorders>
            <w:vAlign w:val="center"/>
          </w:tcPr>
          <w:p w:rsidR="00C62B55" w:rsidRPr="00934F58" w:rsidRDefault="00867B35" w:rsidP="00867B35">
            <w:pPr>
              <w:spacing w:after="0" w:line="240" w:lineRule="auto"/>
              <w:rPr>
                <w:rFonts w:ascii="MalgunNew Roman" w:eastAsia="MalgunNew Roman" w:hAnsi="MalgunNew Roman" w:cs="Times New Roman"/>
                <w:color w:val="BFBFBF"/>
              </w:rPr>
            </w:pPr>
            <w:r>
              <w:rPr>
                <w:rFonts w:ascii="MalgunNew Roman" w:eastAsia="MalgunNew Roman" w:hAnsi="MalgunNew Roman" w:cs="MalgunNew Roman" w:hint="eastAsia"/>
                <w:bCs/>
                <w:color w:val="D9D9D9" w:themeColor="background1" w:themeShade="D9"/>
              </w:rPr>
              <w:t>상             상</w:t>
            </w:r>
          </w:p>
        </w:tc>
      </w:tr>
      <w:tr w:rsidR="00C62B55" w:rsidRPr="00934F58" w:rsidTr="00F27840">
        <w:trPr>
          <w:trHeight w:val="440"/>
          <w:jc w:val="center"/>
        </w:trPr>
        <w:tc>
          <w:tcPr>
            <w:tcW w:w="70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2B55" w:rsidRPr="00934F58" w:rsidRDefault="00C62B55" w:rsidP="003A377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color w:val="000000"/>
                <w:kern w:val="0"/>
              </w:rPr>
            </w:pPr>
            <w:r w:rsidRPr="00934F58">
              <w:rPr>
                <w:rFonts w:ascii="MalgunNew Roman" w:eastAsia="MalgunNew Roman" w:hAnsi="MalgunNew Roman" w:cs="MalgunNew Roman"/>
                <w:color w:val="000000"/>
                <w:kern w:val="0"/>
              </w:rPr>
              <w:t>EXCEL</w:t>
            </w:r>
          </w:p>
        </w:tc>
        <w:tc>
          <w:tcPr>
            <w:tcW w:w="327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2B55" w:rsidRPr="00934F58" w:rsidRDefault="008952AD" w:rsidP="003A3775">
            <w:pPr>
              <w:spacing w:after="0" w:line="240" w:lineRule="auto"/>
              <w:ind w:leftChars="-64" w:left="-128" w:rightChars="-63" w:right="-126"/>
              <w:jc w:val="center"/>
              <w:rPr>
                <w:rFonts w:ascii="MalgunNew Roman" w:eastAsia="MalgunNew Roman" w:hAnsi="MalgunNew Roman" w:cs="Times New Roman"/>
                <w:color w:val="BFBFBF"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  <w:color w:val="000000"/>
              </w:rPr>
              <w:t>중</w:t>
            </w:r>
            <w:r w:rsidR="00C62B55" w:rsidRPr="00934F58">
              <w:rPr>
                <w:rFonts w:ascii="MalgunNew Roman" w:eastAsia="MalgunNew Roman" w:hAnsi="MalgunNew Roman" w:cs="MalgunNew Roman" w:hint="eastAsia"/>
                <w:color w:val="BFBFBF"/>
              </w:rPr>
              <w:t>중하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 w:rsidRPr="00934F58">
              <w:rPr>
                <w:rFonts w:ascii="MalgunNew Roman" w:eastAsia="MalgunNew Roman" w:hAnsi="MalgunNew Roman" w:cs="MalgunNew Roman" w:hint="eastAsia"/>
              </w:rPr>
              <w:t>기타</w:t>
            </w:r>
          </w:p>
        </w:tc>
        <w:tc>
          <w:tcPr>
            <w:tcW w:w="3590" w:type="dxa"/>
            <w:tcBorders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C62B55" w:rsidRPr="00934F58" w:rsidRDefault="00C62B55" w:rsidP="008952AD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</w:tc>
      </w:tr>
    </w:tbl>
    <w:p w:rsidR="00C62B55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p w:rsidR="00C62B55" w:rsidRPr="00D6053E" w:rsidRDefault="00C62B55" w:rsidP="003A3775">
      <w:pPr>
        <w:jc w:val="center"/>
        <w:rPr>
          <w:rFonts w:ascii="MalgunNew Roman" w:eastAsia="MalgunNew Roman" w:hAnsi="MalgunNew Roman" w:cs="Times New Roman"/>
          <w:sz w:val="2"/>
          <w:szCs w:val="2"/>
        </w:rPr>
      </w:pPr>
    </w:p>
    <w:tbl>
      <w:tblPr>
        <w:tblW w:w="104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9"/>
        <w:gridCol w:w="1559"/>
        <w:gridCol w:w="2551"/>
        <w:gridCol w:w="3226"/>
        <w:gridCol w:w="2418"/>
      </w:tblGrid>
      <w:tr w:rsidR="00C62B55" w:rsidRPr="0000118D" w:rsidTr="00DE0306">
        <w:trPr>
          <w:trHeight w:val="371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</w:rPr>
              <w:t>특별</w:t>
            </w:r>
          </w:p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</w:rPr>
              <w:t>활동</w:t>
            </w:r>
          </w:p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</w:rPr>
              <w:t>및</w:t>
            </w:r>
          </w:p>
          <w:p w:rsidR="00C62B55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</w:rPr>
              <w:t>기타</w:t>
            </w:r>
          </w:p>
          <w:p w:rsidR="00C62B55" w:rsidRPr="00934F58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MalgunNew Roman"/>
                <w:b/>
                <w:bCs/>
              </w:rPr>
            </w:pPr>
            <w:r>
              <w:rPr>
                <w:rFonts w:ascii="MalgunNew Roman" w:eastAsia="MalgunNew Roman" w:hAnsi="MalgunNew Roman" w:cs="MalgunNew Roman" w:hint="eastAsia"/>
                <w:b/>
                <w:bCs/>
              </w:rPr>
              <w:t>사항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413E1">
              <w:rPr>
                <w:rFonts w:ascii="MalgunNew Roman" w:eastAsia="MalgunNew Roman" w:hAnsi="MalgunNew Roman" w:cs="MalgunNew Roman" w:hint="eastAsia"/>
                <w:b/>
                <w:bCs/>
              </w:rPr>
              <w:t>기간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413E1">
              <w:rPr>
                <w:rFonts w:ascii="MalgunNew Roman" w:eastAsia="MalgunNew Roman" w:hAnsi="MalgunNew Roman" w:cs="MalgunNew Roman" w:hint="eastAsia"/>
                <w:b/>
                <w:bCs/>
              </w:rPr>
              <w:t>기관명</w:t>
            </w:r>
          </w:p>
        </w:tc>
        <w:tc>
          <w:tcPr>
            <w:tcW w:w="3226" w:type="dxa"/>
            <w:tcBorders>
              <w:top w:val="single" w:sz="12" w:space="0" w:color="auto"/>
            </w:tcBorders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413E1">
              <w:rPr>
                <w:rFonts w:ascii="MalgunNew Roman" w:eastAsia="MalgunNew Roman" w:hAnsi="MalgunNew Roman" w:cs="MalgunNew Roman" w:hint="eastAsia"/>
                <w:b/>
                <w:bCs/>
              </w:rPr>
              <w:t>내용</w:t>
            </w:r>
          </w:p>
        </w:tc>
        <w:tc>
          <w:tcPr>
            <w:tcW w:w="2418" w:type="dxa"/>
            <w:tcBorders>
              <w:top w:val="single" w:sz="12" w:space="0" w:color="auto"/>
              <w:right w:val="nil"/>
            </w:tcBorders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  <w:b/>
                <w:bCs/>
              </w:rPr>
            </w:pPr>
            <w:r w:rsidRPr="005413E1">
              <w:rPr>
                <w:rFonts w:ascii="MalgunNew Roman" w:eastAsia="MalgunNew Roman" w:hAnsi="MalgunNew Roman" w:cs="MalgunNew Roman" w:hint="eastAsia"/>
                <w:b/>
                <w:bCs/>
              </w:rPr>
              <w:t>비고</w:t>
            </w:r>
          </w:p>
        </w:tc>
      </w:tr>
      <w:tr w:rsidR="00C62B55" w:rsidRPr="0000118D" w:rsidTr="00DE0306">
        <w:trPr>
          <w:trHeight w:val="393"/>
          <w:jc w:val="center"/>
        </w:trPr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1990</w:t>
            </w:r>
            <w:r w:rsidR="00C62B55">
              <w:rPr>
                <w:rFonts w:ascii="MalgunNew Roman" w:eastAsia="MalgunNew Roman" w:hAnsi="MalgunNew Roman" w:cs="MalgunNew Roman" w:hint="eastAsia"/>
              </w:rPr>
              <w:t xml:space="preserve"> ~ </w:t>
            </w:r>
            <w:r>
              <w:rPr>
                <w:rFonts w:ascii="MalgunNew Roman" w:eastAsia="MalgunNew Roman" w:hAnsi="MalgunNew Roman" w:cs="MalgunNew Roman" w:hint="eastAsia"/>
              </w:rPr>
              <w:t>1991</w:t>
            </w:r>
          </w:p>
        </w:tc>
        <w:tc>
          <w:tcPr>
            <w:tcW w:w="2551" w:type="dxa"/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영국웨일즈카디프 대학</w:t>
            </w:r>
          </w:p>
        </w:tc>
        <w:tc>
          <w:tcPr>
            <w:tcW w:w="3226" w:type="dxa"/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육군본부 장학금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</w:t>
            </w:r>
            <w:r w:rsidR="00C62B55">
              <w:rPr>
                <w:rFonts w:ascii="MalgunNew Roman" w:eastAsia="MalgunNew Roman" w:hAnsi="MalgunNew Roman" w:cs="Times New Roman" w:hint="eastAsia"/>
              </w:rPr>
              <w:t>년</w:t>
            </w:r>
          </w:p>
        </w:tc>
      </w:tr>
      <w:tr w:rsidR="00C62B55" w:rsidRPr="0000118D" w:rsidTr="00DE0306">
        <w:trPr>
          <w:trHeight w:val="393"/>
          <w:jc w:val="center"/>
        </w:trPr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1997</w:t>
            </w:r>
            <w:r w:rsidR="00C62B55">
              <w:rPr>
                <w:rFonts w:ascii="MalgunNew Roman" w:eastAsia="MalgunNew Roman" w:hAnsi="MalgunNew Roman" w:cs="MalgunNew Roman" w:hint="eastAsia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캐나다 피어슨 평화유지교육원</w:t>
            </w:r>
          </w:p>
        </w:tc>
        <w:tc>
          <w:tcPr>
            <w:tcW w:w="3226" w:type="dxa"/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MalgunNew Roman" w:hint="eastAsia"/>
              </w:rPr>
              <w:t>육군본부해외연수 지원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</w:t>
            </w:r>
            <w:r w:rsidR="00DE0306">
              <w:rPr>
                <w:rFonts w:ascii="MalgunNew Roman" w:eastAsia="MalgunNew Roman" w:hAnsi="MalgunNew Roman" w:cs="Times New Roman" w:hint="eastAsia"/>
              </w:rPr>
              <w:t>개월</w:t>
            </w:r>
          </w:p>
        </w:tc>
      </w:tr>
      <w:tr w:rsidR="00C62B55" w:rsidRPr="0000118D" w:rsidTr="00DE0306">
        <w:trPr>
          <w:trHeight w:val="393"/>
          <w:jc w:val="center"/>
        </w:trPr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1991</w:t>
            </w:r>
          </w:p>
        </w:tc>
        <w:tc>
          <w:tcPr>
            <w:tcW w:w="2551" w:type="dxa"/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해외여행</w:t>
            </w:r>
          </w:p>
        </w:tc>
        <w:tc>
          <w:tcPr>
            <w:tcW w:w="3226" w:type="dxa"/>
            <w:vAlign w:val="center"/>
          </w:tcPr>
          <w:p w:rsidR="00C62B55" w:rsidRPr="005413E1" w:rsidRDefault="00DE0306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자비로 독일,프랑스,오스트리아</w:t>
            </w:r>
            <w:r w:rsidR="000E5110">
              <w:rPr>
                <w:rFonts w:ascii="MalgunNew Roman" w:eastAsia="MalgunNew Roman" w:hAnsi="MalgunNew Roman" w:cs="Times New Roman" w:hint="eastAsia"/>
              </w:rPr>
              <w:t>, 벨기에,이탈리아 등 여행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:rsidR="00C62B55" w:rsidRPr="005413E1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1개월</w:t>
            </w:r>
          </w:p>
        </w:tc>
      </w:tr>
      <w:tr w:rsidR="00C62B55" w:rsidRPr="0000118D" w:rsidTr="00DE0306">
        <w:trPr>
          <w:trHeight w:val="415"/>
          <w:jc w:val="center"/>
        </w:trPr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C62B55" w:rsidRPr="005413E1" w:rsidRDefault="00C62B55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  <w:vAlign w:val="center"/>
          </w:tcPr>
          <w:p w:rsidR="00C62B55" w:rsidRPr="005413E1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2008</w:t>
            </w:r>
          </w:p>
        </w:tc>
        <w:tc>
          <w:tcPr>
            <w:tcW w:w="2551" w:type="dxa"/>
            <w:vAlign w:val="center"/>
          </w:tcPr>
          <w:p w:rsidR="000E5110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국방대학교 안보과정</w:t>
            </w:r>
          </w:p>
          <w:p w:rsidR="00C62B55" w:rsidRPr="007B3FE2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해외연수</w:t>
            </w:r>
          </w:p>
        </w:tc>
        <w:tc>
          <w:tcPr>
            <w:tcW w:w="3226" w:type="dxa"/>
            <w:vAlign w:val="center"/>
          </w:tcPr>
          <w:p w:rsidR="00C62B55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국방대학교 안보과정시</w:t>
            </w:r>
          </w:p>
          <w:p w:rsidR="000E5110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 xml:space="preserve">카자흐스탄, 우즈베키스탄  </w:t>
            </w:r>
          </w:p>
          <w:p w:rsidR="000E5110" w:rsidRPr="005413E1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국방부 방문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:rsidR="00C62B55" w:rsidRPr="005413E1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9박 10일</w:t>
            </w:r>
          </w:p>
        </w:tc>
      </w:tr>
      <w:tr w:rsidR="000E5110" w:rsidRPr="0000118D" w:rsidTr="00DE0306">
        <w:trPr>
          <w:trHeight w:val="415"/>
          <w:jc w:val="center"/>
        </w:trPr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0E5110" w:rsidRPr="005413E1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  <w:vAlign w:val="center"/>
          </w:tcPr>
          <w:p w:rsidR="000E5110" w:rsidRPr="005413E1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2010</w:t>
            </w:r>
          </w:p>
        </w:tc>
        <w:tc>
          <w:tcPr>
            <w:tcW w:w="2551" w:type="dxa"/>
            <w:vAlign w:val="center"/>
          </w:tcPr>
          <w:p w:rsidR="000E5110" w:rsidRPr="007B3FE2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국방부 정책홍보실</w:t>
            </w:r>
          </w:p>
        </w:tc>
        <w:tc>
          <w:tcPr>
            <w:tcW w:w="3226" w:type="dxa"/>
            <w:vAlign w:val="center"/>
          </w:tcPr>
          <w:p w:rsidR="000E5110" w:rsidRPr="005413E1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6.25참전 감사 행사로 필리핀 방문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:rsidR="000E5110" w:rsidRPr="005413E1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1주일</w:t>
            </w:r>
          </w:p>
        </w:tc>
      </w:tr>
      <w:tr w:rsidR="000E5110" w:rsidRPr="0000118D" w:rsidTr="00DE0306">
        <w:trPr>
          <w:trHeight w:val="415"/>
          <w:jc w:val="center"/>
        </w:trPr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0E5110" w:rsidRPr="005413E1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  <w:vAlign w:val="center"/>
          </w:tcPr>
          <w:p w:rsidR="000E5110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2016</w:t>
            </w:r>
          </w:p>
        </w:tc>
        <w:tc>
          <w:tcPr>
            <w:tcW w:w="2551" w:type="dxa"/>
            <w:vAlign w:val="center"/>
          </w:tcPr>
          <w:p w:rsidR="000E5110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 xml:space="preserve">철기 이범석장군 </w:t>
            </w:r>
          </w:p>
          <w:p w:rsidR="000E5110" w:rsidRPr="007B3FE2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기념사업재단</w:t>
            </w:r>
          </w:p>
        </w:tc>
        <w:tc>
          <w:tcPr>
            <w:tcW w:w="3226" w:type="dxa"/>
            <w:vAlign w:val="center"/>
          </w:tcPr>
          <w:p w:rsidR="000E5110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 xml:space="preserve">상무이사로 중국 길림성, </w:t>
            </w:r>
          </w:p>
          <w:p w:rsidR="000E5110" w:rsidRPr="000E5110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요녕성, 연변대학,백두산,청산리대첩지역 등 답사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:rsidR="000E5110" w:rsidRPr="000E5110" w:rsidRDefault="000E5110" w:rsidP="00CA09AC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8박 9일</w:t>
            </w:r>
          </w:p>
        </w:tc>
      </w:tr>
      <w:tr w:rsidR="000E5110" w:rsidRPr="0000118D" w:rsidTr="00DE0306">
        <w:trPr>
          <w:trHeight w:val="415"/>
          <w:jc w:val="center"/>
        </w:trPr>
        <w:tc>
          <w:tcPr>
            <w:tcW w:w="709" w:type="dxa"/>
            <w:vMerge/>
            <w:tcBorders>
              <w:left w:val="nil"/>
              <w:right w:val="single" w:sz="12" w:space="0" w:color="auto"/>
            </w:tcBorders>
            <w:shd w:val="clear" w:color="auto" w:fill="EEECE1"/>
            <w:vAlign w:val="center"/>
          </w:tcPr>
          <w:p w:rsidR="000E5110" w:rsidRPr="005413E1" w:rsidRDefault="000E511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  <w:vAlign w:val="center"/>
          </w:tcPr>
          <w:p w:rsidR="000E5110" w:rsidRDefault="00F96AC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2016</w:t>
            </w:r>
          </w:p>
        </w:tc>
        <w:tc>
          <w:tcPr>
            <w:tcW w:w="2551" w:type="dxa"/>
            <w:vAlign w:val="center"/>
          </w:tcPr>
          <w:p w:rsidR="000E5110" w:rsidRPr="007B3FE2" w:rsidRDefault="00F96AC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보라매비행훈련센터</w:t>
            </w:r>
          </w:p>
        </w:tc>
        <w:tc>
          <w:tcPr>
            <w:tcW w:w="3226" w:type="dxa"/>
            <w:vAlign w:val="center"/>
          </w:tcPr>
          <w:p w:rsidR="000E5110" w:rsidRPr="005413E1" w:rsidRDefault="00F96AC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사업 조언 및 지원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:rsidR="000E5110" w:rsidRPr="005413E1" w:rsidRDefault="00F96AC0" w:rsidP="003A3775">
            <w:pPr>
              <w:spacing w:after="0" w:line="240" w:lineRule="auto"/>
              <w:jc w:val="center"/>
              <w:rPr>
                <w:rFonts w:ascii="MalgunNew Roman" w:eastAsia="MalgunNew Roman" w:hAnsi="MalgunNew Roman" w:cs="Times New Roman"/>
              </w:rPr>
            </w:pPr>
            <w:r>
              <w:rPr>
                <w:rFonts w:ascii="MalgunNew Roman" w:eastAsia="MalgunNew Roman" w:hAnsi="MalgunNew Roman" w:cs="Times New Roman" w:hint="eastAsia"/>
              </w:rPr>
              <w:t>5개월</w:t>
            </w:r>
          </w:p>
        </w:tc>
      </w:tr>
    </w:tbl>
    <w:p w:rsidR="00C62B55" w:rsidRPr="00D6053E" w:rsidRDefault="00C62B55" w:rsidP="003A3775">
      <w:pPr>
        <w:jc w:val="center"/>
        <w:rPr>
          <w:rFonts w:ascii="MalgunNew Roman" w:eastAsia="MalgunNew Roman" w:hAnsi="MalgunNew Roman" w:cs="Times New Roman"/>
        </w:rPr>
      </w:pPr>
    </w:p>
    <w:p w:rsidR="00C62B55" w:rsidRPr="005413E1" w:rsidRDefault="00C62B55" w:rsidP="003A3775">
      <w:pPr>
        <w:wordWrap/>
        <w:adjustRightInd w:val="0"/>
        <w:spacing w:after="0" w:line="240" w:lineRule="auto"/>
        <w:jc w:val="center"/>
        <w:rPr>
          <w:rFonts w:ascii="MalgunNew Roman" w:eastAsia="MalgunNew Roman" w:hAnsi="MalgunNew Roman" w:cs="Times New Roman"/>
          <w:kern w:val="0"/>
          <w:sz w:val="24"/>
          <w:szCs w:val="24"/>
        </w:rPr>
      </w:pPr>
      <w:r w:rsidRPr="005413E1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본</w:t>
      </w:r>
      <w:r w:rsidR="00C7340D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 xml:space="preserve"> </w:t>
      </w:r>
      <w:r w:rsidRPr="005413E1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이력서에</w:t>
      </w:r>
      <w:r w:rsidR="001344CE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 xml:space="preserve"> </w:t>
      </w:r>
      <w:r w:rsidRPr="005413E1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기재한</w:t>
      </w:r>
      <w:r w:rsidR="001344CE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 xml:space="preserve"> </w:t>
      </w:r>
      <w:r w:rsidRPr="005413E1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사항은</w:t>
      </w:r>
      <w:r w:rsidR="001344CE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 xml:space="preserve"> </w:t>
      </w:r>
      <w:r w:rsidRPr="005413E1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사실과</w:t>
      </w:r>
      <w:r w:rsidR="001344CE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 xml:space="preserve"> </w:t>
      </w:r>
      <w:r w:rsidRPr="005413E1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다름없음을</w:t>
      </w:r>
      <w:r w:rsidR="001344CE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 xml:space="preserve"> </w:t>
      </w:r>
      <w:r w:rsidRPr="005413E1"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확인합니다</w:t>
      </w:r>
      <w:r w:rsidRPr="005413E1">
        <w:rPr>
          <w:rFonts w:ascii="MalgunNew Roman" w:eastAsia="MalgunNew Roman" w:hAnsi="MalgunNew Roman" w:cs="MalgunNew Roman"/>
          <w:kern w:val="0"/>
          <w:sz w:val="22"/>
          <w:szCs w:val="22"/>
        </w:rPr>
        <w:t>.</w:t>
      </w:r>
    </w:p>
    <w:p w:rsidR="00E026FA" w:rsidRDefault="00E026FA" w:rsidP="003A3775">
      <w:pPr>
        <w:wordWrap/>
        <w:adjustRightInd w:val="0"/>
        <w:spacing w:after="0" w:line="240" w:lineRule="auto"/>
        <w:ind w:right="220"/>
        <w:jc w:val="center"/>
        <w:rPr>
          <w:rFonts w:ascii="MalgunNew Roman" w:eastAsia="MalgunNew Roman" w:hAnsi="MalgunNew Roman" w:cs="MalgunNew Roman"/>
          <w:kern w:val="0"/>
          <w:sz w:val="22"/>
          <w:szCs w:val="22"/>
        </w:rPr>
      </w:pPr>
    </w:p>
    <w:p w:rsidR="00C62B55" w:rsidRPr="00E026FA" w:rsidRDefault="000E5110" w:rsidP="000E5110">
      <w:pPr>
        <w:wordWrap/>
        <w:adjustRightInd w:val="0"/>
        <w:spacing w:after="0" w:line="240" w:lineRule="auto"/>
        <w:ind w:right="220" w:firstLineChars="2250" w:firstLine="4950"/>
        <w:rPr>
          <w:rFonts w:asciiTheme="minorHAnsi" w:eastAsia="MalgunNew Roman" w:hAnsiTheme="minorHAnsi" w:cs="Times New Roman"/>
          <w:kern w:val="0"/>
          <w:sz w:val="24"/>
          <w:szCs w:val="24"/>
          <w:lang w:val="en-AU"/>
        </w:rPr>
      </w:pPr>
      <w:r>
        <w:rPr>
          <w:rFonts w:ascii="MalgunNew Roman" w:eastAsia="MalgunNew Roman" w:hAnsi="MalgunNew Roman" w:cs="MalgunNew Roman" w:hint="eastAsia"/>
          <w:kern w:val="0"/>
          <w:sz w:val="22"/>
          <w:szCs w:val="22"/>
        </w:rPr>
        <w:t>유순환</w:t>
      </w:r>
    </w:p>
    <w:p w:rsidR="00C62B55" w:rsidRDefault="00C62B55" w:rsidP="003A3775">
      <w:pPr>
        <w:jc w:val="center"/>
        <w:rPr>
          <w:rFonts w:ascii="MalgunNew Roman" w:eastAsia="MalgunNew Roman" w:hAnsi="MalgunNew Roman" w:cs="Times New Roman"/>
        </w:rPr>
      </w:pPr>
    </w:p>
    <w:p w:rsidR="00902764" w:rsidRDefault="00902764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902764" w:rsidRPr="007A64FB" w:rsidRDefault="00902764" w:rsidP="00902764">
      <w:pPr>
        <w:jc w:val="center"/>
        <w:rPr>
          <w:rFonts w:ascii="MalgunNew Roman" w:eastAsia="MalgunNew Roman" w:hAnsi="MalgunNew Roman" w:cs="Times New Roman"/>
          <w:b/>
          <w:bCs/>
          <w:sz w:val="40"/>
          <w:szCs w:val="40"/>
          <w:u w:val="double"/>
        </w:rPr>
      </w:pPr>
      <w:r w:rsidRPr="007A64FB">
        <w:rPr>
          <w:rFonts w:ascii="MalgunNew Roman" w:eastAsia="MalgunNew Roman" w:hAnsi="MalgunNew Roman" w:cs="MalgunNew Roman" w:hint="eastAsia"/>
          <w:b/>
          <w:bCs/>
          <w:sz w:val="40"/>
          <w:szCs w:val="40"/>
          <w:u w:val="double"/>
        </w:rPr>
        <w:lastRenderedPageBreak/>
        <w:t>자기소개서</w:t>
      </w:r>
      <w:r>
        <w:rPr>
          <w:rFonts w:ascii="MalgunNew Roman" w:eastAsia="MalgunNew Roman" w:hAnsi="MalgunNew Roman" w:cs="MalgunNew Roman"/>
          <w:b/>
          <w:bCs/>
          <w:sz w:val="40"/>
          <w:szCs w:val="40"/>
          <w:u w:val="double"/>
        </w:rPr>
        <w:t xml:space="preserve"> (</w:t>
      </w:r>
      <w:r>
        <w:rPr>
          <w:rFonts w:ascii="MalgunNew Roman" w:eastAsia="MalgunNew Roman" w:hAnsi="MalgunNew Roman" w:cs="MalgunNew Roman" w:hint="eastAsia"/>
          <w:b/>
          <w:bCs/>
          <w:sz w:val="40"/>
          <w:szCs w:val="40"/>
          <w:u w:val="double"/>
        </w:rPr>
        <w:t>국문</w:t>
      </w:r>
      <w:r>
        <w:rPr>
          <w:rFonts w:ascii="MalgunNew Roman" w:eastAsia="MalgunNew Roman" w:hAnsi="MalgunNew Roman" w:cs="MalgunNew Roman"/>
          <w:b/>
          <w:bCs/>
          <w:sz w:val="40"/>
          <w:szCs w:val="40"/>
          <w:u w:val="double"/>
        </w:rPr>
        <w:t>)</w:t>
      </w:r>
    </w:p>
    <w:tbl>
      <w:tblPr>
        <w:tblW w:w="1077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773"/>
      </w:tblGrid>
      <w:tr w:rsidR="00902764" w:rsidRPr="0000118D" w:rsidTr="00AE6A80">
        <w:trPr>
          <w:trHeight w:val="448"/>
        </w:trPr>
        <w:tc>
          <w:tcPr>
            <w:tcW w:w="10773" w:type="dxa"/>
            <w:tcBorders>
              <w:top w:val="single" w:sz="12" w:space="0" w:color="auto"/>
              <w:left w:val="nil"/>
              <w:right w:val="nil"/>
            </w:tcBorders>
            <w:shd w:val="clear" w:color="auto" w:fill="EEECE1"/>
            <w:vAlign w:val="center"/>
          </w:tcPr>
          <w:p w:rsidR="00902764" w:rsidRPr="00546456" w:rsidRDefault="00902764" w:rsidP="00A66649">
            <w:pPr>
              <w:spacing w:after="0" w:line="240" w:lineRule="auto"/>
              <w:jc w:val="center"/>
              <w:rPr>
                <w:rFonts w:ascii="Dotum" w:eastAsia="Dotum" w:hAnsi="Dotum" w:cs="Times New Roman"/>
                <w:b/>
                <w:bCs/>
                <w:sz w:val="24"/>
                <w:szCs w:val="24"/>
              </w:rPr>
            </w:pPr>
            <w:r w:rsidRPr="00546456">
              <w:rPr>
                <w:rFonts w:ascii="Dotum" w:eastAsia="Dotum" w:hAnsi="Dotum" w:cs="Dotum" w:hint="eastAsia"/>
                <w:b/>
                <w:bCs/>
                <w:sz w:val="24"/>
                <w:szCs w:val="24"/>
              </w:rPr>
              <w:t>일</w:t>
            </w:r>
            <w:r w:rsidR="00546456" w:rsidRPr="00546456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 xml:space="preserve"> </w:t>
            </w:r>
            <w:r w:rsidRPr="00546456">
              <w:rPr>
                <w:rFonts w:ascii="Dotum" w:eastAsia="Dotum" w:hAnsi="Dotum" w:cs="Dotum" w:hint="eastAsia"/>
                <w:b/>
                <w:bCs/>
                <w:sz w:val="24"/>
                <w:szCs w:val="24"/>
              </w:rPr>
              <w:t>반</w:t>
            </w:r>
            <w:r w:rsidR="00546456" w:rsidRPr="00546456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 xml:space="preserve"> </w:t>
            </w:r>
            <w:r w:rsidRPr="00546456">
              <w:rPr>
                <w:rFonts w:ascii="Dotum" w:eastAsia="Dotum" w:hAnsi="Dotum" w:cs="Dotum" w:hint="eastAsia"/>
                <w:b/>
                <w:bCs/>
                <w:sz w:val="24"/>
                <w:szCs w:val="24"/>
              </w:rPr>
              <w:t>사</w:t>
            </w:r>
            <w:r w:rsidR="00546456" w:rsidRPr="00546456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 xml:space="preserve"> </w:t>
            </w:r>
            <w:r w:rsidRPr="00546456">
              <w:rPr>
                <w:rFonts w:ascii="Dotum" w:eastAsia="Dotum" w:hAnsi="Dotum" w:cs="Dotum" w:hint="eastAsia"/>
                <w:b/>
                <w:bCs/>
                <w:sz w:val="24"/>
                <w:szCs w:val="24"/>
              </w:rPr>
              <w:t>항</w:t>
            </w:r>
          </w:p>
        </w:tc>
      </w:tr>
      <w:tr w:rsidR="00902764" w:rsidRPr="0022639D" w:rsidTr="00546456">
        <w:trPr>
          <w:trHeight w:val="70"/>
        </w:trPr>
        <w:tc>
          <w:tcPr>
            <w:tcW w:w="10773" w:type="dxa"/>
            <w:tcBorders>
              <w:left w:val="nil"/>
              <w:bottom w:val="single" w:sz="12" w:space="0" w:color="auto"/>
              <w:right w:val="nil"/>
            </w:tcBorders>
            <w:shd w:val="clear" w:color="auto" w:fill="FBFAF7"/>
          </w:tcPr>
          <w:p w:rsidR="00902764" w:rsidRPr="0022639D" w:rsidRDefault="00902764" w:rsidP="00D43D0C">
            <w:pPr>
              <w:spacing w:after="0" w:line="240" w:lineRule="auto"/>
              <w:rPr>
                <w:rFonts w:ascii="MalgunNew Roman" w:eastAsia="MalgunNew Roman" w:hAnsi="MalgunNew Roman" w:cs="Times New Roman"/>
                <w:lang w:val="en-GB"/>
              </w:rPr>
            </w:pPr>
            <w:r w:rsidRPr="0022639D">
              <w:rPr>
                <w:rFonts w:ascii="MalgunNew Roman" w:eastAsia="MalgunNew Roman" w:hAnsi="MalgunNew Roman" w:cs="MalgunNew Roman"/>
                <w:b/>
                <w:bCs/>
                <w:lang w:val="en-GB"/>
              </w:rPr>
              <w:t xml:space="preserve">1. </w:t>
            </w:r>
            <w:r w:rsidRPr="0022639D">
              <w:rPr>
                <w:rFonts w:ascii="MalgunNew Roman" w:eastAsia="MalgunNew Roman" w:hAnsi="MalgunNew Roman" w:cs="MalgunNew Roman" w:hint="eastAsia"/>
                <w:b/>
                <w:bCs/>
                <w:lang w:val="en-GB"/>
              </w:rPr>
              <w:t>성장과정</w:t>
            </w:r>
            <w:r w:rsidRPr="0022639D">
              <w:rPr>
                <w:rFonts w:ascii="MalgunNew Roman" w:eastAsia="MalgunNew Roman" w:hAnsi="MalgunNew Roman" w:cs="MalgunNew Roman"/>
                <w:b/>
                <w:bCs/>
                <w:lang w:val="en-GB"/>
              </w:rPr>
              <w:t>:</w:t>
            </w:r>
            <w:r w:rsidR="00D43D0C" w:rsidRPr="0022639D">
              <w:rPr>
                <w:rFonts w:ascii="MalgunNew Roman" w:eastAsia="MalgunNew Roman" w:hAnsi="MalgunNew Roman" w:cs="MalgunNew Roman" w:hint="eastAsia"/>
                <w:b/>
                <w:bCs/>
                <w:lang w:val="en-GB"/>
              </w:rPr>
              <w:t xml:space="preserve"> 어려운 여건과 환경을 극복하고  </w:t>
            </w:r>
            <w:r w:rsidR="00DD68B2">
              <w:rPr>
                <w:rFonts w:ascii="MalgunNew Roman" w:eastAsia="MalgunNew Roman" w:hAnsi="MalgunNew Roman" w:cs="MalgunNew Roman" w:hint="eastAsia"/>
                <w:b/>
                <w:bCs/>
                <w:lang w:val="en-GB"/>
              </w:rPr>
              <w:t>자수성가</w:t>
            </w:r>
            <w:r w:rsidR="00D43D0C" w:rsidRPr="0022639D">
              <w:rPr>
                <w:rFonts w:ascii="MalgunNew Roman" w:eastAsia="MalgunNew Roman" w:hAnsi="MalgunNew Roman" w:cs="MalgunNew Roman" w:hint="eastAsia"/>
                <w:b/>
                <w:bCs/>
                <w:lang w:val="en-GB"/>
              </w:rPr>
              <w:t xml:space="preserve"> 스타일 !</w:t>
            </w:r>
          </w:p>
          <w:p w:rsidR="00902764" w:rsidRPr="0022639D" w:rsidRDefault="00902764" w:rsidP="00902764">
            <w:pPr>
              <w:spacing w:after="0" w:line="240" w:lineRule="auto"/>
              <w:rPr>
                <w:rFonts w:ascii="MalgunNew Roman" w:eastAsia="MalgunNew Roman" w:hAnsi="MalgunNew Roman" w:cs="MalgunNew Roman"/>
                <w:lang w:val="en-GB"/>
              </w:rPr>
            </w:pP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저는 전남 여천군 율촌면 시골의 바닷가에서 평범한 농부의 아들로 태어났습니다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. </w:t>
            </w:r>
            <w:r w:rsidRPr="0022639D">
              <w:rPr>
                <w:rFonts w:ascii="MalgunNew Roman" w:eastAsia="MalgunNew Roman" w:hAnsi="MalgunNew Roman" w:cs="Times New Roman"/>
              </w:rPr>
              <w:t>농촌과 바닷가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긴</w:t>
            </w:r>
            <w:r w:rsidR="00DD68B2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Pr="0022639D">
              <w:rPr>
                <w:rFonts w:ascii="MalgunNew Roman" w:eastAsia="MalgunNew Roman" w:hAnsi="MalgunNew Roman" w:cs="Times New Roman"/>
              </w:rPr>
              <w:t xml:space="preserve">방뚝이 </w:t>
            </w:r>
            <w:r w:rsidR="00DD68B2">
              <w:rPr>
                <w:rFonts w:ascii="MalgunNew Roman" w:eastAsia="MalgunNew Roman" w:hAnsi="MalgunNew Roman" w:cs="Times New Roman" w:hint="eastAsia"/>
              </w:rPr>
              <w:t xml:space="preserve">   </w:t>
            </w:r>
            <w:r w:rsidRPr="0022639D">
              <w:rPr>
                <w:rFonts w:ascii="MalgunNew Roman" w:eastAsia="MalgunNew Roman" w:hAnsi="MalgunNew Roman" w:cs="Times New Roman"/>
              </w:rPr>
              <w:t>어우려진 그곳에서 한 여름에는 어머니를 도와 무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가지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채소 등 밭농사를 도와드리고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그리고 때론 한여름 낮에 고동을 깨고 뻘속 깊숙이 들어가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그물로 망둥이를 잡고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밤이면 은하계의 반짝이는 수많은 별들을 쳐다보며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미지의 세계와 우주를 동경했던 아름답고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행복했던 추억을 간직하고 있습니다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>.</w:t>
            </w: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집안사정으로 순천고등학교를 휴학하고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 xml:space="preserve">기독교학교인 순천매산고를 </w:t>
            </w:r>
            <w:r w:rsidR="00B05B42" w:rsidRPr="0022639D">
              <w:rPr>
                <w:rFonts w:ascii="MalgunNew Roman" w:eastAsia="MalgunNew Roman" w:hAnsi="MalgunNew Roman" w:cs="Times New Roman"/>
              </w:rPr>
              <w:t>졸업</w:t>
            </w:r>
            <w:r w:rsidR="00B05B42" w:rsidRPr="0022639D">
              <w:rPr>
                <w:rFonts w:ascii="MalgunNew Roman" w:eastAsia="MalgunNew Roman" w:hAnsi="MalgunNew Roman" w:cs="Times New Roman" w:hint="eastAsia"/>
              </w:rPr>
              <w:t xml:space="preserve">하고 </w:t>
            </w:r>
            <w:r w:rsidRPr="0022639D">
              <w:rPr>
                <w:rFonts w:ascii="MalgunNew Roman" w:eastAsia="MalgunNew Roman" w:hAnsi="MalgunNew Roman" w:cs="Times New Roman"/>
              </w:rPr>
              <w:t xml:space="preserve">육군사관학교에 입학하게 </w:t>
            </w:r>
            <w:r w:rsidR="00B05B42" w:rsidRPr="0022639D">
              <w:rPr>
                <w:rFonts w:ascii="MalgunNew Roman" w:eastAsia="MalgunNew Roman" w:hAnsi="MalgunNew Roman" w:cs="Times New Roman" w:hint="eastAsia"/>
              </w:rPr>
              <w:t xml:space="preserve">됩니다. </w:t>
            </w:r>
            <w:r w:rsidRPr="0022639D">
              <w:rPr>
                <w:rFonts w:ascii="MalgunNew Roman" w:eastAsia="MalgunNew Roman" w:hAnsi="MalgunNew Roman" w:cs="Times New Roman"/>
              </w:rPr>
              <w:t xml:space="preserve">졸업 후 약 </w:t>
            </w:r>
            <w:r w:rsidR="00B05B42" w:rsidRPr="0022639D">
              <w:rPr>
                <w:rFonts w:ascii="MalgunNew Roman" w:eastAsia="MalgunNew Roman" w:hAnsi="MalgunNew Roman" w:cs="Times New Roman" w:hint="eastAsia"/>
              </w:rPr>
              <w:t>32년 7개월의</w:t>
            </w:r>
            <w:r w:rsidRPr="0022639D">
              <w:rPr>
                <w:rFonts w:ascii="MalgunNew Roman" w:eastAsia="MalgunNew Roman" w:hAnsi="MalgunNew Roman" w:cs="Times New Roman"/>
              </w:rPr>
              <w:t xml:space="preserve"> 군생활은 오직 정도와 소신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열정으로 군과 나라를 위해 충성을 다해 온 삶이었습니다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>.</w:t>
            </w: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 xml:space="preserve">. </w:t>
            </w: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돌이켜보건대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어떠한 가치관으로 인생을 살아왔는가 생각해보니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순천매산고의 기독교적인 가치관과 고</w:t>
            </w:r>
            <w:r w:rsidRPr="0022639D">
              <w:rPr>
                <w:rFonts w:ascii="MalgunNew Roman" w:eastAsia="MalgunNew Roman" w:hAnsi="MalgunNew Roman" w:cs="Times New Roman" w:hint="eastAsia"/>
              </w:rPr>
              <w:t>1</w:t>
            </w:r>
            <w:r w:rsidRPr="0022639D">
              <w:rPr>
                <w:rFonts w:ascii="MalgunNew Roman" w:eastAsia="MalgunNew Roman" w:hAnsi="MalgunNew Roman" w:cs="Times New Roman"/>
              </w:rPr>
              <w:t>학년</w:t>
            </w:r>
            <w:r w:rsidR="00DD68B2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Pr="0022639D">
              <w:rPr>
                <w:rFonts w:ascii="MalgunNew Roman" w:eastAsia="MalgunNew Roman" w:hAnsi="MalgunNew Roman" w:cs="Times New Roman"/>
              </w:rPr>
              <w:t>때 우연히 날 밤새며 읽은 이순신 장군의 전기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! </w:t>
            </w:r>
            <w:r w:rsidRPr="0022639D">
              <w:rPr>
                <w:rFonts w:ascii="MalgunNew Roman" w:eastAsia="MalgunNew Roman" w:hAnsi="MalgunNew Roman" w:cs="Times New Roman"/>
              </w:rPr>
              <w:t>온갖 모함과 고난속에서도 나라를 구한 뜨거운 애국심과 사명감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탁월한 리더십은 제 인생의 좌표가 되었다고 생각합니다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>.</w:t>
            </w: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중</w:t>
            </w:r>
            <w:r w:rsidRPr="0022639D">
              <w:rPr>
                <w:rFonts w:ascii="MalgunNew Roman" w:eastAsia="MalgunNew Roman" w:hAnsi="MalgunNew Roman" w:cs="Times New Roman" w:hint="eastAsia"/>
              </w:rPr>
              <w:t>1</w:t>
            </w:r>
            <w:r w:rsidRPr="0022639D">
              <w:rPr>
                <w:rFonts w:ascii="MalgunNew Roman" w:eastAsia="MalgunNew Roman" w:hAnsi="MalgunNew Roman" w:cs="Times New Roman"/>
              </w:rPr>
              <w:t>학년</w:t>
            </w:r>
            <w:r w:rsidR="001C2A6A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Pr="0022639D">
              <w:rPr>
                <w:rFonts w:ascii="MalgunNew Roman" w:eastAsia="MalgunNew Roman" w:hAnsi="MalgunNew Roman" w:cs="Times New Roman"/>
              </w:rPr>
              <w:t>때 집에 화재사고로 형님께서 순천 카톨릭 병원에 입원하셨을 때</w:t>
            </w:r>
            <w:r w:rsidRPr="0022639D">
              <w:rPr>
                <w:rFonts w:ascii="MalgunNew Roman" w:eastAsia="MalgunNew Roman" w:hAnsi="MalgunNew Roman" w:cs="Times New Roman" w:hint="eastAsia"/>
              </w:rPr>
              <w:t>, 3</w:t>
            </w:r>
            <w:r w:rsidRPr="0022639D">
              <w:rPr>
                <w:rFonts w:ascii="MalgunNew Roman" w:eastAsia="MalgunNew Roman" w:hAnsi="MalgunNew Roman" w:cs="Times New Roman"/>
              </w:rPr>
              <w:t>명의 독일수녀님의 헌신적인 사랑과 봉사활동은 지금도 저의 가슴에 살아 숨쉬고 있습니다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>.</w:t>
            </w:r>
          </w:p>
          <w:p w:rsidR="00904227" w:rsidRPr="0022639D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DD68B2" w:rsidRPr="00DD68B2" w:rsidRDefault="00904227" w:rsidP="00904227">
            <w:pPr>
              <w:spacing w:after="0" w:line="240" w:lineRule="auto"/>
              <w:rPr>
                <w:rFonts w:ascii="MalgunNew Roman" w:eastAsia="MalgunNew Roman" w:hAnsi="MalgunNew Roman" w:cs="Times New Roman" w:hint="eastAsia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 xml:space="preserve">육사생도 신조인 </w:t>
            </w:r>
            <w:r w:rsidRPr="0022639D">
              <w:rPr>
                <w:rFonts w:ascii="MalgunNew Roman" w:eastAsia="MalgunNew Roman" w:hAnsi="MalgunNew Roman" w:cs="Times New Roman" w:hint="eastAsia"/>
              </w:rPr>
              <w:t>“</w:t>
            </w:r>
            <w:r w:rsidRPr="0022639D">
              <w:rPr>
                <w:rFonts w:ascii="MalgunNew Roman" w:eastAsia="MalgunNew Roman" w:hAnsi="MalgunNew Roman" w:cs="Times New Roman"/>
              </w:rPr>
              <w:t>안일한 불의의 길보다 험난한 정의의 길을 가겠다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” </w:t>
            </w:r>
            <w:r w:rsidRPr="0022639D">
              <w:rPr>
                <w:rFonts w:ascii="MalgunNew Roman" w:eastAsia="MalgunNew Roman" w:hAnsi="MalgunNew Roman" w:cs="Times New Roman"/>
              </w:rPr>
              <w:t>는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Pr="0022639D">
              <w:rPr>
                <w:rFonts w:ascii="MalgunNew Roman" w:eastAsia="MalgunNew Roman" w:hAnsi="MalgunNew Roman" w:cs="Times New Roman"/>
              </w:rPr>
              <w:t>신념과 불굴의 투혼인 육사정신은 약</w:t>
            </w:r>
            <w:r w:rsidRPr="0022639D">
              <w:rPr>
                <w:rFonts w:ascii="MalgunNew Roman" w:eastAsia="MalgunNew Roman" w:hAnsi="MalgunNew Roman" w:cs="Times New Roman" w:hint="eastAsia"/>
              </w:rPr>
              <w:t>37</w:t>
            </w:r>
            <w:r w:rsidRPr="0022639D">
              <w:rPr>
                <w:rFonts w:ascii="MalgunNew Roman" w:eastAsia="MalgunNew Roman" w:hAnsi="MalgunNew Roman" w:cs="Times New Roman"/>
              </w:rPr>
              <w:t>년간의 험난한 군생활을 극복하는데 많은 도움이 되었다고 생각합니다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>.</w:t>
            </w:r>
          </w:p>
          <w:p w:rsidR="00DD68B2" w:rsidRPr="0022639D" w:rsidRDefault="00DD68B2" w:rsidP="00DD68B2">
            <w:pPr>
              <w:tabs>
                <w:tab w:val="left" w:pos="7035"/>
              </w:tabs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>존경하는 인물은 이순신 장군과 안중근의사 입니다.</w:t>
            </w:r>
          </w:p>
          <w:p w:rsidR="00DD68B2" w:rsidRPr="00DD68B2" w:rsidRDefault="00DD68B2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B05B42" w:rsidRPr="0022639D" w:rsidRDefault="00B05B42" w:rsidP="00B05B42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정직과 열정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! </w:t>
            </w:r>
            <w:r w:rsidRPr="0022639D">
              <w:rPr>
                <w:rFonts w:ascii="MalgunNew Roman" w:eastAsia="MalgunNew Roman" w:hAnsi="MalgunNew Roman" w:cs="Times New Roman"/>
              </w:rPr>
              <w:t>사랑과 봉사의 가치를 가장 소중한 가치로 알고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</w:p>
          <w:p w:rsidR="00721EF8" w:rsidRPr="0022639D" w:rsidRDefault="00B05B42" w:rsidP="00B05B42">
            <w:pPr>
              <w:tabs>
                <w:tab w:val="left" w:pos="7035"/>
              </w:tabs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 xml:space="preserve">앞으로도 이러한 가치관을 견지하고 의미있는 삶을 살아가고자 </w:t>
            </w:r>
            <w:r w:rsidR="00DD68B2">
              <w:rPr>
                <w:rFonts w:ascii="MalgunNew Roman" w:eastAsia="MalgunNew Roman" w:hAnsi="MalgunNew Roman" w:cs="Times New Roman" w:hint="eastAsia"/>
              </w:rPr>
              <w:t>합니다.</w:t>
            </w:r>
          </w:p>
          <w:p w:rsidR="00B05B42" w:rsidRPr="0022639D" w:rsidRDefault="00721EF8" w:rsidP="00B05B42">
            <w:pPr>
              <w:tabs>
                <w:tab w:val="left" w:pos="7035"/>
              </w:tabs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>자신이 능력</w:t>
            </w:r>
            <w:r w:rsidR="001C2A6A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Pr="0022639D">
              <w:rPr>
                <w:rFonts w:ascii="MalgunNew Roman" w:eastAsia="MalgunNew Roman" w:hAnsi="MalgunNew Roman" w:cs="Times New Roman" w:hint="eastAsia"/>
              </w:rPr>
              <w:t>범위</w:t>
            </w:r>
            <w:r w:rsidR="001C2A6A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내에서 최선을 다해 살아가는 것이 창조주에 대한 예의이며, 도리라고 </w:t>
            </w:r>
            <w:r w:rsidR="00D43D0C" w:rsidRPr="0022639D">
              <w:rPr>
                <w:rFonts w:ascii="MalgunNew Roman" w:eastAsia="MalgunNew Roman" w:hAnsi="MalgunNew Roman" w:cs="Times New Roman" w:hint="eastAsia"/>
              </w:rPr>
              <w:t>생각합니다.</w:t>
            </w:r>
          </w:p>
          <w:p w:rsidR="00B05B42" w:rsidRPr="0022639D" w:rsidRDefault="00B05B42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D43D0C" w:rsidRPr="0022639D" w:rsidRDefault="00D43D0C" w:rsidP="00D43D0C">
            <w:pPr>
              <w:spacing w:after="0" w:line="240" w:lineRule="auto"/>
              <w:ind w:left="800" w:hanging="800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 xml:space="preserve">이러한 가치관을 견지하며, </w:t>
            </w:r>
            <w:r w:rsidR="00B05B42" w:rsidRPr="0022639D">
              <w:rPr>
                <w:rFonts w:ascii="MalgunNew Roman" w:eastAsia="MalgunNew Roman" w:hAnsi="MalgunNew Roman" w:cs="Times New Roman" w:hint="eastAsia"/>
              </w:rPr>
              <w:t>약 32년 7개월간 군의 홍보 및  마케팅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="00B05B42" w:rsidRPr="0022639D">
              <w:rPr>
                <w:rFonts w:ascii="MalgunNew Roman" w:eastAsia="MalgunNew Roman" w:hAnsi="MalgunNew Roman" w:cs="Times New Roman" w:hint="eastAsia"/>
              </w:rPr>
              <w:t>분야와 정신전력 발전을 위해 혼신의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 </w:t>
            </w:r>
          </w:p>
          <w:p w:rsidR="00B05B42" w:rsidRPr="0022639D" w:rsidRDefault="00D43D0C" w:rsidP="00D43D0C">
            <w:pPr>
              <w:spacing w:after="0" w:line="240" w:lineRule="auto"/>
              <w:ind w:left="800" w:hanging="800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>노력을</w:t>
            </w:r>
            <w:r w:rsidR="00B05B42" w:rsidRPr="0022639D">
              <w:rPr>
                <w:rFonts w:ascii="MalgunNew Roman" w:eastAsia="MalgunNew Roman" w:hAnsi="MalgunNew Roman" w:cs="Times New Roman" w:hint="eastAsia"/>
              </w:rPr>
              <w:t xml:space="preserve"> 경주하였</w:t>
            </w:r>
            <w:r w:rsidRPr="0022639D">
              <w:rPr>
                <w:rFonts w:ascii="MalgunNew Roman" w:eastAsia="MalgunNew Roman" w:hAnsi="MalgunNew Roman" w:cs="Times New Roman" w:hint="eastAsia"/>
              </w:rPr>
              <w:t>으며, 특히 군에서 최초로</w:t>
            </w:r>
            <w:r w:rsidR="000C4039" w:rsidRPr="0022639D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Pr="0022639D">
              <w:rPr>
                <w:rFonts w:ascii="MalgunNew Roman" w:eastAsia="MalgunNew Roman" w:hAnsi="MalgunNew Roman" w:cs="Times New Roman" w:hint="eastAsia"/>
              </w:rPr>
              <w:t>공보(홍보) 이론 및 실무를 체계적으로 정립하고 발전시켰다는</w:t>
            </w:r>
          </w:p>
          <w:p w:rsidR="00D43D0C" w:rsidRPr="0022639D" w:rsidRDefault="00D43D0C" w:rsidP="00D43D0C">
            <w:pPr>
              <w:spacing w:after="0" w:line="240" w:lineRule="auto"/>
              <w:ind w:left="800" w:hanging="800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>자부심을 가지고 있습니다.</w:t>
            </w:r>
          </w:p>
          <w:p w:rsidR="001D3D91" w:rsidRPr="0022639D" w:rsidRDefault="001D3D91" w:rsidP="001D3D91">
            <w:pPr>
              <w:tabs>
                <w:tab w:val="left" w:pos="7035"/>
              </w:tabs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1D3D91" w:rsidRPr="0022639D" w:rsidRDefault="001D3D91" w:rsidP="001D3D91">
            <w:pPr>
              <w:tabs>
                <w:tab w:val="left" w:pos="7035"/>
              </w:tabs>
              <w:spacing w:after="0" w:line="240" w:lineRule="auto"/>
              <w:rPr>
                <w:rFonts w:ascii="MalgunNew Roman" w:eastAsia="MalgunNew Roman" w:hAnsi="MalgunNew Roman" w:cs="Times New Roman"/>
                <w:b/>
              </w:rPr>
            </w:pPr>
            <w:r w:rsidRPr="0022639D">
              <w:rPr>
                <w:rFonts w:ascii="MalgunNew Roman" w:eastAsia="MalgunNew Roman" w:hAnsi="MalgunNew Roman" w:cs="Times New Roman" w:hint="eastAsia"/>
                <w:b/>
              </w:rPr>
              <w:t>2, 본인의 특성</w:t>
            </w:r>
            <w:r w:rsidR="00721EF8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: 맡은 분야에 대한 </w:t>
            </w:r>
            <w:r w:rsidR="00B3595A" w:rsidRPr="0022639D">
              <w:rPr>
                <w:rFonts w:ascii="MalgunNew Roman" w:eastAsia="MalgunNew Roman" w:hAnsi="MalgunNew Roman" w:cs="Times New Roman" w:hint="eastAsia"/>
                <w:b/>
              </w:rPr>
              <w:t>책임감과</w:t>
            </w:r>
            <w:r w:rsidR="00721EF8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추진력</w:t>
            </w:r>
            <w:r w:rsidR="00B3595A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! </w:t>
            </w:r>
            <w:r w:rsidR="00721EF8" w:rsidRPr="0022639D">
              <w:rPr>
                <w:rFonts w:ascii="MalgunNew Roman" w:eastAsia="MalgunNew Roman" w:hAnsi="MalgunNew Roman" w:cs="Times New Roman" w:hint="eastAsia"/>
                <w:b/>
              </w:rPr>
              <w:t>현장감각을 토대로</w:t>
            </w:r>
            <w:r w:rsidR="00D43D0C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한</w:t>
            </w:r>
            <w:r w:rsidR="00721EF8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창의적인 아이디어</w:t>
            </w:r>
            <w:r w:rsidR="00D43D0C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및 유머감각</w:t>
            </w:r>
            <w:r w:rsidR="00721EF8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풍부</w:t>
            </w:r>
          </w:p>
          <w:p w:rsidR="00033085" w:rsidRPr="0022639D" w:rsidRDefault="00033085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033085" w:rsidRPr="0022639D" w:rsidRDefault="00033085" w:rsidP="00721EF8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맡은 임무에 대한 강한 책임감으로 국립묘지에 갈뻔한 사연을 가지고 있습니다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>.</w:t>
            </w:r>
          </w:p>
          <w:p w:rsidR="00033085" w:rsidRPr="0022639D" w:rsidRDefault="001D3D91" w:rsidP="00033085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육군종합행정</w:t>
            </w:r>
            <w:r w:rsidRPr="0022639D">
              <w:rPr>
                <w:rFonts w:ascii="MalgunNew Roman" w:eastAsia="MalgunNew Roman" w:hAnsi="MalgunNew Roman" w:cs="Times New Roman" w:hint="eastAsia"/>
              </w:rPr>
              <w:t>학</w:t>
            </w:r>
            <w:r w:rsidR="00033085" w:rsidRPr="0022639D">
              <w:rPr>
                <w:rFonts w:ascii="MalgunNew Roman" w:eastAsia="MalgunNew Roman" w:hAnsi="MalgunNew Roman" w:cs="Times New Roman"/>
              </w:rPr>
              <w:t>교 공보학 교관으로 군과 언론 분야를 위관 및 영관장교를</w:t>
            </w:r>
            <w:r w:rsidR="00033085" w:rsidRPr="0022639D">
              <w:rPr>
                <w:rFonts w:ascii="MalgunNew Roman" w:eastAsia="MalgunNew Roman" w:hAnsi="MalgunNew Roman" w:cs="Times New Roman" w:hint="eastAsia"/>
              </w:rPr>
              <w:t xml:space="preserve"> </w:t>
            </w:r>
            <w:r w:rsidR="00033085" w:rsidRPr="0022639D">
              <w:rPr>
                <w:rFonts w:ascii="MalgunNew Roman" w:eastAsia="MalgunNew Roman" w:hAnsi="MalgunNew Roman" w:cs="Times New Roman"/>
              </w:rPr>
              <w:t xml:space="preserve">대상으로 약 </w:t>
            </w:r>
            <w:r w:rsidR="00033085" w:rsidRPr="0022639D">
              <w:rPr>
                <w:rFonts w:ascii="MalgunNew Roman" w:eastAsia="MalgunNew Roman" w:hAnsi="MalgunNew Roman" w:cs="Times New Roman" w:hint="eastAsia"/>
              </w:rPr>
              <w:t>2</w:t>
            </w:r>
            <w:r w:rsidR="00033085" w:rsidRPr="0022639D">
              <w:rPr>
                <w:rFonts w:ascii="MalgunNew Roman" w:eastAsia="MalgunNew Roman" w:hAnsi="MalgunNew Roman" w:cs="Times New Roman"/>
              </w:rPr>
              <w:t>천여명을 교육한 바 있으며</w:t>
            </w:r>
            <w:r w:rsidR="00033085"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="00033085" w:rsidRPr="0022639D">
              <w:rPr>
                <w:rFonts w:ascii="MalgunNew Roman" w:eastAsia="MalgunNew Roman" w:hAnsi="MalgunNew Roman" w:cs="Times New Roman"/>
              </w:rPr>
              <w:t xml:space="preserve">이때 이분야에 대한 교육을 저를 제외하고 강의할 사람이 없어 </w:t>
            </w:r>
            <w:r w:rsidR="00033085" w:rsidRPr="0022639D">
              <w:rPr>
                <w:rFonts w:ascii="MalgunNew Roman" w:eastAsia="MalgunNew Roman" w:hAnsi="MalgunNew Roman" w:cs="Times New Roman" w:hint="eastAsia"/>
              </w:rPr>
              <w:t>3</w:t>
            </w:r>
            <w:r w:rsidR="00033085" w:rsidRPr="0022639D">
              <w:rPr>
                <w:rFonts w:ascii="MalgunNew Roman" w:eastAsia="MalgunNew Roman" w:hAnsi="MalgunNew Roman" w:cs="Times New Roman"/>
              </w:rPr>
              <w:t xml:space="preserve">일간 연장으로 </w:t>
            </w:r>
            <w:r w:rsidR="00033085" w:rsidRPr="0022639D">
              <w:rPr>
                <w:rFonts w:ascii="MalgunNew Roman" w:eastAsia="MalgunNew Roman" w:hAnsi="MalgunNew Roman" w:cs="Times New Roman" w:hint="eastAsia"/>
              </w:rPr>
              <w:t>24</w:t>
            </w:r>
            <w:r w:rsidR="00033085" w:rsidRPr="0022639D">
              <w:rPr>
                <w:rFonts w:ascii="MalgunNew Roman" w:eastAsia="MalgunNew Roman" w:hAnsi="MalgunNew Roman" w:cs="Times New Roman"/>
              </w:rPr>
              <w:t>시간 강의한 결과</w:t>
            </w:r>
            <w:r w:rsidR="00033085"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="00033085" w:rsidRPr="0022639D">
              <w:rPr>
                <w:rFonts w:ascii="MalgunNew Roman" w:eastAsia="MalgunNew Roman" w:hAnsi="MalgunNew Roman" w:cs="Times New Roman"/>
              </w:rPr>
              <w:t>그 후유증으로 편도선으로 몸이 마비되어</w:t>
            </w:r>
            <w:r w:rsidR="00033085"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="00033085" w:rsidRPr="0022639D">
              <w:rPr>
                <w:rFonts w:ascii="MalgunNew Roman" w:eastAsia="MalgunNew Roman" w:hAnsi="MalgunNew Roman" w:cs="Times New Roman"/>
              </w:rPr>
              <w:t xml:space="preserve">새벽기도를 다니던 가족이 신음 소리를 듣고 </w:t>
            </w:r>
            <w:r w:rsidR="00DD68B2">
              <w:rPr>
                <w:rFonts w:ascii="MalgunNew Roman" w:eastAsia="MalgunNew Roman" w:hAnsi="MalgunNew Roman" w:cs="Times New Roman"/>
              </w:rPr>
              <w:t>구</w:t>
            </w:r>
            <w:r w:rsidR="00DD68B2">
              <w:rPr>
                <w:rFonts w:ascii="MalgunNew Roman" w:eastAsia="MalgunNew Roman" w:hAnsi="MalgunNew Roman" w:cs="Times New Roman" w:hint="eastAsia"/>
              </w:rPr>
              <w:t>출 되었습니다.</w:t>
            </w:r>
          </w:p>
          <w:p w:rsidR="00033085" w:rsidRPr="0022639D" w:rsidRDefault="00033085" w:rsidP="00033085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033085" w:rsidRPr="0022639D" w:rsidRDefault="00033085" w:rsidP="00033085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/>
              </w:rPr>
              <w:t>종합행정학교 신편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육군리더십센터 창설 경험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! </w:t>
            </w:r>
            <w:r w:rsidRPr="0022639D">
              <w:rPr>
                <w:rFonts w:ascii="MalgunNew Roman" w:eastAsia="MalgunNew Roman" w:hAnsi="MalgunNew Roman" w:cs="Times New Roman"/>
              </w:rPr>
              <w:t>육군본부 정책홍보실 홍보기획과장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국방부 정신전력과장으로서 청와대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국정원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언론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, </w:t>
            </w:r>
            <w:r w:rsidRPr="0022639D">
              <w:rPr>
                <w:rFonts w:ascii="MalgunNew Roman" w:eastAsia="MalgunNew Roman" w:hAnsi="MalgunNew Roman" w:cs="Times New Roman"/>
              </w:rPr>
              <w:t>국회 등과의 정책협의 및 업무협조 경험 등은 귀사의 발전에 도움이 될 것으로 생각합니다</w:t>
            </w:r>
            <w:r w:rsidRPr="0022639D">
              <w:rPr>
                <w:rFonts w:ascii="MalgunNew Roman" w:eastAsia="MalgunNew Roman" w:hAnsi="MalgunNew Roman" w:cs="Times New Roman" w:hint="eastAsia"/>
              </w:rPr>
              <w:t>.</w:t>
            </w:r>
          </w:p>
          <w:p w:rsidR="00033085" w:rsidRPr="0022639D" w:rsidRDefault="00033085" w:rsidP="00033085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033085" w:rsidRPr="0022639D" w:rsidRDefault="001D3D91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  <w:b/>
              </w:rPr>
            </w:pPr>
            <w:r w:rsidRPr="0022639D">
              <w:rPr>
                <w:rFonts w:ascii="MalgunNew Roman" w:eastAsia="MalgunNew Roman" w:hAnsi="MalgunNew Roman" w:cs="Times New Roman" w:hint="eastAsia"/>
                <w:b/>
              </w:rPr>
              <w:t>3</w:t>
            </w:r>
            <w:r w:rsidR="00AE6A80" w:rsidRPr="0022639D">
              <w:rPr>
                <w:rFonts w:ascii="MalgunNew Roman" w:eastAsia="MalgunNew Roman" w:hAnsi="MalgunNew Roman" w:cs="Times New Roman" w:hint="eastAsia"/>
                <w:b/>
              </w:rPr>
              <w:t>.</w:t>
            </w:r>
            <w:r w:rsidR="00033085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장단점</w:t>
            </w:r>
            <w:r w:rsidR="00D43D0C" w:rsidRPr="0022639D">
              <w:rPr>
                <w:rFonts w:ascii="MalgunNew Roman" w:eastAsia="MalgunNew Roman" w:hAnsi="MalgunNew Roman" w:cs="Times New Roman" w:hint="eastAsia"/>
                <w:b/>
              </w:rPr>
              <w:t>(장점 : 강한</w:t>
            </w:r>
            <w:r w:rsidR="00900229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</w:t>
            </w:r>
            <w:r w:rsidR="00D43D0C" w:rsidRPr="0022639D">
              <w:rPr>
                <w:rFonts w:ascii="MalgunNew Roman" w:eastAsia="MalgunNew Roman" w:hAnsi="MalgunNew Roman" w:cs="Times New Roman" w:hint="eastAsia"/>
                <w:b/>
              </w:rPr>
              <w:t>추진력</w:t>
            </w:r>
            <w:r w:rsidR="00B3595A" w:rsidRPr="0022639D">
              <w:rPr>
                <w:rFonts w:ascii="MalgunNew Roman" w:eastAsia="MalgunNew Roman" w:hAnsi="MalgunNew Roman" w:cs="Times New Roman" w:hint="eastAsia"/>
                <w:b/>
              </w:rPr>
              <w:t>과 책임감! 실사구시</w:t>
            </w:r>
            <w:r w:rsidR="00900229" w:rsidRPr="0022639D">
              <w:rPr>
                <w:rFonts w:ascii="MalgunNew Roman" w:eastAsia="MalgunNew Roman" w:hAnsi="MalgunNew Roman" w:cs="Times New Roman" w:hint="eastAsia"/>
                <w:b/>
              </w:rPr>
              <w:t xml:space="preserve"> 및 문제해결</w:t>
            </w:r>
            <w:r w:rsidR="00DD68B2">
              <w:rPr>
                <w:rFonts w:ascii="MalgunNew Roman" w:eastAsia="MalgunNew Roman" w:hAnsi="MalgunNew Roman" w:cs="Times New Roman" w:hint="eastAsia"/>
                <w:b/>
              </w:rPr>
              <w:t xml:space="preserve"> </w:t>
            </w:r>
            <w:r w:rsidR="00900229" w:rsidRPr="0022639D">
              <w:rPr>
                <w:rFonts w:ascii="MalgunNew Roman" w:eastAsia="MalgunNew Roman" w:hAnsi="MalgunNew Roman" w:cs="Times New Roman" w:hint="eastAsia"/>
                <w:b/>
              </w:rPr>
              <w:t>능력! 믿음과 신의 중시!  단점 : 정에 약함</w:t>
            </w:r>
          </w:p>
          <w:p w:rsidR="00033085" w:rsidRPr="0022639D" w:rsidRDefault="00033085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033085" w:rsidRPr="0022639D" w:rsidRDefault="00033085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 xml:space="preserve">장점으로 </w:t>
            </w:r>
            <w:r w:rsidR="001D3D91" w:rsidRPr="0022639D">
              <w:rPr>
                <w:rFonts w:ascii="MalgunNew Roman" w:eastAsia="MalgunNew Roman" w:hAnsi="MalgunNew Roman" w:cs="Times New Roman" w:hint="eastAsia"/>
              </w:rPr>
              <w:t xml:space="preserve">사람간의 </w:t>
            </w:r>
            <w:r w:rsidRPr="0022639D">
              <w:rPr>
                <w:rFonts w:ascii="MalgunNew Roman" w:eastAsia="MalgunNew Roman" w:hAnsi="MalgunNew Roman" w:cs="Times New Roman" w:hint="eastAsia"/>
              </w:rPr>
              <w:t>믿음과 신의</w:t>
            </w:r>
            <w:r w:rsidR="001D3D91" w:rsidRPr="0022639D">
              <w:rPr>
                <w:rFonts w:ascii="MalgunNew Roman" w:eastAsia="MalgunNew Roman" w:hAnsi="MalgunNew Roman" w:cs="Times New Roman" w:hint="eastAsia"/>
              </w:rPr>
              <w:t xml:space="preserve">, 약속을 중시하며, 맡은 업무에 대한 강한 </w:t>
            </w:r>
            <w:r w:rsidR="002B2D41" w:rsidRPr="0022639D">
              <w:rPr>
                <w:rFonts w:ascii="MalgunNew Roman" w:eastAsia="MalgunNew Roman" w:hAnsi="MalgunNew Roman" w:cs="Times New Roman" w:hint="eastAsia"/>
              </w:rPr>
              <w:t>책임감과 추진력</w:t>
            </w:r>
            <w:r w:rsidR="00D43D0C" w:rsidRPr="0022639D">
              <w:rPr>
                <w:rFonts w:ascii="MalgunNew Roman" w:eastAsia="MalgunNew Roman" w:hAnsi="MalgunNew Roman" w:cs="Times New Roman" w:hint="eastAsia"/>
              </w:rPr>
              <w:t>을 보유</w:t>
            </w:r>
            <w:r w:rsidR="00DD68B2">
              <w:rPr>
                <w:rFonts w:ascii="MalgunNew Roman" w:eastAsia="MalgunNew Roman" w:hAnsi="MalgunNew Roman" w:cs="Times New Roman" w:hint="eastAsia"/>
              </w:rPr>
              <w:t>하고</w:t>
            </w:r>
          </w:p>
          <w:p w:rsidR="001D3D91" w:rsidRPr="0022639D" w:rsidRDefault="001D3D91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 xml:space="preserve">있으며, </w:t>
            </w:r>
            <w:r w:rsidR="00D43D0C" w:rsidRPr="0022639D">
              <w:rPr>
                <w:rFonts w:ascii="MalgunNew Roman" w:eastAsia="MalgunNew Roman" w:hAnsi="MalgunNew Roman" w:cs="Times New Roman" w:hint="eastAsia"/>
              </w:rPr>
              <w:t>형식적인</w:t>
            </w:r>
            <w:r w:rsidRPr="0022639D">
              <w:rPr>
                <w:rFonts w:ascii="MalgunNew Roman" w:eastAsia="MalgunNew Roman" w:hAnsi="MalgunNew Roman" w:cs="Times New Roman" w:hint="eastAsia"/>
              </w:rPr>
              <w:t xml:space="preserve"> 것보다 실사구시에 입각한 </w:t>
            </w:r>
            <w:r w:rsidR="00900229" w:rsidRPr="0022639D">
              <w:rPr>
                <w:rFonts w:ascii="MalgunNew Roman" w:eastAsia="MalgunNew Roman" w:hAnsi="MalgunNew Roman" w:cs="Times New Roman" w:hint="eastAsia"/>
              </w:rPr>
              <w:t>문제해결의지</w:t>
            </w:r>
            <w:r w:rsidR="00DD68B2">
              <w:rPr>
                <w:rFonts w:ascii="MalgunNew Roman" w:eastAsia="MalgunNew Roman" w:hAnsi="MalgunNew Roman" w:cs="Times New Roman" w:hint="eastAsia"/>
              </w:rPr>
              <w:t xml:space="preserve">가 </w:t>
            </w:r>
            <w:r w:rsidR="00900229" w:rsidRPr="0022639D">
              <w:rPr>
                <w:rFonts w:ascii="MalgunNew Roman" w:eastAsia="MalgunNew Roman" w:hAnsi="MalgunNew Roman" w:cs="Times New Roman" w:hint="eastAsia"/>
              </w:rPr>
              <w:t>강하여, 조직</w:t>
            </w:r>
            <w:r w:rsidRPr="0022639D">
              <w:rPr>
                <w:rFonts w:ascii="MalgunNew Roman" w:eastAsia="MalgunNew Roman" w:hAnsi="MalgunNew Roman" w:cs="Times New Roman" w:hint="eastAsia"/>
              </w:rPr>
              <w:t>이나 업무에 대한 문제점이 있으면</w:t>
            </w:r>
          </w:p>
          <w:p w:rsidR="001D3D91" w:rsidRPr="0022639D" w:rsidRDefault="001D3D91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 xml:space="preserve">원인을 분석하고 해결책을 강구해야 직성이 </w:t>
            </w:r>
            <w:r w:rsidR="00900229" w:rsidRPr="0022639D">
              <w:rPr>
                <w:rFonts w:ascii="MalgunNew Roman" w:eastAsia="MalgunNew Roman" w:hAnsi="MalgunNew Roman" w:cs="Times New Roman" w:hint="eastAsia"/>
              </w:rPr>
              <w:t xml:space="preserve">풀리는 </w:t>
            </w:r>
            <w:r w:rsidR="00DD68B2">
              <w:rPr>
                <w:rFonts w:ascii="MalgunNew Roman" w:eastAsia="MalgunNew Roman" w:hAnsi="MalgunNew Roman" w:cs="Times New Roman" w:hint="eastAsia"/>
              </w:rPr>
              <w:t>성격입니다.</w:t>
            </w:r>
          </w:p>
          <w:p w:rsidR="001D3D91" w:rsidRPr="0022639D" w:rsidRDefault="001D3D91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033085" w:rsidRPr="0022639D" w:rsidRDefault="001D3D91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  <w:r w:rsidRPr="0022639D">
              <w:rPr>
                <w:rFonts w:ascii="MalgunNew Roman" w:eastAsia="MalgunNew Roman" w:hAnsi="MalgunNew Roman" w:cs="Times New Roman" w:hint="eastAsia"/>
              </w:rPr>
              <w:t xml:space="preserve">단점으로 </w:t>
            </w:r>
            <w:r w:rsidR="00900229" w:rsidRPr="0022639D">
              <w:rPr>
                <w:rFonts w:ascii="MalgunNew Roman" w:eastAsia="MalgunNew Roman" w:hAnsi="MalgunNew Roman" w:cs="Times New Roman" w:hint="eastAsia"/>
              </w:rPr>
              <w:t xml:space="preserve">정에 약하고 사람 말을 잘 </w:t>
            </w:r>
            <w:r w:rsidR="00DD68B2">
              <w:rPr>
                <w:rFonts w:ascii="MalgunNew Roman" w:eastAsia="MalgunNew Roman" w:hAnsi="MalgunNew Roman" w:cs="Times New Roman" w:hint="eastAsia"/>
              </w:rPr>
              <w:t xml:space="preserve">믿으며, 믿는 사람으로부터 사기를 당한 뼈아픈 경험을 가지고 있습니다.   </w:t>
            </w:r>
            <w:r w:rsidR="00900229" w:rsidRPr="0022639D">
              <w:rPr>
                <w:rFonts w:ascii="MalgunNew Roman" w:eastAsia="MalgunNew Roman" w:hAnsi="MalgunNew Roman" w:cs="Times New Roman" w:hint="eastAsia"/>
              </w:rPr>
              <w:t xml:space="preserve">그러나 비즈니스 세계는 상대를 </w:t>
            </w:r>
            <w:r w:rsidR="00DD68B2">
              <w:rPr>
                <w:rFonts w:ascii="MalgunNew Roman" w:eastAsia="MalgunNew Roman" w:hAnsi="MalgunNew Roman" w:cs="Times New Roman" w:hint="eastAsia"/>
              </w:rPr>
              <w:t xml:space="preserve">정확히 </w:t>
            </w:r>
            <w:r w:rsidR="00900229" w:rsidRPr="0022639D">
              <w:rPr>
                <w:rFonts w:ascii="MalgunNew Roman" w:eastAsia="MalgunNew Roman" w:hAnsi="MalgunNew Roman" w:cs="Times New Roman" w:hint="eastAsia"/>
              </w:rPr>
              <w:t>분석하고 평가하는 능력이 중요</w:t>
            </w:r>
            <w:r w:rsidR="00DD68B2">
              <w:rPr>
                <w:rFonts w:ascii="MalgunNew Roman" w:eastAsia="MalgunNew Roman" w:hAnsi="MalgunNew Roman" w:cs="Times New Roman" w:hint="eastAsia"/>
              </w:rPr>
              <w:t>하다고 생각합니다.</w:t>
            </w:r>
          </w:p>
          <w:p w:rsidR="008952AD" w:rsidRPr="00DD68B2" w:rsidRDefault="008952AD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8952AD" w:rsidRPr="0022639D" w:rsidRDefault="008952AD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033085" w:rsidRPr="0022639D" w:rsidRDefault="00033085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033085" w:rsidRPr="0022639D" w:rsidRDefault="00033085" w:rsidP="00904227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  <w:p w:rsidR="00546456" w:rsidRPr="0022639D" w:rsidRDefault="00546456" w:rsidP="00546456">
            <w:pPr>
              <w:spacing w:after="0" w:line="240" w:lineRule="auto"/>
              <w:rPr>
                <w:rFonts w:ascii="MalgunNew Roman" w:eastAsia="MalgunNew Roman" w:hAnsi="MalgunNew Roman" w:cs="Times New Roman"/>
              </w:rPr>
            </w:pPr>
          </w:p>
        </w:tc>
      </w:tr>
    </w:tbl>
    <w:tbl>
      <w:tblPr>
        <w:tblpPr w:leftFromText="142" w:rightFromText="142" w:vertAnchor="text" w:tblpY="122"/>
        <w:tblW w:w="10376" w:type="dxa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76"/>
      </w:tblGrid>
      <w:tr w:rsidR="00546456" w:rsidRPr="0022639D" w:rsidTr="00546456">
        <w:trPr>
          <w:trHeight w:val="50"/>
        </w:trPr>
        <w:tc>
          <w:tcPr>
            <w:tcW w:w="10490" w:type="dxa"/>
            <w:tcBorders>
              <w:top w:val="single" w:sz="12" w:space="0" w:color="auto"/>
              <w:left w:val="nil"/>
              <w:right w:val="nil"/>
            </w:tcBorders>
            <w:shd w:val="clear" w:color="auto" w:fill="EEECE1"/>
            <w:vAlign w:val="center"/>
          </w:tcPr>
          <w:p w:rsidR="00546456" w:rsidRPr="0022639D" w:rsidRDefault="00546456" w:rsidP="00AE6A80">
            <w:pPr>
              <w:spacing w:after="0" w:line="240" w:lineRule="auto"/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</w:pPr>
            <w:r w:rsidRPr="0022639D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lastRenderedPageBreak/>
              <w:t xml:space="preserve">   </w:t>
            </w:r>
            <w:r w:rsidR="00AE6A80" w:rsidRPr="0022639D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 xml:space="preserve">                           </w:t>
            </w:r>
            <w:r w:rsidR="00AE6A80" w:rsidRPr="0022639D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>경력</w:t>
            </w:r>
            <w:r w:rsidR="00AE6A80" w:rsidRPr="0022639D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 xml:space="preserve"> </w:t>
            </w:r>
            <w:r w:rsidR="00AE6A80" w:rsidRPr="0022639D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>기술</w:t>
            </w:r>
            <w:r w:rsidRPr="0022639D">
              <w:rPr>
                <w:rFonts w:ascii="Dotum" w:eastAsiaTheme="minorEastAsia" w:hAnsi="Dotum" w:cs="Dotum" w:hint="eastAsia"/>
                <w:b/>
                <w:bCs/>
                <w:sz w:val="24"/>
                <w:szCs w:val="24"/>
              </w:rPr>
              <w:t xml:space="preserve">                                                                                        </w:t>
            </w:r>
          </w:p>
        </w:tc>
      </w:tr>
      <w:tr w:rsidR="00546456" w:rsidRPr="0022639D" w:rsidTr="00B3595A">
        <w:trPr>
          <w:trHeight w:val="10911"/>
        </w:trPr>
        <w:tc>
          <w:tcPr>
            <w:tcW w:w="10490" w:type="dxa"/>
            <w:tcBorders>
              <w:left w:val="nil"/>
              <w:right w:val="nil"/>
            </w:tcBorders>
            <w:shd w:val="clear" w:color="auto" w:fill="FBFAF7"/>
          </w:tcPr>
          <w:p w:rsidR="00546456" w:rsidRPr="0022639D" w:rsidRDefault="00546456" w:rsidP="00546456">
            <w:pPr>
              <w:pStyle w:val="a9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Theme="majorHAnsi" w:hAnsiTheme="majorHAnsi" w:cs="바탕"/>
                <w:b/>
                <w:bCs/>
              </w:rPr>
            </w:pPr>
            <w:r w:rsidRPr="0022639D">
              <w:rPr>
                <w:rFonts w:asciiTheme="majorHAnsi" w:eastAsiaTheme="majorHAnsi" w:hAnsiTheme="majorHAnsi" w:cs="바탕" w:hint="eastAsia"/>
                <w:b/>
                <w:bCs/>
                <w:szCs w:val="22"/>
              </w:rPr>
              <w:t>경력 요약(홍보 및 마케팅 경력 약 32년)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Dotum"/>
                <w:b/>
                <w:bCs/>
              </w:rPr>
            </w:pP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정훈공보장교는 軍 홍보 및 마케팅 분야를 담당하는 장교입니다.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Dotum"/>
                <w:b/>
                <w:bCs/>
              </w:rPr>
            </w:pP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저는 약 32년 7개월간 정훈공보장교로 야전 및 정책부서에서 부대 및 육군 홍보 및 마케팅을 담당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</w:rPr>
              <w:t xml:space="preserve"> 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하였습니다. 영국 웨일즈</w:t>
            </w:r>
            <w:r w:rsidR="009A4D10"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 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카디프대학원에서 언론학(신문</w:t>
            </w:r>
            <w:r w:rsidR="001C2A6A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 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방송학) 석사과정 및 야전 및 정책부서에서의 홍보 및 마케팅 실무경험을 토대로 軍과 언론, 군사작전과 공보(홍보)작전 교범 등을 저술하였습니다. 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Dotum"/>
                <w:b/>
                <w:bCs/>
              </w:rPr>
            </w:pP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저술한 軍과 언론 책자는 조선일보 등 전 언론매체에 보도(1994년 10월 1일) 되었습니다. 그리고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Dotum"/>
                <w:b/>
                <w:bCs/>
              </w:rPr>
            </w:pP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홍보 및 마케팅을 담당하는 2천 여명의 정훈공보장교 및 전투병과 장교를 대상으로 홍보 및 마케팅 실무교육을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</w:rPr>
              <w:t xml:space="preserve"> 약 2년간 담당한 바 있습니다. 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육본 정책홍보실 홍보기획과장 등 정책부서에서 홍보정책 및 전략을 수립, </w:t>
            </w:r>
            <w:r w:rsidR="009A4D10"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육군 홍보를 총괄 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추진하였습니다.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</w:rPr>
              <w:t xml:space="preserve"> </w:t>
            </w:r>
            <w:r w:rsidR="009A4D10"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 軍 홍보이론과 실무체계를 정립하였으며, 군에서 이 분야에서 최고의 </w:t>
            </w:r>
            <w:r w:rsidR="00DD68B2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  </w:t>
            </w:r>
            <w:r w:rsidR="009A4D10"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전문가라고 자부하고 있습니다. </w:t>
            </w: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>홍보 및 마케팅 주요경력은 다음과 같습니다.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Dotum"/>
                <w:b/>
                <w:bCs/>
              </w:rPr>
            </w:pPr>
          </w:p>
          <w:p w:rsidR="00546456" w:rsidRPr="0022639D" w:rsidRDefault="00546456" w:rsidP="00AE6A80">
            <w:pPr>
              <w:pStyle w:val="a9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Theme="majorHAnsi" w:hAnsiTheme="majorHAnsi" w:cs="Dotum"/>
                <w:b/>
                <w:bCs/>
              </w:rPr>
            </w:pPr>
            <w:r w:rsidRPr="0022639D">
              <w:rPr>
                <w:rFonts w:asciiTheme="majorHAnsi" w:eastAsiaTheme="majorHAnsi" w:hAnsiTheme="majorHAnsi" w:cs="Dotum" w:hint="eastAsia"/>
                <w:b/>
                <w:bCs/>
                <w:szCs w:val="22"/>
              </w:rPr>
              <w:t xml:space="preserve">주요경력 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  <w:b/>
                <w:bCs/>
                <w:u w:val="single"/>
              </w:rPr>
            </w:pPr>
            <w:r w:rsidRPr="0022639D">
              <w:rPr>
                <w:rFonts w:asciiTheme="minorHAnsi" w:eastAsiaTheme="minorHAnsi" w:hAnsiTheme="minorHAnsi" w:cs="Times New Roman" w:hint="eastAsia"/>
                <w:b/>
                <w:bCs/>
                <w:szCs w:val="22"/>
                <w:u w:val="single"/>
              </w:rPr>
              <w:t>육본 정책홍보실 홍보기획과장(</w:t>
            </w:r>
            <w:r w:rsidR="00250B70" w:rsidRPr="0022639D">
              <w:rPr>
                <w:rFonts w:asciiTheme="minorHAnsi" w:eastAsiaTheme="minorHAnsi" w:hAnsiTheme="minorHAnsi" w:cs="Times New Roman" w:hint="eastAsia"/>
                <w:b/>
                <w:bCs/>
                <w:szCs w:val="22"/>
                <w:u w:val="single"/>
              </w:rPr>
              <w:t xml:space="preserve">2006년, </w:t>
            </w:r>
            <w:r w:rsidRPr="0022639D">
              <w:rPr>
                <w:rFonts w:asciiTheme="minorHAnsi" w:eastAsiaTheme="minorHAnsi" w:hAnsiTheme="minorHAnsi" w:cs="Times New Roman" w:hint="eastAsia"/>
                <w:b/>
                <w:bCs/>
                <w:szCs w:val="22"/>
                <w:u w:val="single"/>
              </w:rPr>
              <w:t xml:space="preserve">대령) : </w:t>
            </w:r>
            <w:r w:rsidRPr="0022639D">
              <w:rPr>
                <w:rFonts w:asciiTheme="minorHAnsi" w:eastAsiaTheme="minorHAnsi" w:hAnsiTheme="minorHAnsi" w:cs="Times New Roman"/>
                <w:b/>
                <w:bCs/>
                <w:szCs w:val="22"/>
                <w:u w:val="single"/>
              </w:rPr>
              <w:t>홍보정책 및 전략</w:t>
            </w:r>
            <w:r w:rsidRPr="0022639D">
              <w:rPr>
                <w:rFonts w:asciiTheme="minorHAnsi" w:eastAsiaTheme="minorHAnsi" w:hAnsiTheme="minorHAnsi" w:cs="Times New Roman" w:hint="eastAsia"/>
                <w:b/>
                <w:bCs/>
                <w:szCs w:val="22"/>
                <w:u w:val="single"/>
              </w:rPr>
              <w:t xml:space="preserve"> 수립 능력 구비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  <w:b/>
                <w:bCs/>
                <w:u w:val="single"/>
              </w:rPr>
            </w:pPr>
          </w:p>
          <w:p w:rsidR="00546456" w:rsidRPr="0022639D" w:rsidRDefault="00546456" w:rsidP="00546456">
            <w:pPr>
              <w:spacing w:after="0"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-</w:t>
            </w:r>
            <w:r w:rsidRPr="0022639D">
              <w:rPr>
                <w:rFonts w:ascii="Dotum" w:eastAsiaTheme="minorEastAsia" w:hAnsi="Dotum" w:cs="Times New Roman" w:hint="eastAsia"/>
              </w:rPr>
              <w:t>육군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홍보정책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및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전략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수립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</w:rPr>
              <w:t>-</w:t>
            </w:r>
            <w:r w:rsidRPr="0022639D">
              <w:rPr>
                <w:rFonts w:asciiTheme="minorHAnsi" w:eastAsiaTheme="minorHAnsi" w:hAnsiTheme="minorHAnsi" w:cs="Times New Roman" w:hint="eastAsia"/>
              </w:rPr>
              <w:t>방송 및 신문매체 기획홍보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 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 xml:space="preserve">-홍보 이슈 및 소재 발굴 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 xml:space="preserve">-홍보기획 기사 및 보도자료 작성 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-브랜드 홍보 및 슬로건 공모, 아미서포터즈 추진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-야전부대 우수홍보 사례 시상 등의 업무 추진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특히 한국경제신문 주관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>(2006년)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정부기관 및 기업대상 브랜드 대상에 응모하여 </w:t>
            </w:r>
            <w:r w:rsidRPr="0022639D">
              <w:rPr>
                <w:rFonts w:asciiTheme="minorHAnsi" w:eastAsiaTheme="minorHAnsi" w:hAnsiTheme="minorHAnsi" w:cs="Times New Roman"/>
              </w:rPr>
              <w:t>‘</w:t>
            </w:r>
            <w:r w:rsidRPr="0022639D">
              <w:rPr>
                <w:rFonts w:asciiTheme="minorHAnsi" w:eastAsiaTheme="minorHAnsi" w:hAnsiTheme="minorHAnsi" w:cs="Times New Roman" w:hint="eastAsia"/>
              </w:rPr>
              <w:t>강한친구 대한육군</w:t>
            </w:r>
            <w:r w:rsidRPr="0022639D">
              <w:rPr>
                <w:rFonts w:asciiTheme="minorHAnsi" w:eastAsiaTheme="minorHAnsi" w:hAnsiTheme="minorHAnsi" w:cs="Times New Roman"/>
              </w:rPr>
              <w:t>’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슬로건으로 상금 5천만원을 수상함. 또한 </w:t>
            </w:r>
            <w:r w:rsidRPr="0022639D">
              <w:rPr>
                <w:rFonts w:asciiTheme="minorHAnsi" w:eastAsiaTheme="minorHAnsi" w:hAnsiTheme="minorHAnsi" w:cs="Times New Roman"/>
              </w:rPr>
              <w:t xml:space="preserve">전시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홍보정책 및 전략 사례 및 교훈(</w:t>
            </w:r>
            <w:r w:rsidRPr="0022639D">
              <w:rPr>
                <w:rFonts w:asciiTheme="minorHAnsi" w:eastAsiaTheme="minorHAnsi" w:hAnsiTheme="minorHAnsi" w:cs="Times New Roman"/>
              </w:rPr>
              <w:t>베트남전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</w:rPr>
              <w:t>그레나다 군사작전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</w:rPr>
              <w:t>포클랜드전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</w:rPr>
              <w:t>걸프전시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등)을 분석하여, 정부 및 군의 홍보정책 및 전략수립시 참고케 하였습니다. 이러한 경험은 대기업이나 일반기업에서 홍보정책 및 전략수립시 많은 도움이 될 것으로 생각합니다.</w:t>
            </w:r>
          </w:p>
          <w:p w:rsidR="003734AC" w:rsidRPr="0022639D" w:rsidRDefault="009A4D10" w:rsidP="00546456">
            <w:pPr>
              <w:spacing w:after="0"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</w:rPr>
              <w:t>육군에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대한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친근감을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조성하고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3734AC" w:rsidRPr="0022639D">
              <w:rPr>
                <w:rFonts w:ascii="Dotum" w:eastAsiaTheme="minorEastAsia" w:hAnsi="Dotum" w:cs="Times New Roman" w:hint="eastAsia"/>
              </w:rPr>
              <w:t>후원하기</w:t>
            </w:r>
            <w:r w:rsidR="003734AC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3734AC" w:rsidRPr="0022639D">
              <w:rPr>
                <w:rFonts w:ascii="Dotum" w:eastAsiaTheme="minorEastAsia" w:hAnsi="Dotum" w:cs="Times New Roman" w:hint="eastAsia"/>
              </w:rPr>
              <w:t>위한</w:t>
            </w:r>
            <w:r w:rsidR="003734AC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>군장병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>학부모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>및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>일반대학생으로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>구성된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아미서포터즈를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</w:p>
          <w:p w:rsidR="00546456" w:rsidRPr="0022639D" w:rsidRDefault="003734AC" w:rsidP="00546456">
            <w:pPr>
              <w:spacing w:after="0"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</w:rPr>
              <w:t>조직하고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>‘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미인들의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수다</w:t>
            </w:r>
            <w:r w:rsidR="00AE6A80" w:rsidRPr="0022639D">
              <w:rPr>
                <w:rFonts w:ascii="Dotum" w:eastAsiaTheme="minorEastAsia" w:hAnsi="Dotum" w:cs="Times New Roman" w:hint="eastAsia"/>
              </w:rPr>
              <w:t>’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등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유명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연예인을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참여시켜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홍보성과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극대화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(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KBS,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중앙일보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등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보도</w:t>
            </w:r>
            <w:r w:rsidR="00546456" w:rsidRPr="0022639D">
              <w:rPr>
                <w:rFonts w:ascii="Dotum" w:eastAsiaTheme="minorEastAsia" w:hAnsi="Dotum" w:cs="Times New Roman" w:hint="eastAsia"/>
              </w:rPr>
              <w:t>)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="Dotum" w:eastAsiaTheme="minorEastAsia" w:hAnsi="Dotum" w:cs="Times New Roman" w:hint="eastAsia"/>
              </w:rPr>
            </w:pPr>
          </w:p>
          <w:p w:rsidR="00546456" w:rsidRPr="0022639D" w:rsidRDefault="00546456" w:rsidP="00546456">
            <w:pPr>
              <w:rPr>
                <w:rFonts w:asciiTheme="majorHAnsi" w:eastAsiaTheme="majorHAnsi" w:hAnsiTheme="majorHAnsi" w:cs="Times New Roman"/>
                <w:b/>
                <w:bCs/>
                <w:u w:val="single"/>
              </w:rPr>
            </w:pP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>육본공보실 공보장교(소령)/22사단 정훈공보참모(중령)/3군사령부 정훈공보참모(대령) : 위</w:t>
            </w: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>기관리 언론대응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 xml:space="preserve">  </w:t>
            </w: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 xml:space="preserve"> 능력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 xml:space="preserve"> </w:t>
            </w: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>구비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>(crisis management communication)</w:t>
            </w:r>
          </w:p>
          <w:p w:rsidR="003734AC" w:rsidRPr="0022639D" w:rsidRDefault="00546456" w:rsidP="00AE6A80">
            <w:pPr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-야전 및 정책부서에서 위기조치 메뉴얼 작성 및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약 3백 여회 이상의</w:t>
            </w:r>
            <w:r w:rsidRPr="0022639D">
              <w:rPr>
                <w:rFonts w:asciiTheme="minorHAnsi" w:eastAsiaTheme="minorHAnsi" w:hAnsiTheme="minorHAnsi" w:cs="Times New Roman"/>
              </w:rPr>
              <w:t xml:space="preserve"> 언론 대응 경험</w:t>
            </w:r>
            <w:r w:rsidRPr="0022639D">
              <w:rPr>
                <w:rFonts w:asciiTheme="minorHAnsi" w:eastAsiaTheme="minorHAnsi" w:hAnsiTheme="minorHAnsi" w:cs="Times New Roman" w:hint="eastAsia"/>
              </w:rPr>
              <w:t>(</w:t>
            </w:r>
            <w:r w:rsidRPr="0022639D">
              <w:rPr>
                <w:rFonts w:asciiTheme="minorHAnsi" w:eastAsiaTheme="minorHAnsi" w:hAnsiTheme="minorHAnsi" w:cs="Times New Roman"/>
              </w:rPr>
              <w:t>알자회 및 하나회사건</w:t>
            </w:r>
            <w:r w:rsidRPr="0022639D">
              <w:rPr>
                <w:rFonts w:asciiTheme="minorHAnsi" w:eastAsiaTheme="minorHAnsi" w:hAnsiTheme="minorHAnsi" w:cs="Times New Roman" w:hint="eastAsia"/>
              </w:rPr>
              <w:t>, 22</w:t>
            </w:r>
            <w:r w:rsidRPr="0022639D">
              <w:rPr>
                <w:rFonts w:asciiTheme="minorHAnsi" w:eastAsiaTheme="minorHAnsi" w:hAnsiTheme="minorHAnsi" w:cs="Times New Roman"/>
              </w:rPr>
              <w:t>사단 대형산불 사건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 28사단 GP </w:t>
            </w:r>
            <w:r w:rsidRPr="0022639D">
              <w:rPr>
                <w:rFonts w:asciiTheme="minorHAnsi" w:eastAsiaTheme="minorHAnsi" w:hAnsiTheme="minorHAnsi" w:cs="Times New Roman"/>
              </w:rPr>
              <w:t>총기사건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/>
              </w:rPr>
              <w:t>등</w:t>
            </w:r>
            <w:r w:rsidRPr="0022639D">
              <w:rPr>
                <w:rFonts w:asciiTheme="minorHAnsi" w:eastAsiaTheme="minorHAnsi" w:hAnsiTheme="minorHAnsi" w:cs="Times New Roman" w:hint="eastAsia"/>
              </w:rPr>
              <w:t>)</w:t>
            </w:r>
            <w:r w:rsidRPr="0022639D">
              <w:rPr>
                <w:rFonts w:asciiTheme="minorHAnsi" w:eastAsiaTheme="minorHAnsi" w:hAnsiTheme="minorHAnsi" w:cs="Times New Roman"/>
              </w:rPr>
              <w:t xml:space="preserve"> </w:t>
            </w:r>
          </w:p>
          <w:p w:rsidR="00546456" w:rsidRPr="0022639D" w:rsidRDefault="00546456" w:rsidP="00AE6A80">
            <w:pPr>
              <w:rPr>
                <w:rFonts w:asciiTheme="majorHAnsi" w:eastAsiaTheme="majorHAnsi" w:hAnsiTheme="majorHAnsi" w:cs="Times New Roman"/>
                <w:b/>
                <w:bCs/>
                <w:u w:val="single"/>
              </w:rPr>
            </w:pPr>
            <w:r w:rsidRPr="0022639D">
              <w:rPr>
                <w:rFonts w:asciiTheme="minorHAnsi" w:eastAsiaTheme="minorHAnsi" w:hAnsiTheme="minorHAnsi" w:cs="Times New Roman"/>
              </w:rPr>
              <w:t>각종 사건사고 등 언론 대응은 실시간 대응을 해야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/>
              </w:rPr>
              <w:t>하기 때문에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언론의 속성 및 취재경쟁을 </w:t>
            </w:r>
            <w:r w:rsidRPr="0022639D">
              <w:rPr>
                <w:rFonts w:asciiTheme="minorHAnsi" w:eastAsiaTheme="minorHAnsi" w:hAnsiTheme="minorHAnsi" w:cs="Times New Roman"/>
              </w:rPr>
              <w:t>정확</w:t>
            </w:r>
            <w:r w:rsidRPr="0022639D">
              <w:rPr>
                <w:rFonts w:asciiTheme="minorHAnsi" w:eastAsiaTheme="minorHAnsi" w:hAnsiTheme="minorHAnsi" w:cs="Times New Roman" w:hint="eastAsia"/>
              </w:rPr>
              <w:t>히 이해한 가운데, 관련부대, 인접 및 상급부대 등과의 유기적인 협조와 신속</w:t>
            </w:r>
            <w:r w:rsidRPr="0022639D">
              <w:rPr>
                <w:rFonts w:asciiTheme="minorHAnsi" w:eastAsiaTheme="minorHAnsi" w:hAnsiTheme="minorHAnsi" w:cs="Times New Roman"/>
              </w:rPr>
              <w:t>한 상황판단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및 조치</w:t>
            </w:r>
            <w:r w:rsidRPr="0022639D">
              <w:rPr>
                <w:rFonts w:asciiTheme="minorHAnsi" w:eastAsiaTheme="minorHAnsi" w:hAnsiTheme="minorHAnsi" w:cs="Times New Roman"/>
              </w:rPr>
              <w:t>능력</w:t>
            </w:r>
            <w:r w:rsidRPr="0022639D">
              <w:rPr>
                <w:rFonts w:asciiTheme="minorHAnsi" w:eastAsiaTheme="minorHAnsi" w:hAnsiTheme="minorHAnsi" w:cs="Times New Roman" w:hint="eastAsia"/>
              </w:rPr>
              <w:t>이</w:t>
            </w:r>
            <w:r w:rsidRPr="0022639D">
              <w:rPr>
                <w:rFonts w:asciiTheme="minorHAnsi" w:eastAsiaTheme="minorHAnsi" w:hAnsiTheme="minorHAnsi" w:cs="Times New Roman"/>
              </w:rPr>
              <w:t xml:space="preserve"> 요구</w:t>
            </w:r>
            <w:r w:rsidRPr="0022639D">
              <w:rPr>
                <w:rFonts w:asciiTheme="minorHAnsi" w:eastAsiaTheme="minorHAnsi" w:hAnsiTheme="minorHAnsi" w:cs="Times New Roman" w:hint="eastAsia"/>
              </w:rPr>
              <w:t>됩니다.</w:t>
            </w:r>
          </w:p>
          <w:p w:rsidR="00546456" w:rsidRPr="0022639D" w:rsidRDefault="00546456" w:rsidP="00546456">
            <w:pPr>
              <w:spacing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 xml:space="preserve">특히 22사단 </w:t>
            </w:r>
            <w:r w:rsidR="00E8278B" w:rsidRPr="0022639D">
              <w:rPr>
                <w:rFonts w:asciiTheme="minorHAnsi" w:eastAsiaTheme="minorHAnsi" w:hAnsiTheme="minorHAnsi" w:cs="Times New Roman" w:hint="eastAsia"/>
              </w:rPr>
              <w:t>정훈공보참모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재직시(2002) DMZ에서 대형산불이 발생하여, 민통선 이남까지 확산되었을 때,  화재발생 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>원인</w:t>
            </w:r>
            <w:r w:rsidR="003734AC" w:rsidRPr="0022639D">
              <w:rPr>
                <w:rFonts w:asciiTheme="minorHAnsi" w:eastAsiaTheme="minorHAnsi" w:hAnsiTheme="minorHAnsi" w:cs="Times New Roman"/>
              </w:rPr>
              <w:t>과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 xml:space="preserve"> 장병산불 진화작업이 주요 뉴스 소재가 될 것으로 사전에 예측하고, DMZ</w:t>
            </w:r>
            <w:r w:rsidRPr="0022639D">
              <w:rPr>
                <w:rFonts w:asciiTheme="minorHAnsi" w:eastAsiaTheme="minorHAnsi" w:hAnsiTheme="minorHAnsi" w:cs="Times New Roman" w:hint="eastAsia"/>
              </w:rPr>
              <w:t>북측에서 화재가 발생</w:t>
            </w:r>
            <w:r w:rsidRPr="0022639D">
              <w:rPr>
                <w:rFonts w:asciiTheme="minorHAnsi" w:eastAsiaTheme="minorHAnsi" w:hAnsiTheme="minorHAnsi" w:cs="Times New Roman" w:hint="eastAsia"/>
              </w:rPr>
              <w:lastRenderedPageBreak/>
              <w:t xml:space="preserve">한 것으로 최초 보고서를 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 xml:space="preserve">작성케 하였습니다. 화재발생원인이 모호한 상황에서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기자들이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우리 수색 장병들이 매복 근무 중 담배꽁초로 화재원인으로 기사화 하려는 것을 사전에 차단하여, 부대가 손해배상하는 것을 사전에 방지하였습니다. 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>이외에도 효과적인 공보조치로 육군의 부정적인 이미지를</w:t>
            </w:r>
            <w:r w:rsidR="00250B70" w:rsidRPr="0022639D">
              <w:rPr>
                <w:rFonts w:asciiTheme="minorHAnsi" w:eastAsiaTheme="minorHAnsi" w:hAnsiTheme="minorHAnsi" w:cs="Times New Roman" w:hint="eastAsia"/>
              </w:rPr>
              <w:t xml:space="preserve"> 최소화하였습니다.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언론통제가 불가능한 상황에서, 사전에 사고예방 활동처럼, 부정적인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보도소재를 사전에 예측하고 제거하는 선제 공보활동이 매우 중요하며, 일단 기사화가 되면 사실에 근거하</w:t>
            </w:r>
            <w:r w:rsidR="00E8278B" w:rsidRPr="0022639D">
              <w:rPr>
                <w:rFonts w:asciiTheme="minorHAnsi" w:eastAsiaTheme="minorHAnsi" w:hAnsiTheme="minorHAnsi" w:cs="Times New Roman" w:hint="eastAsia"/>
              </w:rPr>
              <w:t>여</w:t>
            </w:r>
            <w:r w:rsidR="003734AC" w:rsidRPr="0022639D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보도협조를 요청하는 것이 바람직합니다.</w:t>
            </w:r>
          </w:p>
          <w:p w:rsidR="00546456" w:rsidRPr="0022639D" w:rsidRDefault="00546456" w:rsidP="00250B70">
            <w:pPr>
              <w:rPr>
                <w:rFonts w:asciiTheme="majorHAnsi" w:eastAsiaTheme="majorHAnsi" w:hAnsiTheme="majorHAnsi" w:cs="Times New Roman"/>
                <w:b/>
                <w:u w:val="single"/>
              </w:rPr>
            </w:pP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>건군50주년 국</w:t>
            </w: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>군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 xml:space="preserve">의 날 행사 </w:t>
            </w:r>
            <w:r w:rsidR="00250B70"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 xml:space="preserve">제병지휘부 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>보도과장(98년</w:t>
            </w:r>
            <w:r w:rsidR="00250B70"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>)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 xml:space="preserve"> :</w:t>
            </w: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 xml:space="preserve"> 브랜드가치 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>제고 및 이벤트홍보</w:t>
            </w:r>
            <w:r w:rsidRPr="0022639D">
              <w:rPr>
                <w:rFonts w:asciiTheme="majorHAnsi" w:eastAsiaTheme="majorHAnsi" w:hAnsiTheme="majorHAnsi" w:cs="Times New Roman" w:hint="eastAsia"/>
                <w:b/>
                <w:szCs w:val="22"/>
                <w:u w:val="single"/>
              </w:rPr>
              <w:t xml:space="preserve"> 능력구비</w:t>
            </w:r>
          </w:p>
          <w:p w:rsidR="00546456" w:rsidRPr="0022639D" w:rsidRDefault="00546456" w:rsidP="00546456">
            <w:pPr>
              <w:ind w:left="100" w:hangingChars="50" w:hanging="100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 xml:space="preserve">-국방부 출입기자 및 일반 매체를 대상으로 기자안내 및 보도자료작성, KBS </w:t>
            </w:r>
            <w:r w:rsidRPr="0022639D">
              <w:rPr>
                <w:rFonts w:asciiTheme="minorHAnsi" w:eastAsiaTheme="minorHAnsi" w:hAnsiTheme="minorHAnsi" w:cs="Times New Roman"/>
              </w:rPr>
              <w:t>중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계 및 부대별 홍보 시나리오   작성, </w:t>
            </w:r>
            <w:r w:rsidR="00250B70" w:rsidRPr="0022639D">
              <w:rPr>
                <w:rFonts w:asciiTheme="minorHAnsi" w:eastAsiaTheme="minorHAnsi" w:hAnsiTheme="minorHAnsi" w:cs="Times New Roman" w:hint="eastAsia"/>
              </w:rPr>
              <w:t xml:space="preserve">기자 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브리핑 등 홍보업무 추진        </w:t>
            </w:r>
          </w:p>
          <w:p w:rsidR="00546456" w:rsidRPr="0022639D" w:rsidRDefault="00546456" w:rsidP="00250B70">
            <w:pPr>
              <w:ind w:left="100" w:hangingChars="50" w:hanging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-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>시민행진</w:t>
            </w:r>
            <w:r w:rsidR="00250B70" w:rsidRPr="0022639D">
              <w:rPr>
                <w:rFonts w:asciiTheme="minorHAnsi" w:eastAsiaTheme="minorHAnsi" w:hAnsiTheme="minorHAnsi" w:cs="Times New Roman"/>
                <w:bCs/>
              </w:rPr>
              <w:t>”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제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2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건국을 위한 국민과 국군장병이 함께하는 한마음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 xml:space="preserve">대행진 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아이디어</w:t>
            </w:r>
            <w:r w:rsidR="00250B70" w:rsidRPr="0022639D">
              <w:rPr>
                <w:rFonts w:asciiTheme="minorHAnsi" w:eastAsiaTheme="minorHAnsi" w:hAnsiTheme="minorHAnsi" w:cs="Times New Roman"/>
                <w:bCs/>
              </w:rPr>
              <w:t>”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를 제병지휘부와 매일경제 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제안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및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기획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추진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, 국군의 날 행사를 대대적으로 보도 및 홍보함으로써 행사 성공에 크게 기여.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         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(주최 : 국방부/ 주관 : 매일경제신문/TV) </w:t>
            </w:r>
          </w:p>
          <w:p w:rsidR="00546456" w:rsidRPr="0022639D" w:rsidRDefault="00546456" w:rsidP="00250B70">
            <w:pPr>
              <w:ind w:left="100" w:hangingChars="50" w:hanging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건군50주년은 건군 반세기를 기념하는 행사로, 슬로건을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‘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조국과 함께! 국민과 함께!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’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로 내 걸고 행사를 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>추진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했으나, 당시 IMF 상황에서 국방부 예산이 제한되어, 국민과 함께하는 행사 추진이 불가능한 상황이었음.      그러나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언론사(매일경제)가 주관한다면, 기업 협찬이 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>가능하여, 국방부는 비용없이도 추진이 가능할 것으로 판단되어,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제가 </w:t>
            </w:r>
            <w:r w:rsidR="00250B70" w:rsidRPr="0022639D">
              <w:rPr>
                <w:rFonts w:asciiTheme="minorHAnsi" w:eastAsiaTheme="minorHAnsi" w:hAnsiTheme="minorHAnsi" w:cs="Times New Roman" w:hint="eastAsia"/>
                <w:bCs/>
              </w:rPr>
              <w:t>제병지휘부와 매일경제에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아이디어를 제안하고, 행사를 기획 추진하였습니다.</w:t>
            </w:r>
          </w:p>
          <w:p w:rsidR="00AE6A80" w:rsidRPr="0022639D" w:rsidRDefault="00546456" w:rsidP="00546456">
            <w:pPr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서울시 등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 xml:space="preserve">전국 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16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개 시도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전국경제인연합회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,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삼성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현대 등 대기업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민간단체 등 약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1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 xml:space="preserve">만 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5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천여명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이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 xml:space="preserve"> 참석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하였으며, KBS 등 전매체에서 이를 대대적으로 보도함으로써 약 70여 억원의 홍보가치를 창출함. 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저는 보도과장 기본임무 외에 추가적으로 1만 5천여명이 참석하는 한마음 대행진을 추진하면서 불굴의 투혼과 군인정신을 발휘하였습니다.  양인복 제병지휘관으로부터 저런 진돗개처럼 악착같이 물고 늘어지는 유중령이 있었기에 국군의 날 행사가 대성공리에 끝났다고 격찬을 들었으며, 저의 아이디어가 반영되고 행사를 직접 기획 추진하여  행사가 대성공리에 마무리된 것에 대한 큰 자부심을 가지고 </w:t>
            </w:r>
            <w:r w:rsidR="00647872" w:rsidRPr="0022639D">
              <w:rPr>
                <w:rFonts w:asciiTheme="minorHAnsi" w:eastAsiaTheme="minorHAnsi" w:hAnsiTheme="minorHAnsi" w:cs="Times New Roman" w:hint="eastAsia"/>
              </w:rPr>
              <w:t>있으며, 평생 가슴에 기억될 것입니다.</w:t>
            </w:r>
          </w:p>
          <w:p w:rsidR="00AE6A80" w:rsidRPr="0022639D" w:rsidRDefault="00AE6A80" w:rsidP="00AE6A80">
            <w:pPr>
              <w:spacing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/>
                <w:b/>
                <w:u w:val="single"/>
              </w:rPr>
              <w:t>육군종합합행정학교 홍보학 교관</w:t>
            </w:r>
            <w:r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>(</w:t>
            </w:r>
            <w:r w:rsidR="00250B70"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 xml:space="preserve">2000-2002년, </w:t>
            </w:r>
            <w:r w:rsidRPr="0022639D">
              <w:rPr>
                <w:rFonts w:asciiTheme="minorHAnsi" w:eastAsiaTheme="minorHAnsi" w:hAnsiTheme="minorHAnsi" w:cs="Times New Roman"/>
                <w:b/>
                <w:u w:val="single"/>
              </w:rPr>
              <w:t>중령</w:t>
            </w:r>
            <w:r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>) : 홍보 및 마케팅 교육 능력구비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:</w:t>
            </w:r>
          </w:p>
          <w:p w:rsidR="00AE6A80" w:rsidRPr="0022639D" w:rsidRDefault="00AE6A80" w:rsidP="00AE6A80">
            <w:pPr>
              <w:spacing w:line="240" w:lineRule="auto"/>
              <w:ind w:left="100" w:hangingChars="50" w:hanging="100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-</w:t>
            </w:r>
            <w:r w:rsidRPr="0022639D">
              <w:rPr>
                <w:rFonts w:asciiTheme="minorHAnsi" w:eastAsiaTheme="minorHAnsi" w:hAnsiTheme="minorHAnsi" w:cs="Times New Roman"/>
              </w:rPr>
              <w:t xml:space="preserve">약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2</w:t>
            </w:r>
            <w:r w:rsidRPr="0022639D">
              <w:rPr>
                <w:rFonts w:asciiTheme="minorHAnsi" w:eastAsiaTheme="minorHAnsi" w:hAnsiTheme="minorHAnsi" w:cs="Times New Roman"/>
              </w:rPr>
              <w:t>천여명</w:t>
            </w:r>
            <w:r w:rsidRPr="0022639D">
              <w:rPr>
                <w:rFonts w:asciiTheme="minorHAnsi" w:eastAsiaTheme="minorHAnsi" w:hAnsiTheme="minorHAnsi" w:cs="Times New Roman" w:hint="eastAsia"/>
              </w:rPr>
              <w:t>(</w:t>
            </w:r>
            <w:r w:rsidRPr="0022639D">
              <w:rPr>
                <w:rFonts w:asciiTheme="minorHAnsi" w:eastAsiaTheme="minorHAnsi" w:hAnsiTheme="minorHAnsi" w:cs="Times New Roman"/>
              </w:rPr>
              <w:t>정훈장교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</w:rPr>
              <w:t>전투병과장교 위관 및 영관급</w:t>
            </w:r>
            <w:r w:rsidRPr="0022639D">
              <w:rPr>
                <w:rFonts w:asciiTheme="minorHAnsi" w:eastAsiaTheme="minorHAnsi" w:hAnsiTheme="minorHAnsi" w:cs="Times New Roman" w:hint="eastAsia"/>
              </w:rPr>
              <w:t>)</w:t>
            </w:r>
            <w:r w:rsidRPr="0022639D">
              <w:rPr>
                <w:rFonts w:asciiTheme="minorHAnsi" w:eastAsiaTheme="minorHAnsi" w:hAnsiTheme="minorHAnsi" w:cs="Times New Roman"/>
              </w:rPr>
              <w:t>의 장교를 대상으로 홍보정책 및 전략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</w:rPr>
              <w:t>군과 언론관계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 </w:t>
            </w:r>
            <w:r w:rsidRPr="0022639D">
              <w:rPr>
                <w:rFonts w:asciiTheme="minorHAnsi" w:eastAsiaTheme="minorHAnsi" w:hAnsiTheme="minorHAnsi" w:cs="Times New Roman"/>
              </w:rPr>
              <w:t>위기상황 발생시 언론대응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 요령, 기사 및 보도자료 작성, 동영상제작 기법, </w:t>
            </w:r>
            <w:r w:rsidRPr="0022639D">
              <w:rPr>
                <w:rFonts w:asciiTheme="minorHAnsi" w:eastAsiaTheme="minorHAnsi" w:hAnsiTheme="minorHAnsi" w:cs="Times New Roman"/>
              </w:rPr>
              <w:t>기자초빙교육</w:t>
            </w:r>
            <w:r w:rsidRPr="0022639D">
              <w:rPr>
                <w:rFonts w:asciiTheme="minorHAnsi" w:eastAsiaTheme="minorHAnsi" w:hAnsiTheme="minorHAnsi" w:cs="Times New Roman" w:hint="eastAsia"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</w:rPr>
              <w:t>홍보기법 등 교육</w:t>
            </w:r>
          </w:p>
          <w:p w:rsidR="00647872" w:rsidRPr="0022639D" w:rsidRDefault="00AE6A80" w:rsidP="00AE6A80">
            <w:pPr>
              <w:spacing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 xml:space="preserve">-군사작전과 홍보작전 교범 작성, </w:t>
            </w:r>
            <w:r w:rsidRPr="0022639D">
              <w:rPr>
                <w:rFonts w:asciiTheme="minorHAnsi" w:eastAsiaTheme="minorHAnsi" w:hAnsiTheme="minorHAnsi" w:cs="Times New Roman"/>
              </w:rPr>
              <w:t>군의 홍보이론과 실무체계 정립</w:t>
            </w:r>
          </w:p>
          <w:p w:rsidR="00B14D2A" w:rsidRPr="0022639D" w:rsidRDefault="00647872" w:rsidP="00AE6A80">
            <w:pPr>
              <w:spacing w:line="240" w:lineRule="auto"/>
              <w:rPr>
                <w:rFonts w:asciiTheme="minorHAnsi" w:eastAsiaTheme="minorHAnsi" w:hAnsiTheme="minorHAnsi" w:cs="Times New Roman"/>
                <w:b/>
                <w:u w:val="single"/>
              </w:rPr>
            </w:pPr>
            <w:r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>국방부정신전력과장(2010년 대령)/ 3군사령부 정훈공보참모</w:t>
            </w:r>
            <w:r w:rsidR="00921EBD"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>(2009</w:t>
            </w:r>
            <w:r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>년 대령)/ 육군본부 정훈공보실 정훈교육과 총괄 장교(2005년 중령) : 홍보 및</w:t>
            </w:r>
            <w:r w:rsidR="003D1207"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 w:hint="eastAsia"/>
                <w:b/>
                <w:u w:val="single"/>
              </w:rPr>
              <w:t>교육용 동영상 제작 능력구비</w:t>
            </w:r>
          </w:p>
          <w:p w:rsidR="00B14D2A" w:rsidRPr="0022639D" w:rsidRDefault="00B14D2A" w:rsidP="00AE6A80">
            <w:pPr>
              <w:spacing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-장병정신교육용 동영상 제작 및 시나리오제작(12편)</w:t>
            </w:r>
          </w:p>
          <w:p w:rsidR="00B14D2A" w:rsidRPr="0022639D" w:rsidRDefault="00B14D2A" w:rsidP="00AE6A80">
            <w:pPr>
              <w:spacing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-부대홍보용 동영상제작 및 한미동맹 상징 동영상 제작</w:t>
            </w:r>
          </w:p>
          <w:p w:rsidR="00B14D2A" w:rsidRPr="0022639D" w:rsidRDefault="00B14D2A" w:rsidP="00AE6A80">
            <w:pPr>
              <w:spacing w:line="240" w:lineRule="auto"/>
              <w:rPr>
                <w:rFonts w:asciiTheme="minorHAnsi" w:eastAsiaTheme="minorHAnsi" w:hAnsiTheme="minorHAnsi" w:cs="Times New Roman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남재준 육군참모총장님의 지시로 더 넓은 가슴으로 조국을 책자를 직접 저술하고, 동영상 12편 시나리오를 작성하여 육군 전부대가 장병정신교육용 교재로 활용, 전부대가 매일 아침 상황보고시 상영활용</w:t>
            </w:r>
          </w:p>
          <w:p w:rsidR="00647872" w:rsidRPr="0022639D" w:rsidRDefault="00B14D2A" w:rsidP="00AE6A80">
            <w:pPr>
              <w:spacing w:line="240" w:lineRule="auto"/>
              <w:rPr>
                <w:rFonts w:asciiTheme="minorHAnsi" w:eastAsiaTheme="minorHAnsi" w:hAnsiTheme="minorHAnsi" w:cs="Times New Roman"/>
                <w:b/>
                <w:u w:val="single"/>
              </w:rPr>
            </w:pPr>
            <w:r w:rsidRPr="0022639D">
              <w:rPr>
                <w:rFonts w:asciiTheme="minorHAnsi" w:eastAsiaTheme="minorHAnsi" w:hAnsiTheme="minorHAnsi" w:cs="Times New Roman" w:hint="eastAsia"/>
              </w:rPr>
              <w:t>특히 3군사령부 정훈공보참모시, 한미야전군 지상군페스티벌시(3군사령부와 미8군사령부 친선행사)</w:t>
            </w:r>
            <w:r w:rsidR="002E690C" w:rsidRPr="0022639D">
              <w:rPr>
                <w:rFonts w:asciiTheme="minorHAnsi" w:eastAsiaTheme="minorHAnsi" w:hAnsiTheme="minorHAnsi" w:cs="Times New Roman" w:hint="eastAsia"/>
              </w:rPr>
              <w:t xml:space="preserve"> </w:t>
            </w:r>
            <w:r w:rsidRPr="0022639D">
              <w:rPr>
                <w:rFonts w:asciiTheme="minorHAnsi" w:eastAsiaTheme="minorHAnsi" w:hAnsiTheme="minorHAnsi" w:cs="Times New Roman" w:hint="eastAsia"/>
              </w:rPr>
              <w:t>한미동맹</w:t>
            </w:r>
            <w:r w:rsidRPr="0022639D">
              <w:rPr>
                <w:rFonts w:asciiTheme="minorHAnsi" w:eastAsiaTheme="minorHAnsi" w:hAnsiTheme="minorHAnsi" w:cs="Times New Roman" w:hint="eastAsia"/>
              </w:rPr>
              <w:lastRenderedPageBreak/>
              <w:t>을 상징하고, 강화 할 수 있는 동영상을 제작</w:t>
            </w:r>
            <w:r w:rsidR="002E690C" w:rsidRPr="0022639D">
              <w:rPr>
                <w:rFonts w:asciiTheme="minorHAnsi" w:eastAsiaTheme="minorHAnsi" w:hAnsiTheme="minorHAnsi" w:cs="Times New Roman" w:hint="eastAsia"/>
              </w:rPr>
              <w:t>하고, 상영(3군사령관 등 지휘부, 미8군사령부지휘부 등 100여명</w:t>
            </w:r>
            <w:r w:rsidR="0022639D">
              <w:rPr>
                <w:rFonts w:asciiTheme="minorHAnsi" w:eastAsiaTheme="minorHAnsi" w:hAnsiTheme="minorHAnsi" w:cs="Times New Roman" w:hint="eastAsia"/>
              </w:rPr>
              <w:t>이</w:t>
            </w:r>
            <w:r w:rsidR="002E690C" w:rsidRPr="0022639D">
              <w:rPr>
                <w:rFonts w:asciiTheme="minorHAnsi" w:eastAsiaTheme="minorHAnsi" w:hAnsiTheme="minorHAnsi" w:cs="Times New Roman" w:hint="eastAsia"/>
              </w:rPr>
              <w:t xml:space="preserve"> 참석</w:t>
            </w:r>
            <w:r w:rsidR="001C2A6A">
              <w:rPr>
                <w:rFonts w:asciiTheme="minorHAnsi" w:eastAsiaTheme="minorHAnsi" w:hAnsiTheme="minorHAnsi" w:cs="Times New Roman" w:hint="eastAsia"/>
              </w:rPr>
              <w:t>하였으며,</w:t>
            </w:r>
            <w:r w:rsidR="002E690C" w:rsidRPr="0022639D">
              <w:rPr>
                <w:rFonts w:asciiTheme="minorHAnsi" w:eastAsiaTheme="minorHAnsi" w:hAnsiTheme="minorHAnsi" w:cs="Times New Roman" w:hint="eastAsia"/>
              </w:rPr>
              <w:t xml:space="preserve"> 미8군사령관으로부터 EXCELLENT! 칭찬을 받음</w:t>
            </w:r>
            <w:r w:rsidR="00A104A6">
              <w:rPr>
                <w:rFonts w:asciiTheme="minorHAnsi" w:eastAsiaTheme="minorHAnsi" w:hAnsiTheme="minorHAnsi" w:cs="Times New Roman" w:hint="eastAsia"/>
              </w:rPr>
              <w:t>)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bCs/>
                <w:u w:val="single"/>
              </w:rPr>
            </w:pP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>소통과 공감대 형성</w:t>
            </w:r>
            <w:r w:rsidRPr="0022639D">
              <w:rPr>
                <w:rFonts w:asciiTheme="majorHAnsi" w:eastAsiaTheme="majorHAnsi" w:hAnsiTheme="majorHAnsi" w:cs="Times New Roman" w:hint="eastAsia"/>
                <w:b/>
                <w:bCs/>
                <w:szCs w:val="22"/>
                <w:u w:val="single"/>
              </w:rPr>
              <w:t xml:space="preserve">, </w:t>
            </w: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>존중과 배려의 리더십 능력 구비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  <w:b/>
                <w:bCs/>
                <w:u w:val="single"/>
              </w:rPr>
            </w:pP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1.육사39기 동기회 부회장(대령, 2012년)으로 임관 30주년 행사를 총괄 기획추진</w:t>
            </w:r>
          </w:p>
          <w:p w:rsidR="00546456" w:rsidRPr="0022639D" w:rsidRDefault="00546456" w:rsidP="00546456">
            <w:pPr>
              <w:spacing w:after="0" w:line="240" w:lineRule="auto"/>
              <w:ind w:firstLineChars="50" w:firstLine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“함께한 30년! 함께할 50년!” 을 모토로 동기생 단결과 친선에 기여!</w:t>
            </w:r>
          </w:p>
          <w:p w:rsidR="00546456" w:rsidRPr="0022639D" w:rsidRDefault="00546456" w:rsidP="00546456">
            <w:pPr>
              <w:spacing w:after="0" w:line="240" w:lineRule="auto"/>
              <w:ind w:left="100" w:hangingChars="50" w:hanging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2.육군종합행정학교 홍보학 교관(중령)으로 정훈장교 대위급 담임교관을 맡아 장교훈육 및 정훈공보장교로서 자긍심 고취 기여, 수업후 매일 1시간씩 단체축구를 통해 체력단련과 단결심 배양고취!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3.육군본부 재직시(중령) 참모총장님의 지시로 정신전력강화위원회 </w:t>
            </w:r>
          </w:p>
          <w:p w:rsidR="00546456" w:rsidRPr="0022639D" w:rsidRDefault="00546456" w:rsidP="00546456">
            <w:pPr>
              <w:spacing w:after="0" w:line="240" w:lineRule="auto"/>
              <w:ind w:leftChars="50" w:left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TF 팀장(총인원8명)을 맡아, 어렵고 힘든 여건속에서 팀장으로서 희생과 봉사의 리더십을 발휘,</w:t>
            </w:r>
          </w:p>
          <w:p w:rsidR="00546456" w:rsidRPr="0022639D" w:rsidRDefault="00546456" w:rsidP="00546456">
            <w:pPr>
              <w:spacing w:after="0" w:line="240" w:lineRule="auto"/>
              <w:ind w:leftChars="50" w:left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「더 넓은 가슴으로 조국을」책자 및 동영상 교재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제작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전군에 배포(약 3만5천권) 장병 정신교육교재로 활용! 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4.육군리더십센터 창설멤버 및 인성계발 처장으로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 장병리더십 함양에 기여</w:t>
            </w:r>
          </w:p>
          <w:p w:rsidR="00E8278B" w:rsidRPr="0022639D" w:rsidRDefault="00E8278B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  <w:bCs/>
              </w:rPr>
            </w:pP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 w:hint="eastAsia"/>
                <w:bCs/>
              </w:rPr>
              <w:t>이러한 경험 등은 조직을 이끌어 가는 리더십을 충분히 구비했다고 생각하며, 특히 손자병법에서 上下同欲者 勝이라고 했듯이, 조직 구성원 모두가 한마음으로 인화단결하고 뭉쳤을 때, 승리 할 수 있다는 리더십 철학을 가지고 있습니다. 대내외의 고객을 대상으로 ‘어떻게 하면 고객의 마음을 사로 잡을 것인가’를 부단히 고민하고 홍보성과를 극대화하기 위해선 창의적인 홍보기법을 발휘해야 한다고 생각합니다.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바탕"/>
                <w:b/>
                <w:bCs/>
              </w:rPr>
            </w:pP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바탕"/>
                <w:b/>
                <w:bCs/>
                <w:u w:val="single"/>
              </w:rPr>
            </w:pPr>
            <w:r w:rsidRPr="0022639D">
              <w:rPr>
                <w:rFonts w:asciiTheme="majorHAnsi" w:eastAsiaTheme="majorHAnsi" w:hAnsiTheme="majorHAnsi" w:cs="바탕"/>
                <w:b/>
                <w:bCs/>
                <w:szCs w:val="22"/>
                <w:u w:val="single"/>
              </w:rPr>
              <w:t>영어소통 및 외국인과의 교류 및 업무 협조 능력 구비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="바탕" w:eastAsia="바탕" w:hAnsi="바탕" w:cs="바탕"/>
                <w:b/>
                <w:bCs/>
              </w:rPr>
            </w:pPr>
          </w:p>
          <w:p w:rsidR="00546456" w:rsidRPr="0022639D" w:rsidRDefault="00546456" w:rsidP="00546456">
            <w:pPr>
              <w:spacing w:after="0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 w:hint="eastAsia"/>
                <w:bCs/>
              </w:rPr>
              <w:t>1.</w:t>
            </w:r>
            <w:r w:rsidRPr="0022639D">
              <w:rPr>
                <w:rFonts w:asciiTheme="minorHAnsi" w:eastAsiaTheme="minorHAnsi" w:hAnsiTheme="minorHAnsi" w:cs="바탕"/>
                <w:bCs/>
              </w:rPr>
              <w:t>위관급 장교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(</w:t>
            </w:r>
            <w:r w:rsidRPr="0022639D">
              <w:rPr>
                <w:rFonts w:asciiTheme="minorHAnsi" w:eastAsiaTheme="minorHAnsi" w:hAnsiTheme="minorHAnsi" w:cs="바탕"/>
                <w:bCs/>
              </w:rPr>
              <w:t>중위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)</w:t>
            </w:r>
            <w:r w:rsidRPr="0022639D">
              <w:rPr>
                <w:rFonts w:asciiTheme="minorHAnsi" w:eastAsiaTheme="minorHAnsi" w:hAnsiTheme="minorHAnsi" w:cs="바탕"/>
                <w:bCs/>
              </w:rPr>
              <w:t xml:space="preserve">시 장교영어반 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8</w:t>
            </w:r>
            <w:r w:rsidRPr="0022639D">
              <w:rPr>
                <w:rFonts w:asciiTheme="minorHAnsi" w:eastAsiaTheme="minorHAnsi" w:hAnsiTheme="minorHAnsi" w:cs="바탕"/>
                <w:bCs/>
              </w:rPr>
              <w:t>개월 과정 교육 수료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(1986)</w:t>
            </w:r>
          </w:p>
          <w:p w:rsidR="00546456" w:rsidRPr="0022639D" w:rsidRDefault="00546456" w:rsidP="00546456">
            <w:pPr>
              <w:spacing w:after="0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 w:hint="eastAsia"/>
                <w:bCs/>
              </w:rPr>
              <w:t>2.</w:t>
            </w:r>
            <w:r w:rsidRPr="0022639D">
              <w:rPr>
                <w:rFonts w:asciiTheme="minorHAnsi" w:eastAsiaTheme="minorHAnsi" w:hAnsiTheme="minorHAnsi" w:cs="바탕"/>
                <w:bCs/>
              </w:rPr>
              <w:t>미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8</w:t>
            </w:r>
            <w:r w:rsidRPr="0022639D">
              <w:rPr>
                <w:rFonts w:asciiTheme="minorHAnsi" w:eastAsiaTheme="minorHAnsi" w:hAnsiTheme="minorHAnsi" w:cs="바탕"/>
                <w:bCs/>
              </w:rPr>
              <w:t>군 한국군지원단 정훈과장으로 미군장교와의 업무협조 추진 경험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(1986-88)</w:t>
            </w:r>
          </w:p>
          <w:p w:rsidR="00546456" w:rsidRPr="0022639D" w:rsidRDefault="00546456" w:rsidP="00546456">
            <w:pPr>
              <w:spacing w:after="0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 w:hint="eastAsia"/>
                <w:bCs/>
              </w:rPr>
              <w:t>3.</w:t>
            </w:r>
            <w:r w:rsidRPr="0022639D">
              <w:rPr>
                <w:rFonts w:asciiTheme="minorHAnsi" w:eastAsiaTheme="minorHAnsi" w:hAnsiTheme="minorHAnsi" w:cs="바탕"/>
                <w:bCs/>
              </w:rPr>
              <w:t>영국 웨일즈카디프 대학 언론학 석사과정 졸업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(1992)</w:t>
            </w:r>
          </w:p>
          <w:p w:rsidR="00546456" w:rsidRPr="0022639D" w:rsidRDefault="00546456" w:rsidP="00546456">
            <w:pPr>
              <w:spacing w:after="0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 w:hint="eastAsia"/>
                <w:bCs/>
              </w:rPr>
              <w:t>4.</w:t>
            </w:r>
            <w:r w:rsidRPr="0022639D">
              <w:rPr>
                <w:rFonts w:asciiTheme="minorHAnsi" w:eastAsiaTheme="minorHAnsi" w:hAnsiTheme="minorHAnsi" w:cs="바탕"/>
                <w:bCs/>
              </w:rPr>
              <w:t>캐나다 피어슨 평화유지교육원 해외연수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(1997</w:t>
            </w:r>
            <w:r w:rsidRPr="0022639D">
              <w:rPr>
                <w:rFonts w:asciiTheme="minorHAnsi" w:eastAsiaTheme="minorHAnsi" w:hAnsiTheme="minorHAnsi" w:cs="바탕"/>
                <w:bCs/>
              </w:rPr>
              <w:t>년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)</w:t>
            </w:r>
          </w:p>
          <w:p w:rsidR="00546456" w:rsidRPr="0022639D" w:rsidRDefault="00546456" w:rsidP="00546456">
            <w:pPr>
              <w:spacing w:after="0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 w:hint="eastAsia"/>
                <w:bCs/>
              </w:rPr>
              <w:t>5.</w:t>
            </w:r>
            <w:r w:rsidRPr="0022639D">
              <w:rPr>
                <w:rFonts w:asciiTheme="minorHAnsi" w:eastAsiaTheme="minorHAnsi" w:hAnsiTheme="minorHAnsi" w:cs="바탕"/>
                <w:bCs/>
              </w:rPr>
              <w:t>국방대학교 안보과정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(2008)</w:t>
            </w:r>
            <w:r w:rsidRPr="0022639D">
              <w:rPr>
                <w:rFonts w:asciiTheme="minorHAnsi" w:eastAsiaTheme="minorHAnsi" w:hAnsiTheme="minorHAnsi" w:cs="바탕"/>
                <w:bCs/>
              </w:rPr>
              <w:t xml:space="preserve">시 공무원 국장급 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100</w:t>
            </w:r>
            <w:r w:rsidRPr="0022639D">
              <w:rPr>
                <w:rFonts w:asciiTheme="minorHAnsi" w:eastAsiaTheme="minorHAnsi" w:hAnsiTheme="minorHAnsi" w:cs="바탕"/>
                <w:bCs/>
              </w:rPr>
              <w:t>명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>육해공군 대령 및 장군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 90</w:t>
            </w:r>
            <w:r w:rsidRPr="0022639D">
              <w:rPr>
                <w:rFonts w:asciiTheme="minorHAnsi" w:eastAsiaTheme="minorHAnsi" w:hAnsiTheme="minorHAnsi" w:cs="바탕"/>
                <w:bCs/>
              </w:rPr>
              <w:t>명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>외국군 장교 인도네시아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>태국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>말레이시아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>필리핀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>요르단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 xml:space="preserve">베트남 등 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10</w:t>
            </w:r>
            <w:r w:rsidRPr="0022639D">
              <w:rPr>
                <w:rFonts w:asciiTheme="minorHAnsi" w:eastAsiaTheme="minorHAnsi" w:hAnsiTheme="minorHAnsi" w:cs="바탕"/>
                <w:bCs/>
              </w:rPr>
              <w:t>개 국가 대령 및 장군과 교류 및 친분유지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!</w:t>
            </w:r>
          </w:p>
          <w:p w:rsidR="00546456" w:rsidRPr="0022639D" w:rsidRDefault="00546456" w:rsidP="00546456">
            <w:pPr>
              <w:spacing w:after="0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/>
                <w:bCs/>
              </w:rPr>
              <w:t>특히 외국군 장교 스폰서를 맡아 그들과도 지금도 각별한 관계유지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!</w:t>
            </w:r>
            <w:r w:rsidR="00250B70" w:rsidRPr="0022639D">
              <w:rPr>
                <w:rFonts w:asciiTheme="minorHAnsi" w:eastAsiaTheme="minorHAnsi" w:hAnsiTheme="minorHAnsi" w:cs="바탕" w:hint="eastAsia"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cs="바탕"/>
                <w:bCs/>
              </w:rPr>
              <w:t xml:space="preserve">그들의 입장에서 배려하고 지원함으로써 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Best Sponser!</w:t>
            </w:r>
            <w:r w:rsidRPr="0022639D">
              <w:rPr>
                <w:rFonts w:asciiTheme="minorHAnsi" w:eastAsiaTheme="minorHAnsi" w:hAnsiTheme="minorHAnsi" w:cs="바탕"/>
                <w:bCs/>
              </w:rPr>
              <w:t>라고 호칭 받음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.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/>
                <w:bCs/>
              </w:rPr>
              <w:t>이러한 경험 등은 외국인과도 원만한 소통 및 업무협조가 가능할 것으로 판단합니다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. 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바탕"/>
                <w:bCs/>
              </w:rPr>
            </w:pPr>
            <w:r w:rsidRPr="0022639D">
              <w:rPr>
                <w:rFonts w:asciiTheme="minorHAnsi" w:eastAsiaTheme="minorHAnsi" w:hAnsiTheme="minorHAnsi" w:cs="바탕"/>
                <w:bCs/>
              </w:rPr>
              <w:t>영어가 매우 능통하다고 볼 수는 없지만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바탕"/>
                <w:bCs/>
              </w:rPr>
              <w:t>업무수행에 전혀 문제가</w:t>
            </w:r>
            <w:r w:rsidRPr="0022639D">
              <w:rPr>
                <w:rFonts w:asciiTheme="minorHAnsi" w:eastAsiaTheme="minorHAnsi" w:hAnsiTheme="minorHAnsi" w:cs="바탕"/>
                <w:b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cs="바탕"/>
                <w:bCs/>
              </w:rPr>
              <w:t>없</w:t>
            </w:r>
            <w:r w:rsidRPr="0022639D">
              <w:rPr>
                <w:rFonts w:asciiTheme="minorHAnsi" w:eastAsiaTheme="minorHAnsi" w:hAnsiTheme="minorHAnsi" w:cs="바탕" w:hint="eastAsia"/>
                <w:bCs/>
              </w:rPr>
              <w:t>다고 생각합니다.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바탕"/>
                <w:b/>
                <w:bCs/>
                <w:u w:val="single"/>
              </w:rPr>
            </w:pPr>
          </w:p>
          <w:p w:rsidR="00546456" w:rsidRPr="0022639D" w:rsidRDefault="00546456" w:rsidP="00546456">
            <w:pPr>
              <w:spacing w:after="0" w:line="240" w:lineRule="auto"/>
              <w:rPr>
                <w:rFonts w:asciiTheme="majorHAnsi" w:eastAsiaTheme="majorHAnsi" w:hAnsiTheme="majorHAnsi" w:cs="바탕"/>
                <w:b/>
                <w:bCs/>
                <w:u w:val="single"/>
              </w:rPr>
            </w:pPr>
            <w:r w:rsidRPr="0022639D">
              <w:rPr>
                <w:rFonts w:asciiTheme="majorHAnsi" w:eastAsiaTheme="majorHAnsi" w:hAnsiTheme="majorHAnsi" w:cs="바탕" w:hint="eastAsia"/>
                <w:b/>
                <w:bCs/>
                <w:szCs w:val="22"/>
                <w:u w:val="single"/>
              </w:rPr>
              <w:t>대외 업무협조능력 구비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="바탕" w:eastAsia="바탕" w:hAnsi="바탕" w:cs="바탕"/>
                <w:b/>
                <w:bCs/>
                <w:u w:val="single"/>
              </w:rPr>
            </w:pPr>
          </w:p>
          <w:p w:rsidR="00546456" w:rsidRPr="0022639D" w:rsidRDefault="00546456" w:rsidP="00546456">
            <w:pPr>
              <w:spacing w:after="0" w:line="240" w:lineRule="auto"/>
              <w:ind w:left="100" w:hangingChars="50" w:hanging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1.천안함사태시,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국방부 정신전력과장으로 장병정신전력강화를 위해 청와대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국회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 등을 방문하여, 장병정신전력강화방안 토의 및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업무협조 추진 경험 보유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!/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국방정신전력원 설립 산파 역할</w:t>
            </w:r>
          </w:p>
          <w:p w:rsidR="00546456" w:rsidRPr="0022639D" w:rsidRDefault="00546456" w:rsidP="00546456">
            <w:pPr>
              <w:spacing w:after="0" w:line="240" w:lineRule="auto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2.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융합연구회 회원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(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회원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20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명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중소기업인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대학교수 등 회원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)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으로 활동하면서 기업창업 및 실무 감각 보유</w:t>
            </w:r>
          </w:p>
          <w:p w:rsidR="00546456" w:rsidRPr="0022639D" w:rsidRDefault="00546456" w:rsidP="00546456">
            <w:pPr>
              <w:spacing w:after="0" w:line="240" w:lineRule="auto"/>
              <w:ind w:left="100" w:hangingChars="50" w:hanging="100"/>
              <w:rPr>
                <w:rFonts w:asciiTheme="minorHAnsi" w:eastAsiaTheme="minorHAnsi" w:hAnsiTheme="minorHAnsi" w:cs="Times New Roman"/>
                <w:bCs/>
              </w:rPr>
            </w:pP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3.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현재는 한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·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이집트 친선협회 수석 부회장 및 대외협력위원장으로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 xml:space="preserve">, 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한국기업의 이집트 소개 등 한</w:t>
            </w:r>
            <w:r w:rsidRPr="0022639D">
              <w:rPr>
                <w:rFonts w:asciiTheme="minorHAnsi" w:eastAsiaTheme="minorHAnsi" w:hAnsiTheme="minorHAnsi" w:cs="Times New Roman" w:hint="eastAsia"/>
                <w:bCs/>
              </w:rPr>
              <w:t>·</w:t>
            </w:r>
            <w:r w:rsidRPr="0022639D">
              <w:rPr>
                <w:rFonts w:asciiTheme="minorHAnsi" w:eastAsiaTheme="minorHAnsi" w:hAnsiTheme="minorHAnsi" w:cs="Times New Roman"/>
                <w:bCs/>
              </w:rPr>
              <w:t>이집트 친선활동 기여</w:t>
            </w:r>
          </w:p>
          <w:p w:rsidR="00546456" w:rsidRPr="0022639D" w:rsidRDefault="00546456" w:rsidP="00546456">
            <w:pPr>
              <w:spacing w:after="0" w:line="240" w:lineRule="auto"/>
              <w:ind w:left="100" w:hangingChars="50" w:hanging="100"/>
              <w:rPr>
                <w:rFonts w:ascii="Dotum" w:eastAsiaTheme="minorEastAsia" w:hAnsi="Dotum" w:cs="Times New Roman" w:hint="eastAsia"/>
                <w:bCs/>
              </w:rPr>
            </w:pPr>
          </w:p>
          <w:p w:rsidR="00B3595A" w:rsidRPr="0022639D" w:rsidRDefault="00B3595A" w:rsidP="00546456">
            <w:pPr>
              <w:rPr>
                <w:rFonts w:asciiTheme="majorHAnsi" w:eastAsiaTheme="majorHAnsi" w:hAnsiTheme="majorHAnsi" w:cs="Times New Roman"/>
                <w:b/>
                <w:bCs/>
                <w:u w:val="single"/>
              </w:rPr>
            </w:pPr>
          </w:p>
          <w:p w:rsidR="00B3595A" w:rsidRPr="0022639D" w:rsidRDefault="00B3595A" w:rsidP="00546456">
            <w:pPr>
              <w:rPr>
                <w:rFonts w:asciiTheme="majorHAnsi" w:eastAsiaTheme="majorHAnsi" w:hAnsiTheme="majorHAnsi" w:cs="Times New Roman"/>
                <w:b/>
                <w:bCs/>
                <w:u w:val="single"/>
              </w:rPr>
            </w:pPr>
          </w:p>
          <w:p w:rsidR="00546456" w:rsidRPr="0022639D" w:rsidRDefault="00546456" w:rsidP="00546456">
            <w:pPr>
              <w:rPr>
                <w:rFonts w:asciiTheme="majorHAnsi" w:eastAsiaTheme="majorHAnsi" w:hAnsiTheme="majorHAnsi" w:cs="Times New Roman"/>
                <w:u w:val="single"/>
              </w:rPr>
            </w:pP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>국내외의 폭넓은 인적 네트워크 능력 구비</w:t>
            </w:r>
          </w:p>
          <w:p w:rsidR="00546456" w:rsidRPr="0022639D" w:rsidRDefault="00546456" w:rsidP="00B3595A">
            <w:pPr>
              <w:spacing w:line="240" w:lineRule="auto"/>
              <w:ind w:left="100" w:hangingChars="50" w:hanging="100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</w:rPr>
              <w:t>1.</w:t>
            </w:r>
            <w:r w:rsidRPr="0022639D">
              <w:rPr>
                <w:rFonts w:ascii="Dotum" w:eastAsiaTheme="minorEastAsia" w:hAnsi="Dotum" w:cs="Times New Roman"/>
              </w:rPr>
              <w:t>국방대학교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안보과정시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약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200</w:t>
            </w:r>
            <w:r w:rsidRPr="0022639D">
              <w:rPr>
                <w:rFonts w:ascii="Dotum" w:eastAsiaTheme="minorEastAsia" w:hAnsi="Dotum" w:cs="Times New Roman"/>
              </w:rPr>
              <w:t>명의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국장급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고급공무원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및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고급장교</w:t>
            </w:r>
            <w:r w:rsidRPr="0022639D">
              <w:rPr>
                <w:rFonts w:ascii="Dotum" w:eastAsiaTheme="minorEastAsia" w:hAnsi="Dotum" w:cs="Times New Roman" w:hint="eastAsia"/>
              </w:rPr>
              <w:t>(</w:t>
            </w:r>
            <w:r w:rsidRPr="0022639D">
              <w:rPr>
                <w:rFonts w:ascii="Dotum" w:eastAsiaTheme="minorEastAsia" w:hAnsi="Dotum" w:cs="Times New Roman"/>
              </w:rPr>
              <w:t>육해공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대령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및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장군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), </w:t>
            </w:r>
            <w:r w:rsidRPr="0022639D">
              <w:rPr>
                <w:rFonts w:ascii="Dotum" w:eastAsiaTheme="minorEastAsia" w:hAnsi="Dotum" w:cs="Times New Roman"/>
              </w:rPr>
              <w:t>외국군장교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장군</w:t>
            </w:r>
            <w:r w:rsidRPr="0022639D">
              <w:rPr>
                <w:rFonts w:ascii="Dotum" w:eastAsiaTheme="minorEastAsia" w:hAnsi="Dotum" w:cs="Times New Roman" w:hint="eastAsia"/>
              </w:rPr>
              <w:t>(</w:t>
            </w:r>
            <w:r w:rsidRPr="0022639D">
              <w:rPr>
                <w:rFonts w:ascii="Dotum" w:eastAsiaTheme="minorEastAsia" w:hAnsi="Dotum" w:cs="Times New Roman"/>
              </w:rPr>
              <w:t>인도네시아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필리핀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태국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말레이</w:t>
            </w:r>
            <w:r w:rsidRPr="0022639D">
              <w:rPr>
                <w:rFonts w:ascii="Dotum" w:eastAsiaTheme="minorEastAsia" w:hAnsi="Dotum" w:cs="Times New Roman" w:hint="eastAsia"/>
              </w:rPr>
              <w:t>시</w:t>
            </w:r>
            <w:r w:rsidRPr="0022639D">
              <w:rPr>
                <w:rFonts w:ascii="Dotum" w:eastAsiaTheme="minorEastAsia" w:hAnsi="Dotum" w:cs="Times New Roman"/>
              </w:rPr>
              <w:t>아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요르단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베네주엘라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몽골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베트남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나이지이라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미국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) </w:t>
            </w:r>
            <w:r w:rsidRPr="0022639D">
              <w:rPr>
                <w:rFonts w:ascii="Dotum" w:eastAsiaTheme="minorEastAsia" w:hAnsi="Dotum" w:cs="Times New Roman"/>
              </w:rPr>
              <w:t>들과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인맥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유지</w:t>
            </w:r>
            <w:r w:rsidRPr="0022639D">
              <w:rPr>
                <w:rFonts w:ascii="Dotum" w:eastAsiaTheme="minorEastAsia" w:hAnsi="Dotum" w:cs="Times New Roman" w:hint="eastAsia"/>
              </w:rPr>
              <w:t>!</w:t>
            </w:r>
          </w:p>
          <w:p w:rsidR="00E8278B" w:rsidRPr="0022639D" w:rsidRDefault="00546456" w:rsidP="00B3595A">
            <w:pPr>
              <w:spacing w:line="240" w:lineRule="auto"/>
              <w:ind w:left="100" w:hangingChars="50" w:hanging="100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</w:rPr>
              <w:t>2.</w:t>
            </w:r>
            <w:r w:rsidRPr="0022639D">
              <w:rPr>
                <w:rFonts w:ascii="Dotum" w:eastAsiaTheme="minorEastAsia" w:hAnsi="Dotum" w:cs="Times New Roman"/>
              </w:rPr>
              <w:t>기업인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美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레니어그룹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홍성은회장</w:t>
            </w:r>
            <w:r w:rsidRPr="0022639D">
              <w:rPr>
                <w:rFonts w:ascii="Dotum" w:eastAsiaTheme="minorEastAsia" w:hAnsi="Dotum" w:cs="Times New Roman" w:hint="eastAsia"/>
              </w:rPr>
              <w:t>(</w:t>
            </w:r>
            <w:r w:rsidRPr="0022639D">
              <w:rPr>
                <w:rFonts w:ascii="Dotum" w:eastAsiaTheme="minorEastAsia" w:hAnsi="Dotum" w:cs="Times New Roman"/>
              </w:rPr>
              <w:t>한상대회장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역임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), </w:t>
            </w:r>
            <w:r w:rsidRPr="0022639D">
              <w:rPr>
                <w:rFonts w:ascii="Dotum" w:eastAsiaTheme="minorEastAsia" w:hAnsi="Dotum" w:cs="Times New Roman"/>
              </w:rPr>
              <w:t>조은시스템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김승남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회장</w:t>
            </w:r>
            <w:r w:rsidRPr="0022639D">
              <w:rPr>
                <w:rFonts w:ascii="Dotum" w:eastAsiaTheme="minorEastAsia" w:hAnsi="Dotum" w:cs="Times New Roman" w:hint="eastAsia"/>
              </w:rPr>
              <w:t>(</w:t>
            </w:r>
            <w:r w:rsidRPr="0022639D">
              <w:rPr>
                <w:rFonts w:ascii="Dotum" w:eastAsiaTheme="minorEastAsia" w:hAnsi="Dotum" w:cs="Times New Roman"/>
              </w:rPr>
              <w:t>직원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약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4</w:t>
            </w:r>
            <w:r w:rsidRPr="0022639D">
              <w:rPr>
                <w:rFonts w:ascii="Dotum" w:eastAsiaTheme="minorEastAsia" w:hAnsi="Dotum" w:cs="Times New Roman"/>
              </w:rPr>
              <w:t>천명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), EG </w:t>
            </w:r>
            <w:r w:rsidRPr="0022639D">
              <w:rPr>
                <w:rFonts w:ascii="Dotum" w:eastAsiaTheme="minorEastAsia" w:hAnsi="Dotum" w:cs="Times New Roman"/>
              </w:rPr>
              <w:t>그룹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임원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박관민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영종도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미단시티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개발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대표이사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이상기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전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기자협회장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이진숙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대전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MBC </w:t>
            </w:r>
            <w:r w:rsidRPr="0022639D">
              <w:rPr>
                <w:rFonts w:ascii="Dotum" w:eastAsiaTheme="minorEastAsia" w:hAnsi="Dotum" w:cs="Times New Roman"/>
              </w:rPr>
              <w:t>사장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박남수장군</w:t>
            </w:r>
            <w:r w:rsidRPr="0022639D">
              <w:rPr>
                <w:rFonts w:ascii="Dotum" w:eastAsiaTheme="minorEastAsia" w:hAnsi="Dotum" w:cs="Times New Roman" w:hint="eastAsia"/>
              </w:rPr>
              <w:t>(</w:t>
            </w:r>
            <w:r w:rsidRPr="0022639D">
              <w:rPr>
                <w:rFonts w:ascii="Dotum" w:eastAsiaTheme="minorEastAsia" w:hAnsi="Dotum" w:cs="Times New Roman"/>
              </w:rPr>
              <w:t>전임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육사교장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), </w:t>
            </w:r>
            <w:r w:rsidRPr="0022639D">
              <w:rPr>
                <w:rFonts w:ascii="Dotum" w:eastAsiaTheme="minorEastAsia" w:hAnsi="Dotum" w:cs="Times New Roman"/>
              </w:rPr>
              <w:t>동기생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및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선후배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장군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및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영관급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</w:rPr>
              <w:t>전국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경제인연합회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등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사회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각계의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다양한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인맥과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친분을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유지하고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있습니다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. </w:t>
            </w:r>
            <w:r w:rsidRPr="0022639D">
              <w:rPr>
                <w:rFonts w:ascii="Dotum" w:eastAsiaTheme="minorEastAsia" w:hAnsi="Dotum" w:cs="Times New Roman" w:hint="eastAsia"/>
              </w:rPr>
              <w:t>아울러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철기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이범석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장군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기념사업회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상임이사로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, </w:t>
            </w:r>
            <w:r w:rsidRPr="0022639D">
              <w:rPr>
                <w:rFonts w:ascii="Dotum" w:eastAsiaTheme="minorEastAsia" w:hAnsi="Dotum" w:cs="Times New Roman" w:hint="eastAsia"/>
              </w:rPr>
              <w:t>평생을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독립운동에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헌신하신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이범석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장군님</w:t>
            </w:r>
            <w:r w:rsidRPr="0022639D">
              <w:rPr>
                <w:rFonts w:ascii="Dotum" w:eastAsiaTheme="minorEastAsia" w:hAnsi="Dotum" w:cs="Times New Roman" w:hint="eastAsia"/>
              </w:rPr>
              <w:t>(</w:t>
            </w:r>
            <w:r w:rsidRPr="0022639D">
              <w:rPr>
                <w:rFonts w:ascii="Dotum" w:eastAsiaTheme="minorEastAsia" w:hAnsi="Dotum" w:cs="Times New Roman" w:hint="eastAsia"/>
              </w:rPr>
              <w:t>청산리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전투의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영웅</w:t>
            </w:r>
            <w:r w:rsidRPr="0022639D">
              <w:rPr>
                <w:rFonts w:ascii="Dotum" w:eastAsiaTheme="minorEastAsia" w:hAnsi="Dotum" w:cs="Times New Roman" w:hint="eastAsia"/>
              </w:rPr>
              <w:t>)</w:t>
            </w:r>
            <w:r w:rsidRPr="0022639D">
              <w:rPr>
                <w:rFonts w:ascii="Dotum" w:eastAsiaTheme="minorEastAsia" w:hAnsi="Dotum" w:cs="Times New Roman" w:hint="eastAsia"/>
              </w:rPr>
              <w:t>의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애국심을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계승하기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위해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노력하고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</w:rPr>
              <w:t>있습니다</w:t>
            </w:r>
            <w:r w:rsidRPr="0022639D">
              <w:rPr>
                <w:rFonts w:ascii="Dotum" w:eastAsiaTheme="minorEastAsia" w:hAnsi="Dotum" w:cs="Times New Roman" w:hint="eastAsia"/>
              </w:rPr>
              <w:t xml:space="preserve">. </w:t>
            </w:r>
            <w:r w:rsidRPr="0022639D">
              <w:rPr>
                <w:rFonts w:ascii="Dotum" w:eastAsiaTheme="minorEastAsia" w:hAnsi="Dotum" w:cs="Times New Roman"/>
              </w:rPr>
              <w:t>대한민국의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정부기관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및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기업은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저의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인맥으로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거의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연결이</w:t>
            </w:r>
            <w:r w:rsidRPr="0022639D">
              <w:rPr>
                <w:rFonts w:ascii="Dotum" w:eastAsiaTheme="minorEastAsia" w:hAnsi="Dotum" w:cs="Times New Roman"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</w:rPr>
              <w:t>가능합니다</w:t>
            </w:r>
            <w:r w:rsidRPr="0022639D">
              <w:rPr>
                <w:rFonts w:ascii="Dotum" w:eastAsiaTheme="minorEastAsia" w:hAnsi="Dotum" w:cs="Times New Roman" w:hint="eastAsia"/>
              </w:rPr>
              <w:t>.</w:t>
            </w:r>
          </w:p>
          <w:p w:rsidR="00546456" w:rsidRPr="0022639D" w:rsidRDefault="00546456" w:rsidP="00B3595A">
            <w:pPr>
              <w:spacing w:line="240" w:lineRule="auto"/>
              <w:rPr>
                <w:rFonts w:asciiTheme="majorHAnsi" w:eastAsiaTheme="majorHAnsi" w:hAnsiTheme="majorHAnsi" w:cs="Times New Roman"/>
                <w:u w:val="single"/>
              </w:rPr>
            </w:pPr>
            <w:r w:rsidRPr="0022639D">
              <w:rPr>
                <w:rFonts w:asciiTheme="majorHAnsi" w:eastAsiaTheme="majorHAnsi" w:hAnsiTheme="majorHAnsi" w:cs="Times New Roman"/>
                <w:b/>
                <w:bCs/>
                <w:szCs w:val="22"/>
                <w:u w:val="single"/>
              </w:rPr>
              <w:t>군관련 주요업적 및 표창</w:t>
            </w:r>
          </w:p>
          <w:p w:rsidR="00546456" w:rsidRPr="0022639D" w:rsidRDefault="00546456" w:rsidP="00B3595A">
            <w:pPr>
              <w:spacing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바탕" w:eastAsia="바탕" w:hAnsi="바탕" w:cs="바탕" w:hint="eastAsia"/>
                <w:b/>
                <w:bCs/>
              </w:rPr>
              <w:t>※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주요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업적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: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군공보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이론과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실무체계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정립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/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장병정신전력강화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기반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조성</w:t>
            </w:r>
          </w:p>
          <w:p w:rsidR="00546456" w:rsidRPr="0022639D" w:rsidRDefault="00546456" w:rsidP="00B3595A">
            <w:pPr>
              <w:spacing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1.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군과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언론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(1994,1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만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5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천권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발간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/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육본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)</w:t>
            </w:r>
          </w:p>
          <w:p w:rsidR="009A4D10" w:rsidRPr="0022639D" w:rsidRDefault="00546456" w:rsidP="00B3595A">
            <w:pPr>
              <w:spacing w:line="240" w:lineRule="auto"/>
              <w:rPr>
                <w:rFonts w:ascii="Dotum" w:eastAsiaTheme="minorEastAsia" w:hAnsi="Dotum" w:cs="Times New Roman" w:hint="eastAsia"/>
                <w:b/>
                <w:bCs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2.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군사작전과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공보작전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(2002/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교범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/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교육사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)</w:t>
            </w:r>
          </w:p>
          <w:p w:rsidR="00E8278B" w:rsidRPr="0022639D" w:rsidRDefault="00546456" w:rsidP="00B3595A">
            <w:pPr>
              <w:spacing w:line="240" w:lineRule="auto"/>
              <w:rPr>
                <w:rFonts w:ascii="Dotum" w:eastAsiaTheme="minorEastAsia" w:hAnsi="Dotum" w:cs="Times New Roman" w:hint="eastAsia"/>
                <w:b/>
                <w:bCs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3.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건군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50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주년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국군의</w:t>
            </w:r>
            <w:r w:rsidR="009A4D10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날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행사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보도과장으로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시민행진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아이디어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제안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및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추진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!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군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홍보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성과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극대화</w:t>
            </w:r>
            <w:r w:rsidR="00E8278B" w:rsidRPr="0022639D">
              <w:rPr>
                <w:rFonts w:ascii="Dotum" w:eastAsiaTheme="minorEastAsia" w:hAnsi="Dotum" w:cs="Times New Roman" w:hint="eastAsia"/>
                <w:b/>
                <w:bCs/>
              </w:rPr>
              <w:t>!</w:t>
            </w:r>
          </w:p>
          <w:p w:rsidR="00546456" w:rsidRPr="0022639D" w:rsidRDefault="00E8278B" w:rsidP="00B3595A">
            <w:pPr>
              <w:spacing w:line="240" w:lineRule="auto"/>
              <w:rPr>
                <w:rFonts w:ascii="Dotum" w:eastAsiaTheme="minorEastAsia" w:hAnsi="Dotum" w:cs="Times New Roman" w:hint="eastAsia"/>
                <w:b/>
                <w:bCs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(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정부기관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및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삼성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현대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등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대기업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약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1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만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5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천여명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참석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)</w:t>
            </w:r>
          </w:p>
          <w:p w:rsidR="00546456" w:rsidRPr="0022639D" w:rsidRDefault="00546456" w:rsidP="00B3595A">
            <w:pPr>
              <w:spacing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4.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더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넓은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가슴으로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조국을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(2003, 3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만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5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천권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발간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영상교재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1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만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5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천질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/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육군본부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)</w:t>
            </w:r>
          </w:p>
          <w:p w:rsidR="00546456" w:rsidRPr="0022639D" w:rsidRDefault="00546456" w:rsidP="00B3595A">
            <w:pPr>
              <w:spacing w:line="240" w:lineRule="auto"/>
              <w:rPr>
                <w:rFonts w:ascii="Dotum" w:eastAsiaTheme="minorEastAsia" w:hAnsi="Dotum" w:cs="Times New Roman" w:hint="eastAsia"/>
                <w:b/>
                <w:bCs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5.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나의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조국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!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자랑스러운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대한민국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!(2012, 5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만권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발간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교육사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)</w:t>
            </w:r>
          </w:p>
          <w:p w:rsidR="00546456" w:rsidRPr="0022639D" w:rsidRDefault="00546456" w:rsidP="00B3595A">
            <w:pPr>
              <w:spacing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6.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한미의식구조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비교분석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제작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(1988, 4500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권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발간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미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8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군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)</w:t>
            </w:r>
          </w:p>
          <w:p w:rsidR="00546456" w:rsidRPr="0022639D" w:rsidRDefault="00E8278B" w:rsidP="00B3595A">
            <w:pPr>
              <w:spacing w:line="240" w:lineRule="auto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-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미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8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군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장병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및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카투사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교육교재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(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언어소통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및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문화적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차이로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인한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한미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장병들의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갈등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해소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교재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/4500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권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="00546456" w:rsidRPr="0022639D">
              <w:rPr>
                <w:rFonts w:ascii="Dotum" w:eastAsiaTheme="minorEastAsia" w:hAnsi="Dotum" w:cs="Times New Roman"/>
                <w:b/>
                <w:bCs/>
              </w:rPr>
              <w:t>발간</w:t>
            </w:r>
            <w:r w:rsidR="00546456" w:rsidRPr="0022639D">
              <w:rPr>
                <w:rFonts w:ascii="Dotum" w:eastAsiaTheme="minorEastAsia" w:hAnsi="Dotum" w:cs="Times New Roman" w:hint="eastAsia"/>
                <w:b/>
                <w:bCs/>
              </w:rPr>
              <w:t>)</w:t>
            </w:r>
          </w:p>
          <w:p w:rsidR="00546456" w:rsidRPr="0022639D" w:rsidRDefault="00546456" w:rsidP="00B3595A">
            <w:pPr>
              <w:spacing w:line="240" w:lineRule="auto"/>
              <w:ind w:left="1280" w:hangingChars="652" w:hanging="1280"/>
              <w:rPr>
                <w:rFonts w:ascii="Dotum" w:eastAsiaTheme="minorEastAsia" w:hAnsi="Dotum" w:cs="Times New Roman" w:hint="eastAsia"/>
                <w:b/>
                <w:bCs/>
              </w:rPr>
            </w:pPr>
            <w:r w:rsidRPr="0022639D">
              <w:rPr>
                <w:rFonts w:ascii="바탕" w:eastAsia="바탕" w:hAnsi="바탕" w:cs="바탕" w:hint="eastAsia"/>
                <w:b/>
                <w:bCs/>
              </w:rPr>
              <w:t>※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훈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/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표창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 :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보국훈장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삼일장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대통령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국방부장관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(2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회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),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합참의장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(2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회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),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참모총장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>(8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회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),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군사령관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표창</w:t>
            </w:r>
            <w:r w:rsidR="009A4D10"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      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교육사령관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사단장</w:t>
            </w:r>
            <w:r w:rsidRPr="0022639D">
              <w:rPr>
                <w:rFonts w:ascii="Dotum" w:eastAsiaTheme="minorEastAsia" w:hAnsi="Dotum" w:cs="Times New Roman" w:hint="eastAsia"/>
                <w:b/>
                <w:bCs/>
              </w:rPr>
              <w:t xml:space="preserve">,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매일경제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장대환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사장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감사패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 xml:space="preserve"> </w:t>
            </w:r>
            <w:r w:rsidRPr="0022639D">
              <w:rPr>
                <w:rFonts w:ascii="Dotum" w:eastAsiaTheme="minorEastAsia" w:hAnsi="Dotum" w:cs="Times New Roman"/>
                <w:b/>
                <w:bCs/>
              </w:rPr>
              <w:t>등</w:t>
            </w:r>
          </w:p>
          <w:p w:rsidR="009A4D10" w:rsidRPr="0022639D" w:rsidRDefault="009A4D10" w:rsidP="00B3595A">
            <w:pPr>
              <w:spacing w:line="240" w:lineRule="auto"/>
              <w:ind w:left="1280" w:hangingChars="652" w:hanging="1280"/>
              <w:rPr>
                <w:rFonts w:ascii="Dotum" w:eastAsiaTheme="minorEastAsia" w:hAnsi="Dotum" w:cs="Times New Roman" w:hint="eastAsia"/>
              </w:rPr>
            </w:pPr>
            <w:r w:rsidRPr="0022639D">
              <w:rPr>
                <w:rFonts w:ascii="바탕" w:eastAsia="바탕" w:hAnsi="바탕" w:cs="바탕" w:hint="eastAsia"/>
                <w:b/>
                <w:bCs/>
              </w:rPr>
              <w:t>※국가유공자</w:t>
            </w:r>
            <w:r w:rsidR="00250B70" w:rsidRPr="0022639D">
              <w:rPr>
                <w:rFonts w:ascii="바탕" w:eastAsia="바탕" w:hAnsi="바탕" w:cs="바탕" w:hint="eastAsia"/>
                <w:b/>
                <w:bCs/>
              </w:rPr>
              <w:t xml:space="preserve"> 등록</w:t>
            </w:r>
            <w:r w:rsidRPr="0022639D">
              <w:rPr>
                <w:rFonts w:ascii="바탕" w:eastAsia="바탕" w:hAnsi="바탕" w:cs="바탕" w:hint="eastAsia"/>
                <w:b/>
                <w:bCs/>
              </w:rPr>
              <w:t>(2016, 10월)</w:t>
            </w:r>
          </w:p>
        </w:tc>
      </w:tr>
      <w:tr w:rsidR="00546456" w:rsidRPr="0022639D" w:rsidTr="00546456">
        <w:trPr>
          <w:trHeight w:val="437"/>
        </w:trPr>
        <w:tc>
          <w:tcPr>
            <w:tcW w:w="10490" w:type="dxa"/>
            <w:tcBorders>
              <w:left w:val="nil"/>
              <w:right w:val="nil"/>
            </w:tcBorders>
            <w:shd w:val="clear" w:color="auto" w:fill="EEECE1"/>
            <w:vAlign w:val="center"/>
          </w:tcPr>
          <w:p w:rsidR="00546456" w:rsidRPr="0022639D" w:rsidRDefault="00546456" w:rsidP="00546456">
            <w:pPr>
              <w:spacing w:after="0" w:line="240" w:lineRule="auto"/>
              <w:jc w:val="center"/>
              <w:rPr>
                <w:rFonts w:ascii="Dotum" w:eastAsia="Dotum" w:hAnsi="Dotum" w:cs="Times New Roman"/>
                <w:b/>
                <w:bCs/>
              </w:rPr>
            </w:pPr>
            <w:r w:rsidRPr="0022639D">
              <w:rPr>
                <w:rFonts w:ascii="바탕" w:eastAsia="바탕" w:hAnsi="바탕" w:cs="바탕" w:hint="eastAsia"/>
                <w:b/>
                <w:bCs/>
              </w:rPr>
              <w:lastRenderedPageBreak/>
              <w:t>지원동기 및 입사 후 업무추진계획</w:t>
            </w:r>
          </w:p>
        </w:tc>
      </w:tr>
      <w:tr w:rsidR="00546456" w:rsidRPr="0022639D" w:rsidTr="00546456">
        <w:trPr>
          <w:trHeight w:val="1270"/>
        </w:trPr>
        <w:tc>
          <w:tcPr>
            <w:tcW w:w="10490" w:type="dxa"/>
            <w:tcBorders>
              <w:left w:val="nil"/>
              <w:bottom w:val="single" w:sz="12" w:space="0" w:color="auto"/>
              <w:right w:val="nil"/>
            </w:tcBorders>
            <w:shd w:val="clear" w:color="auto" w:fill="FBFAF7"/>
          </w:tcPr>
          <w:p w:rsidR="00546456" w:rsidRPr="0022639D" w:rsidRDefault="00546456" w:rsidP="00546456">
            <w:pPr>
              <w:pStyle w:val="a9"/>
              <w:numPr>
                <w:ilvl w:val="0"/>
                <w:numId w:val="9"/>
              </w:numPr>
              <w:spacing w:after="0" w:line="240" w:lineRule="auto"/>
              <w:rPr>
                <w:rFonts w:ascii="Dotum" w:eastAsiaTheme="minorEastAsia" w:hAnsi="Dotum" w:cs="Dotum" w:hint="eastAsia"/>
                <w:b/>
                <w:bCs/>
                <w:u w:val="single"/>
              </w:rPr>
            </w:pPr>
            <w:r w:rsidRPr="0022639D">
              <w:rPr>
                <w:rFonts w:ascii="바탕" w:eastAsia="바탕" w:hAnsi="바탕" w:cs="바탕" w:hint="eastAsia"/>
                <w:b/>
                <w:bCs/>
                <w:u w:val="single"/>
              </w:rPr>
              <w:t>지원동기</w:t>
            </w:r>
            <w:r w:rsidRPr="0022639D">
              <w:rPr>
                <w:rFonts w:ascii="Dotum" w:eastAsia="Dotum" w:hAnsi="Dotum" w:cs="Dotum"/>
                <w:b/>
                <w:bCs/>
                <w:u w:val="single"/>
              </w:rPr>
              <w:t>:</w:t>
            </w:r>
          </w:p>
          <w:p w:rsidR="00E8278B" w:rsidRPr="0022639D" w:rsidRDefault="00E8278B" w:rsidP="009A4D10">
            <w:pPr>
              <w:pStyle w:val="a9"/>
              <w:spacing w:after="0" w:line="240" w:lineRule="auto"/>
              <w:ind w:left="760"/>
              <w:rPr>
                <w:rFonts w:ascii="Dotum" w:eastAsiaTheme="minorEastAsia" w:hAnsi="Dotum" w:cs="Dotum" w:hint="eastAsia"/>
                <w:b/>
                <w:bCs/>
                <w:u w:val="single"/>
              </w:rPr>
            </w:pPr>
          </w:p>
          <w:p w:rsidR="00546456" w:rsidRPr="0022639D" w:rsidRDefault="00E8278B" w:rsidP="002E690C">
            <w:pPr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22639D">
              <w:rPr>
                <w:rFonts w:asciiTheme="minorHAnsi" w:eastAsiaTheme="minorHAnsi" w:hAnsiTheme="minorHAnsi"/>
                <w:b/>
                <w:bCs/>
              </w:rPr>
              <w:t>귀사의 홍보</w:t>
            </w:r>
            <w:r w:rsidR="00C94C68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실장은 저에게 매우 적합한 직책이라고 생각합니다. 왜냐하면 저는 군관련 사건사고 등 무수히 많은 위기관리 커뮤니케이션(공보상황 조치)를 한 바 </w:t>
            </w:r>
            <w:r w:rsidR="00867B35" w:rsidRPr="0022639D">
              <w:rPr>
                <w:rFonts w:asciiTheme="minorHAnsi" w:eastAsiaTheme="minorHAnsi" w:hAnsiTheme="minorHAnsi" w:hint="eastAsia"/>
                <w:b/>
                <w:bCs/>
              </w:rPr>
              <w:t>있습니다.</w:t>
            </w:r>
            <w:r w:rsidR="00C94C68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, 그리고 언론의 취재환경과 기자들이 무엇을 </w:t>
            </w:r>
            <w:r w:rsidR="00867B35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  </w:t>
            </w:r>
            <w:r w:rsidR="00C94C68" w:rsidRPr="0022639D">
              <w:rPr>
                <w:rFonts w:asciiTheme="minorHAnsi" w:eastAsiaTheme="minorHAnsi" w:hAnsiTheme="minorHAnsi" w:hint="eastAsia"/>
                <w:b/>
                <w:bCs/>
              </w:rPr>
              <w:t>원하는지를 잘 알고 있습니다. 특히 대기업</w:t>
            </w:r>
            <w:r w:rsidR="007170DD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C94C68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일수록 </w:t>
            </w:r>
            <w:r w:rsidR="007170DD" w:rsidRPr="0022639D">
              <w:rPr>
                <w:rFonts w:asciiTheme="minorHAnsi" w:eastAsiaTheme="minorHAnsi" w:hAnsiTheme="minorHAnsi" w:hint="eastAsia"/>
                <w:b/>
                <w:bCs/>
              </w:rPr>
              <w:t>언론과의 위기관리 커뮤니케이션은 회사의 평판 및 발전에 매우 중요합니다.</w:t>
            </w:r>
          </w:p>
          <w:p w:rsidR="00921EBD" w:rsidRPr="0022639D" w:rsidRDefault="007170DD" w:rsidP="009A068F">
            <w:pPr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22639D">
              <w:rPr>
                <w:rFonts w:asciiTheme="minorHAnsi" w:eastAsiaTheme="minorHAnsi" w:hAnsiTheme="minorHAnsi" w:hint="eastAsia"/>
                <w:b/>
                <w:bCs/>
              </w:rPr>
              <w:t>특히 육군본부 공보실 공보장교시절에는 거의 3년</w:t>
            </w:r>
            <w:r w:rsidR="00783909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동안 매일 새벽에 출근하고 밤늦게 퇴근하며, 수많은 공보상황조치를 무수히 경험하였고, 공보분야 이론과 실무를 정립하였기에 누구보다도 기자관리에 대한 풍부한 </w:t>
            </w:r>
            <w:r w:rsidR="001C2A6A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22639D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 xml:space="preserve">경험과 노하우를 알고 있습니다. 군 </w:t>
            </w:r>
            <w:r w:rsidR="00546456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최고의 </w:t>
            </w:r>
            <w:r w:rsidR="00546456" w:rsidRPr="0022639D">
              <w:rPr>
                <w:rFonts w:asciiTheme="minorHAnsi" w:eastAsiaTheme="minorHAnsi" w:hAnsiTheme="minorHAnsi"/>
                <w:b/>
                <w:bCs/>
              </w:rPr>
              <w:t>홍보전문가</w:t>
            </w:r>
            <w:r w:rsidR="00546456" w:rsidRPr="0022639D"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r w:rsidR="00546456" w:rsidRPr="0022639D">
              <w:rPr>
                <w:rFonts w:asciiTheme="minorHAnsi" w:eastAsiaTheme="minorHAnsi" w:hAnsiTheme="minorHAnsi"/>
                <w:b/>
                <w:bCs/>
              </w:rPr>
              <w:t xml:space="preserve">군 </w:t>
            </w:r>
            <w:r w:rsidR="00546456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760 </w:t>
            </w:r>
            <w:r w:rsidRPr="0022639D">
              <w:rPr>
                <w:rFonts w:asciiTheme="minorHAnsi" w:eastAsiaTheme="minorHAnsi" w:hAnsiTheme="minorHAnsi" w:hint="eastAsia"/>
                <w:b/>
                <w:bCs/>
              </w:rPr>
              <w:t>공보</w:t>
            </w:r>
            <w:r w:rsidR="00546456" w:rsidRPr="0022639D">
              <w:rPr>
                <w:rFonts w:asciiTheme="minorHAnsi" w:eastAsiaTheme="minorHAnsi" w:hAnsiTheme="minorHAnsi"/>
                <w:b/>
                <w:bCs/>
              </w:rPr>
              <w:t>특기 보유</w:t>
            </w:r>
            <w:r w:rsidR="00546456" w:rsidRPr="0022639D">
              <w:rPr>
                <w:rFonts w:asciiTheme="minorHAnsi" w:eastAsiaTheme="minorHAnsi" w:hAnsiTheme="minorHAnsi" w:hint="eastAsia"/>
                <w:b/>
                <w:bCs/>
              </w:rPr>
              <w:t>) 경력을</w:t>
            </w:r>
            <w:r w:rsidR="00E8278B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546456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유하고 있습니다. </w:t>
            </w:r>
            <w:r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     </w:t>
            </w:r>
            <w:r w:rsidR="00CA09AC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저는 또한 이상기 전임 기자협회장, 이진숙 대전 MBC 사장 등 </w:t>
            </w:r>
            <w:r w:rsidR="00867B35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언론사 </w:t>
            </w:r>
            <w:r w:rsidR="00CA09AC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및 국내외의 다양한 인맥을 유지하고 </w:t>
            </w:r>
            <w:r w:rsidR="00867B35" w:rsidRPr="0022639D">
              <w:rPr>
                <w:rFonts w:asciiTheme="minorHAnsi" w:eastAsiaTheme="minorHAnsi" w:hAnsiTheme="minorHAnsi" w:hint="eastAsia"/>
                <w:b/>
                <w:bCs/>
              </w:rPr>
              <w:t xml:space="preserve">있고, </w:t>
            </w:r>
            <w:r w:rsidR="00CA09AC" w:rsidRPr="0022639D">
              <w:rPr>
                <w:rFonts w:asciiTheme="minorHAnsi" w:eastAsiaTheme="minorHAnsi" w:hAnsiTheme="minorHAnsi" w:cs="바탕" w:hint="eastAsia"/>
                <w:b/>
                <w:bCs/>
              </w:rPr>
              <w:t>유사시 귀사의 위기 관리 커뮤니케이션에 효과적으로 대응 할 수 있는 역량을 구비하고 있기에</w:t>
            </w:r>
            <w:r w:rsidR="00867B35" w:rsidRPr="0022639D">
              <w:rPr>
                <w:rFonts w:asciiTheme="minorHAnsi" w:eastAsiaTheme="minorHAnsi" w:hAnsiTheme="minorHAnsi" w:cs="바탕" w:hint="eastAsia"/>
                <w:b/>
                <w:bCs/>
              </w:rPr>
              <w:t>,</w:t>
            </w:r>
            <w:r w:rsidR="00CA09AC" w:rsidRPr="0022639D">
              <w:rPr>
                <w:rFonts w:asciiTheme="minorHAnsi" w:eastAsiaTheme="minorHAnsi" w:hAnsiTheme="minorHAnsi" w:cs="바탕" w:hint="eastAsia"/>
                <w:b/>
                <w:bCs/>
              </w:rPr>
              <w:t xml:space="preserve"> 귀사의 </w:t>
            </w:r>
            <w:r w:rsidR="00A104A6">
              <w:rPr>
                <w:rFonts w:asciiTheme="minorHAnsi" w:eastAsiaTheme="minorHAnsi" w:hAnsiTheme="minorHAnsi" w:cs="바탕" w:hint="eastAsia"/>
                <w:b/>
                <w:bCs/>
              </w:rPr>
              <w:t xml:space="preserve">홍보 </w:t>
            </w:r>
            <w:r w:rsidR="00CA09AC" w:rsidRPr="0022639D">
              <w:rPr>
                <w:rFonts w:asciiTheme="minorHAnsi" w:eastAsiaTheme="minorHAnsi" w:hAnsiTheme="minorHAnsi" w:cs="바탕" w:hint="eastAsia"/>
                <w:b/>
                <w:bCs/>
              </w:rPr>
              <w:t>직위에 자신있게 지원합니다.</w:t>
            </w:r>
            <w:r w:rsidR="009A068F" w:rsidRPr="0022639D">
              <w:rPr>
                <w:rFonts w:asciiTheme="minorHAnsi" w:eastAsiaTheme="minorHAnsi" w:hAnsiTheme="minorHAnsi" w:cs="바탕" w:hint="eastAsia"/>
                <w:b/>
                <w:bCs/>
              </w:rPr>
              <w:t xml:space="preserve"> 감사합니다!</w:t>
            </w:r>
          </w:p>
        </w:tc>
      </w:tr>
    </w:tbl>
    <w:p w:rsidR="00902764" w:rsidRDefault="00902764" w:rsidP="00902764">
      <w:pPr>
        <w:rPr>
          <w:rFonts w:ascii="MalgunNew Roman" w:eastAsia="MalgunNew Roman" w:hAnsi="MalgunNew Roman" w:cs="Times New Roman"/>
          <w:sz w:val="2"/>
          <w:szCs w:val="2"/>
        </w:rPr>
      </w:pPr>
    </w:p>
    <w:p w:rsidR="00E8278B" w:rsidRDefault="00904227" w:rsidP="00E8278B">
      <w:pPr>
        <w:pStyle w:val="a9"/>
        <w:numPr>
          <w:ilvl w:val="0"/>
          <w:numId w:val="9"/>
        </w:numPr>
        <w:rPr>
          <w:rFonts w:ascii="MalgunNew Roman" w:eastAsia="MalgunNew Roman" w:hAnsi="MalgunNew Roman" w:cs="Times New Roman"/>
          <w:sz w:val="2"/>
          <w:szCs w:val="2"/>
        </w:rPr>
      </w:pPr>
      <w:r w:rsidRPr="00E8278B">
        <w:rPr>
          <w:rFonts w:ascii="MalgunNew Roman" w:eastAsia="MalgunNew Roman" w:hAnsi="MalgunNew Roman" w:cs="Times New Roman"/>
          <w:sz w:val="2"/>
          <w:szCs w:val="2"/>
        </w:rPr>
        <w:t xml:space="preserve">맡은 임어 </w:t>
      </w:r>
      <w:r w:rsidRPr="00E8278B">
        <w:rPr>
          <w:rFonts w:ascii="MalgunNew Roman" w:eastAsia="MalgunNew Roman" w:hAnsi="MalgunNew Roman" w:cs="Times New Roman" w:hint="eastAsia"/>
          <w:sz w:val="2"/>
          <w:szCs w:val="2"/>
        </w:rPr>
        <w:t>3</w:t>
      </w:r>
      <w:r w:rsidRPr="00E8278B">
        <w:rPr>
          <w:rFonts w:ascii="MalgunNew Roman" w:eastAsia="MalgunNew Roman" w:hAnsi="MalgunNew Roman" w:cs="Times New Roman"/>
          <w:sz w:val="2"/>
          <w:szCs w:val="2"/>
        </w:rPr>
        <w:t>일간 연</w:t>
      </w:r>
    </w:p>
    <w:p w:rsidR="000E5110" w:rsidRPr="000E5110" w:rsidRDefault="000E5110" w:rsidP="00E8278B">
      <w:pPr>
        <w:pStyle w:val="a9"/>
        <w:numPr>
          <w:ilvl w:val="0"/>
          <w:numId w:val="9"/>
        </w:numPr>
        <w:rPr>
          <w:rFonts w:ascii="MalgunNew Roman" w:eastAsia="MalgunNew Roman" w:hAnsi="MalgunNew Roman" w:cs="Times New Roman"/>
          <w:sz w:val="2"/>
          <w:szCs w:val="2"/>
        </w:rPr>
      </w:pPr>
    </w:p>
    <w:p w:rsidR="00E8278B" w:rsidRPr="00E8278B" w:rsidRDefault="00E8278B" w:rsidP="00E8278B">
      <w:pPr>
        <w:rPr>
          <w:rFonts w:ascii="MalgunNew Roman" w:eastAsia="MalgunNew Roman" w:hAnsi="MalgunNew Roman" w:cs="Times New Roman"/>
          <w:sz w:val="2"/>
          <w:szCs w:val="2"/>
        </w:rPr>
      </w:pPr>
    </w:p>
    <w:p w:rsidR="00137B37" w:rsidRPr="00CA09AC" w:rsidRDefault="00CA09AC" w:rsidP="00CA09AC">
      <w:pPr>
        <w:rPr>
          <w:rFonts w:asciiTheme="minorHAnsi" w:eastAsiaTheme="minorHAnsi" w:hAnsiTheme="minorHAnsi"/>
          <w:b/>
          <w:bCs/>
          <w:u w:val="single"/>
        </w:rPr>
      </w:pPr>
      <w:r w:rsidRPr="00CA09AC">
        <w:rPr>
          <w:rFonts w:asciiTheme="minorHAnsi" w:eastAsiaTheme="minorHAnsi" w:hAnsiTheme="minorHAnsi" w:hint="eastAsia"/>
          <w:b/>
          <w:bCs/>
          <w:u w:val="single"/>
        </w:rPr>
        <w:t>2.</w:t>
      </w:r>
      <w:r w:rsidR="00137B37" w:rsidRPr="00CA09AC">
        <w:rPr>
          <w:rFonts w:asciiTheme="minorHAnsi" w:eastAsiaTheme="minorHAnsi" w:hAnsiTheme="minorHAnsi" w:hint="eastAsia"/>
          <w:b/>
          <w:bCs/>
          <w:u w:val="single"/>
        </w:rPr>
        <w:t>업무계획</w:t>
      </w:r>
    </w:p>
    <w:p w:rsidR="003D4E67" w:rsidRPr="009A068F" w:rsidRDefault="00CA09AC" w:rsidP="00CA09AC">
      <w:pPr>
        <w:rPr>
          <w:rFonts w:asciiTheme="minorHAnsi" w:eastAsiaTheme="minorHAnsi" w:hAnsiTheme="minorHAnsi"/>
          <w:b/>
        </w:rPr>
      </w:pPr>
      <w:r w:rsidRPr="009A068F">
        <w:rPr>
          <w:rFonts w:asciiTheme="minorHAnsi" w:eastAsiaTheme="minorHAnsi" w:hAnsiTheme="minorHAnsi" w:hint="eastAsia"/>
          <w:b/>
        </w:rPr>
        <w:t xml:space="preserve">입사 후, </w:t>
      </w:r>
      <w:r w:rsidR="00FC0282">
        <w:rPr>
          <w:rFonts w:asciiTheme="minorHAnsi" w:eastAsiaTheme="minorHAnsi" w:hAnsiTheme="minorHAnsi" w:hint="eastAsia"/>
          <w:b/>
        </w:rPr>
        <w:t>회사 대표이사의 지침과 의도, 상황과 여건 , 능력을 고려하여 작성하겠습니다.</w:t>
      </w:r>
    </w:p>
    <w:p w:rsidR="00E2009F" w:rsidRPr="009A068F" w:rsidRDefault="00E2009F" w:rsidP="009A068F">
      <w:pPr>
        <w:pStyle w:val="a9"/>
        <w:ind w:left="502"/>
        <w:rPr>
          <w:b/>
        </w:rPr>
      </w:pPr>
    </w:p>
    <w:sectPr w:rsidR="00E2009F" w:rsidRPr="009A068F" w:rsidSect="00A66649">
      <w:footerReference w:type="default" r:id="rId8"/>
      <w:pgSz w:w="11906" w:h="16838"/>
      <w:pgMar w:top="1134" w:right="720" w:bottom="1134" w:left="720" w:header="851" w:footer="34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A33" w:rsidRDefault="00BF5A33">
      <w:pPr>
        <w:spacing w:after="0" w:line="240" w:lineRule="auto"/>
      </w:pPr>
      <w:r>
        <w:separator/>
      </w:r>
    </w:p>
  </w:endnote>
  <w:endnote w:type="continuationSeparator" w:id="1">
    <w:p w:rsidR="00BF5A33" w:rsidRDefault="00BF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Unicode MS">
    <w:altName w:val="돋움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Bata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New Roman">
    <w:altName w:val="돋움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9AC" w:rsidRPr="00F444A5" w:rsidRDefault="00CA09AC" w:rsidP="00A66649">
    <w:pPr>
      <w:pStyle w:val="a3"/>
      <w:ind w:firstLineChars="2100" w:firstLine="420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A33" w:rsidRDefault="00BF5A33">
      <w:pPr>
        <w:spacing w:after="0" w:line="240" w:lineRule="auto"/>
      </w:pPr>
      <w:r>
        <w:separator/>
      </w:r>
    </w:p>
  </w:footnote>
  <w:footnote w:type="continuationSeparator" w:id="1">
    <w:p w:rsidR="00BF5A33" w:rsidRDefault="00BF5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399"/>
    <w:multiLevelType w:val="hybridMultilevel"/>
    <w:tmpl w:val="31C81B1C"/>
    <w:lvl w:ilvl="0" w:tplc="0928B932">
      <w:start w:val="1"/>
      <w:numFmt w:val="decimal"/>
      <w:lvlText w:val="%1."/>
      <w:lvlJc w:val="left"/>
      <w:pPr>
        <w:ind w:left="760" w:hanging="360"/>
      </w:pPr>
      <w:rPr>
        <w:rFonts w:eastAsia="Dotum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4672FB"/>
    <w:multiLevelType w:val="hybridMultilevel"/>
    <w:tmpl w:val="6B40D71C"/>
    <w:lvl w:ilvl="0" w:tplc="090A3F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EE0C6B"/>
    <w:multiLevelType w:val="hybridMultilevel"/>
    <w:tmpl w:val="5FC0BDE2"/>
    <w:lvl w:ilvl="0" w:tplc="753E467C">
      <w:start w:val="1"/>
      <w:numFmt w:val="decimal"/>
      <w:lvlText w:val="%1."/>
      <w:lvlJc w:val="left"/>
      <w:pPr>
        <w:ind w:left="760" w:hanging="360"/>
      </w:pPr>
      <w:rPr>
        <w:rFonts w:eastAsia="Dotum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364DDB"/>
    <w:multiLevelType w:val="hybridMultilevel"/>
    <w:tmpl w:val="2F32FADA"/>
    <w:lvl w:ilvl="0" w:tplc="6FEE82D2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B64DEC"/>
    <w:multiLevelType w:val="hybridMultilevel"/>
    <w:tmpl w:val="D0DC2646"/>
    <w:lvl w:ilvl="0" w:tplc="27F08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A310FC6"/>
    <w:multiLevelType w:val="hybridMultilevel"/>
    <w:tmpl w:val="0958B534"/>
    <w:lvl w:ilvl="0" w:tplc="5A861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C47931"/>
    <w:multiLevelType w:val="hybridMultilevel"/>
    <w:tmpl w:val="8EF02FDC"/>
    <w:lvl w:ilvl="0" w:tplc="163A364C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3F611B"/>
    <w:multiLevelType w:val="hybridMultilevel"/>
    <w:tmpl w:val="EE746EC6"/>
    <w:lvl w:ilvl="0" w:tplc="F0BCFEC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4804FEF"/>
    <w:multiLevelType w:val="hybridMultilevel"/>
    <w:tmpl w:val="03FC3C3C"/>
    <w:lvl w:ilvl="0" w:tplc="FE98BD42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6014368"/>
    <w:multiLevelType w:val="hybridMultilevel"/>
    <w:tmpl w:val="490CA756"/>
    <w:lvl w:ilvl="0" w:tplc="4C5A74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>
    <w:nsid w:val="781C2F5E"/>
    <w:multiLevelType w:val="hybridMultilevel"/>
    <w:tmpl w:val="B4B4DB24"/>
    <w:lvl w:ilvl="0" w:tplc="08CA6C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A8513B2"/>
    <w:multiLevelType w:val="hybridMultilevel"/>
    <w:tmpl w:val="914ED7E0"/>
    <w:lvl w:ilvl="0" w:tplc="3912CB9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B55"/>
    <w:rsid w:val="00033085"/>
    <w:rsid w:val="00041F8F"/>
    <w:rsid w:val="00050698"/>
    <w:rsid w:val="00081836"/>
    <w:rsid w:val="00095CA2"/>
    <w:rsid w:val="000C4039"/>
    <w:rsid w:val="000D330B"/>
    <w:rsid w:val="000D63B7"/>
    <w:rsid w:val="000E3883"/>
    <w:rsid w:val="000E5110"/>
    <w:rsid w:val="0012150C"/>
    <w:rsid w:val="001344CE"/>
    <w:rsid w:val="00137B37"/>
    <w:rsid w:val="00165044"/>
    <w:rsid w:val="00170932"/>
    <w:rsid w:val="001756DE"/>
    <w:rsid w:val="001C2A6A"/>
    <w:rsid w:val="001D3D91"/>
    <w:rsid w:val="001E1C81"/>
    <w:rsid w:val="001F6F12"/>
    <w:rsid w:val="001F7BB6"/>
    <w:rsid w:val="0022639D"/>
    <w:rsid w:val="002360C5"/>
    <w:rsid w:val="002476E7"/>
    <w:rsid w:val="00250B70"/>
    <w:rsid w:val="00256301"/>
    <w:rsid w:val="002620BD"/>
    <w:rsid w:val="00262600"/>
    <w:rsid w:val="00267C53"/>
    <w:rsid w:val="00281E20"/>
    <w:rsid w:val="00283C00"/>
    <w:rsid w:val="00283D32"/>
    <w:rsid w:val="002A74CF"/>
    <w:rsid w:val="002B2D41"/>
    <w:rsid w:val="002E690C"/>
    <w:rsid w:val="002F3107"/>
    <w:rsid w:val="00304879"/>
    <w:rsid w:val="00305EDA"/>
    <w:rsid w:val="00311A8C"/>
    <w:rsid w:val="00312D44"/>
    <w:rsid w:val="003734AC"/>
    <w:rsid w:val="003A3775"/>
    <w:rsid w:val="003C56A1"/>
    <w:rsid w:val="003D1207"/>
    <w:rsid w:val="003D4E67"/>
    <w:rsid w:val="003E1075"/>
    <w:rsid w:val="004126BF"/>
    <w:rsid w:val="0042122B"/>
    <w:rsid w:val="00423918"/>
    <w:rsid w:val="004751C8"/>
    <w:rsid w:val="00491AFA"/>
    <w:rsid w:val="0049217F"/>
    <w:rsid w:val="00492F88"/>
    <w:rsid w:val="004D1EE0"/>
    <w:rsid w:val="004E6482"/>
    <w:rsid w:val="005161DB"/>
    <w:rsid w:val="00546456"/>
    <w:rsid w:val="00561195"/>
    <w:rsid w:val="00566C0F"/>
    <w:rsid w:val="005B03F6"/>
    <w:rsid w:val="005C4733"/>
    <w:rsid w:val="005D6AF3"/>
    <w:rsid w:val="005E2707"/>
    <w:rsid w:val="005E55C3"/>
    <w:rsid w:val="0061603B"/>
    <w:rsid w:val="00647872"/>
    <w:rsid w:val="006533A0"/>
    <w:rsid w:val="0069463F"/>
    <w:rsid w:val="00696AB7"/>
    <w:rsid w:val="006A566F"/>
    <w:rsid w:val="006A6545"/>
    <w:rsid w:val="007170DD"/>
    <w:rsid w:val="00721EF8"/>
    <w:rsid w:val="00783909"/>
    <w:rsid w:val="007B6310"/>
    <w:rsid w:val="008104B5"/>
    <w:rsid w:val="00817B37"/>
    <w:rsid w:val="00867B35"/>
    <w:rsid w:val="00876EA2"/>
    <w:rsid w:val="008952AD"/>
    <w:rsid w:val="008B103E"/>
    <w:rsid w:val="008E153B"/>
    <w:rsid w:val="008F0C12"/>
    <w:rsid w:val="00900229"/>
    <w:rsid w:val="00902764"/>
    <w:rsid w:val="00904227"/>
    <w:rsid w:val="0090489F"/>
    <w:rsid w:val="00921EBD"/>
    <w:rsid w:val="00925727"/>
    <w:rsid w:val="009262B0"/>
    <w:rsid w:val="00937148"/>
    <w:rsid w:val="00945CC4"/>
    <w:rsid w:val="00961999"/>
    <w:rsid w:val="009A068F"/>
    <w:rsid w:val="009A481D"/>
    <w:rsid w:val="009A4D10"/>
    <w:rsid w:val="009C403B"/>
    <w:rsid w:val="00A068DE"/>
    <w:rsid w:val="00A104A6"/>
    <w:rsid w:val="00A5051E"/>
    <w:rsid w:val="00A66649"/>
    <w:rsid w:val="00A73F33"/>
    <w:rsid w:val="00A8255B"/>
    <w:rsid w:val="00A830E1"/>
    <w:rsid w:val="00A93BF5"/>
    <w:rsid w:val="00AA35A8"/>
    <w:rsid w:val="00AB67D3"/>
    <w:rsid w:val="00AE6A80"/>
    <w:rsid w:val="00B05B42"/>
    <w:rsid w:val="00B14D2A"/>
    <w:rsid w:val="00B24BBB"/>
    <w:rsid w:val="00B3595A"/>
    <w:rsid w:val="00B90216"/>
    <w:rsid w:val="00B903D5"/>
    <w:rsid w:val="00B96AB2"/>
    <w:rsid w:val="00BE6AEF"/>
    <w:rsid w:val="00BF5A33"/>
    <w:rsid w:val="00C25365"/>
    <w:rsid w:val="00C62B55"/>
    <w:rsid w:val="00C7340D"/>
    <w:rsid w:val="00C76CA6"/>
    <w:rsid w:val="00C94C68"/>
    <w:rsid w:val="00C95319"/>
    <w:rsid w:val="00CA09AC"/>
    <w:rsid w:val="00CD210E"/>
    <w:rsid w:val="00CD27DD"/>
    <w:rsid w:val="00CD69B5"/>
    <w:rsid w:val="00CF23AD"/>
    <w:rsid w:val="00D43D0C"/>
    <w:rsid w:val="00D51960"/>
    <w:rsid w:val="00D51F21"/>
    <w:rsid w:val="00D71EB7"/>
    <w:rsid w:val="00D8117B"/>
    <w:rsid w:val="00DD68B2"/>
    <w:rsid w:val="00DD75D8"/>
    <w:rsid w:val="00DE0306"/>
    <w:rsid w:val="00DE3A4F"/>
    <w:rsid w:val="00DF2E20"/>
    <w:rsid w:val="00E01EEC"/>
    <w:rsid w:val="00E026FA"/>
    <w:rsid w:val="00E2009F"/>
    <w:rsid w:val="00E2179A"/>
    <w:rsid w:val="00E400B2"/>
    <w:rsid w:val="00E54896"/>
    <w:rsid w:val="00E56DFB"/>
    <w:rsid w:val="00E8278B"/>
    <w:rsid w:val="00EA3C28"/>
    <w:rsid w:val="00ED659C"/>
    <w:rsid w:val="00EE0278"/>
    <w:rsid w:val="00EE52F1"/>
    <w:rsid w:val="00F103F1"/>
    <w:rsid w:val="00F27840"/>
    <w:rsid w:val="00F75124"/>
    <w:rsid w:val="00F75583"/>
    <w:rsid w:val="00F96AC0"/>
    <w:rsid w:val="00FB0C48"/>
    <w:rsid w:val="00FC0282"/>
    <w:rsid w:val="00FD543C"/>
    <w:rsid w:val="00FE7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B5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MalgunUnicode MS" w:eastAsia="MalgunUnicode MS" w:hAnsi="MalgunUnicode MS" w:cs="MalgunUnicode MS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62B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C62B55"/>
    <w:rPr>
      <w:rFonts w:ascii="MalgunUnicode MS" w:eastAsia="MalgunUnicode MS" w:hAnsi="MalgunUnicode MS" w:cs="MalgunUnicode MS"/>
      <w:szCs w:val="20"/>
    </w:rPr>
  </w:style>
  <w:style w:type="character" w:styleId="a4">
    <w:name w:val="Intense Reference"/>
    <w:basedOn w:val="a0"/>
    <w:uiPriority w:val="99"/>
    <w:qFormat/>
    <w:rsid w:val="00C62B55"/>
    <w:rPr>
      <w:b/>
      <w:bCs/>
      <w:smallCaps/>
      <w:color w:val="C0504D"/>
      <w:spacing w:val="5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62B5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0">
    <w:name w:val="풍선 도움말 텍스트 Char"/>
    <w:basedOn w:val="a0"/>
    <w:link w:val="a5"/>
    <w:uiPriority w:val="99"/>
    <w:semiHidden/>
    <w:rsid w:val="00C62B55"/>
    <w:rPr>
      <w:rFonts w:asciiTheme="majorHAnsi" w:eastAsiaTheme="majorEastAsia" w:hAnsiTheme="majorHAnsi" w:cstheme="majorBidi"/>
      <w:sz w:val="16"/>
      <w:szCs w:val="16"/>
    </w:rPr>
  </w:style>
  <w:style w:type="paragraph" w:styleId="a6">
    <w:name w:val="header"/>
    <w:basedOn w:val="a"/>
    <w:link w:val="Char1"/>
    <w:uiPriority w:val="99"/>
    <w:rsid w:val="009027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02764"/>
    <w:rPr>
      <w:rFonts w:ascii="MalgunUnicode MS" w:eastAsia="MalgunUnicode MS" w:hAnsi="MalgunUnicode MS" w:cs="MalgunUnicode MS"/>
      <w:szCs w:val="20"/>
    </w:rPr>
  </w:style>
  <w:style w:type="paragraph" w:styleId="a7">
    <w:name w:val="Normal (Web)"/>
    <w:basedOn w:val="a"/>
    <w:uiPriority w:val="99"/>
    <w:rsid w:val="009027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Batang" w:hAnsi="Times New Roman" w:cs="Times New Roman"/>
      <w:kern w:val="0"/>
      <w:sz w:val="24"/>
      <w:szCs w:val="24"/>
    </w:rPr>
  </w:style>
  <w:style w:type="character" w:styleId="a8">
    <w:name w:val="Hyperlink"/>
    <w:basedOn w:val="a0"/>
    <w:uiPriority w:val="99"/>
    <w:rsid w:val="0090276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02764"/>
    <w:pPr>
      <w:ind w:left="720"/>
      <w:contextualSpacing/>
    </w:pPr>
  </w:style>
  <w:style w:type="paragraph" w:customStyle="1" w:styleId="aa">
    <w:name w:val="바탕글"/>
    <w:basedOn w:val="a"/>
    <w:rsid w:val="0090422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8</Pages>
  <Words>1448</Words>
  <Characters>8256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Australian Trade Commission</Company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</dc:creator>
  <cp:lastModifiedBy>Registered User</cp:lastModifiedBy>
  <cp:revision>38</cp:revision>
  <dcterms:created xsi:type="dcterms:W3CDTF">2013-10-08T09:56:00Z</dcterms:created>
  <dcterms:modified xsi:type="dcterms:W3CDTF">2016-08-07T09:04:00Z</dcterms:modified>
</cp:coreProperties>
</file>