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</w:pPr>
      <w:r>
        <w:rPr>
          <w:rFonts w:hint="eastAsia"/>
        </w:rPr>
        <w:t>主机状态检查优化方案</w:t>
      </w:r>
    </w:p>
    <w:p/>
    <w:p>
      <w:pPr>
        <w:pStyle w:val="2"/>
      </w:pPr>
      <w:r>
        <w:rPr>
          <w:rFonts w:hint="eastAsia"/>
        </w:rPr>
        <w:t>【方案目标】</w:t>
      </w:r>
      <w:bookmarkStart w:id="0" w:name="_GoBack"/>
      <w:bookmarkEnd w:id="0"/>
    </w:p>
    <w:p/>
    <w:p>
      <w:pPr>
        <w:pStyle w:val="10"/>
        <w:numPr>
          <w:ilvl w:val="0"/>
          <w:numId w:val="1"/>
        </w:numPr>
      </w:pPr>
      <w:r>
        <w:rPr>
          <w:rFonts w:hint="eastAsia"/>
        </w:rPr>
        <w:t>解决当前由代理失联产生大量事件风暴的问题</w:t>
      </w:r>
    </w:p>
    <w:p>
      <w:pPr>
        <w:pStyle w:val="10"/>
        <w:numPr>
          <w:ilvl w:val="0"/>
          <w:numId w:val="1"/>
        </w:numPr>
      </w:pPr>
      <w:r>
        <w:rPr>
          <w:rFonts w:hint="eastAsia"/>
        </w:rPr>
        <w:t>对主机异常状态原因能进一步细分，实现精准定位：代理失联、采控代理异常、可能HUNG死、网络不可达、主机宕机、平台异常等等</w:t>
      </w:r>
    </w:p>
    <w:p>
      <w:pPr>
        <w:pStyle w:val="10"/>
        <w:numPr>
          <w:ilvl w:val="0"/>
          <w:numId w:val="1"/>
        </w:numPr>
      </w:pPr>
      <w:r>
        <w:rPr>
          <w:rFonts w:hint="eastAsia"/>
        </w:rPr>
        <w:t>秒级内精确定位故障原因</w:t>
      </w:r>
    </w:p>
    <w:p>
      <w:pPr>
        <w:pStyle w:val="2"/>
      </w:pPr>
      <w:r>
        <w:rPr>
          <w:rFonts w:hint="eastAsia"/>
        </w:rPr>
        <w:t>【基本思路】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rFonts w:hint="eastAsia"/>
        </w:rPr>
        <w:t>结合历史经验，我们发现当平台报送大量代理失联时，基本上是平台系统环境出现了问题（或者代理所在局域网发生了交换机故障——网络设备监控可探测、网络割接——提前有通知），如果只是少量代理失联，那么可能是主机HUNG死或者代理异常，所以可以根据这一事实，制定优化方案。</w:t>
      </w:r>
    </w:p>
    <w:p>
      <w:pPr>
        <w:rPr>
          <w:lang w:val="en-US"/>
        </w:rPr>
      </w:pPr>
    </w:p>
    <w:p>
      <w:pPr>
        <w:pStyle w:val="2"/>
      </w:pPr>
      <w:r>
        <w:rPr>
          <w:rFonts w:hint="eastAsia"/>
        </w:rPr>
        <w:t>【方案介绍】</w:t>
      </w:r>
    </w:p>
    <w:p/>
    <w:p>
      <w:pPr>
        <w:pStyle w:val="10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当Ant向Alert发送第一条“代理失联（代理未上报心跳）”事件后，Alert开始进行存活状态检查</w:t>
      </w:r>
    </w:p>
    <w:p>
      <w:pPr>
        <w:pStyle w:val="10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代理失联数量在5</w:t>
      </w:r>
      <w:r>
        <w:rPr>
          <w:lang w:val="en-US"/>
        </w:rPr>
        <w:t xml:space="preserve">0 </w:t>
      </w:r>
      <w:r>
        <w:rPr>
          <w:rFonts w:hint="eastAsia"/>
          <w:lang w:val="en-US"/>
        </w:rPr>
        <w:t>次以内，每上报一条进行一次存活状态的检查</w:t>
      </w:r>
    </w:p>
    <w:p>
      <w:pPr>
        <w:pStyle w:val="10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每一次检查之前都等待5s的间隔，判断是否已达到5</w:t>
      </w:r>
      <w:r>
        <w:rPr>
          <w:lang w:val="en-US"/>
        </w:rPr>
        <w:t>0</w:t>
      </w:r>
      <w:r>
        <w:rPr>
          <w:rFonts w:hint="eastAsia"/>
          <w:lang w:val="en-US"/>
        </w:rPr>
        <w:t>次的失联次数</w:t>
      </w:r>
    </w:p>
    <w:p>
      <w:pPr>
        <w:pStyle w:val="10"/>
        <w:numPr>
          <w:ilvl w:val="1"/>
          <w:numId w:val="2"/>
        </w:numPr>
        <w:rPr>
          <w:lang w:val="en-US"/>
        </w:rPr>
      </w:pPr>
      <w:r>
        <w:rPr>
          <w:rFonts w:hint="eastAsia"/>
          <w:lang w:val="en-US"/>
        </w:rPr>
        <w:t>如已达到5</w:t>
      </w:r>
      <w:r>
        <w:rPr>
          <w:lang w:val="en-US"/>
        </w:rPr>
        <w:t>0</w:t>
      </w:r>
      <w:r>
        <w:rPr>
          <w:rFonts w:hint="eastAsia"/>
          <w:lang w:val="en-US"/>
        </w:rPr>
        <w:t>次，则跳过当前检查，直接告警“系统异常”（后续不在进行存活检查）</w:t>
      </w:r>
    </w:p>
    <w:p>
      <w:pPr>
        <w:pStyle w:val="10"/>
        <w:numPr>
          <w:ilvl w:val="1"/>
          <w:numId w:val="2"/>
        </w:numPr>
        <w:rPr>
          <w:lang w:val="en-US"/>
        </w:rPr>
      </w:pPr>
      <w:r>
        <w:rPr>
          <w:rFonts w:hint="eastAsia"/>
          <w:lang w:val="en-US"/>
        </w:rPr>
        <w:t>如未达到，则继续执行存活检查</w:t>
      </w:r>
    </w:p>
    <w:p>
      <w:pPr>
        <w:pStyle w:val="10"/>
        <w:numPr>
          <w:ilvl w:val="0"/>
          <w:numId w:val="2"/>
        </w:numPr>
        <w:rPr>
          <w:lang w:val="en-US"/>
        </w:rPr>
      </w:pPr>
      <w:r>
        <w:rPr>
          <w:rFonts w:hint="eastAsia"/>
          <w:b/>
          <w:bCs/>
          <w:lang w:val="en-US"/>
        </w:rPr>
        <w:t>每一次检查结束后，调用Alert接口产生下面其中一种告警：</w:t>
      </w:r>
    </w:p>
    <w:p>
      <w:pPr>
        <w:pStyle w:val="10"/>
        <w:numPr>
          <w:ilvl w:val="1"/>
          <w:numId w:val="2"/>
        </w:numPr>
        <w:rPr>
          <w:lang w:val="en-US"/>
        </w:rPr>
      </w:pPr>
      <w:r>
        <w:rPr>
          <w:rFonts w:hint="eastAsia"/>
          <w:lang w:val="en-US"/>
        </w:rPr>
        <w:t>采控代理异常</w:t>
      </w:r>
    </w:p>
    <w:p>
      <w:pPr>
        <w:pStyle w:val="10"/>
        <w:numPr>
          <w:ilvl w:val="1"/>
          <w:numId w:val="2"/>
        </w:numPr>
        <w:rPr>
          <w:lang w:val="en-US"/>
        </w:rPr>
      </w:pPr>
      <w:r>
        <w:rPr>
          <w:rFonts w:hint="eastAsia"/>
          <w:lang w:val="en-US"/>
        </w:rPr>
        <w:t>可能HUNG死</w:t>
      </w:r>
    </w:p>
    <w:p>
      <w:pPr>
        <w:pStyle w:val="10"/>
        <w:numPr>
          <w:ilvl w:val="1"/>
          <w:numId w:val="2"/>
        </w:numPr>
        <w:rPr>
          <w:lang w:val="en-US"/>
        </w:rPr>
      </w:pPr>
      <w:r>
        <w:rPr>
          <w:rFonts w:hint="eastAsia"/>
          <w:lang w:val="en-US"/>
        </w:rPr>
        <w:t>网络不可达（如果是虚机，可模糊处理）</w:t>
      </w:r>
    </w:p>
    <w:p>
      <w:pPr>
        <w:pStyle w:val="10"/>
        <w:numPr>
          <w:ilvl w:val="1"/>
          <w:numId w:val="2"/>
        </w:numPr>
        <w:rPr>
          <w:lang w:val="en-US"/>
        </w:rPr>
      </w:pPr>
      <w:r>
        <w:rPr>
          <w:rFonts w:hint="eastAsia"/>
          <w:lang w:val="en-US"/>
        </w:rPr>
        <w:t>主机宕机（如果是虚机，可模糊处理）</w:t>
      </w:r>
    </w:p>
    <w:p>
      <w:pPr>
        <w:pStyle w:val="10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检查产生的告警和代理失联的告警形成父子关系</w:t>
      </w:r>
    </w:p>
    <w:p>
      <w:pPr>
        <w:pStyle w:val="10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等待失联告警处理完成，重新计数，等待下一次的 “代理失联”存活检查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pStyle w:val="2"/>
        <w:rPr>
          <w:lang w:val="en-US"/>
        </w:rPr>
      </w:pPr>
      <w:r>
        <w:rPr>
          <w:rFonts w:hint="eastAsia"/>
          <w:lang w:val="en-US"/>
        </w:rPr>
        <w:t>【附：主机状态判定逻辑】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27700" cy="3221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pStyle w:val="2"/>
      </w:pPr>
      <w:r>
        <w:rPr>
          <w:rFonts w:hint="eastAsia"/>
        </w:rPr>
        <w:t>【实现方案】</w:t>
      </w:r>
    </w:p>
    <w:p>
      <w:pPr>
        <w:rPr>
          <w:rFonts w:hint="eastAsia"/>
        </w:rPr>
      </w:pPr>
      <w:r>
        <w:rPr>
          <w:rFonts w:hint="eastAsia"/>
        </w:rPr>
        <w:t>一、A</w:t>
      </w:r>
      <w:r>
        <w:t xml:space="preserve">lert </w:t>
      </w:r>
      <w:r>
        <w:rPr>
          <w:rFonts w:hint="eastAsia"/>
        </w:rPr>
        <w:t>告警规则配置</w:t>
      </w:r>
    </w:p>
    <w:p>
      <w:pPr>
        <w:rPr>
          <w:rFonts w:hint="eastAsia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3474085"/>
            <wp:effectExtent l="0" t="0" r="0" b="5715"/>
            <wp:docPr id="3" name="图片 3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, 文字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6105" cy="35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rFonts w:hint="eastAsia"/>
          <w:lang w:val="en-US"/>
        </w:rPr>
      </w:pPr>
    </w:p>
    <w:p>
      <w:pPr>
        <w:pStyle w:val="10"/>
        <w:numPr>
          <w:ilvl w:val="0"/>
          <w:numId w:val="3"/>
        </w:num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Ant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Server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与代理断开连接，等待一分钟之后，如果代理没有重连，就触发代理失联告警</w:t>
      </w:r>
    </w:p>
    <w:p>
      <w:pPr>
        <w:pStyle w:val="10"/>
        <w:numPr>
          <w:ilvl w:val="0"/>
          <w:numId w:val="3"/>
        </w:num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如果Alert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已有代理失联告警，进行告警归并；若没有代理失联告警，则创建代理失联告警。</w:t>
      </w:r>
    </w:p>
    <w:p>
      <w:pPr>
        <w:pStyle w:val="10"/>
        <w:numPr>
          <w:ilvl w:val="0"/>
          <w:numId w:val="3"/>
        </w:numPr>
        <w:rPr>
          <w:rFonts w:hint="eastAsia"/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Alert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 xml:space="preserve">检查告警规则：代理失联数量在 </w:t>
      </w:r>
      <w:r>
        <w:rPr>
          <w:sz w:val="18"/>
          <w:szCs w:val="18"/>
          <w:lang w:val="en-US"/>
        </w:rPr>
        <w:t xml:space="preserve">50 </w:t>
      </w:r>
      <w:r>
        <w:rPr>
          <w:rFonts w:hint="eastAsia"/>
          <w:sz w:val="18"/>
          <w:szCs w:val="18"/>
          <w:lang w:val="en-US"/>
        </w:rPr>
        <w:t>内，触发 Automation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编排；否则直接结束。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rFonts w:hint="eastAsia"/>
          <w:lang w:val="en-US"/>
        </w:rPr>
        <w:t>二、Automation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编排</w:t>
      </w:r>
    </w:p>
    <w:p>
      <w:pPr>
        <w:rPr>
          <w:rFonts w:hint="eastAsia"/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编排输入：告警 id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和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代理所在操作系统的 ci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id</w:t>
      </w:r>
    </w:p>
    <w:p>
      <w:p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相关接口：</w:t>
      </w:r>
    </w:p>
    <w:p>
      <w:pPr>
        <w:pStyle w:val="10"/>
        <w:numPr>
          <w:ilvl w:val="0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</w:t>
      </w:r>
      <w:r>
        <w:rPr>
          <w:rFonts w:hint="eastAsia"/>
          <w:sz w:val="18"/>
          <w:szCs w:val="18"/>
          <w:lang w:val="en-US"/>
        </w:rPr>
        <w:t>lert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告警详情：</w:t>
      </w:r>
      <w:r>
        <w:rPr>
          <w:sz w:val="18"/>
          <w:szCs w:val="18"/>
          <w:lang w:val="en-US"/>
        </w:rPr>
        <w:t xml:space="preserve">/alert/openapi/v2/incident/query -&gt; </w:t>
      </w:r>
      <w:r>
        <w:rPr>
          <w:rFonts w:hint="eastAsia"/>
          <w:sz w:val="18"/>
          <w:szCs w:val="18"/>
          <w:lang w:val="en-US"/>
        </w:rPr>
        <w:t>用于统计代理失联数量</w:t>
      </w:r>
    </w:p>
    <w:p>
      <w:pPr>
        <w:pStyle w:val="10"/>
        <w:numPr>
          <w:ilvl w:val="0"/>
          <w:numId w:val="4"/>
        </w:num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Alert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创建告警</w:t>
      </w:r>
    </w:p>
    <w:p>
      <w:pPr>
        <w:pStyle w:val="10"/>
        <w:numPr>
          <w:ilvl w:val="0"/>
          <w:numId w:val="4"/>
        </w:num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Alert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设置告警</w:t>
      </w:r>
      <w:r>
        <w:rPr>
          <w:sz w:val="18"/>
          <w:szCs w:val="18"/>
          <w:lang w:val="en-US"/>
        </w:rPr>
        <w:t>-</w:t>
      </w:r>
      <w:r>
        <w:rPr>
          <w:rFonts w:hint="eastAsia"/>
          <w:sz w:val="18"/>
          <w:szCs w:val="18"/>
          <w:lang w:val="en-US"/>
        </w:rPr>
        <w:t>父告警</w:t>
      </w:r>
    </w:p>
    <w:p>
      <w:pPr>
        <w:pStyle w:val="10"/>
        <w:numPr>
          <w:ilvl w:val="0"/>
          <w:numId w:val="4"/>
        </w:numPr>
        <w:rPr>
          <w:rFonts w:hint="eastAsia"/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Alert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设置告警-子告警</w:t>
      </w:r>
    </w:p>
    <w:p>
      <w:pPr>
        <w:rPr>
          <w:rFonts w:hint="eastAsia"/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606925" cy="4935855"/>
            <wp:effectExtent l="0" t="0" r="3175" b="17145"/>
            <wp:docPr id="4" name="图片 4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游戏机, 文字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5"/>
        </w:num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Alert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触发 Automation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编排</w:t>
      </w:r>
    </w:p>
    <w:p>
      <w:pPr>
        <w:pStyle w:val="10"/>
        <w:numPr>
          <w:ilvl w:val="0"/>
          <w:numId w:val="5"/>
        </w:num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 xml:space="preserve">编排先等待 </w:t>
      </w:r>
      <w:r>
        <w:rPr>
          <w:sz w:val="18"/>
          <w:szCs w:val="18"/>
          <w:lang w:val="en-US"/>
        </w:rPr>
        <w:t>5</w:t>
      </w:r>
      <w:r>
        <w:rPr>
          <w:rFonts w:hint="eastAsia"/>
          <w:sz w:val="18"/>
          <w:szCs w:val="18"/>
          <w:lang w:val="en-US"/>
        </w:rPr>
        <w:t>s，然后调用 Alert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 xml:space="preserve">告警详情查询告警数量，如果代理失联数量超过 </w:t>
      </w:r>
      <w:r>
        <w:rPr>
          <w:sz w:val="18"/>
          <w:szCs w:val="18"/>
          <w:lang w:val="en-US"/>
        </w:rPr>
        <w:t>50</w:t>
      </w:r>
      <w:r>
        <w:rPr>
          <w:rFonts w:hint="eastAsia"/>
          <w:sz w:val="18"/>
          <w:szCs w:val="18"/>
          <w:lang w:val="en-US"/>
        </w:rPr>
        <w:t>，直接发出“系统异常”告警，结束编排操作</w:t>
      </w:r>
    </w:p>
    <w:p>
      <w:pPr>
        <w:pStyle w:val="10"/>
        <w:numPr>
          <w:ilvl w:val="0"/>
          <w:numId w:val="5"/>
        </w:num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根据失联代理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ip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查询出管理设备（带外 IP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需要带外管理服务器，带内网 IP需要带内管理服务器，调用 store</w:t>
      </w:r>
      <w:r>
        <w:rPr>
          <w:sz w:val="18"/>
          <w:szCs w:val="18"/>
          <w:lang w:val="en-US"/>
        </w:rPr>
        <w:t>-</w:t>
      </w:r>
      <w:r>
        <w:rPr>
          <w:rFonts w:hint="eastAsia"/>
          <w:sz w:val="18"/>
          <w:szCs w:val="18"/>
          <w:lang w:val="en-US"/>
        </w:rPr>
        <w:t>res接口查询获取）</w:t>
      </w:r>
    </w:p>
    <w:p>
      <w:pPr>
        <w:pStyle w:val="10"/>
        <w:numPr>
          <w:ilvl w:val="0"/>
          <w:numId w:val="5"/>
        </w:num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执行主机状态检查操作（具体检查流程看下面的流程图）</w:t>
      </w:r>
    </w:p>
    <w:p>
      <w:pPr>
        <w:pStyle w:val="10"/>
        <w:numPr>
          <w:ilvl w:val="0"/>
          <w:numId w:val="5"/>
        </w:num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根据第</w:t>
      </w:r>
      <w:r>
        <w:rPr>
          <w:sz w:val="18"/>
          <w:szCs w:val="18"/>
          <w:lang w:val="en-US"/>
        </w:rPr>
        <w:t>4</w:t>
      </w:r>
      <w:r>
        <w:rPr>
          <w:rFonts w:hint="eastAsia"/>
          <w:sz w:val="18"/>
          <w:szCs w:val="18"/>
          <w:lang w:val="en-US"/>
        </w:rPr>
        <w:t>步返会的检查结果，调用 alert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接口（创建告警）创建对应告警事件（</w:t>
      </w:r>
      <w:r>
        <w:rPr>
          <w:sz w:val="18"/>
          <w:szCs w:val="18"/>
          <w:lang w:val="en-US"/>
        </w:rPr>
        <w:t>a. 采控代理异常，b. 可能HUNG死，c. 网络不可达，d. 主机宕机</w:t>
      </w:r>
      <w:r>
        <w:rPr>
          <w:rFonts w:hint="eastAsia"/>
          <w:sz w:val="18"/>
          <w:szCs w:val="18"/>
          <w:lang w:val="en-US"/>
        </w:rPr>
        <w:t>）</w:t>
      </w:r>
    </w:p>
    <w:p>
      <w:pPr>
        <w:pStyle w:val="10"/>
        <w:numPr>
          <w:ilvl w:val="0"/>
          <w:numId w:val="5"/>
        </w:numPr>
        <w:rPr>
          <w:rFonts w:hint="eastAsia"/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 xml:space="preserve">根据第 </w:t>
      </w:r>
      <w:r>
        <w:rPr>
          <w:sz w:val="18"/>
          <w:szCs w:val="18"/>
          <w:lang w:val="en-US"/>
        </w:rPr>
        <w:t xml:space="preserve">5 </w:t>
      </w:r>
      <w:r>
        <w:rPr>
          <w:rFonts w:hint="eastAsia"/>
          <w:sz w:val="18"/>
          <w:szCs w:val="18"/>
          <w:lang w:val="en-US"/>
        </w:rPr>
        <w:t>步创建的告警 id，与一开始的编排入参告警 id，做父子告警关联（新告警为父告警，原告警为子告警，需要调用 alert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接口，Alert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设置告警</w:t>
      </w:r>
      <w:r>
        <w:rPr>
          <w:sz w:val="18"/>
          <w:szCs w:val="18"/>
          <w:lang w:val="en-US"/>
        </w:rPr>
        <w:t>-</w:t>
      </w:r>
      <w:r>
        <w:rPr>
          <w:rFonts w:hint="eastAsia"/>
          <w:sz w:val="18"/>
          <w:szCs w:val="18"/>
          <w:lang w:val="en-US"/>
        </w:rPr>
        <w:t>父告警，Alert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设置告警-子告警）</w:t>
      </w:r>
    </w:p>
    <w:p>
      <w:pPr>
        <w:pStyle w:val="10"/>
        <w:rPr>
          <w:rFonts w:hint="eastAsia"/>
          <w:sz w:val="18"/>
          <w:szCs w:val="18"/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rFonts w:hint="eastAsia"/>
          <w:lang w:val="en-US"/>
        </w:rPr>
        <w:t>主机状态检查</w:t>
      </w:r>
    </w:p>
    <w:p>
      <w:pPr>
        <w:rPr>
          <w:sz w:val="18"/>
          <w:szCs w:val="18"/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55030" cy="4471670"/>
            <wp:effectExtent l="0" t="0" r="7620" b="5080"/>
            <wp:docPr id="5" name="图片 5" descr="地图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地图上有字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6"/>
        </w:num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检查是否能够 ping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机器，如果能够ping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通机器，执行第2步；如果不能 ping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通机器，则执行第3步</w:t>
      </w:r>
    </w:p>
    <w:p>
      <w:pPr>
        <w:pStyle w:val="10"/>
        <w:numPr>
          <w:ilvl w:val="0"/>
          <w:numId w:val="6"/>
        </w:num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检查目标设备 SSH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端口能够有响应，如果有响应，应发出“采控代理异常”告警；如果未有响应，则发出“可能 HUNG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死”告警。</w:t>
      </w:r>
    </w:p>
    <w:p>
      <w:pPr>
        <w:pStyle w:val="10"/>
        <w:numPr>
          <w:ilvl w:val="0"/>
          <w:numId w:val="6"/>
        </w:numPr>
        <w:rPr>
          <w:rFonts w:hint="eastAsia"/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检查目标设备（如果是虚拟机，则检查其宿主机，通过调用 store</w:t>
      </w:r>
      <w:r>
        <w:rPr>
          <w:sz w:val="18"/>
          <w:szCs w:val="18"/>
          <w:lang w:val="en-US"/>
        </w:rPr>
        <w:t>-</w:t>
      </w:r>
      <w:r>
        <w:rPr>
          <w:rFonts w:hint="eastAsia"/>
          <w:sz w:val="18"/>
          <w:szCs w:val="18"/>
          <w:lang w:val="en-US"/>
        </w:rPr>
        <w:t>res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接口可查出此信息）IPMI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上电情况，如果有上电，应发出“网络不可达”告警；如果未上电，则发出“主机宕机”告警。</w:t>
      </w:r>
    </w:p>
    <w:p>
      <w:pPr>
        <w:pStyle w:val="10"/>
        <w:rPr>
          <w:sz w:val="18"/>
          <w:szCs w:val="18"/>
          <w:lang w:val="en-US"/>
        </w:rPr>
      </w:pPr>
    </w:p>
    <w:p>
      <w:pPr>
        <w:pStyle w:val="10"/>
        <w:rPr>
          <w:rFonts w:hint="eastAsia"/>
          <w:sz w:val="18"/>
          <w:szCs w:val="18"/>
          <w:lang w:val="en-US"/>
        </w:rPr>
      </w:pPr>
    </w:p>
    <w:p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检查项：是否能 ping 目标主机</w:t>
      </w:r>
    </w:p>
    <w:p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检查方式：使用 ping 命令</w:t>
      </w:r>
    </w:p>
    <w:p>
      <w:pPr>
        <w:rPr>
          <w:sz w:val="18"/>
          <w:szCs w:val="18"/>
          <w:lang w:val="en-US"/>
        </w:rPr>
      </w:pPr>
    </w:p>
    <w:p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检查项：探测 SSH 端口是否有响应</w:t>
      </w:r>
    </w:p>
    <w:p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检查方式：使用 python 的 socket 库检查目标端口能够访问</w:t>
      </w:r>
    </w:p>
    <w:p>
      <w:pPr>
        <w:rPr>
          <w:sz w:val="18"/>
          <w:szCs w:val="18"/>
          <w:lang w:val="en-US"/>
        </w:rPr>
      </w:pPr>
    </w:p>
    <w:p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检查项：通过 IPMI 检查主机是否上电</w:t>
      </w:r>
    </w:p>
    <w:p>
      <w:pPr>
        <w:rPr>
          <w:rFonts w:hint="eastAsia"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检查方式：现场已经将 IPMI 数据已经写入指标库，通过 HTTP API 查询指标库即可</w:t>
      </w: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 w:eastAsiaTheme="minorEastAsia"/>
          <w:lang w:val="en-US" w:eastAsia="zh-CN"/>
        </w:rPr>
      </w:pPr>
    </w:p>
    <w:p>
      <w:pPr>
        <w:pStyle w:val="1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467985" cy="3189605"/>
            <wp:effectExtent l="0" t="0" r="18415" b="10795"/>
            <wp:docPr id="2" name="图片 2" descr="lALPGojJ8VSEAsLNAp3NBHs_1147_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ALPGojJ8VSEAsLNAp3NBHs_1147_66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val="en-US" w:eastAsia="zh-CN"/>
        </w:rPr>
      </w:pP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 w:eastAsiaTheme="minorEastAsia"/>
          <w:lang w:val="en-US" w:eastAsia="zh-CN"/>
        </w:rPr>
      </w:pP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/>
          <w:lang w:val="en-US"/>
        </w:rPr>
      </w:pPr>
    </w:p>
    <w:p>
      <w:pPr>
        <w:pStyle w:val="10"/>
        <w:rPr>
          <w:rFonts w:hint="eastAsia"/>
          <w:lang w:val="en-US"/>
        </w:rPr>
      </w:pPr>
    </w:p>
    <w:sectPr>
      <w:pgSz w:w="11900" w:h="16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AA78FB"/>
    <w:multiLevelType w:val="multilevel"/>
    <w:tmpl w:val="10AA78F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78790E"/>
    <w:multiLevelType w:val="multilevel"/>
    <w:tmpl w:val="1F78790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B7759F"/>
    <w:multiLevelType w:val="multilevel"/>
    <w:tmpl w:val="2DB7759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743378"/>
    <w:multiLevelType w:val="multilevel"/>
    <w:tmpl w:val="4C74337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366205"/>
    <w:multiLevelType w:val="multilevel"/>
    <w:tmpl w:val="5036620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E33569"/>
    <w:multiLevelType w:val="multilevel"/>
    <w:tmpl w:val="6BE3356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560"/>
    <w:rsid w:val="00034B49"/>
    <w:rsid w:val="00043A5A"/>
    <w:rsid w:val="0006021A"/>
    <w:rsid w:val="000904D3"/>
    <w:rsid w:val="00092110"/>
    <w:rsid w:val="000B7560"/>
    <w:rsid w:val="000C026E"/>
    <w:rsid w:val="000C325A"/>
    <w:rsid w:val="00107B3C"/>
    <w:rsid w:val="001278A0"/>
    <w:rsid w:val="0017672B"/>
    <w:rsid w:val="001B6556"/>
    <w:rsid w:val="00204F32"/>
    <w:rsid w:val="00204F4D"/>
    <w:rsid w:val="00234B10"/>
    <w:rsid w:val="00243164"/>
    <w:rsid w:val="002C1DDB"/>
    <w:rsid w:val="002C611F"/>
    <w:rsid w:val="002D24D7"/>
    <w:rsid w:val="002D4C84"/>
    <w:rsid w:val="002E782A"/>
    <w:rsid w:val="002F683E"/>
    <w:rsid w:val="00305860"/>
    <w:rsid w:val="00353E33"/>
    <w:rsid w:val="00372C2A"/>
    <w:rsid w:val="003B4DE8"/>
    <w:rsid w:val="003E614A"/>
    <w:rsid w:val="004112AD"/>
    <w:rsid w:val="004146E4"/>
    <w:rsid w:val="0047417B"/>
    <w:rsid w:val="004807AC"/>
    <w:rsid w:val="004C7C98"/>
    <w:rsid w:val="004F1CF3"/>
    <w:rsid w:val="005122CD"/>
    <w:rsid w:val="00546943"/>
    <w:rsid w:val="005715F0"/>
    <w:rsid w:val="005A7BAD"/>
    <w:rsid w:val="005C70F2"/>
    <w:rsid w:val="006052AC"/>
    <w:rsid w:val="00616C42"/>
    <w:rsid w:val="00647361"/>
    <w:rsid w:val="006E18A8"/>
    <w:rsid w:val="006F0959"/>
    <w:rsid w:val="006F4BE2"/>
    <w:rsid w:val="00737A19"/>
    <w:rsid w:val="00762B07"/>
    <w:rsid w:val="007C7B33"/>
    <w:rsid w:val="007D4C77"/>
    <w:rsid w:val="007E0322"/>
    <w:rsid w:val="008510ED"/>
    <w:rsid w:val="00881F07"/>
    <w:rsid w:val="008836BA"/>
    <w:rsid w:val="008D1653"/>
    <w:rsid w:val="00900F0B"/>
    <w:rsid w:val="00917A39"/>
    <w:rsid w:val="009F3DA0"/>
    <w:rsid w:val="00A62D01"/>
    <w:rsid w:val="00A647FF"/>
    <w:rsid w:val="00A8106A"/>
    <w:rsid w:val="00A900DC"/>
    <w:rsid w:val="00AF7ACE"/>
    <w:rsid w:val="00B12911"/>
    <w:rsid w:val="00B1560D"/>
    <w:rsid w:val="00B4107B"/>
    <w:rsid w:val="00BA6FC9"/>
    <w:rsid w:val="00BC7982"/>
    <w:rsid w:val="00BE6C32"/>
    <w:rsid w:val="00C239F8"/>
    <w:rsid w:val="00C508BE"/>
    <w:rsid w:val="00C75BDB"/>
    <w:rsid w:val="00CD2331"/>
    <w:rsid w:val="00D05389"/>
    <w:rsid w:val="00D217FE"/>
    <w:rsid w:val="00D261F8"/>
    <w:rsid w:val="00D36C63"/>
    <w:rsid w:val="00D44CEE"/>
    <w:rsid w:val="00D5376B"/>
    <w:rsid w:val="00D72816"/>
    <w:rsid w:val="00DC3EAF"/>
    <w:rsid w:val="00DE3609"/>
    <w:rsid w:val="00E73E0F"/>
    <w:rsid w:val="00E77B9D"/>
    <w:rsid w:val="00EE36EB"/>
    <w:rsid w:val="00F2200B"/>
    <w:rsid w:val="00F3081D"/>
    <w:rsid w:val="00FC30FD"/>
    <w:rsid w:val="3C5A4939"/>
    <w:rsid w:val="49087935"/>
    <w:rsid w:val="4AD4149B"/>
    <w:rsid w:val="5FF6AFFB"/>
    <w:rsid w:val="77FD8BF6"/>
    <w:rsid w:val="FFBDA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zh-CN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semiHidden/>
    <w:unhideWhenUsed/>
    <w:uiPriority w:val="99"/>
  </w:style>
  <w:style w:type="paragraph" w:styleId="4">
    <w:name w:val="Balloon Text"/>
    <w:basedOn w:val="1"/>
    <w:link w:val="12"/>
    <w:semiHidden/>
    <w:unhideWhenUsed/>
    <w:qFormat/>
    <w:uiPriority w:val="99"/>
    <w:rPr>
      <w:rFonts w:ascii="Times New Roman" w:hAnsi="Times New Roman" w:cs="Times New Roman"/>
      <w:sz w:val="18"/>
      <w:szCs w:val="18"/>
    </w:rPr>
  </w:style>
  <w:style w:type="paragraph" w:styleId="5">
    <w:name w:val="Title"/>
    <w:basedOn w:val="1"/>
    <w:next w:val="1"/>
    <w:link w:val="9"/>
    <w:qFormat/>
    <w:uiPriority w:val="10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8">
    <w:name w:val="annotation reference"/>
    <w:basedOn w:val="7"/>
    <w:semiHidden/>
    <w:unhideWhenUsed/>
    <w:qFormat/>
    <w:uiPriority w:val="99"/>
    <w:rPr>
      <w:sz w:val="16"/>
      <w:szCs w:val="16"/>
    </w:rPr>
  </w:style>
  <w:style w:type="character" w:customStyle="1" w:styleId="9">
    <w:name w:val="标题 字符"/>
    <w:basedOn w:val="7"/>
    <w:link w:val="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标题 1 字符"/>
    <w:basedOn w:val="7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2">
    <w:name w:val="批注框文本 字符"/>
    <w:basedOn w:val="7"/>
    <w:link w:val="4"/>
    <w:semiHidden/>
    <w:qFormat/>
    <w:uiPriority w:val="99"/>
    <w:rPr>
      <w:rFonts w:ascii="Times New Roman" w:hAnsi="Times New Roman" w:cs="Times New Roman"/>
      <w:sz w:val="18"/>
      <w:szCs w:val="18"/>
      <w:lang w:val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248</Words>
  <Characters>1414</Characters>
  <Lines>11</Lines>
  <Paragraphs>3</Paragraphs>
  <TotalTime>6</TotalTime>
  <ScaleCrop>false</ScaleCrop>
  <LinksUpToDate>false</LinksUpToDate>
  <CharactersWithSpaces>1659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2020-04-29T17:10:00Z</dcterms:created>
  <dc:creator>竺 夏栋</dc:creator>
  <cp:lastModifiedBy>清世若尘</cp:lastModifiedBy>
  <dcterms:modified xsi:type="dcterms:W3CDTF">2020-05-18T05:33:36Z</dcterms:modified>
  <cp:revision>86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