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移动IP网络（移动互联网）</w:t>
      </w:r>
    </w:p>
    <w:p>
      <w:pPr>
        <w:numPr>
          <w:ilvl w:val="0"/>
          <w:numId w:val="1"/>
        </w:numPr>
        <w:jc w:val="left"/>
        <w:rPr>
          <w:rFonts w:hint="eastAsia"/>
          <w:lang w:val="en-US" w:eastAsia="zh-CN"/>
        </w:rPr>
      </w:pPr>
      <w:r>
        <w:rPr>
          <w:rFonts w:hint="eastAsia"/>
          <w:lang w:val="en-US" w:eastAsia="zh-CN"/>
        </w:rPr>
        <w:t>代理发现（到达一个新的地点需要代理）</w:t>
      </w:r>
    </w:p>
    <w:p>
      <w:pPr>
        <w:numPr>
          <w:ilvl w:val="0"/>
          <w:numId w:val="2"/>
        </w:numPr>
        <w:ind w:firstLine="420" w:firstLineChars="0"/>
        <w:jc w:val="left"/>
        <w:rPr>
          <w:rFonts w:hint="default"/>
          <w:lang w:val="en-US" w:eastAsia="zh-CN"/>
        </w:rPr>
      </w:pPr>
      <w:r>
        <w:rPr>
          <w:rFonts w:hint="eastAsia"/>
          <w:lang w:val="en-US" w:eastAsia="zh-CN"/>
        </w:rPr>
        <w:t>代理通告</w:t>
      </w:r>
    </w:p>
    <w:p>
      <w:pPr>
        <w:numPr>
          <w:numId w:val="0"/>
        </w:numPr>
        <w:ind w:left="420" w:leftChars="0" w:firstLine="420" w:firstLineChars="0"/>
        <w:jc w:val="left"/>
        <w:rPr>
          <w:rFonts w:hint="eastAsia"/>
          <w:lang w:val="en-US" w:eastAsia="zh-CN"/>
        </w:rPr>
      </w:pPr>
      <w:r>
        <w:rPr>
          <w:rFonts w:hint="eastAsia"/>
          <w:lang w:val="en-US" w:eastAsia="zh-CN"/>
        </w:rPr>
        <w:t>外部代理或归属代理使用一种现有路由器发现协议的扩展协议来通告其服务。</w:t>
      </w:r>
    </w:p>
    <w:p>
      <w:pPr>
        <w:numPr>
          <w:numId w:val="0"/>
        </w:numPr>
        <w:ind w:left="420" w:leftChars="0" w:firstLine="420" w:firstLineChars="0"/>
        <w:jc w:val="left"/>
        <w:rPr>
          <w:rFonts w:hint="eastAsia"/>
          <w:lang w:val="en-US" w:eastAsia="zh-CN"/>
        </w:rPr>
      </w:pPr>
      <w:r>
        <w:rPr>
          <w:rFonts w:hint="eastAsia"/>
          <w:lang w:val="en-US" w:eastAsia="zh-CN"/>
        </w:rPr>
        <w:t>周期性地在所有连接的链路上广播一个类型字段为9（路由器发现）的ICMP（网络信息差错和通报的重要协议）报文</w:t>
      </w:r>
    </w:p>
    <w:p>
      <w:pPr>
        <w:numPr>
          <w:ilvl w:val="0"/>
          <w:numId w:val="2"/>
        </w:numPr>
        <w:ind w:left="0" w:leftChars="0" w:firstLine="420" w:firstLineChars="0"/>
        <w:jc w:val="left"/>
        <w:rPr>
          <w:rFonts w:hint="default"/>
          <w:lang w:val="en-US" w:eastAsia="zh-CN"/>
        </w:rPr>
      </w:pPr>
      <w:r>
        <w:rPr>
          <w:rFonts w:hint="eastAsia"/>
          <w:lang w:val="en-US" w:eastAsia="zh-CN"/>
        </w:rPr>
        <w:t>代理请求</w:t>
      </w:r>
    </w:p>
    <w:p>
      <w:pPr>
        <w:numPr>
          <w:numId w:val="0"/>
        </w:numPr>
        <w:ind w:left="420" w:leftChars="0" w:firstLine="420" w:firstLineChars="0"/>
        <w:jc w:val="left"/>
        <w:rPr>
          <w:rFonts w:hint="eastAsia"/>
          <w:lang w:val="en-US" w:eastAsia="zh-CN"/>
        </w:rPr>
      </w:pPr>
      <w:r>
        <w:rPr>
          <w:rFonts w:hint="eastAsia"/>
          <w:lang w:val="en-US" w:eastAsia="zh-CN"/>
        </w:rPr>
        <w:t>移动结点广播一个代理请求报文，该报文是一个类型值为10的ICMP报文</w:t>
      </w:r>
    </w:p>
    <w:p>
      <w:pPr>
        <w:numPr>
          <w:numId w:val="0"/>
        </w:numPr>
        <w:ind w:left="420" w:leftChars="0" w:firstLine="420" w:firstLineChars="0"/>
        <w:jc w:val="left"/>
        <w:rPr>
          <w:rFonts w:hint="eastAsia"/>
          <w:lang w:val="en-US" w:eastAsia="zh-CN"/>
        </w:rPr>
      </w:pPr>
      <w:r>
        <w:rPr>
          <w:rFonts w:hint="eastAsia"/>
          <w:lang w:val="en-US" w:eastAsia="zh-CN"/>
        </w:rPr>
        <w:t>收到该请求的代理将直接向该移动结点单播一个代理通告</w:t>
      </w:r>
    </w:p>
    <w:p>
      <w:pPr>
        <w:numPr>
          <w:ilvl w:val="0"/>
          <w:numId w:val="1"/>
        </w:numPr>
        <w:ind w:left="0" w:leftChars="0" w:firstLine="0" w:firstLineChars="0"/>
        <w:jc w:val="left"/>
        <w:rPr>
          <w:rFonts w:hint="eastAsia"/>
          <w:lang w:val="en-US" w:eastAsia="zh-CN"/>
        </w:rPr>
      </w:pPr>
      <w:r>
        <w:rPr>
          <w:rFonts w:hint="eastAsia"/>
          <w:lang w:val="en-US" w:eastAsia="zh-CN"/>
        </w:rPr>
        <w:t>向归属代理注册</w:t>
      </w:r>
    </w:p>
    <w:p>
      <w:pPr>
        <w:numPr>
          <w:numId w:val="0"/>
        </w:numPr>
        <w:ind w:leftChars="0" w:firstLine="420" w:firstLineChars="0"/>
        <w:jc w:val="left"/>
        <w:rPr>
          <w:rFonts w:hint="eastAsia"/>
          <w:lang w:val="en-US" w:eastAsia="zh-CN"/>
        </w:rPr>
      </w:pPr>
      <w:r>
        <w:rPr>
          <w:rFonts w:hint="eastAsia"/>
          <w:lang w:val="en-US" w:eastAsia="zh-CN"/>
        </w:rPr>
        <w:t>移动结点和/或外部代理向一个移动结点的归属代理注册或注销COA所使用的协议</w:t>
      </w:r>
    </w:p>
    <w:p>
      <w:pPr>
        <w:numPr>
          <w:ilvl w:val="0"/>
          <w:numId w:val="3"/>
        </w:numPr>
        <w:ind w:leftChars="0" w:firstLine="420" w:firstLineChars="0"/>
        <w:jc w:val="left"/>
        <w:rPr>
          <w:rFonts w:hint="default"/>
          <w:lang w:val="en-US" w:eastAsia="zh-CN"/>
        </w:rPr>
      </w:pPr>
      <w:r>
        <w:rPr>
          <w:rFonts w:hint="eastAsia"/>
          <w:lang w:val="en-US" w:eastAsia="zh-CN"/>
        </w:rPr>
        <w:t>移动结点向外部代理发送一个移动IP注册报文</w:t>
      </w:r>
    </w:p>
    <w:p>
      <w:pPr>
        <w:numPr>
          <w:ilvl w:val="0"/>
          <w:numId w:val="3"/>
        </w:numPr>
        <w:ind w:leftChars="0" w:firstLine="420" w:firstLineChars="0"/>
        <w:jc w:val="left"/>
        <w:rPr>
          <w:rFonts w:hint="default"/>
          <w:lang w:val="en-US" w:eastAsia="zh-CN"/>
        </w:rPr>
      </w:pPr>
      <w:r>
        <w:rPr>
          <w:rFonts w:hint="eastAsia"/>
          <w:lang w:val="en-US" w:eastAsia="zh-CN"/>
        </w:rPr>
        <w:t>外部代理记录移动结点的永久IP地址，并发送注册请求给归属代理</w:t>
      </w:r>
      <w:bookmarkStart w:id="0" w:name="_GoBack"/>
      <w:bookmarkEnd w:id="0"/>
    </w:p>
    <w:p>
      <w:pPr>
        <w:numPr>
          <w:ilvl w:val="0"/>
          <w:numId w:val="3"/>
        </w:numPr>
        <w:ind w:leftChars="0" w:firstLine="420" w:firstLineChars="0"/>
        <w:jc w:val="left"/>
        <w:rPr>
          <w:rFonts w:hint="default"/>
          <w:lang w:val="en-US" w:eastAsia="zh-CN"/>
        </w:rPr>
      </w:pPr>
      <w:r>
        <w:rPr>
          <w:rFonts w:hint="eastAsia"/>
          <w:lang w:val="en-US" w:eastAsia="zh-CN"/>
        </w:rPr>
        <w:t>归属代理接收注册请求并发送注册应答</w:t>
      </w:r>
    </w:p>
    <w:p>
      <w:pPr>
        <w:numPr>
          <w:ilvl w:val="0"/>
          <w:numId w:val="3"/>
        </w:numPr>
        <w:ind w:leftChars="0" w:firstLine="420" w:firstLineChars="0"/>
        <w:jc w:val="left"/>
        <w:rPr>
          <w:rFonts w:hint="default"/>
          <w:lang w:val="en-US" w:eastAsia="zh-CN"/>
        </w:rPr>
      </w:pPr>
      <w:r>
        <w:rPr>
          <w:rFonts w:hint="eastAsia"/>
          <w:lang w:val="en-US" w:eastAsia="zh-CN"/>
        </w:rPr>
        <w:t>外部代理接收注册应答，然后将其转发给移动结点</w:t>
      </w:r>
    </w:p>
    <w:p>
      <w:pPr>
        <w:numPr>
          <w:numId w:val="0"/>
        </w:numPr>
        <w:ind w:firstLine="420"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914052"/>
    <w:multiLevelType w:val="singleLevel"/>
    <w:tmpl w:val="B5914052"/>
    <w:lvl w:ilvl="0" w:tentative="0">
      <w:start w:val="1"/>
      <w:numFmt w:val="chineseCounting"/>
      <w:suff w:val="nothing"/>
      <w:lvlText w:val="%1、"/>
      <w:lvlJc w:val="left"/>
      <w:rPr>
        <w:rFonts w:hint="eastAsia"/>
      </w:rPr>
    </w:lvl>
  </w:abstractNum>
  <w:abstractNum w:abstractNumId="1">
    <w:nsid w:val="E19DE2FE"/>
    <w:multiLevelType w:val="singleLevel"/>
    <w:tmpl w:val="E19DE2FE"/>
    <w:lvl w:ilvl="0" w:tentative="0">
      <w:start w:val="1"/>
      <w:numFmt w:val="decimal"/>
      <w:suff w:val="space"/>
      <w:lvlText w:val="%1."/>
      <w:lvlJc w:val="left"/>
    </w:lvl>
  </w:abstractNum>
  <w:abstractNum w:abstractNumId="2">
    <w:nsid w:val="67B8882B"/>
    <w:multiLevelType w:val="singleLevel"/>
    <w:tmpl w:val="67B8882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8B3272"/>
    <w:rsid w:val="42D97624"/>
    <w:rsid w:val="43E53310"/>
    <w:rsid w:val="50B52F38"/>
    <w:rsid w:val="6F155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2021-11-02T03:21:36Z</dcterms:created>
  <dc:creator>cx</dc:creator>
  <cp:lastModifiedBy>throremby</cp:lastModifiedBy>
  <dcterms:modified xsi:type="dcterms:W3CDTF">2021-11-02T04:00:42Z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7CB9A0C90A754B4FA622093F097D32BD</vt:lpwstr>
  </property>
</Properties>
</file>