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阿里云服务器的登录</w:t>
      </w:r>
    </w:p>
    <w:p>
      <w:pPr>
        <w:numPr>
          <w:ilvl w:val="0"/>
          <w:numId w:val="0"/>
        </w:numPr>
        <w:rPr>
          <w:rFonts w:hint="default" w:eastAsiaTheme="minorEastAsia"/>
          <w:lang w:val="en-US" w:eastAsia="zh-CN"/>
        </w:rPr>
      </w:pPr>
      <w:r>
        <w:rPr>
          <w:rFonts w:hint="default" w:eastAsiaTheme="minorEastAsia"/>
          <w:lang w:val="en-US" w:eastAsia="zh-CN"/>
        </w:rPr>
        <w:t>我们要使用阿里云服务器为我们快速构建更稳定、安全的应用之前，得先成为阿里云服务器的会员，因为阿里云服务器是属于阿里集团旗下的一个服务，所以我们使用阿里集团旗下的任意一个合法的账户名和密码进行登录,或者采用手机扫码形式登录都是允许的。</w:t>
      </w:r>
    </w:p>
    <w:p>
      <w:pPr>
        <w:numPr>
          <w:ilvl w:val="0"/>
          <w:numId w:val="0"/>
        </w:numPr>
        <w:rPr>
          <w:rFonts w:hint="default" w:eastAsiaTheme="minorEastAsia"/>
          <w:lang w:val="en-US" w:eastAsia="zh-CN"/>
        </w:rPr>
      </w:pPr>
      <w:r>
        <w:rPr>
          <w:rFonts w:hint="default" w:eastAsiaTheme="minorEastAsia"/>
          <w:lang w:val="en-US" w:eastAsia="zh-CN"/>
        </w:rPr>
        <w:t>01_用浏览器输入如下网址:https://www.aliyun.com/</w:t>
      </w:r>
      <w:bookmarkStart w:id="0" w:name="_GoBack"/>
      <w:bookmarkEnd w:id="0"/>
      <w:r>
        <w:rPr>
          <w:rFonts w:hint="default" w:eastAsiaTheme="minorEastAsia"/>
          <w:lang w:val="en-US" w:eastAsia="zh-CN"/>
        </w:rPr>
        <w:t>，进入阿里云首页。</w:t>
      </w:r>
    </w:p>
    <w:p>
      <w:pPr>
        <w:numPr>
          <w:ilvl w:val="0"/>
          <w:numId w:val="0"/>
        </w:numPr>
      </w:pPr>
      <w:r>
        <w:drawing>
          <wp:inline distT="0" distB="0" distL="114300" distR="114300">
            <wp:extent cx="5272405" cy="2287905"/>
            <wp:effectExtent l="0" t="0" r="63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287905"/>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02_点击登录，进入登录页面</w:t>
      </w:r>
    </w:p>
    <w:p>
      <w:pPr>
        <w:numPr>
          <w:ilvl w:val="0"/>
          <w:numId w:val="0"/>
        </w:numPr>
      </w:pPr>
      <w:r>
        <w:drawing>
          <wp:inline distT="0" distB="0" distL="114300" distR="114300">
            <wp:extent cx="5270500" cy="233235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332355"/>
                    </a:xfrm>
                    <a:prstGeom prst="rect">
                      <a:avLst/>
                    </a:prstGeom>
                    <a:noFill/>
                    <a:ln>
                      <a:noFill/>
                    </a:ln>
                  </pic:spPr>
                </pic:pic>
              </a:graphicData>
            </a:graphic>
          </wp:inline>
        </w:drawing>
      </w:r>
    </w:p>
    <w:p>
      <w:pPr>
        <w:numPr>
          <w:ilvl w:val="0"/>
          <w:numId w:val="0"/>
        </w:numPr>
        <w:rPr>
          <w:rFonts w:hint="default"/>
          <w:lang w:val="en-US" w:eastAsia="zh-CN"/>
        </w:rPr>
      </w:pPr>
      <w:r>
        <w:rPr>
          <w:rFonts w:hint="default"/>
          <w:lang w:val="en-US" w:eastAsia="zh-CN"/>
        </w:rPr>
        <w:t>03_我们这里使用阿里集团旗下合法的账户名和密码进行登录，登录成功后，进入后台界面。</w:t>
      </w:r>
    </w:p>
    <w:p>
      <w:pPr>
        <w:numPr>
          <w:ilvl w:val="0"/>
          <w:numId w:val="0"/>
        </w:numPr>
      </w:pPr>
      <w:r>
        <w:drawing>
          <wp:inline distT="0" distB="0" distL="114300" distR="114300">
            <wp:extent cx="5272405" cy="2348865"/>
            <wp:effectExtent l="0" t="0" r="63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2348865"/>
                    </a:xfrm>
                    <a:prstGeom prst="rect">
                      <a:avLst/>
                    </a:prstGeom>
                    <a:noFill/>
                    <a:ln>
                      <a:noFill/>
                    </a:ln>
                  </pic:spPr>
                </pic:pic>
              </a:graphicData>
            </a:graphic>
          </wp:inline>
        </w:drawing>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CB6CF5"/>
    <w:multiLevelType w:val="singleLevel"/>
    <w:tmpl w:val="4BCB6CF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4166B"/>
    <w:rsid w:val="20A670B4"/>
    <w:rsid w:val="226E2D08"/>
    <w:rsid w:val="27283403"/>
    <w:rsid w:val="2D412836"/>
    <w:rsid w:val="3C833EA4"/>
    <w:rsid w:val="4E660AF6"/>
    <w:rsid w:val="58382BE3"/>
    <w:rsid w:val="65F25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2021-11-23T01:07:00Z</dcterms:created>
  <dc:creator>cx</dc:creator>
  <cp:lastModifiedBy>throremby</cp:lastModifiedBy>
  <dcterms:modified xsi:type="dcterms:W3CDTF">2021-11-23T13:19:27Z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43107606F5DB451D854833E2A6148087</vt:lpwstr>
  </property>
</Properties>
</file>