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1DD" w:rsidRPr="001B5DF6" w:rsidRDefault="00C431DD" w:rsidP="00C431DD">
      <w:pPr>
        <w:rPr>
          <w:rFonts w:asciiTheme="minorHAnsi" w:hAnsiTheme="minorHAnsi" w:cstheme="minorHAnsi"/>
          <w:b/>
          <w:sz w:val="22"/>
          <w:szCs w:val="22"/>
        </w:rPr>
      </w:pPr>
      <w:r w:rsidRPr="001B5DF6">
        <w:rPr>
          <w:rFonts w:asciiTheme="minorHAnsi" w:hAnsiTheme="minorHAnsi" w:cstheme="minorHAnsi"/>
          <w:b/>
          <w:sz w:val="22"/>
          <w:szCs w:val="22"/>
        </w:rPr>
        <w:t>“</w:t>
      </w:r>
      <w:r w:rsidR="001B5DF6" w:rsidRPr="001B5DF6">
        <w:rPr>
          <w:rFonts w:asciiTheme="minorHAnsi" w:hAnsiTheme="minorHAnsi" w:cstheme="minorHAnsi"/>
          <w:b/>
          <w:sz w:val="22"/>
          <w:szCs w:val="22"/>
        </w:rPr>
        <w:t>US Greenhouse Gas Emissions Relative to Shifts in Energy Sources – Data Analysis from 1990 to 2017</w:t>
      </w:r>
      <w:r w:rsidRPr="001B5DF6">
        <w:rPr>
          <w:rFonts w:asciiTheme="minorHAnsi" w:hAnsiTheme="minorHAnsi" w:cstheme="minorHAnsi"/>
          <w:b/>
          <w:sz w:val="22"/>
          <w:szCs w:val="22"/>
        </w:rPr>
        <w:t>”</w:t>
      </w:r>
    </w:p>
    <w:p w:rsidR="00C431DD" w:rsidRPr="001B5DF6" w:rsidRDefault="00C431DD" w:rsidP="00C431DD">
      <w:pPr>
        <w:rPr>
          <w:rFonts w:asciiTheme="minorHAnsi" w:hAnsiTheme="minorHAnsi" w:cstheme="minorHAnsi"/>
          <w:b/>
          <w:sz w:val="22"/>
          <w:szCs w:val="22"/>
        </w:rPr>
      </w:pPr>
    </w:p>
    <w:p w:rsidR="00C431DD" w:rsidRPr="001B5DF6" w:rsidRDefault="00C431DD" w:rsidP="00C431DD">
      <w:pPr>
        <w:rPr>
          <w:rFonts w:asciiTheme="minorHAnsi" w:hAnsiTheme="minorHAnsi" w:cstheme="minorHAnsi"/>
          <w:b/>
          <w:sz w:val="22"/>
          <w:szCs w:val="22"/>
        </w:rPr>
      </w:pPr>
      <w:r w:rsidRPr="001B5DF6">
        <w:rPr>
          <w:rFonts w:asciiTheme="minorHAnsi" w:hAnsiTheme="minorHAnsi" w:cstheme="minorHAnsi"/>
          <w:b/>
          <w:sz w:val="22"/>
          <w:szCs w:val="22"/>
        </w:rPr>
        <w:t>Outline</w:t>
      </w:r>
    </w:p>
    <w:p w:rsidR="00C431DD" w:rsidRPr="001B5DF6" w:rsidRDefault="00675B29" w:rsidP="00C431DD">
      <w:pPr>
        <w:rPr>
          <w:rFonts w:asciiTheme="minorHAnsi" w:hAnsiTheme="minorHAnsi" w:cstheme="minorHAnsi"/>
          <w:sz w:val="22"/>
          <w:szCs w:val="22"/>
        </w:rPr>
      </w:pPr>
      <w:r w:rsidRPr="001B5DF6">
        <w:rPr>
          <w:rFonts w:asciiTheme="minorHAnsi" w:hAnsiTheme="minorHAnsi" w:cstheme="minorHAnsi"/>
          <w:sz w:val="22"/>
          <w:szCs w:val="22"/>
        </w:rPr>
        <w:t>Comparison of US CO2 emissions vs percentage change in renewables relative to all energy types</w:t>
      </w:r>
    </w:p>
    <w:p w:rsidR="00675B29" w:rsidRPr="001B5DF6" w:rsidRDefault="00675B29" w:rsidP="00C431DD">
      <w:pPr>
        <w:rPr>
          <w:rFonts w:asciiTheme="minorHAnsi" w:hAnsiTheme="minorHAnsi" w:cstheme="minorHAnsi"/>
          <w:sz w:val="22"/>
          <w:szCs w:val="22"/>
        </w:rPr>
      </w:pPr>
    </w:p>
    <w:p w:rsidR="00675B29" w:rsidRPr="001B5DF6" w:rsidRDefault="00675B29" w:rsidP="00C431DD">
      <w:pPr>
        <w:rPr>
          <w:rFonts w:asciiTheme="minorHAnsi" w:hAnsiTheme="minorHAnsi" w:cstheme="minorHAnsi"/>
          <w:b/>
          <w:sz w:val="22"/>
          <w:szCs w:val="22"/>
        </w:rPr>
      </w:pPr>
      <w:r w:rsidRPr="001B5DF6">
        <w:rPr>
          <w:rFonts w:asciiTheme="minorHAnsi" w:hAnsiTheme="minorHAnsi" w:cstheme="minorHAnsi"/>
          <w:b/>
          <w:sz w:val="22"/>
          <w:szCs w:val="22"/>
        </w:rPr>
        <w:t>Data Sources</w:t>
      </w:r>
    </w:p>
    <w:p w:rsidR="00675B29" w:rsidRPr="001B5DF6" w:rsidRDefault="00675B29" w:rsidP="00C431DD">
      <w:pPr>
        <w:rPr>
          <w:rFonts w:asciiTheme="minorHAnsi" w:hAnsiTheme="minorHAnsi" w:cstheme="minorHAnsi"/>
          <w:b/>
          <w:sz w:val="22"/>
          <w:szCs w:val="22"/>
        </w:rPr>
      </w:pPr>
      <w:r w:rsidRPr="001B5DF6">
        <w:rPr>
          <w:rFonts w:asciiTheme="minorHAnsi" w:hAnsiTheme="minorHAnsi" w:cstheme="minorHAnsi"/>
          <w:b/>
          <w:sz w:val="22"/>
          <w:szCs w:val="22"/>
        </w:rPr>
        <w:t>US Population Data 1960 to 2018</w:t>
      </w:r>
      <w:r w:rsidR="00365CA6" w:rsidRPr="001B5DF6">
        <w:rPr>
          <w:rFonts w:asciiTheme="minorHAnsi" w:hAnsiTheme="minorHAnsi" w:cstheme="minorHAnsi"/>
          <w:b/>
          <w:sz w:val="22"/>
          <w:szCs w:val="22"/>
        </w:rPr>
        <w:t xml:space="preserve"> – World Bank </w:t>
      </w:r>
    </w:p>
    <w:p w:rsidR="00675B29" w:rsidRPr="001B5DF6" w:rsidRDefault="00BE6577" w:rsidP="00C431DD">
      <w:pPr>
        <w:rPr>
          <w:rFonts w:asciiTheme="minorHAnsi" w:hAnsiTheme="minorHAnsi" w:cstheme="minorHAnsi"/>
          <w:sz w:val="22"/>
          <w:szCs w:val="22"/>
        </w:rPr>
      </w:pPr>
      <w:hyperlink r:id="rId5" w:history="1">
        <w:r w:rsidRPr="001B5DF6">
          <w:rPr>
            <w:rStyle w:val="Hyperlink"/>
            <w:rFonts w:asciiTheme="minorHAnsi" w:hAnsiTheme="minorHAnsi" w:cstheme="minorHAnsi"/>
            <w:sz w:val="22"/>
            <w:szCs w:val="22"/>
          </w:rPr>
          <w:t>https://data.worldbank.org/indicator/SP.POP.TOTL?locations=US</w:t>
        </w:r>
      </w:hyperlink>
    </w:p>
    <w:p w:rsidR="00675B29" w:rsidRPr="001B5DF6" w:rsidRDefault="00675B29" w:rsidP="00C431DD">
      <w:pPr>
        <w:rPr>
          <w:rFonts w:asciiTheme="minorHAnsi" w:hAnsiTheme="minorHAnsi" w:cstheme="minorHAnsi"/>
          <w:b/>
          <w:sz w:val="22"/>
          <w:szCs w:val="22"/>
        </w:rPr>
      </w:pPr>
    </w:p>
    <w:p w:rsidR="00671D18" w:rsidRPr="001B5DF6" w:rsidRDefault="00671D18" w:rsidP="00C431DD">
      <w:pPr>
        <w:rPr>
          <w:rFonts w:asciiTheme="minorHAnsi" w:hAnsiTheme="minorHAnsi" w:cstheme="minorHAnsi"/>
          <w:b/>
          <w:sz w:val="22"/>
          <w:szCs w:val="22"/>
        </w:rPr>
      </w:pPr>
      <w:r w:rsidRPr="001B5DF6">
        <w:rPr>
          <w:rFonts w:asciiTheme="minorHAnsi" w:hAnsiTheme="minorHAnsi" w:cstheme="minorHAnsi"/>
          <w:b/>
          <w:sz w:val="22"/>
          <w:szCs w:val="22"/>
        </w:rPr>
        <w:t>CO2 Data sourced from OECD</w:t>
      </w:r>
    </w:p>
    <w:p w:rsidR="00671D18" w:rsidRPr="001B5DF6" w:rsidRDefault="00906BB9" w:rsidP="00C431DD">
      <w:pPr>
        <w:rPr>
          <w:rStyle w:val="Hyperlink"/>
          <w:rFonts w:asciiTheme="minorHAnsi" w:hAnsiTheme="minorHAnsi" w:cstheme="minorHAnsi"/>
          <w:sz w:val="22"/>
          <w:szCs w:val="22"/>
        </w:rPr>
      </w:pPr>
      <w:hyperlink r:id="rId6" w:history="1">
        <w:r w:rsidR="008255E2" w:rsidRPr="001B5DF6">
          <w:rPr>
            <w:rStyle w:val="Hyperlink"/>
            <w:rFonts w:asciiTheme="minorHAnsi" w:hAnsiTheme="minorHAnsi" w:cstheme="minorHAnsi"/>
            <w:sz w:val="22"/>
            <w:szCs w:val="22"/>
          </w:rPr>
          <w:t>https://www.oecd-ilibrary.org/energy/data/iea-co2-emissions-from-fuel-combustion-statistics/co2-emissions-by-product-and-flow-edition-2019_751f13bf-en</w:t>
        </w:r>
      </w:hyperlink>
    </w:p>
    <w:p w:rsidR="00BE6577" w:rsidRPr="001B5DF6" w:rsidRDefault="00BE6577" w:rsidP="00C431DD">
      <w:pPr>
        <w:rPr>
          <w:rFonts w:asciiTheme="minorHAnsi" w:hAnsiTheme="minorHAnsi" w:cstheme="minorHAnsi"/>
          <w:sz w:val="22"/>
          <w:szCs w:val="22"/>
        </w:rPr>
      </w:pPr>
    </w:p>
    <w:p w:rsidR="00BE6577" w:rsidRPr="001B5DF6" w:rsidRDefault="00BE6577" w:rsidP="00BE6577">
      <w:pPr>
        <w:rPr>
          <w:rStyle w:val="Hyperlink"/>
          <w:rFonts w:asciiTheme="minorHAnsi" w:hAnsiTheme="minorHAnsi" w:cstheme="minorHAnsi"/>
          <w:sz w:val="22"/>
          <w:szCs w:val="22"/>
        </w:rPr>
      </w:pPr>
      <w:hyperlink r:id="rId7" w:anchor="iallsectors/allgas/inventsect/all" w:history="1">
        <w:r w:rsidRPr="001B5DF6">
          <w:rPr>
            <w:rStyle w:val="Hyperlink"/>
            <w:rFonts w:asciiTheme="minorHAnsi" w:hAnsiTheme="minorHAnsi" w:cstheme="minorHAnsi"/>
            <w:sz w:val="22"/>
            <w:szCs w:val="22"/>
          </w:rPr>
          <w:t>https://cfpub.epa.gov/ghgdata/inventoryexplorer/#iallsectors/allgas/inventsect/all</w:t>
        </w:r>
      </w:hyperlink>
    </w:p>
    <w:p w:rsidR="00671D18" w:rsidRPr="001B5DF6" w:rsidRDefault="00671D18" w:rsidP="00C431DD">
      <w:pPr>
        <w:rPr>
          <w:rFonts w:asciiTheme="minorHAnsi" w:hAnsiTheme="minorHAnsi" w:cstheme="minorHAnsi"/>
          <w:b/>
          <w:sz w:val="22"/>
          <w:szCs w:val="22"/>
        </w:rPr>
      </w:pPr>
    </w:p>
    <w:p w:rsidR="00675B29" w:rsidRPr="001B5DF6" w:rsidRDefault="00675B29" w:rsidP="00C431DD">
      <w:pPr>
        <w:rPr>
          <w:rFonts w:asciiTheme="minorHAnsi" w:hAnsiTheme="minorHAnsi" w:cstheme="minorHAnsi"/>
          <w:b/>
          <w:sz w:val="22"/>
          <w:szCs w:val="22"/>
        </w:rPr>
      </w:pPr>
      <w:r w:rsidRPr="001B5DF6">
        <w:rPr>
          <w:rFonts w:asciiTheme="minorHAnsi" w:hAnsiTheme="minorHAnsi" w:cstheme="minorHAnsi"/>
          <w:b/>
          <w:sz w:val="22"/>
          <w:szCs w:val="22"/>
        </w:rPr>
        <w:t>Definition of CO2 Emissions</w:t>
      </w:r>
    </w:p>
    <w:p w:rsidR="00675B29" w:rsidRPr="001B5DF6" w:rsidRDefault="00906BB9" w:rsidP="00C431DD">
      <w:pPr>
        <w:rPr>
          <w:rFonts w:asciiTheme="minorHAnsi" w:hAnsiTheme="minorHAnsi" w:cstheme="minorHAnsi"/>
          <w:sz w:val="22"/>
          <w:szCs w:val="22"/>
        </w:rPr>
      </w:pPr>
      <w:hyperlink r:id="rId8" w:history="1">
        <w:r w:rsidR="00675B29" w:rsidRPr="001B5DF6">
          <w:rPr>
            <w:rStyle w:val="Hyperlink"/>
            <w:rFonts w:asciiTheme="minorHAnsi" w:hAnsiTheme="minorHAnsi" w:cstheme="minorHAnsi"/>
            <w:sz w:val="22"/>
            <w:szCs w:val="22"/>
          </w:rPr>
          <w:t>https://www.epa.gov/ghgemissions/inventory-us-greenhouse-gas-emissions-and-sinks</w:t>
        </w:r>
      </w:hyperlink>
    </w:p>
    <w:p w:rsidR="00675B29" w:rsidRPr="001B5DF6" w:rsidRDefault="00675B29" w:rsidP="00C431DD">
      <w:pPr>
        <w:rPr>
          <w:rFonts w:asciiTheme="minorHAnsi" w:hAnsiTheme="minorHAnsi" w:cstheme="minorHAnsi"/>
          <w:sz w:val="22"/>
          <w:szCs w:val="22"/>
        </w:rPr>
      </w:pPr>
    </w:p>
    <w:p w:rsidR="00675B29" w:rsidRPr="001B5DF6" w:rsidRDefault="00671D18" w:rsidP="00C431DD">
      <w:pPr>
        <w:rPr>
          <w:rFonts w:asciiTheme="minorHAnsi" w:hAnsiTheme="minorHAnsi" w:cstheme="minorHAnsi"/>
          <w:b/>
          <w:sz w:val="22"/>
          <w:szCs w:val="22"/>
        </w:rPr>
      </w:pPr>
      <w:r w:rsidRPr="001B5DF6">
        <w:rPr>
          <w:rFonts w:asciiTheme="minorHAnsi" w:hAnsiTheme="minorHAnsi" w:cstheme="minorHAnsi"/>
          <w:b/>
          <w:sz w:val="22"/>
          <w:szCs w:val="22"/>
        </w:rPr>
        <w:t>US Energy Production</w:t>
      </w:r>
      <w:r w:rsidR="008255E2" w:rsidRPr="001B5DF6">
        <w:rPr>
          <w:rFonts w:asciiTheme="minorHAnsi" w:hAnsiTheme="minorHAnsi" w:cstheme="minorHAnsi"/>
          <w:b/>
          <w:sz w:val="22"/>
          <w:szCs w:val="22"/>
        </w:rPr>
        <w:t xml:space="preserve"> By Type</w:t>
      </w:r>
      <w:r w:rsidRPr="001B5DF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A37AE" w:rsidRPr="001B5DF6">
        <w:rPr>
          <w:rFonts w:asciiTheme="minorHAnsi" w:hAnsiTheme="minorHAnsi" w:cstheme="minorHAnsi"/>
          <w:b/>
          <w:sz w:val="22"/>
          <w:szCs w:val="22"/>
        </w:rPr>
        <w:t>–</w:t>
      </w:r>
      <w:r w:rsidRPr="001B5DF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A37AE" w:rsidRPr="001B5DF6">
        <w:rPr>
          <w:rFonts w:asciiTheme="minorHAnsi" w:hAnsiTheme="minorHAnsi" w:cstheme="minorHAnsi"/>
          <w:b/>
          <w:sz w:val="22"/>
          <w:szCs w:val="22"/>
        </w:rPr>
        <w:t>Department of Energy</w:t>
      </w:r>
    </w:p>
    <w:p w:rsidR="003B6D60" w:rsidRPr="001B5DF6" w:rsidRDefault="00BE6577" w:rsidP="00C431DD">
      <w:pPr>
        <w:rPr>
          <w:rFonts w:asciiTheme="minorHAnsi" w:hAnsiTheme="minorHAnsi" w:cstheme="minorHAnsi"/>
          <w:sz w:val="22"/>
          <w:szCs w:val="22"/>
        </w:rPr>
      </w:pPr>
      <w:hyperlink r:id="rId9" w:history="1">
        <w:r w:rsidRPr="001B5DF6">
          <w:rPr>
            <w:rStyle w:val="Hyperlink"/>
            <w:rFonts w:asciiTheme="minorHAnsi" w:hAnsiTheme="minorHAnsi" w:cstheme="minorHAnsi"/>
            <w:sz w:val="22"/>
            <w:szCs w:val="22"/>
          </w:rPr>
          <w:t>https://www.eia.gov/totalenergy/data/browser/?tbl=T01.02#/?f=M</w:t>
        </w:r>
      </w:hyperlink>
    </w:p>
    <w:p w:rsidR="003B6D60" w:rsidRPr="001B5DF6" w:rsidRDefault="003B6D60" w:rsidP="00C431DD">
      <w:pPr>
        <w:rPr>
          <w:rFonts w:asciiTheme="minorHAnsi" w:hAnsiTheme="minorHAnsi" w:cstheme="minorHAnsi"/>
          <w:sz w:val="22"/>
          <w:szCs w:val="22"/>
        </w:rPr>
      </w:pPr>
    </w:p>
    <w:p w:rsidR="003B6D60" w:rsidRPr="001B5DF6" w:rsidRDefault="003B6D60" w:rsidP="00C431DD">
      <w:pPr>
        <w:rPr>
          <w:rFonts w:asciiTheme="minorHAnsi" w:hAnsiTheme="minorHAnsi" w:cstheme="minorHAnsi"/>
          <w:b/>
          <w:sz w:val="22"/>
          <w:szCs w:val="22"/>
        </w:rPr>
      </w:pPr>
      <w:r w:rsidRPr="001B5DF6">
        <w:rPr>
          <w:rFonts w:asciiTheme="minorHAnsi" w:hAnsiTheme="minorHAnsi" w:cstheme="minorHAnsi"/>
          <w:b/>
          <w:sz w:val="22"/>
          <w:szCs w:val="22"/>
        </w:rPr>
        <w:t>History of Significant US Events</w:t>
      </w:r>
    </w:p>
    <w:p w:rsidR="003B6D60" w:rsidRPr="001B5DF6" w:rsidRDefault="00BE6577" w:rsidP="00C431DD">
      <w:pPr>
        <w:rPr>
          <w:rFonts w:asciiTheme="minorHAnsi" w:hAnsiTheme="minorHAnsi" w:cstheme="minorHAnsi"/>
          <w:sz w:val="22"/>
          <w:szCs w:val="22"/>
        </w:rPr>
      </w:pPr>
      <w:hyperlink r:id="rId10" w:history="1">
        <w:r w:rsidRPr="001B5DF6">
          <w:rPr>
            <w:rStyle w:val="Hyperlink"/>
            <w:rFonts w:asciiTheme="minorHAnsi" w:hAnsiTheme="minorHAnsi" w:cstheme="minorHAnsi"/>
            <w:sz w:val="22"/>
            <w:szCs w:val="22"/>
          </w:rPr>
          <w:t>https://www.thebalance.com/national-debt-by-year-compared-to-gdp-and-major-events-3306287</w:t>
        </w:r>
      </w:hyperlink>
    </w:p>
    <w:p w:rsidR="00C431DD" w:rsidRPr="001B5DF6" w:rsidRDefault="00C431DD" w:rsidP="00C431DD">
      <w:pPr>
        <w:rPr>
          <w:rFonts w:asciiTheme="minorHAnsi" w:hAnsiTheme="minorHAnsi" w:cstheme="minorHAnsi"/>
          <w:sz w:val="22"/>
          <w:szCs w:val="22"/>
        </w:rPr>
      </w:pPr>
    </w:p>
    <w:p w:rsidR="00C431DD" w:rsidRPr="001B5DF6" w:rsidRDefault="00C431DD" w:rsidP="00C431DD">
      <w:pPr>
        <w:rPr>
          <w:rFonts w:asciiTheme="minorHAnsi" w:hAnsiTheme="minorHAnsi" w:cstheme="minorHAnsi"/>
          <w:b/>
          <w:sz w:val="22"/>
          <w:szCs w:val="22"/>
        </w:rPr>
      </w:pPr>
      <w:r w:rsidRPr="001B5DF6">
        <w:rPr>
          <w:rFonts w:asciiTheme="minorHAnsi" w:hAnsiTheme="minorHAnsi" w:cstheme="minorHAnsi"/>
          <w:b/>
          <w:sz w:val="22"/>
          <w:szCs w:val="22"/>
        </w:rPr>
        <w:t>Team Members</w:t>
      </w:r>
    </w:p>
    <w:p w:rsidR="00C431DD" w:rsidRPr="001B5DF6" w:rsidRDefault="00C431DD" w:rsidP="00C431DD">
      <w:pPr>
        <w:rPr>
          <w:rFonts w:asciiTheme="minorHAnsi" w:hAnsiTheme="minorHAnsi" w:cstheme="minorHAnsi"/>
          <w:sz w:val="22"/>
          <w:szCs w:val="22"/>
        </w:rPr>
      </w:pPr>
      <w:r w:rsidRPr="001B5DF6">
        <w:rPr>
          <w:rFonts w:asciiTheme="minorHAnsi" w:hAnsiTheme="minorHAnsi" w:cstheme="minorHAnsi"/>
          <w:sz w:val="22"/>
          <w:szCs w:val="22"/>
        </w:rPr>
        <w:t>Stacy Giauque</w:t>
      </w:r>
    </w:p>
    <w:p w:rsidR="00C431DD" w:rsidRPr="001B5DF6" w:rsidRDefault="00C431DD" w:rsidP="00C431DD">
      <w:pPr>
        <w:rPr>
          <w:rFonts w:asciiTheme="minorHAnsi" w:hAnsiTheme="minorHAnsi" w:cstheme="minorHAnsi"/>
          <w:sz w:val="22"/>
          <w:szCs w:val="22"/>
        </w:rPr>
      </w:pPr>
      <w:r w:rsidRPr="001B5DF6">
        <w:rPr>
          <w:rFonts w:asciiTheme="minorHAnsi" w:hAnsiTheme="minorHAnsi" w:cstheme="minorHAnsi"/>
          <w:sz w:val="22"/>
          <w:szCs w:val="22"/>
        </w:rPr>
        <w:t>Brian Walker</w:t>
      </w:r>
    </w:p>
    <w:p w:rsidR="00C431DD" w:rsidRPr="001B5DF6" w:rsidRDefault="00C431DD" w:rsidP="00C431DD">
      <w:pPr>
        <w:rPr>
          <w:rFonts w:asciiTheme="minorHAnsi" w:hAnsiTheme="minorHAnsi" w:cstheme="minorHAnsi"/>
          <w:sz w:val="22"/>
          <w:szCs w:val="22"/>
        </w:rPr>
      </w:pPr>
    </w:p>
    <w:p w:rsidR="00C431DD" w:rsidRPr="001B5DF6" w:rsidRDefault="00C431DD" w:rsidP="00C431D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B5DF6">
        <w:rPr>
          <w:rFonts w:asciiTheme="minorHAnsi" w:hAnsiTheme="minorHAnsi" w:cstheme="minorHAnsi"/>
          <w:sz w:val="22"/>
          <w:szCs w:val="22"/>
        </w:rPr>
        <w:t>* **E**</w:t>
      </w:r>
      <w:proofErr w:type="spellStart"/>
      <w:r w:rsidRPr="001B5DF6">
        <w:rPr>
          <w:rFonts w:asciiTheme="minorHAnsi" w:hAnsiTheme="minorHAnsi" w:cstheme="minorHAnsi"/>
          <w:sz w:val="22"/>
          <w:szCs w:val="22"/>
        </w:rPr>
        <w:t>xtract</w:t>
      </w:r>
      <w:proofErr w:type="spellEnd"/>
      <w:r w:rsidRPr="001B5DF6">
        <w:rPr>
          <w:rFonts w:asciiTheme="minorHAnsi" w:hAnsiTheme="minorHAnsi" w:cstheme="minorHAnsi"/>
          <w:sz w:val="22"/>
          <w:szCs w:val="22"/>
        </w:rPr>
        <w:t xml:space="preserve">: your original data sources and how the data was formatted (CSV, JSON, </w:t>
      </w:r>
      <w:proofErr w:type="spellStart"/>
      <w:r w:rsidRPr="001B5DF6">
        <w:rPr>
          <w:rFonts w:asciiTheme="minorHAnsi" w:hAnsiTheme="minorHAnsi" w:cstheme="minorHAnsi"/>
          <w:sz w:val="22"/>
          <w:szCs w:val="22"/>
        </w:rPr>
        <w:t>pgAdmin</w:t>
      </w:r>
      <w:proofErr w:type="spellEnd"/>
      <w:r w:rsidRPr="001B5DF6">
        <w:rPr>
          <w:rFonts w:asciiTheme="minorHAnsi" w:hAnsiTheme="minorHAnsi" w:cstheme="minorHAnsi"/>
          <w:sz w:val="22"/>
          <w:szCs w:val="22"/>
        </w:rPr>
        <w:t xml:space="preserve"> 4, </w:t>
      </w:r>
      <w:proofErr w:type="spellStart"/>
      <w:r w:rsidRPr="001B5DF6">
        <w:rPr>
          <w:rFonts w:asciiTheme="minorHAnsi" w:hAnsiTheme="minorHAnsi" w:cstheme="minorHAnsi"/>
          <w:sz w:val="22"/>
          <w:szCs w:val="22"/>
        </w:rPr>
        <w:t>etc</w:t>
      </w:r>
      <w:proofErr w:type="spellEnd"/>
      <w:r w:rsidRPr="001B5DF6">
        <w:rPr>
          <w:rFonts w:asciiTheme="minorHAnsi" w:hAnsiTheme="minorHAnsi" w:cstheme="minorHAnsi"/>
          <w:sz w:val="22"/>
          <w:szCs w:val="22"/>
        </w:rPr>
        <w:t>).</w:t>
      </w:r>
    </w:p>
    <w:p w:rsidR="00C431DD" w:rsidRPr="001B5DF6" w:rsidRDefault="00C431DD" w:rsidP="00C431DD">
      <w:pPr>
        <w:rPr>
          <w:rFonts w:asciiTheme="minorHAnsi" w:hAnsiTheme="minorHAnsi" w:cstheme="minorHAnsi"/>
          <w:sz w:val="22"/>
          <w:szCs w:val="22"/>
        </w:rPr>
      </w:pPr>
    </w:p>
    <w:p w:rsidR="00C431DD" w:rsidRPr="001B5DF6" w:rsidRDefault="00C431DD" w:rsidP="00C431D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B5DF6">
        <w:rPr>
          <w:rFonts w:asciiTheme="minorHAnsi" w:hAnsiTheme="minorHAnsi" w:cstheme="minorHAnsi"/>
          <w:sz w:val="22"/>
          <w:szCs w:val="22"/>
        </w:rPr>
        <w:t>* **T**</w:t>
      </w:r>
      <w:proofErr w:type="spellStart"/>
      <w:r w:rsidRPr="001B5DF6">
        <w:rPr>
          <w:rFonts w:asciiTheme="minorHAnsi" w:hAnsiTheme="minorHAnsi" w:cstheme="minorHAnsi"/>
          <w:sz w:val="22"/>
          <w:szCs w:val="22"/>
        </w:rPr>
        <w:t>ransform</w:t>
      </w:r>
      <w:proofErr w:type="spellEnd"/>
      <w:r w:rsidRPr="001B5DF6">
        <w:rPr>
          <w:rFonts w:asciiTheme="minorHAnsi" w:hAnsiTheme="minorHAnsi" w:cstheme="minorHAnsi"/>
          <w:sz w:val="22"/>
          <w:szCs w:val="22"/>
        </w:rPr>
        <w:t>: what data cleaning or transformation was required.</w:t>
      </w:r>
    </w:p>
    <w:p w:rsidR="00C431DD" w:rsidRPr="001B5DF6" w:rsidRDefault="00C431DD" w:rsidP="00C431DD">
      <w:pPr>
        <w:rPr>
          <w:rFonts w:asciiTheme="minorHAnsi" w:hAnsiTheme="minorHAnsi" w:cstheme="minorHAnsi"/>
          <w:sz w:val="22"/>
          <w:szCs w:val="22"/>
        </w:rPr>
      </w:pPr>
    </w:p>
    <w:p w:rsidR="00C431DD" w:rsidRPr="001B5DF6" w:rsidRDefault="00C431DD" w:rsidP="00C431D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B5DF6">
        <w:rPr>
          <w:rFonts w:asciiTheme="minorHAnsi" w:hAnsiTheme="minorHAnsi" w:cstheme="minorHAnsi"/>
          <w:sz w:val="22"/>
          <w:szCs w:val="22"/>
        </w:rPr>
        <w:t>* **L**</w:t>
      </w:r>
      <w:proofErr w:type="spellStart"/>
      <w:r w:rsidRPr="001B5DF6">
        <w:rPr>
          <w:rFonts w:asciiTheme="minorHAnsi" w:hAnsiTheme="minorHAnsi" w:cstheme="minorHAnsi"/>
          <w:sz w:val="22"/>
          <w:szCs w:val="22"/>
        </w:rPr>
        <w:t>oad</w:t>
      </w:r>
      <w:proofErr w:type="spellEnd"/>
      <w:r w:rsidRPr="001B5DF6">
        <w:rPr>
          <w:rFonts w:asciiTheme="minorHAnsi" w:hAnsiTheme="minorHAnsi" w:cstheme="minorHAnsi"/>
          <w:sz w:val="22"/>
          <w:szCs w:val="22"/>
        </w:rPr>
        <w:t>: the final database, tables/collections, and why this was chosen.</w:t>
      </w:r>
    </w:p>
    <w:p w:rsidR="00C431DD" w:rsidRPr="001B5DF6" w:rsidRDefault="00C431DD" w:rsidP="00C431DD">
      <w:pPr>
        <w:rPr>
          <w:rFonts w:asciiTheme="minorHAnsi" w:hAnsiTheme="minorHAnsi" w:cstheme="minorHAnsi"/>
          <w:sz w:val="22"/>
          <w:szCs w:val="22"/>
        </w:rPr>
      </w:pPr>
    </w:p>
    <w:p w:rsidR="00C431DD" w:rsidRDefault="00C431DD" w:rsidP="00C431DD">
      <w:pPr>
        <w:rPr>
          <w:rFonts w:asciiTheme="minorHAnsi" w:hAnsiTheme="minorHAnsi" w:cstheme="minorHAnsi"/>
          <w:sz w:val="22"/>
          <w:szCs w:val="22"/>
        </w:rPr>
      </w:pPr>
      <w:r w:rsidRPr="001B5DF6">
        <w:rPr>
          <w:rFonts w:asciiTheme="minorHAnsi" w:hAnsiTheme="minorHAnsi" w:cstheme="minorHAnsi"/>
          <w:sz w:val="22"/>
          <w:szCs w:val="22"/>
        </w:rPr>
        <w:t xml:space="preserve">Please upload the report to </w:t>
      </w:r>
      <w:proofErr w:type="spellStart"/>
      <w:r w:rsidRPr="001B5DF6">
        <w:rPr>
          <w:rFonts w:asciiTheme="minorHAnsi" w:hAnsiTheme="minorHAnsi" w:cstheme="minorHAnsi"/>
          <w:sz w:val="22"/>
          <w:szCs w:val="22"/>
        </w:rPr>
        <w:t>Github</w:t>
      </w:r>
      <w:proofErr w:type="spellEnd"/>
      <w:r w:rsidRPr="001B5DF6">
        <w:rPr>
          <w:rFonts w:asciiTheme="minorHAnsi" w:hAnsiTheme="minorHAnsi" w:cstheme="minorHAnsi"/>
          <w:sz w:val="22"/>
          <w:szCs w:val="22"/>
        </w:rPr>
        <w:t xml:space="preserve"> and submit a link to </w:t>
      </w:r>
      <w:proofErr w:type="spellStart"/>
      <w:r w:rsidRPr="001B5DF6">
        <w:rPr>
          <w:rFonts w:asciiTheme="minorHAnsi" w:hAnsiTheme="minorHAnsi" w:cstheme="minorHAnsi"/>
          <w:sz w:val="22"/>
          <w:szCs w:val="22"/>
        </w:rPr>
        <w:t>Bootcampspot</w:t>
      </w:r>
      <w:proofErr w:type="spellEnd"/>
      <w:r w:rsidRPr="001B5DF6">
        <w:rPr>
          <w:rFonts w:asciiTheme="minorHAnsi" w:hAnsiTheme="minorHAnsi" w:cstheme="minorHAnsi"/>
          <w:sz w:val="22"/>
          <w:szCs w:val="22"/>
        </w:rPr>
        <w:t>.</w:t>
      </w:r>
    </w:p>
    <w:p w:rsidR="002446B5" w:rsidRDefault="002446B5" w:rsidP="00C431DD">
      <w:pPr>
        <w:rPr>
          <w:rFonts w:asciiTheme="minorHAnsi" w:hAnsiTheme="minorHAnsi" w:cstheme="minorHAnsi"/>
        </w:rPr>
      </w:pPr>
    </w:p>
    <w:p w:rsidR="002446B5" w:rsidRDefault="002446B5" w:rsidP="00C431DD">
      <w:pPr>
        <w:rPr>
          <w:rFonts w:asciiTheme="minorHAnsi" w:hAnsiTheme="minorHAnsi" w:cstheme="minorHAnsi"/>
        </w:rPr>
      </w:pPr>
    </w:p>
    <w:p w:rsidR="002446B5" w:rsidRDefault="002446B5" w:rsidP="00C431DD">
      <w:pPr>
        <w:rPr>
          <w:rFonts w:asciiTheme="minorHAnsi" w:hAnsiTheme="minorHAnsi" w:cstheme="minorHAnsi"/>
        </w:rPr>
      </w:pPr>
    </w:p>
    <w:p w:rsidR="00906BB9" w:rsidRDefault="00906BB9" w:rsidP="002446B5">
      <w:pPr>
        <w:pBdr>
          <w:bottom w:val="single" w:sz="6" w:space="4" w:color="EAECEF"/>
        </w:pBdr>
        <w:spacing w:before="360" w:after="240"/>
        <w:outlineLvl w:val="1"/>
        <w:rPr>
          <w:rFonts w:asciiTheme="minorHAnsi" w:hAnsiTheme="minorHAnsi" w:cstheme="minorHAnsi"/>
          <w:b/>
          <w:bCs/>
          <w:color w:val="24292E"/>
          <w:sz w:val="36"/>
          <w:szCs w:val="36"/>
        </w:rPr>
      </w:pPr>
    </w:p>
    <w:p w:rsidR="00906BB9" w:rsidRDefault="00906BB9" w:rsidP="002446B5">
      <w:pPr>
        <w:pBdr>
          <w:bottom w:val="single" w:sz="6" w:space="4" w:color="EAECEF"/>
        </w:pBdr>
        <w:spacing w:before="360" w:after="240"/>
        <w:outlineLvl w:val="1"/>
        <w:rPr>
          <w:rFonts w:asciiTheme="minorHAnsi" w:hAnsiTheme="minorHAnsi" w:cstheme="minorHAnsi"/>
          <w:b/>
          <w:bCs/>
          <w:color w:val="24292E"/>
          <w:sz w:val="36"/>
          <w:szCs w:val="36"/>
        </w:rPr>
      </w:pPr>
    </w:p>
    <w:p w:rsidR="002446B5" w:rsidRPr="002446B5" w:rsidRDefault="002446B5" w:rsidP="002446B5">
      <w:pPr>
        <w:pBdr>
          <w:bottom w:val="single" w:sz="6" w:space="4" w:color="EAECEF"/>
        </w:pBdr>
        <w:spacing w:before="360" w:after="240"/>
        <w:outlineLvl w:val="1"/>
        <w:rPr>
          <w:rFonts w:asciiTheme="minorHAnsi" w:hAnsiTheme="minorHAnsi" w:cstheme="minorHAnsi"/>
          <w:b/>
          <w:bCs/>
          <w:color w:val="24292E"/>
          <w:sz w:val="36"/>
          <w:szCs w:val="36"/>
        </w:rPr>
      </w:pPr>
      <w:r w:rsidRPr="002446B5">
        <w:rPr>
          <w:rFonts w:asciiTheme="minorHAnsi" w:hAnsiTheme="minorHAnsi" w:cstheme="minorHAnsi"/>
          <w:b/>
          <w:bCs/>
          <w:color w:val="24292E"/>
          <w:sz w:val="36"/>
          <w:szCs w:val="36"/>
        </w:rPr>
        <w:lastRenderedPageBreak/>
        <w:t>Data Cleanup &amp; Analysis</w:t>
      </w:r>
    </w:p>
    <w:p w:rsidR="002446B5" w:rsidRPr="002446B5" w:rsidRDefault="002446B5" w:rsidP="002446B5">
      <w:pPr>
        <w:spacing w:after="240"/>
        <w:rPr>
          <w:rFonts w:asciiTheme="minorHAnsi" w:hAnsiTheme="minorHAnsi" w:cstheme="minorHAnsi"/>
          <w:color w:val="24292E"/>
        </w:rPr>
      </w:pPr>
      <w:r w:rsidRPr="002446B5">
        <w:rPr>
          <w:rFonts w:asciiTheme="minorHAnsi" w:hAnsiTheme="minorHAnsi" w:cstheme="minorHAnsi"/>
          <w:color w:val="24292E"/>
        </w:rPr>
        <w:t>Once you have identified your datasets, perform ETL on the data. Make sure to plan and document the following:</w:t>
      </w:r>
    </w:p>
    <w:p w:rsidR="002446B5" w:rsidRPr="002446B5" w:rsidRDefault="002446B5" w:rsidP="002446B5">
      <w:pPr>
        <w:numPr>
          <w:ilvl w:val="0"/>
          <w:numId w:val="2"/>
        </w:numPr>
        <w:spacing w:before="240" w:after="240"/>
        <w:rPr>
          <w:rFonts w:asciiTheme="minorHAnsi" w:hAnsiTheme="minorHAnsi" w:cstheme="minorHAnsi"/>
          <w:color w:val="24292E"/>
        </w:rPr>
      </w:pPr>
      <w:r w:rsidRPr="002446B5">
        <w:rPr>
          <w:rFonts w:asciiTheme="minorHAnsi" w:hAnsiTheme="minorHAnsi" w:cstheme="minorHAnsi"/>
          <w:color w:val="24292E"/>
        </w:rPr>
        <w:t>The sources of data that you will extract from.</w:t>
      </w:r>
    </w:p>
    <w:p w:rsidR="002446B5" w:rsidRPr="002446B5" w:rsidRDefault="002446B5" w:rsidP="002446B5">
      <w:pPr>
        <w:numPr>
          <w:ilvl w:val="0"/>
          <w:numId w:val="2"/>
        </w:numPr>
        <w:spacing w:before="240" w:after="240"/>
        <w:rPr>
          <w:rFonts w:asciiTheme="minorHAnsi" w:hAnsiTheme="minorHAnsi" w:cstheme="minorHAnsi"/>
          <w:color w:val="24292E"/>
        </w:rPr>
      </w:pPr>
      <w:r w:rsidRPr="002446B5">
        <w:rPr>
          <w:rFonts w:asciiTheme="minorHAnsi" w:hAnsiTheme="minorHAnsi" w:cstheme="minorHAnsi"/>
          <w:color w:val="24292E"/>
        </w:rPr>
        <w:t xml:space="preserve">The type of transformation needed for this data (cleaning, joining, filtering, aggregating, </w:t>
      </w:r>
      <w:proofErr w:type="spellStart"/>
      <w:r w:rsidRPr="002446B5">
        <w:rPr>
          <w:rFonts w:asciiTheme="minorHAnsi" w:hAnsiTheme="minorHAnsi" w:cstheme="minorHAnsi"/>
          <w:color w:val="24292E"/>
        </w:rPr>
        <w:t>etc</w:t>
      </w:r>
      <w:proofErr w:type="spellEnd"/>
      <w:r w:rsidRPr="002446B5">
        <w:rPr>
          <w:rFonts w:asciiTheme="minorHAnsi" w:hAnsiTheme="minorHAnsi" w:cstheme="minorHAnsi"/>
          <w:color w:val="24292E"/>
        </w:rPr>
        <w:t>).</w:t>
      </w:r>
    </w:p>
    <w:p w:rsidR="002446B5" w:rsidRPr="002446B5" w:rsidRDefault="002446B5" w:rsidP="002446B5">
      <w:pPr>
        <w:numPr>
          <w:ilvl w:val="0"/>
          <w:numId w:val="2"/>
        </w:numPr>
        <w:spacing w:before="240" w:after="240"/>
        <w:rPr>
          <w:rFonts w:asciiTheme="minorHAnsi" w:hAnsiTheme="minorHAnsi" w:cstheme="minorHAnsi"/>
          <w:color w:val="24292E"/>
        </w:rPr>
      </w:pPr>
      <w:r w:rsidRPr="002446B5">
        <w:rPr>
          <w:rFonts w:asciiTheme="minorHAnsi" w:hAnsiTheme="minorHAnsi" w:cstheme="minorHAnsi"/>
          <w:color w:val="24292E"/>
        </w:rPr>
        <w:t>The type of final production database to load the data into (relational or non-relational).</w:t>
      </w:r>
    </w:p>
    <w:p w:rsidR="002446B5" w:rsidRPr="002446B5" w:rsidRDefault="002446B5" w:rsidP="002446B5">
      <w:pPr>
        <w:numPr>
          <w:ilvl w:val="0"/>
          <w:numId w:val="2"/>
        </w:numPr>
        <w:spacing w:before="240" w:after="240"/>
        <w:rPr>
          <w:rFonts w:asciiTheme="minorHAnsi" w:hAnsiTheme="minorHAnsi" w:cstheme="minorHAnsi"/>
          <w:color w:val="24292E"/>
        </w:rPr>
      </w:pPr>
      <w:r w:rsidRPr="002446B5">
        <w:rPr>
          <w:rFonts w:asciiTheme="minorHAnsi" w:hAnsiTheme="minorHAnsi" w:cstheme="minorHAnsi"/>
          <w:color w:val="24292E"/>
        </w:rPr>
        <w:t>The final tables or collections that will be used in the production database.</w:t>
      </w:r>
    </w:p>
    <w:p w:rsidR="00906BB9" w:rsidRPr="00906BB9" w:rsidRDefault="002446B5" w:rsidP="002446B5">
      <w:pPr>
        <w:spacing w:after="240"/>
        <w:rPr>
          <w:rFonts w:asciiTheme="minorHAnsi" w:hAnsiTheme="minorHAnsi" w:cstheme="minorHAnsi"/>
          <w:color w:val="24292E"/>
        </w:rPr>
      </w:pPr>
      <w:r w:rsidRPr="002446B5">
        <w:rPr>
          <w:rFonts w:asciiTheme="minorHAnsi" w:hAnsiTheme="minorHAnsi" w:cstheme="minorHAnsi"/>
          <w:color w:val="24292E"/>
        </w:rPr>
        <w:t>You will be required to submit a final technical report with the above information and steps required to reproduce your ETL process.</w:t>
      </w:r>
      <w:bookmarkStart w:id="0" w:name="_GoBack"/>
      <w:bookmarkEnd w:id="0"/>
    </w:p>
    <w:p w:rsidR="00906BB9" w:rsidRPr="00906BB9" w:rsidRDefault="00906BB9" w:rsidP="00906BB9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Theme="minorHAnsi" w:hAnsiTheme="minorHAnsi" w:cstheme="minorHAnsi"/>
          <w:color w:val="24292E"/>
        </w:rPr>
      </w:pPr>
      <w:r w:rsidRPr="00906BB9">
        <w:rPr>
          <w:rFonts w:asciiTheme="minorHAnsi" w:hAnsiTheme="minorHAnsi" w:cstheme="minorHAnsi"/>
          <w:color w:val="24292E"/>
        </w:rPr>
        <w:t>Project Report</w:t>
      </w:r>
    </w:p>
    <w:p w:rsidR="00906BB9" w:rsidRPr="00906BB9" w:rsidRDefault="00906BB9" w:rsidP="00906BB9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906BB9">
        <w:rPr>
          <w:rFonts w:asciiTheme="minorHAnsi" w:hAnsiTheme="minorHAnsi" w:cstheme="minorHAnsi"/>
          <w:color w:val="24292E"/>
        </w:rPr>
        <w:t>At the end of the week, your team will submit a Final Report that describes the following:</w:t>
      </w:r>
    </w:p>
    <w:p w:rsidR="00906BB9" w:rsidRPr="00906BB9" w:rsidRDefault="00906BB9" w:rsidP="00906BB9">
      <w:pPr>
        <w:pStyle w:val="NormalWeb"/>
        <w:numPr>
          <w:ilvl w:val="0"/>
          <w:numId w:val="3"/>
        </w:numPr>
        <w:spacing w:before="240" w:beforeAutospacing="0" w:after="240" w:afterAutospacing="0"/>
        <w:rPr>
          <w:rFonts w:asciiTheme="minorHAnsi" w:hAnsiTheme="minorHAnsi" w:cstheme="minorHAnsi"/>
          <w:color w:val="24292E"/>
        </w:rPr>
      </w:pPr>
      <w:r w:rsidRPr="00906BB9">
        <w:rPr>
          <w:rStyle w:val="Strong"/>
          <w:rFonts w:asciiTheme="minorHAnsi" w:hAnsiTheme="minorHAnsi" w:cstheme="minorHAnsi"/>
          <w:color w:val="24292E"/>
        </w:rPr>
        <w:t>E</w:t>
      </w:r>
      <w:r w:rsidRPr="00906BB9">
        <w:rPr>
          <w:rFonts w:asciiTheme="minorHAnsi" w:hAnsiTheme="minorHAnsi" w:cstheme="minorHAnsi"/>
          <w:color w:val="24292E"/>
        </w:rPr>
        <w:t xml:space="preserve">xtract: your original data sources and how the data was formatted (CSV, JSON, </w:t>
      </w:r>
      <w:proofErr w:type="spellStart"/>
      <w:r w:rsidRPr="00906BB9">
        <w:rPr>
          <w:rFonts w:asciiTheme="minorHAnsi" w:hAnsiTheme="minorHAnsi" w:cstheme="minorHAnsi"/>
          <w:color w:val="24292E"/>
        </w:rPr>
        <w:t>pgAdmin</w:t>
      </w:r>
      <w:proofErr w:type="spellEnd"/>
      <w:r w:rsidRPr="00906BB9">
        <w:rPr>
          <w:rFonts w:asciiTheme="minorHAnsi" w:hAnsiTheme="minorHAnsi" w:cstheme="minorHAnsi"/>
          <w:color w:val="24292E"/>
        </w:rPr>
        <w:t xml:space="preserve"> 4, </w:t>
      </w:r>
      <w:proofErr w:type="spellStart"/>
      <w:r w:rsidRPr="00906BB9">
        <w:rPr>
          <w:rFonts w:asciiTheme="minorHAnsi" w:hAnsiTheme="minorHAnsi" w:cstheme="minorHAnsi"/>
          <w:color w:val="24292E"/>
        </w:rPr>
        <w:t>etc</w:t>
      </w:r>
      <w:proofErr w:type="spellEnd"/>
      <w:r w:rsidRPr="00906BB9">
        <w:rPr>
          <w:rFonts w:asciiTheme="minorHAnsi" w:hAnsiTheme="minorHAnsi" w:cstheme="minorHAnsi"/>
          <w:color w:val="24292E"/>
        </w:rPr>
        <w:t>).</w:t>
      </w:r>
    </w:p>
    <w:p w:rsidR="00906BB9" w:rsidRPr="00906BB9" w:rsidRDefault="00906BB9" w:rsidP="00906BB9">
      <w:pPr>
        <w:pStyle w:val="NormalWeb"/>
        <w:numPr>
          <w:ilvl w:val="0"/>
          <w:numId w:val="3"/>
        </w:numPr>
        <w:spacing w:before="240" w:beforeAutospacing="0" w:after="240" w:afterAutospacing="0"/>
        <w:rPr>
          <w:rFonts w:asciiTheme="minorHAnsi" w:hAnsiTheme="minorHAnsi" w:cstheme="minorHAnsi"/>
          <w:color w:val="24292E"/>
        </w:rPr>
      </w:pPr>
      <w:r w:rsidRPr="00906BB9">
        <w:rPr>
          <w:rStyle w:val="Strong"/>
          <w:rFonts w:asciiTheme="minorHAnsi" w:hAnsiTheme="minorHAnsi" w:cstheme="minorHAnsi"/>
          <w:color w:val="24292E"/>
        </w:rPr>
        <w:t>T</w:t>
      </w:r>
      <w:r w:rsidRPr="00906BB9">
        <w:rPr>
          <w:rFonts w:asciiTheme="minorHAnsi" w:hAnsiTheme="minorHAnsi" w:cstheme="minorHAnsi"/>
          <w:color w:val="24292E"/>
        </w:rPr>
        <w:t>ransform: what data cleaning or transformation was required.</w:t>
      </w:r>
    </w:p>
    <w:p w:rsidR="00906BB9" w:rsidRPr="00906BB9" w:rsidRDefault="00906BB9" w:rsidP="00906BB9">
      <w:pPr>
        <w:pStyle w:val="NormalWeb"/>
        <w:numPr>
          <w:ilvl w:val="0"/>
          <w:numId w:val="3"/>
        </w:numPr>
        <w:spacing w:before="240" w:beforeAutospacing="0" w:after="240" w:afterAutospacing="0"/>
        <w:rPr>
          <w:rFonts w:asciiTheme="minorHAnsi" w:hAnsiTheme="minorHAnsi" w:cstheme="minorHAnsi"/>
          <w:color w:val="24292E"/>
        </w:rPr>
      </w:pPr>
      <w:r w:rsidRPr="00906BB9">
        <w:rPr>
          <w:rStyle w:val="Strong"/>
          <w:rFonts w:asciiTheme="minorHAnsi" w:hAnsiTheme="minorHAnsi" w:cstheme="minorHAnsi"/>
          <w:color w:val="24292E"/>
        </w:rPr>
        <w:t>L</w:t>
      </w:r>
      <w:r w:rsidRPr="00906BB9">
        <w:rPr>
          <w:rFonts w:asciiTheme="minorHAnsi" w:hAnsiTheme="minorHAnsi" w:cstheme="minorHAnsi"/>
          <w:color w:val="24292E"/>
        </w:rPr>
        <w:t>oad: the final database, tables/collections, and why this was chosen.</w:t>
      </w:r>
    </w:p>
    <w:p w:rsidR="00906BB9" w:rsidRPr="00906BB9" w:rsidRDefault="00906BB9" w:rsidP="00906BB9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906BB9">
        <w:rPr>
          <w:rFonts w:asciiTheme="minorHAnsi" w:hAnsiTheme="minorHAnsi" w:cstheme="minorHAnsi"/>
          <w:color w:val="24292E"/>
        </w:rPr>
        <w:t xml:space="preserve">Please upload the report to </w:t>
      </w:r>
      <w:proofErr w:type="spellStart"/>
      <w:r w:rsidRPr="00906BB9">
        <w:rPr>
          <w:rFonts w:asciiTheme="minorHAnsi" w:hAnsiTheme="minorHAnsi" w:cstheme="minorHAnsi"/>
          <w:color w:val="24292E"/>
        </w:rPr>
        <w:t>Github</w:t>
      </w:r>
      <w:proofErr w:type="spellEnd"/>
      <w:r w:rsidRPr="00906BB9">
        <w:rPr>
          <w:rFonts w:asciiTheme="minorHAnsi" w:hAnsiTheme="minorHAnsi" w:cstheme="minorHAnsi"/>
          <w:color w:val="24292E"/>
        </w:rPr>
        <w:t xml:space="preserve"> and submit a link to </w:t>
      </w:r>
      <w:proofErr w:type="spellStart"/>
      <w:r w:rsidRPr="00906BB9">
        <w:rPr>
          <w:rFonts w:asciiTheme="minorHAnsi" w:hAnsiTheme="minorHAnsi" w:cstheme="minorHAnsi"/>
          <w:color w:val="24292E"/>
        </w:rPr>
        <w:t>Bootcampspot</w:t>
      </w:r>
      <w:proofErr w:type="spellEnd"/>
      <w:r w:rsidRPr="00906BB9">
        <w:rPr>
          <w:rFonts w:asciiTheme="minorHAnsi" w:hAnsiTheme="minorHAnsi" w:cstheme="minorHAnsi"/>
          <w:color w:val="24292E"/>
        </w:rPr>
        <w:t>.</w:t>
      </w:r>
    </w:p>
    <w:p w:rsidR="00906BB9" w:rsidRPr="002446B5" w:rsidRDefault="00906BB9" w:rsidP="002446B5">
      <w:pPr>
        <w:spacing w:after="240"/>
        <w:rPr>
          <w:rFonts w:asciiTheme="minorHAnsi" w:hAnsiTheme="minorHAnsi" w:cstheme="minorHAnsi"/>
          <w:color w:val="24292E"/>
        </w:rPr>
      </w:pPr>
    </w:p>
    <w:p w:rsidR="002446B5" w:rsidRPr="00BE6577" w:rsidRDefault="002446B5" w:rsidP="00C431DD">
      <w:pPr>
        <w:rPr>
          <w:rFonts w:asciiTheme="minorHAnsi" w:hAnsiTheme="minorHAnsi" w:cstheme="minorHAnsi"/>
        </w:rPr>
      </w:pPr>
    </w:p>
    <w:p w:rsidR="009D43C9" w:rsidRDefault="009D43C9" w:rsidP="00C431DD">
      <w:pPr>
        <w:rPr>
          <w:rFonts w:asciiTheme="minorHAnsi" w:hAnsiTheme="minorHAnsi" w:cstheme="minorHAnsi"/>
        </w:rPr>
      </w:pPr>
    </w:p>
    <w:p w:rsidR="009D43C9" w:rsidRPr="00B91734" w:rsidRDefault="009D43C9" w:rsidP="00C431DD">
      <w:pPr>
        <w:rPr>
          <w:rFonts w:asciiTheme="minorHAnsi" w:hAnsiTheme="minorHAnsi" w:cstheme="minorHAnsi"/>
        </w:rPr>
      </w:pPr>
    </w:p>
    <w:p w:rsidR="00FE650D" w:rsidRDefault="00906BB9"/>
    <w:sectPr w:rsidR="00FE650D" w:rsidSect="00D8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04AFA"/>
    <w:multiLevelType w:val="multilevel"/>
    <w:tmpl w:val="5932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F3D9F"/>
    <w:multiLevelType w:val="multilevel"/>
    <w:tmpl w:val="9AF8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9F4A92"/>
    <w:multiLevelType w:val="hybridMultilevel"/>
    <w:tmpl w:val="8DEAB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DD"/>
    <w:rsid w:val="001B5DF6"/>
    <w:rsid w:val="002446B5"/>
    <w:rsid w:val="00365CA6"/>
    <w:rsid w:val="003B6D60"/>
    <w:rsid w:val="003D7DE8"/>
    <w:rsid w:val="00671D18"/>
    <w:rsid w:val="00675B29"/>
    <w:rsid w:val="007C46CB"/>
    <w:rsid w:val="008255E2"/>
    <w:rsid w:val="00906BB9"/>
    <w:rsid w:val="00947F25"/>
    <w:rsid w:val="009D43C9"/>
    <w:rsid w:val="00BA37AE"/>
    <w:rsid w:val="00BE6577"/>
    <w:rsid w:val="00C431DD"/>
    <w:rsid w:val="00D8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BA436"/>
  <w14:defaultImageDpi w14:val="32767"/>
  <w15:chartTrackingRefBased/>
  <w15:docId w15:val="{CC5D4E1B-9266-EC43-B2F7-F96A83C0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6577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2446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1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5B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75B2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446B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446B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06B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2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a.gov/ghgemissions/inventory-us-greenhouse-gas-emissions-and-sin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fpub.epa.gov/ghgdata/inventoryexplor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ecd-ilibrary.org/energy/data/iea-co2-emissions-from-fuel-combustion-statistics/co2-emissions-by-product-and-flow-edition-2019_751f13bf-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ta.worldbank.org/indicator/SP.POP.TOTL?locations=US" TargetMode="External"/><Relationship Id="rId10" Type="http://schemas.openxmlformats.org/officeDocument/2006/relationships/hyperlink" Target="https://www.thebalance.com/national-debt-by-year-compared-to-gdp-and-major-events-33062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ia.gov/totalenergy/data/browser/?tbl=T01.02#/?f=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 Giauque</dc:creator>
  <cp:keywords/>
  <dc:description/>
  <cp:lastModifiedBy>Stacy Giauque</cp:lastModifiedBy>
  <cp:revision>2</cp:revision>
  <dcterms:created xsi:type="dcterms:W3CDTF">2020-01-30T20:23:00Z</dcterms:created>
  <dcterms:modified xsi:type="dcterms:W3CDTF">2020-01-30T20:23:00Z</dcterms:modified>
</cp:coreProperties>
</file>