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54DE2" w14:textId="08B08EDC" w:rsidR="003044FA" w:rsidRDefault="003044FA">
      <w:r>
        <w:t>MISCADA: Professional Skills</w:t>
      </w:r>
      <w:r w:rsidR="00774682">
        <w:t xml:space="preserve"> - </w:t>
      </w:r>
      <w:r>
        <w:t>Software Development Assignment</w:t>
      </w:r>
    </w:p>
    <w:p w14:paraId="55CE5589" w14:textId="042019D4" w:rsidR="003044FA" w:rsidRDefault="003044FA">
      <w:r>
        <w:t>We are tasked with outlining the planning (development) process of a small local conference occurring on 1</w:t>
      </w:r>
      <w:r w:rsidRPr="003044FA">
        <w:rPr>
          <w:vertAlign w:val="superscript"/>
        </w:rPr>
        <w:t>st</w:t>
      </w:r>
      <w:r>
        <w:t xml:space="preserve"> May 202</w:t>
      </w:r>
      <w:r w:rsidR="00E04007">
        <w:t>2</w:t>
      </w:r>
      <w:r>
        <w:t>. The choice</w:t>
      </w:r>
      <w:r w:rsidR="00706F9E">
        <w:t xml:space="preserve"> of</w:t>
      </w:r>
      <w:r>
        <w:t xml:space="preserve"> a development approach is contingent on 3 factors:</w:t>
      </w:r>
    </w:p>
    <w:p w14:paraId="0A560711" w14:textId="66ED7FD6" w:rsidR="003044FA" w:rsidRDefault="003044FA" w:rsidP="003044FA">
      <w:pPr>
        <w:pStyle w:val="ListParagraph"/>
        <w:numPr>
          <w:ilvl w:val="0"/>
          <w:numId w:val="1"/>
        </w:numPr>
      </w:pPr>
      <w:r>
        <w:t>Project variables (stakeholders, time, cost)</w:t>
      </w:r>
    </w:p>
    <w:p w14:paraId="404E1B18" w14:textId="2A235A08" w:rsidR="003044FA" w:rsidRDefault="003044FA" w:rsidP="003044FA">
      <w:pPr>
        <w:pStyle w:val="ListParagraph"/>
        <w:numPr>
          <w:ilvl w:val="0"/>
          <w:numId w:val="1"/>
        </w:numPr>
      </w:pPr>
      <w:r>
        <w:t>Organisation (Structure, culture, policies, size)</w:t>
      </w:r>
    </w:p>
    <w:p w14:paraId="2941A832" w14:textId="259ECF23" w:rsidR="003044FA" w:rsidRDefault="003044FA" w:rsidP="003044FA">
      <w:pPr>
        <w:pStyle w:val="ListParagraph"/>
        <w:numPr>
          <w:ilvl w:val="0"/>
          <w:numId w:val="1"/>
        </w:numPr>
      </w:pPr>
      <w:r>
        <w:t>Outcome (Product, service, result)</w:t>
      </w:r>
    </w:p>
    <w:p w14:paraId="587D48EE" w14:textId="792F927D" w:rsidR="003044FA" w:rsidRDefault="003044FA" w:rsidP="003044FA">
      <w:pPr>
        <w:pStyle w:val="ListParagraph"/>
        <w:numPr>
          <w:ilvl w:val="1"/>
          <w:numId w:val="1"/>
        </w:numPr>
      </w:pPr>
      <w:r>
        <w:t>Innovation</w:t>
      </w:r>
    </w:p>
    <w:p w14:paraId="3113B0C9" w14:textId="528D609F" w:rsidR="003044FA" w:rsidRDefault="003044FA" w:rsidP="003044FA">
      <w:pPr>
        <w:pStyle w:val="ListParagraph"/>
        <w:numPr>
          <w:ilvl w:val="1"/>
          <w:numId w:val="1"/>
        </w:numPr>
      </w:pPr>
      <w:r>
        <w:t>Clarity</w:t>
      </w:r>
    </w:p>
    <w:p w14:paraId="14C094DF" w14:textId="118CCB58" w:rsidR="003044FA" w:rsidRDefault="003044FA" w:rsidP="003044FA">
      <w:pPr>
        <w:pStyle w:val="ListParagraph"/>
        <w:numPr>
          <w:ilvl w:val="1"/>
          <w:numId w:val="1"/>
        </w:numPr>
      </w:pPr>
      <w:r>
        <w:t>Scope</w:t>
      </w:r>
    </w:p>
    <w:p w14:paraId="6161B673" w14:textId="162ED891" w:rsidR="003044FA" w:rsidRDefault="003044FA" w:rsidP="003044FA">
      <w:pPr>
        <w:pStyle w:val="ListParagraph"/>
        <w:numPr>
          <w:ilvl w:val="1"/>
          <w:numId w:val="1"/>
        </w:numPr>
      </w:pPr>
      <w:r>
        <w:t>Risk</w:t>
      </w:r>
    </w:p>
    <w:p w14:paraId="1E36EE9F" w14:textId="39E26C11" w:rsidR="003044FA" w:rsidRDefault="003044FA" w:rsidP="003044FA">
      <w:pPr>
        <w:pStyle w:val="ListParagraph"/>
        <w:numPr>
          <w:ilvl w:val="1"/>
          <w:numId w:val="1"/>
        </w:numPr>
      </w:pPr>
      <w:r>
        <w:t>Safety</w:t>
      </w:r>
    </w:p>
    <w:p w14:paraId="3E5899D9" w14:textId="3709F3CA" w:rsidR="003044FA" w:rsidRDefault="003044FA" w:rsidP="003044FA">
      <w:pPr>
        <w:pStyle w:val="ListParagraph"/>
        <w:numPr>
          <w:ilvl w:val="1"/>
          <w:numId w:val="1"/>
        </w:numPr>
      </w:pPr>
      <w:r>
        <w:t>Regulations</w:t>
      </w:r>
    </w:p>
    <w:p w14:paraId="25DAB2B3" w14:textId="232E1A85" w:rsidR="003044FA" w:rsidRDefault="003044FA" w:rsidP="003044FA">
      <w:r>
        <w:t xml:space="preserve">We examine the factors in turn in the table below, </w:t>
      </w:r>
      <w:r w:rsidR="00F33E6D">
        <w:t>examining</w:t>
      </w:r>
      <w:r>
        <w:t xml:space="preserve"> the compatibility of each with a predictive and </w:t>
      </w:r>
      <w:r w:rsidR="007E1494">
        <w:t>adaptive</w:t>
      </w:r>
      <w:r>
        <w:t xml:space="preserve"> approach, ranking each from 1 to 5 (predictive to </w:t>
      </w:r>
      <w:r w:rsidR="00D57A71">
        <w:t>adaptive</w:t>
      </w:r>
      <w:r>
        <w:t>)</w:t>
      </w:r>
      <w:r w:rsidR="008D70F1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44FA" w14:paraId="4D1428CF" w14:textId="77777777" w:rsidTr="003044FA">
        <w:tc>
          <w:tcPr>
            <w:tcW w:w="2254" w:type="dxa"/>
          </w:tcPr>
          <w:p w14:paraId="03C53744" w14:textId="60DE8821" w:rsidR="003044FA" w:rsidRPr="00AA744E" w:rsidRDefault="003044FA" w:rsidP="003044FA">
            <w:r>
              <w:t>Factors</w:t>
            </w:r>
          </w:p>
        </w:tc>
        <w:tc>
          <w:tcPr>
            <w:tcW w:w="2254" w:type="dxa"/>
          </w:tcPr>
          <w:p w14:paraId="3FE5CDDF" w14:textId="33372CC5" w:rsidR="003044FA" w:rsidRDefault="003044FA" w:rsidP="003044FA">
            <w:r>
              <w:t>Context</w:t>
            </w:r>
          </w:p>
        </w:tc>
        <w:tc>
          <w:tcPr>
            <w:tcW w:w="2254" w:type="dxa"/>
          </w:tcPr>
          <w:p w14:paraId="6E17B741" w14:textId="3F45AC57" w:rsidR="003044FA" w:rsidRDefault="003044FA" w:rsidP="003044FA">
            <w:r>
              <w:t>Predictive/</w:t>
            </w:r>
            <w:r w:rsidR="00D57A71">
              <w:t>Adaptive</w:t>
            </w:r>
          </w:p>
        </w:tc>
        <w:tc>
          <w:tcPr>
            <w:tcW w:w="2254" w:type="dxa"/>
          </w:tcPr>
          <w:p w14:paraId="1EDE3140" w14:textId="6EF56DA1" w:rsidR="003044FA" w:rsidRDefault="003044FA" w:rsidP="003044FA">
            <w:pPr>
              <w:jc w:val="center"/>
            </w:pPr>
            <w:r>
              <w:t>Rating</w:t>
            </w:r>
          </w:p>
        </w:tc>
      </w:tr>
      <w:tr w:rsidR="003044FA" w14:paraId="39558728" w14:textId="77777777" w:rsidTr="003044FA">
        <w:tc>
          <w:tcPr>
            <w:tcW w:w="2254" w:type="dxa"/>
          </w:tcPr>
          <w:p w14:paraId="20C9C6AA" w14:textId="732582F0" w:rsidR="003044FA" w:rsidRDefault="003044FA" w:rsidP="003044FA">
            <w:r w:rsidRPr="00AA744E">
              <w:t>Project variables (stakeholders, time, cost)</w:t>
            </w:r>
          </w:p>
        </w:tc>
        <w:tc>
          <w:tcPr>
            <w:tcW w:w="2254" w:type="dxa"/>
          </w:tcPr>
          <w:p w14:paraId="556094EE" w14:textId="77777777" w:rsidR="003044FA" w:rsidRDefault="003044FA" w:rsidP="003044FA">
            <w:r>
              <w:t>The project stakeholders are the conference attendees and the organisers.</w:t>
            </w:r>
          </w:p>
          <w:p w14:paraId="70714EC4" w14:textId="77777777" w:rsidR="003044FA" w:rsidRDefault="003044FA" w:rsidP="003044FA"/>
          <w:p w14:paraId="32C748E2" w14:textId="77777777" w:rsidR="003044FA" w:rsidRDefault="003044FA" w:rsidP="003044FA">
            <w:r>
              <w:t>There is over 6 months between the start of the planning process and the date of the conference</w:t>
            </w:r>
          </w:p>
          <w:p w14:paraId="1FBC8031" w14:textId="77777777" w:rsidR="003044FA" w:rsidRDefault="003044FA" w:rsidP="003044FA"/>
          <w:p w14:paraId="77D72F8A" w14:textId="22CC9689" w:rsidR="003044FA" w:rsidRDefault="003044FA" w:rsidP="003044FA">
            <w:r>
              <w:t xml:space="preserve">The human resource for organising and running the conference is known, the financial resource is </w:t>
            </w:r>
            <w:r w:rsidR="0087790D">
              <w:t>depe</w:t>
            </w:r>
            <w:r w:rsidR="00E91509">
              <w:t>n</w:t>
            </w:r>
            <w:r w:rsidR="0087790D">
              <w:t>dent</w:t>
            </w:r>
            <w:r>
              <w:t xml:space="preserve"> on the number of tickets sold. </w:t>
            </w:r>
          </w:p>
        </w:tc>
        <w:tc>
          <w:tcPr>
            <w:tcW w:w="2254" w:type="dxa"/>
          </w:tcPr>
          <w:p w14:paraId="35C23A06" w14:textId="045CD3A4" w:rsidR="003044FA" w:rsidRDefault="003044FA" w:rsidP="003044FA">
            <w:r>
              <w:t>Broadly these factors suggest a predictive approach.</w:t>
            </w:r>
          </w:p>
          <w:p w14:paraId="782FF40C" w14:textId="62B25669" w:rsidR="00D57A71" w:rsidRDefault="00D57A71" w:rsidP="003044FA"/>
          <w:p w14:paraId="6EA9E344" w14:textId="5A02F17D" w:rsidR="00D57A71" w:rsidRDefault="00D57A71" w:rsidP="003044FA">
            <w:r>
              <w:t xml:space="preserve">The stakeholders’ requirements are unlikely to change, </w:t>
            </w:r>
            <w:proofErr w:type="gramStart"/>
            <w:r w:rsidR="00BC790A">
              <w:t>e.g.</w:t>
            </w:r>
            <w:proofErr w:type="gramEnd"/>
            <w:r w:rsidR="00BC790A">
              <w:t xml:space="preserve"> </w:t>
            </w:r>
            <w:r>
              <w:t>the topic and nature of activities at the conference</w:t>
            </w:r>
            <w:r w:rsidR="00BC790A">
              <w:t xml:space="preserve"> are fixed well in advance,</w:t>
            </w:r>
            <w:r>
              <w:t xml:space="preserve"> and we can confidently predict these ahead of time.</w:t>
            </w:r>
          </w:p>
          <w:p w14:paraId="567F5447" w14:textId="78A7CE0C" w:rsidR="003044FA" w:rsidRDefault="003044FA" w:rsidP="003044FA"/>
          <w:p w14:paraId="5898A509" w14:textId="74B08EBC" w:rsidR="00D57A71" w:rsidRDefault="00D57A71" w:rsidP="003044FA">
            <w:r>
              <w:t xml:space="preserve">The length of time </w:t>
            </w:r>
            <w:r w:rsidR="007C6F47">
              <w:t>until</w:t>
            </w:r>
            <w:r w:rsidR="00D813E9">
              <w:t xml:space="preserve"> the </w:t>
            </w:r>
            <w:r w:rsidR="007C6F47">
              <w:t>conference</w:t>
            </w:r>
            <w:r w:rsidR="00D813E9">
              <w:t xml:space="preserve"> </w:t>
            </w:r>
            <w:r>
              <w:t>suggests that there is little time for the iterations required in an adaptive approach.</w:t>
            </w:r>
          </w:p>
          <w:p w14:paraId="67EED269" w14:textId="77777777" w:rsidR="00D57A71" w:rsidRDefault="00D57A71" w:rsidP="003044FA"/>
          <w:p w14:paraId="1547B26D" w14:textId="63348EBD" w:rsidR="003044FA" w:rsidRDefault="00D57A71" w:rsidP="003044FA">
            <w:r>
              <w:t>T</w:t>
            </w:r>
            <w:r w:rsidR="003044FA">
              <w:t xml:space="preserve">he financial resource is reliant on the number of tickets </w:t>
            </w:r>
            <w:r>
              <w:t>sold.</w:t>
            </w:r>
            <w:r w:rsidR="0060679D">
              <w:t xml:space="preserve"> </w:t>
            </w:r>
            <w:r w:rsidR="00B01922">
              <w:t>The finances can either be continually updated with attendance data, or o</w:t>
            </w:r>
            <w:r w:rsidR="0060679D">
              <w:t>nce an initial level of interest is known financ</w:t>
            </w:r>
            <w:r w:rsidR="00B01922">
              <w:t>es for different attendance</w:t>
            </w:r>
            <w:r w:rsidR="0060679D">
              <w:t xml:space="preserve"> scenario</w:t>
            </w:r>
            <w:r w:rsidR="00B01922">
              <w:t>s</w:t>
            </w:r>
            <w:r w:rsidR="0060679D">
              <w:t xml:space="preserve"> </w:t>
            </w:r>
            <w:r w:rsidR="0060679D">
              <w:lastRenderedPageBreak/>
              <w:t>can be planned</w:t>
            </w:r>
            <w:r w:rsidR="00B01922">
              <w:t xml:space="preserve">. </w:t>
            </w:r>
            <w:r w:rsidR="006059FA">
              <w:t>Therefore,</w:t>
            </w:r>
            <w:r w:rsidR="00B01922">
              <w:t xml:space="preserve"> the finance issue can be approached predictively or adaptively.</w:t>
            </w:r>
          </w:p>
        </w:tc>
        <w:tc>
          <w:tcPr>
            <w:tcW w:w="2254" w:type="dxa"/>
          </w:tcPr>
          <w:p w14:paraId="7A94CBA6" w14:textId="36E9C4BC" w:rsidR="003044FA" w:rsidRDefault="00D57A71" w:rsidP="003044FA">
            <w:r>
              <w:lastRenderedPageBreak/>
              <w:t>2</w:t>
            </w:r>
          </w:p>
        </w:tc>
      </w:tr>
      <w:tr w:rsidR="003044FA" w14:paraId="628ED680" w14:textId="77777777" w:rsidTr="003044FA">
        <w:tc>
          <w:tcPr>
            <w:tcW w:w="2254" w:type="dxa"/>
          </w:tcPr>
          <w:p w14:paraId="212EDA15" w14:textId="011D2C13" w:rsidR="003044FA" w:rsidRDefault="003044FA" w:rsidP="003044FA">
            <w:r w:rsidRPr="00AA744E">
              <w:t>Organisation (Structure, culture, policies, size)</w:t>
            </w:r>
          </w:p>
        </w:tc>
        <w:tc>
          <w:tcPr>
            <w:tcW w:w="2254" w:type="dxa"/>
          </w:tcPr>
          <w:p w14:paraId="1D711539" w14:textId="4212556E" w:rsidR="00D57A71" w:rsidRDefault="00D57A71" w:rsidP="003044FA">
            <w:r>
              <w:t>We assume the organisation is relatively new, running the inaugural version of the conference.</w:t>
            </w:r>
          </w:p>
        </w:tc>
        <w:tc>
          <w:tcPr>
            <w:tcW w:w="2254" w:type="dxa"/>
          </w:tcPr>
          <w:p w14:paraId="1647EB06" w14:textId="30A3544D" w:rsidR="003044FA" w:rsidRDefault="00D57A71" w:rsidP="003044FA">
            <w:r>
              <w:t>A</w:t>
            </w:r>
            <w:r w:rsidR="00E61709">
              <w:t>n</w:t>
            </w:r>
            <w:r>
              <w:t xml:space="preserve"> organisation organising a small local conference is itself likely to be small. As it is also new, with little structure, policies and culture to speak of</w:t>
            </w:r>
            <w:r w:rsidR="00E61709">
              <w:t>,</w:t>
            </w:r>
            <w:r>
              <w:t xml:space="preserve"> it would heavily suggest an adaptive approach</w:t>
            </w:r>
            <w:r w:rsidR="00AC3E7C">
              <w:t>.</w:t>
            </w:r>
            <w:r>
              <w:t xml:space="preserve"> </w:t>
            </w:r>
          </w:p>
        </w:tc>
        <w:tc>
          <w:tcPr>
            <w:tcW w:w="2254" w:type="dxa"/>
          </w:tcPr>
          <w:p w14:paraId="60100B50" w14:textId="38A6C1BA" w:rsidR="003044FA" w:rsidRDefault="00D57A71" w:rsidP="003044FA">
            <w:r>
              <w:t>5</w:t>
            </w:r>
          </w:p>
        </w:tc>
      </w:tr>
      <w:tr w:rsidR="003044FA" w14:paraId="4DE1B71C" w14:textId="77777777" w:rsidTr="003044FA">
        <w:tc>
          <w:tcPr>
            <w:tcW w:w="2254" w:type="dxa"/>
          </w:tcPr>
          <w:p w14:paraId="1CC7CF8F" w14:textId="5730842E" w:rsidR="003044FA" w:rsidRDefault="003044FA" w:rsidP="003044FA">
            <w:r w:rsidRPr="00AA744E">
              <w:t>Outcome (Product, service, result)</w:t>
            </w:r>
          </w:p>
        </w:tc>
        <w:tc>
          <w:tcPr>
            <w:tcW w:w="2254" w:type="dxa"/>
          </w:tcPr>
          <w:p w14:paraId="3872595F" w14:textId="4C14604D" w:rsidR="003044FA" w:rsidRDefault="00D57A71" w:rsidP="003044FA">
            <w:r>
              <w:t xml:space="preserve">The desired outcome is delivery of a conference which sufficiently meets the </w:t>
            </w:r>
            <w:r w:rsidR="00E61709">
              <w:t>stakeholders’</w:t>
            </w:r>
            <w:r>
              <w:t xml:space="preserve"> requirements</w:t>
            </w:r>
          </w:p>
        </w:tc>
        <w:tc>
          <w:tcPr>
            <w:tcW w:w="2254" w:type="dxa"/>
          </w:tcPr>
          <w:p w14:paraId="15DB62BD" w14:textId="2C3126C8" w:rsidR="003044FA" w:rsidRPr="00652992" w:rsidRDefault="00652992" w:rsidP="003044FA">
            <w:pPr>
              <w:rPr>
                <w:i/>
                <w:iCs/>
              </w:rPr>
            </w:pPr>
            <w:r>
              <w:rPr>
                <w:i/>
                <w:iCs/>
              </w:rPr>
              <w:t>See below</w:t>
            </w:r>
          </w:p>
        </w:tc>
        <w:tc>
          <w:tcPr>
            <w:tcW w:w="2254" w:type="dxa"/>
          </w:tcPr>
          <w:p w14:paraId="1C679C3E" w14:textId="071E561C" w:rsidR="003044FA" w:rsidRPr="00652992" w:rsidRDefault="00652992" w:rsidP="003044FA">
            <w:pPr>
              <w:rPr>
                <w:i/>
                <w:iCs/>
              </w:rPr>
            </w:pPr>
            <w:r>
              <w:rPr>
                <w:i/>
                <w:iCs/>
              </w:rPr>
              <w:t>See below</w:t>
            </w:r>
          </w:p>
        </w:tc>
      </w:tr>
      <w:tr w:rsidR="003044FA" w14:paraId="3A0613A2" w14:textId="77777777" w:rsidTr="003044FA">
        <w:tc>
          <w:tcPr>
            <w:tcW w:w="2254" w:type="dxa"/>
          </w:tcPr>
          <w:p w14:paraId="673A9D0A" w14:textId="7B4BCA26" w:rsidR="003044FA" w:rsidRDefault="003044FA" w:rsidP="003044FA">
            <w:r w:rsidRPr="00AA744E">
              <w:t>Innovation</w:t>
            </w:r>
          </w:p>
        </w:tc>
        <w:tc>
          <w:tcPr>
            <w:tcW w:w="2254" w:type="dxa"/>
          </w:tcPr>
          <w:p w14:paraId="4EA769BD" w14:textId="5EA9470C" w:rsidR="003044FA" w:rsidRDefault="00D57A71" w:rsidP="003044FA">
            <w:r>
              <w:t>Conferences are routinely run.</w:t>
            </w:r>
          </w:p>
        </w:tc>
        <w:tc>
          <w:tcPr>
            <w:tcW w:w="2254" w:type="dxa"/>
          </w:tcPr>
          <w:p w14:paraId="07906117" w14:textId="155EB522" w:rsidR="003044FA" w:rsidRDefault="00DE5935" w:rsidP="003044FA">
            <w:r>
              <w:t>There is little innovation, the project should be relatively simple – suggesting a predictive approach.</w:t>
            </w:r>
          </w:p>
        </w:tc>
        <w:tc>
          <w:tcPr>
            <w:tcW w:w="2254" w:type="dxa"/>
          </w:tcPr>
          <w:p w14:paraId="48E95246" w14:textId="6849F5BE" w:rsidR="003044FA" w:rsidRDefault="00DE5935" w:rsidP="003044FA">
            <w:r>
              <w:t>1</w:t>
            </w:r>
          </w:p>
        </w:tc>
      </w:tr>
      <w:tr w:rsidR="00DE5935" w14:paraId="3EA9DCE9" w14:textId="77777777" w:rsidTr="003044FA">
        <w:tc>
          <w:tcPr>
            <w:tcW w:w="2254" w:type="dxa"/>
          </w:tcPr>
          <w:p w14:paraId="162BFD47" w14:textId="7C09974E" w:rsidR="00DE5935" w:rsidRDefault="00DE5935" w:rsidP="003044FA">
            <w:r>
              <w:t>Clarity of requirements</w:t>
            </w:r>
          </w:p>
        </w:tc>
        <w:tc>
          <w:tcPr>
            <w:tcW w:w="2254" w:type="dxa"/>
          </w:tcPr>
          <w:p w14:paraId="30A054F3" w14:textId="2A733132" w:rsidR="00DE5935" w:rsidRDefault="00DE5935" w:rsidP="003044FA">
            <w:r>
              <w:t>Consultation with the stakeholders at the start of the planning process can ensure their requirements are made clear.</w:t>
            </w:r>
          </w:p>
        </w:tc>
        <w:tc>
          <w:tcPr>
            <w:tcW w:w="2254" w:type="dxa"/>
            <w:vMerge w:val="restart"/>
          </w:tcPr>
          <w:p w14:paraId="5E41B576" w14:textId="77777777" w:rsidR="00DE5935" w:rsidRDefault="00DE5935" w:rsidP="003044FA">
            <w:r>
              <w:t>Accurately capturing the scope and requirements early, and have them not be subject to change</w:t>
            </w:r>
            <w:r w:rsidR="00E61709">
              <w:t>,</w:t>
            </w:r>
            <w:r>
              <w:t xml:space="preserve"> would allow for a predictive approach.</w:t>
            </w:r>
          </w:p>
          <w:p w14:paraId="4E9AF85A" w14:textId="77777777" w:rsidR="00675DCB" w:rsidRDefault="00675DCB" w:rsidP="003044FA"/>
          <w:p w14:paraId="11E7C50C" w14:textId="3EB168F0" w:rsidR="00675DCB" w:rsidRDefault="00675DCB" w:rsidP="003044FA">
            <w:r>
              <w:t xml:space="preserve">The stakeholders for this conference as particularly busy and as such they are unable to contribute often to the </w:t>
            </w:r>
            <w:r w:rsidR="004676B7">
              <w:t xml:space="preserve">planning </w:t>
            </w:r>
            <w:r>
              <w:t>as an a</w:t>
            </w:r>
            <w:r w:rsidR="004676B7">
              <w:t>daptive development process would require.</w:t>
            </w:r>
          </w:p>
        </w:tc>
        <w:tc>
          <w:tcPr>
            <w:tcW w:w="2254" w:type="dxa"/>
            <w:vMerge w:val="restart"/>
          </w:tcPr>
          <w:p w14:paraId="037F1DE0" w14:textId="071A3177" w:rsidR="00DE5935" w:rsidRDefault="00DE5935" w:rsidP="003044FA">
            <w:r>
              <w:t>1</w:t>
            </w:r>
          </w:p>
        </w:tc>
      </w:tr>
      <w:tr w:rsidR="00DE5935" w14:paraId="151EB451" w14:textId="77777777" w:rsidTr="003044FA">
        <w:tc>
          <w:tcPr>
            <w:tcW w:w="2254" w:type="dxa"/>
          </w:tcPr>
          <w:p w14:paraId="13D18CA6" w14:textId="1676AA5D" w:rsidR="00DE5935" w:rsidRDefault="00DE5935" w:rsidP="003044FA">
            <w:r>
              <w:t>Stability of scope</w:t>
            </w:r>
          </w:p>
        </w:tc>
        <w:tc>
          <w:tcPr>
            <w:tcW w:w="2254" w:type="dxa"/>
          </w:tcPr>
          <w:p w14:paraId="690D8B0D" w14:textId="06AC744B" w:rsidR="00DE5935" w:rsidRDefault="00DE5935" w:rsidP="003044FA">
            <w:r>
              <w:t>The scope should be relatively stable as the scoping process is relatively easy and should not be particularly reactive to the development of the conference plan.</w:t>
            </w:r>
          </w:p>
        </w:tc>
        <w:tc>
          <w:tcPr>
            <w:tcW w:w="2254" w:type="dxa"/>
            <w:vMerge/>
          </w:tcPr>
          <w:p w14:paraId="479C6E41" w14:textId="77777777" w:rsidR="00DE5935" w:rsidRDefault="00DE5935" w:rsidP="003044FA"/>
        </w:tc>
        <w:tc>
          <w:tcPr>
            <w:tcW w:w="2254" w:type="dxa"/>
            <w:vMerge/>
          </w:tcPr>
          <w:p w14:paraId="573E891B" w14:textId="77777777" w:rsidR="00DE5935" w:rsidRDefault="00DE5935" w:rsidP="003044FA"/>
        </w:tc>
      </w:tr>
      <w:tr w:rsidR="003044FA" w14:paraId="2ABBCCAF" w14:textId="77777777" w:rsidTr="003044FA">
        <w:tc>
          <w:tcPr>
            <w:tcW w:w="2254" w:type="dxa"/>
          </w:tcPr>
          <w:p w14:paraId="3A3399EB" w14:textId="4C60739E" w:rsidR="003044FA" w:rsidRPr="00AA744E" w:rsidRDefault="003044FA" w:rsidP="003044FA">
            <w:r w:rsidRPr="005D74F0">
              <w:t>Risk</w:t>
            </w:r>
          </w:p>
        </w:tc>
        <w:tc>
          <w:tcPr>
            <w:tcW w:w="2254" w:type="dxa"/>
          </w:tcPr>
          <w:p w14:paraId="68A4A6F5" w14:textId="7BDC2F0B" w:rsidR="003044FA" w:rsidRDefault="006E59A8" w:rsidP="003044FA">
            <w:r>
              <w:t>There exists a financial, safety and reputational risk to the stakeholders.</w:t>
            </w:r>
          </w:p>
        </w:tc>
        <w:tc>
          <w:tcPr>
            <w:tcW w:w="2254" w:type="dxa"/>
          </w:tcPr>
          <w:p w14:paraId="0FA5F600" w14:textId="7654AE5B" w:rsidR="003044FA" w:rsidRDefault="00DE5935" w:rsidP="003044FA">
            <w:r>
              <w:t>The risks are well defined and predictable, this would suggest using a predictive approach</w:t>
            </w:r>
            <w:r w:rsidR="00E61709">
              <w:t>.</w:t>
            </w:r>
          </w:p>
        </w:tc>
        <w:tc>
          <w:tcPr>
            <w:tcW w:w="2254" w:type="dxa"/>
          </w:tcPr>
          <w:p w14:paraId="6CDB0E2D" w14:textId="7CB4586D" w:rsidR="003044FA" w:rsidRDefault="00DE5935" w:rsidP="003044FA">
            <w:r>
              <w:t>1</w:t>
            </w:r>
          </w:p>
        </w:tc>
      </w:tr>
      <w:tr w:rsidR="003044FA" w14:paraId="0942932D" w14:textId="77777777" w:rsidTr="003044FA">
        <w:tc>
          <w:tcPr>
            <w:tcW w:w="2254" w:type="dxa"/>
          </w:tcPr>
          <w:p w14:paraId="34464F19" w14:textId="2B404BD7" w:rsidR="003044FA" w:rsidRPr="00AA744E" w:rsidRDefault="003044FA" w:rsidP="003044FA">
            <w:r w:rsidRPr="005D74F0">
              <w:lastRenderedPageBreak/>
              <w:t>Safety</w:t>
            </w:r>
          </w:p>
        </w:tc>
        <w:tc>
          <w:tcPr>
            <w:tcW w:w="2254" w:type="dxa"/>
          </w:tcPr>
          <w:p w14:paraId="08555058" w14:textId="0681632C" w:rsidR="003044FA" w:rsidRDefault="006E59A8" w:rsidP="003044FA">
            <w:r>
              <w:t>The requirements for holding a safe conference are defined by statute. Conference venues will be aware of these.</w:t>
            </w:r>
          </w:p>
        </w:tc>
        <w:tc>
          <w:tcPr>
            <w:tcW w:w="2254" w:type="dxa"/>
          </w:tcPr>
          <w:p w14:paraId="4BF806C7" w14:textId="2E56F161" w:rsidR="003044FA" w:rsidRDefault="00DE5935" w:rsidP="003044FA">
            <w:r>
              <w:t xml:space="preserve">The safety requirements are well defined and easy </w:t>
            </w:r>
            <w:r w:rsidR="0013369B">
              <w:t>for the organising committee to become aware of</w:t>
            </w:r>
            <w:r w:rsidR="00BD7DA8">
              <w:t xml:space="preserve"> via colleagues at the</w:t>
            </w:r>
            <w:r w:rsidR="00CD0E07">
              <w:t xml:space="preserve"> chosen</w:t>
            </w:r>
            <w:r w:rsidR="00BD7DA8">
              <w:t xml:space="preserve"> conference venue</w:t>
            </w:r>
            <w:r w:rsidR="00E61709">
              <w:t>.</w:t>
            </w:r>
            <w:r>
              <w:t xml:space="preserve"> </w:t>
            </w:r>
            <w:r w:rsidR="00E61709">
              <w:t>T</w:t>
            </w:r>
            <w:r>
              <w:t>his would suggest using a predictive approach</w:t>
            </w:r>
            <w:r w:rsidR="0013369B">
              <w:t>.</w:t>
            </w:r>
          </w:p>
        </w:tc>
        <w:tc>
          <w:tcPr>
            <w:tcW w:w="2254" w:type="dxa"/>
          </w:tcPr>
          <w:p w14:paraId="0528CCB9" w14:textId="48FAF79D" w:rsidR="003044FA" w:rsidRDefault="0013369B" w:rsidP="003044FA">
            <w:r>
              <w:t>1</w:t>
            </w:r>
          </w:p>
        </w:tc>
      </w:tr>
      <w:tr w:rsidR="003044FA" w14:paraId="2EB6C7E8" w14:textId="77777777" w:rsidTr="003044FA">
        <w:tc>
          <w:tcPr>
            <w:tcW w:w="2254" w:type="dxa"/>
          </w:tcPr>
          <w:p w14:paraId="2D05AB85" w14:textId="5CAA4FF8" w:rsidR="003044FA" w:rsidRPr="00AA744E" w:rsidRDefault="003044FA" w:rsidP="003044FA">
            <w:r w:rsidRPr="005D74F0">
              <w:t>Regulations</w:t>
            </w:r>
          </w:p>
        </w:tc>
        <w:tc>
          <w:tcPr>
            <w:tcW w:w="2254" w:type="dxa"/>
          </w:tcPr>
          <w:p w14:paraId="4D91D3FA" w14:textId="752DCEC2" w:rsidR="003044FA" w:rsidRDefault="006E59A8" w:rsidP="003044FA">
            <w:r>
              <w:t>Other than safety regulations there are no other relevant regulations.</w:t>
            </w:r>
          </w:p>
        </w:tc>
        <w:tc>
          <w:tcPr>
            <w:tcW w:w="2254" w:type="dxa"/>
          </w:tcPr>
          <w:p w14:paraId="6E7DF350" w14:textId="6AEADFA6" w:rsidR="003044FA" w:rsidRDefault="00E61709" w:rsidP="003044FA">
            <w:r>
              <w:t>This does not suggest either approach</w:t>
            </w:r>
            <w:r w:rsidR="003C77C1">
              <w:t>.</w:t>
            </w:r>
          </w:p>
        </w:tc>
        <w:tc>
          <w:tcPr>
            <w:tcW w:w="2254" w:type="dxa"/>
          </w:tcPr>
          <w:p w14:paraId="70EC2791" w14:textId="64AC435F" w:rsidR="003044FA" w:rsidRDefault="00E61709" w:rsidP="003044FA">
            <w:r>
              <w:t>3</w:t>
            </w:r>
          </w:p>
        </w:tc>
      </w:tr>
      <w:tr w:rsidR="00E61709" w14:paraId="6F61FCA5" w14:textId="77777777" w:rsidTr="003044FA">
        <w:tc>
          <w:tcPr>
            <w:tcW w:w="2254" w:type="dxa"/>
          </w:tcPr>
          <w:p w14:paraId="63262796" w14:textId="77777777" w:rsidR="00E61709" w:rsidRPr="005D74F0" w:rsidRDefault="00E61709" w:rsidP="003044FA"/>
        </w:tc>
        <w:tc>
          <w:tcPr>
            <w:tcW w:w="2254" w:type="dxa"/>
          </w:tcPr>
          <w:p w14:paraId="49C989D2" w14:textId="77777777" w:rsidR="00E61709" w:rsidRDefault="00E61709" w:rsidP="003044FA"/>
        </w:tc>
        <w:tc>
          <w:tcPr>
            <w:tcW w:w="2254" w:type="dxa"/>
          </w:tcPr>
          <w:p w14:paraId="53B91F72" w14:textId="2A8E74B1" w:rsidR="00E61709" w:rsidRPr="00E61709" w:rsidRDefault="00E61709" w:rsidP="003044FA">
            <w:pPr>
              <w:rPr>
                <w:b/>
                <w:bCs/>
              </w:rPr>
            </w:pPr>
            <w:r w:rsidRPr="00E61709">
              <w:rPr>
                <w:b/>
                <w:bCs/>
              </w:rPr>
              <w:t>Total Score</w:t>
            </w:r>
          </w:p>
        </w:tc>
        <w:tc>
          <w:tcPr>
            <w:tcW w:w="2254" w:type="dxa"/>
          </w:tcPr>
          <w:p w14:paraId="7FF8304D" w14:textId="1B81C75B" w:rsidR="00E61709" w:rsidRDefault="00CE1BD2" w:rsidP="003044FA">
            <w:r>
              <w:t>1</w:t>
            </w:r>
            <w:r w:rsidR="00652992">
              <w:t>6</w:t>
            </w:r>
          </w:p>
        </w:tc>
      </w:tr>
    </w:tbl>
    <w:p w14:paraId="1520D8CC" w14:textId="77777777" w:rsidR="00CE1BD2" w:rsidRDefault="00CE1BD2" w:rsidP="003044FA"/>
    <w:p w14:paraId="62EBF2A3" w14:textId="15688B9E" w:rsidR="00CE1BD2" w:rsidRPr="00CE1BD2" w:rsidRDefault="0013369B" w:rsidP="00CE1BD2">
      <w:r>
        <w:t xml:space="preserve">From the </w:t>
      </w:r>
      <w:r w:rsidR="00CE1BD2">
        <w:t xml:space="preserve">score </w:t>
      </w:r>
      <w:r>
        <w:t xml:space="preserve">analysis in the </w:t>
      </w:r>
      <w:r w:rsidR="00483D7C">
        <w:t>table,</w:t>
      </w:r>
      <w:r>
        <w:t xml:space="preserve"> we conclude that the project should be planned </w:t>
      </w:r>
      <w:proofErr w:type="gramStart"/>
      <w:r>
        <w:t>using</w:t>
      </w:r>
      <w:proofErr w:type="gramEnd"/>
      <w:r>
        <w:t xml:space="preserve"> a predictive approach</w:t>
      </w:r>
      <w:r w:rsidR="00CE1BD2">
        <w:t xml:space="preserve">. </w:t>
      </w:r>
      <w:r w:rsidR="00CE1BD2" w:rsidRPr="00CE1BD2">
        <w:t xml:space="preserve">Scores can be anywhere in the range of </w:t>
      </w:r>
      <w:r w:rsidR="00652992">
        <w:t>9</w:t>
      </w:r>
      <w:r w:rsidR="00CE1BD2">
        <w:t xml:space="preserve"> (predictive)</w:t>
      </w:r>
      <w:r w:rsidR="00CE1BD2" w:rsidRPr="00CE1BD2">
        <w:t xml:space="preserve"> to </w:t>
      </w:r>
      <w:r w:rsidR="00652992">
        <w:t>36</w:t>
      </w:r>
      <w:r w:rsidR="00CE1BD2">
        <w:t xml:space="preserve"> (adaptive)</w:t>
      </w:r>
      <w:r w:rsidR="00CE1BD2" w:rsidRPr="00CE1BD2">
        <w:t>. 17 is a low score suggesting</w:t>
      </w:r>
      <w:r w:rsidR="00CE1BD2">
        <w:t xml:space="preserve"> a predictive approach be employed.</w:t>
      </w:r>
    </w:p>
    <w:p w14:paraId="3F08CFA6" w14:textId="72B883A8" w:rsidR="0013369B" w:rsidRDefault="00CE1BD2" w:rsidP="003044FA">
      <w:r>
        <w:t>We shall employ</w:t>
      </w:r>
      <w:r w:rsidR="0013369B">
        <w:t xml:space="preserve"> the waterfall method</w:t>
      </w:r>
      <w:r w:rsidR="00885E19">
        <w:t xml:space="preserve"> with </w:t>
      </w:r>
      <w:r w:rsidR="00483D7C">
        <w:t xml:space="preserve">task dependencies set such that: the financial risk is </w:t>
      </w:r>
      <w:r w:rsidR="00D40C8E">
        <w:t>reduced by examining multiple income (attendance) scenarios,</w:t>
      </w:r>
      <w:r w:rsidR="00483D7C">
        <w:t xml:space="preserve"> and the project is clearly scoped in advance. By carrying these two tasks out early </w:t>
      </w:r>
      <w:r w:rsidR="006A3EF7">
        <w:t xml:space="preserve">on, </w:t>
      </w:r>
      <w:r w:rsidR="00483D7C">
        <w:t xml:space="preserve">we can remove much of the adaptive elements of the project and hence the waterfall </w:t>
      </w:r>
      <w:r w:rsidR="00631F38">
        <w:t>method (a predictive approach)</w:t>
      </w:r>
      <w:r w:rsidR="00483D7C">
        <w:t xml:space="preserve"> will be appropriate.</w:t>
      </w:r>
    </w:p>
    <w:sectPr w:rsidR="00133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B5158"/>
    <w:multiLevelType w:val="hybridMultilevel"/>
    <w:tmpl w:val="E280C9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FA"/>
    <w:rsid w:val="0008547F"/>
    <w:rsid w:val="0013369B"/>
    <w:rsid w:val="00206C36"/>
    <w:rsid w:val="002666FE"/>
    <w:rsid w:val="003044FA"/>
    <w:rsid w:val="003C77C1"/>
    <w:rsid w:val="004676B7"/>
    <w:rsid w:val="00483D7C"/>
    <w:rsid w:val="005337C0"/>
    <w:rsid w:val="005E5D46"/>
    <w:rsid w:val="006059FA"/>
    <w:rsid w:val="0060679D"/>
    <w:rsid w:val="00631F38"/>
    <w:rsid w:val="00652992"/>
    <w:rsid w:val="00675DCB"/>
    <w:rsid w:val="006A3EF7"/>
    <w:rsid w:val="006E59A8"/>
    <w:rsid w:val="00706F9E"/>
    <w:rsid w:val="00774682"/>
    <w:rsid w:val="007C6F47"/>
    <w:rsid w:val="007E1494"/>
    <w:rsid w:val="0087790D"/>
    <w:rsid w:val="00885E19"/>
    <w:rsid w:val="008D70F1"/>
    <w:rsid w:val="00A903A8"/>
    <w:rsid w:val="00AC3E7C"/>
    <w:rsid w:val="00B01922"/>
    <w:rsid w:val="00B70E06"/>
    <w:rsid w:val="00BC790A"/>
    <w:rsid w:val="00BD1C5B"/>
    <w:rsid w:val="00BD7DA8"/>
    <w:rsid w:val="00CD0E07"/>
    <w:rsid w:val="00CE1BD2"/>
    <w:rsid w:val="00D31CC8"/>
    <w:rsid w:val="00D37EF2"/>
    <w:rsid w:val="00D40C8E"/>
    <w:rsid w:val="00D57A71"/>
    <w:rsid w:val="00D57A76"/>
    <w:rsid w:val="00D813E9"/>
    <w:rsid w:val="00DA0B1E"/>
    <w:rsid w:val="00DE5935"/>
    <w:rsid w:val="00E04007"/>
    <w:rsid w:val="00E61709"/>
    <w:rsid w:val="00E779E5"/>
    <w:rsid w:val="00E91509"/>
    <w:rsid w:val="00EE0DE8"/>
    <w:rsid w:val="00F33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D191A"/>
  <w15:chartTrackingRefBased/>
  <w15:docId w15:val="{26828447-1FAE-4693-8AA1-42229BB9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4FA"/>
    <w:pPr>
      <w:ind w:left="720"/>
      <w:contextualSpacing/>
    </w:pPr>
  </w:style>
  <w:style w:type="table" w:styleId="TableGrid">
    <w:name w:val="Table Grid"/>
    <w:basedOn w:val="TableNormal"/>
    <w:uiPriority w:val="39"/>
    <w:rsid w:val="0030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668</Words>
  <Characters>3598</Characters>
  <Application>Microsoft Office Word</Application>
  <DocSecurity>0</DocSecurity>
  <Lines>211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SAMUEL,JOHN</dc:creator>
  <cp:keywords/>
  <dc:description/>
  <cp:lastModifiedBy>Sam Goring</cp:lastModifiedBy>
  <cp:revision>48</cp:revision>
  <dcterms:created xsi:type="dcterms:W3CDTF">2021-11-04T15:28:00Z</dcterms:created>
  <dcterms:modified xsi:type="dcterms:W3CDTF">2021-11-08T01:57:00Z</dcterms:modified>
</cp:coreProperties>
</file>