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AF721" w14:textId="77777777" w:rsidR="00FF13C8" w:rsidRPr="00350969" w:rsidRDefault="00FF13C8">
      <w:pPr>
        <w:rPr>
          <w:rFonts w:ascii="Cambria" w:hAnsi="Cambria"/>
          <w:lang w:val="en-CA"/>
        </w:rPr>
      </w:pPr>
    </w:p>
    <w:p w14:paraId="4077AB21" w14:textId="77777777" w:rsidR="00FF13C8" w:rsidRPr="00350969" w:rsidRDefault="00FF13C8">
      <w:pPr>
        <w:rPr>
          <w:rFonts w:ascii="Cambria" w:hAnsi="Cambria"/>
          <w:lang w:val="en-CA"/>
        </w:rPr>
      </w:pPr>
    </w:p>
    <w:p w14:paraId="49ECF611" w14:textId="77777777" w:rsidR="00FF13C8" w:rsidRPr="00350969" w:rsidRDefault="00FF13C8" w:rsidP="00FF13C8">
      <w:pPr>
        <w:spacing w:after="0"/>
        <w:jc w:val="center"/>
        <w:rPr>
          <w:rFonts w:ascii="Cambria" w:hAnsi="Cambria" w:cs="Calibri"/>
          <w:b/>
          <w:smallCaps/>
          <w:color w:val="92002B"/>
          <w:sz w:val="28"/>
          <w:szCs w:val="28"/>
          <w:lang w:val="en-CA"/>
        </w:rPr>
      </w:pPr>
      <w:r w:rsidRPr="00350969">
        <w:rPr>
          <w:rFonts w:ascii="Cambria" w:hAnsi="Cambria" w:cs="Calibri"/>
          <w:b/>
          <w:smallCaps/>
          <w:color w:val="92002B"/>
          <w:sz w:val="28"/>
          <w:szCs w:val="28"/>
          <w:lang w:val="en-CA"/>
        </w:rPr>
        <w:t>Course Outline</w:t>
      </w:r>
    </w:p>
    <w:p w14:paraId="22A8C54A" w14:textId="77777777" w:rsidR="00FF13C8" w:rsidRPr="00350969" w:rsidRDefault="00FF13C8" w:rsidP="00FF13C8">
      <w:pPr>
        <w:spacing w:after="0"/>
        <w:jc w:val="center"/>
        <w:rPr>
          <w:rFonts w:ascii="Cambria" w:hAnsi="Cambria" w:cs="Calibri"/>
          <w:b/>
          <w:smallCaps/>
          <w:color w:val="92002B"/>
          <w:lang w:val="en-CA"/>
        </w:rPr>
      </w:pPr>
      <w:r w:rsidRPr="00350969">
        <w:rPr>
          <w:rFonts w:ascii="Cambria" w:hAnsi="Cambria" w:cs="Calibri"/>
          <w:b/>
          <w:smallCaps/>
          <w:color w:val="92002B"/>
          <w:lang w:val="en-CA"/>
        </w:rPr>
        <w:t>John Molson School of Business</w:t>
      </w:r>
    </w:p>
    <w:p w14:paraId="3FA57CED" w14:textId="60C46972" w:rsidR="00FF13C8" w:rsidRPr="00350969" w:rsidRDefault="00CF7D2A" w:rsidP="00FF13C8">
      <w:pPr>
        <w:spacing w:after="0"/>
        <w:jc w:val="center"/>
        <w:rPr>
          <w:rFonts w:ascii="Cambria" w:hAnsi="Cambria" w:cs="Calibri"/>
          <w:b/>
          <w:smallCaps/>
          <w:color w:val="92002B"/>
          <w:lang w:val="en-CA"/>
        </w:rPr>
      </w:pPr>
      <w:r>
        <w:rPr>
          <w:rFonts w:ascii="Cambria" w:hAnsi="Cambria" w:cs="Calibri"/>
          <w:b/>
          <w:smallCaps/>
          <w:color w:val="92002B"/>
          <w:lang w:val="en-CA"/>
        </w:rPr>
        <w:t>WINTER</w:t>
      </w:r>
      <w:r w:rsidR="00CC2475" w:rsidRPr="00350969">
        <w:rPr>
          <w:rFonts w:ascii="Cambria" w:hAnsi="Cambria" w:cs="Calibri"/>
          <w:b/>
          <w:smallCaps/>
          <w:color w:val="92002B"/>
          <w:lang w:val="en-CA"/>
        </w:rPr>
        <w:t xml:space="preserve"> 20</w:t>
      </w:r>
      <w:r w:rsidR="004D27CD">
        <w:rPr>
          <w:rFonts w:ascii="Cambria" w:hAnsi="Cambria" w:cs="Calibri"/>
          <w:b/>
          <w:smallCaps/>
          <w:color w:val="92002B"/>
          <w:lang w:val="en-CA"/>
        </w:rPr>
        <w:t>2</w:t>
      </w:r>
      <w:r>
        <w:rPr>
          <w:rFonts w:ascii="Cambria" w:hAnsi="Cambria" w:cs="Calibri"/>
          <w:b/>
          <w:smallCaps/>
          <w:color w:val="92002B"/>
          <w:lang w:val="en-CA"/>
        </w:rPr>
        <w:t>2</w:t>
      </w:r>
    </w:p>
    <w:p w14:paraId="4AB67028" w14:textId="77777777" w:rsidR="00FF13C8" w:rsidRPr="00350969" w:rsidRDefault="00FF13C8" w:rsidP="00FF13C8">
      <w:pPr>
        <w:spacing w:after="0" w:line="240" w:lineRule="auto"/>
        <w:rPr>
          <w:rFonts w:ascii="Cambria" w:hAnsi="Cambria"/>
          <w:b/>
          <w:lang w:val="en-CA"/>
        </w:rPr>
      </w:pPr>
    </w:p>
    <w:p w14:paraId="53F98320" w14:textId="7CBD5E01" w:rsidR="00A61859" w:rsidRPr="00350969" w:rsidRDefault="00FF13C8" w:rsidP="00FF13C8">
      <w:pPr>
        <w:spacing w:after="0" w:line="240" w:lineRule="auto"/>
        <w:rPr>
          <w:rFonts w:ascii="Cambria" w:hAnsi="Cambria"/>
          <w:b/>
          <w:lang w:val="en-CA"/>
        </w:rPr>
      </w:pPr>
      <w:r w:rsidRPr="00350969">
        <w:rPr>
          <w:rFonts w:ascii="Cambria" w:hAnsi="Cambria"/>
          <w:b/>
          <w:lang w:val="en-CA"/>
        </w:rPr>
        <w:t xml:space="preserve">COMM223 </w:t>
      </w:r>
      <w:r w:rsidR="004C0079" w:rsidRPr="00A9410E">
        <w:rPr>
          <w:rFonts w:ascii="Cambria" w:hAnsi="Cambria"/>
          <w:b/>
          <w:noProof/>
          <w:lang w:val="en-CA" w:eastAsia="en-CA"/>
        </w:rPr>
        <w:drawing>
          <wp:anchor distT="0" distB="0" distL="114300" distR="114300" simplePos="0" relativeHeight="251657728" behindDoc="1" locked="0" layoutInCell="1" allowOverlap="1" wp14:anchorId="5A040F56" wp14:editId="68CD497B">
            <wp:simplePos x="0" y="0"/>
            <wp:positionH relativeFrom="margin">
              <wp:align>right</wp:align>
            </wp:positionH>
            <wp:positionV relativeFrom="margin">
              <wp:align>top</wp:align>
            </wp:positionV>
            <wp:extent cx="1423035" cy="497205"/>
            <wp:effectExtent l="0" t="0" r="0" b="6985"/>
            <wp:wrapSquare wrapText="bothSides"/>
            <wp:docPr id="3" name="Picture 1" descr="Description: Description: JMSB Transparent Engl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JMSB Transparent Englis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3035" cy="497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283F3D" w14:textId="726BB382" w:rsidR="00FF13C8" w:rsidRDefault="00FF13C8" w:rsidP="00FF13C8">
      <w:pPr>
        <w:spacing w:after="0" w:line="240" w:lineRule="auto"/>
        <w:rPr>
          <w:rFonts w:ascii="Cambria" w:hAnsi="Cambria"/>
          <w:b/>
          <w:smallCaps/>
          <w:lang w:val="en-CA"/>
        </w:rPr>
      </w:pPr>
      <w:r w:rsidRPr="00350969">
        <w:rPr>
          <w:rFonts w:ascii="Cambria" w:hAnsi="Cambria"/>
          <w:b/>
          <w:smallCaps/>
          <w:lang w:val="en-CA"/>
        </w:rPr>
        <w:t>Marketing Management I</w:t>
      </w:r>
    </w:p>
    <w:p w14:paraId="7AC47010" w14:textId="185DF1F6" w:rsidR="001B6CAE" w:rsidRDefault="001B6CAE" w:rsidP="00FF13C8">
      <w:pPr>
        <w:spacing w:after="0" w:line="240" w:lineRule="auto"/>
        <w:rPr>
          <w:rFonts w:ascii="Cambria" w:hAnsi="Cambria"/>
          <w:b/>
          <w:smallCaps/>
          <w:lang w:val="en-CA"/>
        </w:rPr>
      </w:pPr>
    </w:p>
    <w:p w14:paraId="67183452" w14:textId="425E8A89" w:rsidR="00B53D26" w:rsidRDefault="00CD7CE2" w:rsidP="00FF13C8">
      <w:pPr>
        <w:spacing w:after="0" w:line="240" w:lineRule="auto"/>
        <w:rPr>
          <w:rFonts w:ascii="Cambria" w:hAnsi="Cambria"/>
          <w:b/>
          <w:smallCaps/>
          <w:lang w:val="en-CA"/>
        </w:rPr>
      </w:pPr>
      <w:r>
        <w:rPr>
          <w:rFonts w:ascii="Cambria" w:hAnsi="Cambria"/>
          <w:b/>
          <w:smallCaps/>
          <w:lang w:val="en-CA"/>
        </w:rPr>
        <w:t>The first two lectures are delivered online and the remaining ones are in class.</w:t>
      </w:r>
    </w:p>
    <w:p w14:paraId="3FF58D93" w14:textId="77777777" w:rsidR="00CD7CE2" w:rsidRDefault="00CD7CE2" w:rsidP="00FF13C8">
      <w:pPr>
        <w:spacing w:after="0" w:line="240" w:lineRule="auto"/>
        <w:rPr>
          <w:rFonts w:ascii="Cambria" w:hAnsi="Cambria"/>
          <w:b/>
          <w:smallCaps/>
          <w:lang w:val="en-CA"/>
        </w:rPr>
      </w:pPr>
    </w:p>
    <w:tbl>
      <w:tblPr>
        <w:tblW w:w="0" w:type="auto"/>
        <w:tblBorders>
          <w:bottom w:val="single" w:sz="18" w:space="0" w:color="auto"/>
        </w:tblBorders>
        <w:tblLook w:val="04A0" w:firstRow="1" w:lastRow="0" w:firstColumn="1" w:lastColumn="0" w:noHBand="0" w:noVBand="1"/>
      </w:tblPr>
      <w:tblGrid>
        <w:gridCol w:w="9360"/>
      </w:tblGrid>
      <w:tr w:rsidR="00FF13C8" w:rsidRPr="00064B94" w14:paraId="684FF993" w14:textId="77777777" w:rsidTr="007E02FF">
        <w:tc>
          <w:tcPr>
            <w:tcW w:w="9360" w:type="dxa"/>
            <w:shd w:val="clear" w:color="auto" w:fill="auto"/>
          </w:tcPr>
          <w:p w14:paraId="60062F43" w14:textId="77777777" w:rsidR="00FF13C8" w:rsidRPr="00350969" w:rsidRDefault="00BD10D0" w:rsidP="00567012">
            <w:pPr>
              <w:spacing w:after="0" w:line="240" w:lineRule="auto"/>
              <w:rPr>
                <w:rFonts w:ascii="Cambria" w:hAnsi="Cambria"/>
                <w:b/>
                <w:smallCaps/>
                <w:sz w:val="24"/>
                <w:szCs w:val="24"/>
                <w:lang w:val="en-CA"/>
              </w:rPr>
            </w:pPr>
            <w:r w:rsidRPr="00350969">
              <w:rPr>
                <w:rFonts w:ascii="Cambria" w:hAnsi="Cambria"/>
                <w:b/>
                <w:smallCaps/>
                <w:sz w:val="24"/>
                <w:szCs w:val="24"/>
                <w:lang w:val="en-CA"/>
              </w:rPr>
              <w:t>General Information</w:t>
            </w:r>
          </w:p>
        </w:tc>
      </w:tr>
    </w:tbl>
    <w:p w14:paraId="3BBA6B9B" w14:textId="77777777" w:rsidR="00D75931" w:rsidRPr="00350969" w:rsidRDefault="00D75931" w:rsidP="00D75931">
      <w:pPr>
        <w:spacing w:after="0" w:line="240" w:lineRule="auto"/>
        <w:rPr>
          <w:rFonts w:ascii="Cambria" w:hAnsi="Cambria"/>
          <w:lang w:val="en-CA"/>
        </w:rPr>
      </w:pPr>
      <w:r w:rsidRPr="00350969">
        <w:rPr>
          <w:rFonts w:ascii="Cambria" w:hAnsi="Cambria"/>
          <w:lang w:val="en-CA"/>
        </w:rPr>
        <w:t>Instructor:</w:t>
      </w:r>
      <w:r>
        <w:rPr>
          <w:rFonts w:ascii="Cambria" w:hAnsi="Cambria"/>
          <w:lang w:val="en-CA"/>
        </w:rPr>
        <w:t xml:space="preserve"> </w:t>
      </w:r>
      <w:proofErr w:type="spellStart"/>
      <w:r>
        <w:rPr>
          <w:rFonts w:ascii="Cambria" w:hAnsi="Cambria"/>
          <w:lang w:val="en-CA"/>
        </w:rPr>
        <w:t>Tieshan</w:t>
      </w:r>
      <w:proofErr w:type="spellEnd"/>
      <w:r>
        <w:rPr>
          <w:rFonts w:ascii="Cambria" w:hAnsi="Cambria"/>
          <w:lang w:val="en-CA"/>
        </w:rPr>
        <w:t xml:space="preserve"> Li</w:t>
      </w:r>
    </w:p>
    <w:p w14:paraId="79BEDE50" w14:textId="77777777" w:rsidR="00D75931" w:rsidRPr="00DA29DD" w:rsidRDefault="00D75931" w:rsidP="00D75931">
      <w:pPr>
        <w:spacing w:after="0" w:line="240" w:lineRule="auto"/>
        <w:rPr>
          <w:rFonts w:ascii="Cambria" w:hAnsi="Cambria"/>
        </w:rPr>
      </w:pPr>
      <w:r w:rsidRPr="00DA29DD">
        <w:rPr>
          <w:rFonts w:ascii="Cambria" w:hAnsi="Cambria"/>
        </w:rPr>
        <w:t>Email:</w:t>
      </w:r>
      <w:r>
        <w:rPr>
          <w:rFonts w:ascii="Cambria" w:hAnsi="Cambria"/>
        </w:rPr>
        <w:t xml:space="preserve"> tieshan.li@concordia.ca</w:t>
      </w:r>
    </w:p>
    <w:p w14:paraId="2A63AE6E" w14:textId="77777777" w:rsidR="00D75931" w:rsidRPr="00DA29DD" w:rsidRDefault="00D75931" w:rsidP="00D75931">
      <w:pPr>
        <w:spacing w:after="0" w:line="240" w:lineRule="auto"/>
        <w:rPr>
          <w:rFonts w:ascii="Cambria" w:hAnsi="Cambria"/>
        </w:rPr>
      </w:pPr>
      <w:r>
        <w:rPr>
          <w:rFonts w:ascii="Cambria" w:hAnsi="Cambria"/>
        </w:rPr>
        <w:t>Phone: 514-848-2424 ext. 2953</w:t>
      </w:r>
    </w:p>
    <w:p w14:paraId="4D27861B" w14:textId="2E233A24" w:rsidR="00D75931" w:rsidRDefault="00D75931" w:rsidP="00D75931">
      <w:pPr>
        <w:spacing w:after="0" w:line="240" w:lineRule="auto"/>
        <w:rPr>
          <w:rFonts w:ascii="Cambria" w:hAnsi="Cambria"/>
        </w:rPr>
      </w:pPr>
      <w:r w:rsidRPr="00DA29DD">
        <w:rPr>
          <w:rFonts w:ascii="Cambria" w:hAnsi="Cambria"/>
        </w:rPr>
        <w:t>Office Hours:</w:t>
      </w:r>
      <w:r>
        <w:rPr>
          <w:rFonts w:ascii="Cambria" w:hAnsi="Cambria"/>
        </w:rPr>
        <w:t xml:space="preserve"> by appointment</w:t>
      </w:r>
    </w:p>
    <w:p w14:paraId="64F5EF98" w14:textId="005092FA" w:rsidR="00FF13C8" w:rsidRPr="00350969" w:rsidRDefault="00D75931" w:rsidP="00D75931">
      <w:pPr>
        <w:spacing w:after="0" w:line="240" w:lineRule="auto"/>
        <w:rPr>
          <w:rFonts w:ascii="Cambria" w:hAnsi="Cambria"/>
          <w:lang w:val="en-CA"/>
        </w:rPr>
      </w:pPr>
      <w:r>
        <w:rPr>
          <w:rFonts w:ascii="Cambria" w:hAnsi="Cambria"/>
        </w:rPr>
        <w:t>Office: MB13-315</w:t>
      </w:r>
    </w:p>
    <w:p w14:paraId="49F590AE" w14:textId="77777777" w:rsidR="00FF13C8" w:rsidRPr="00350969" w:rsidRDefault="00FF13C8" w:rsidP="00567012">
      <w:pPr>
        <w:spacing w:after="0" w:line="240" w:lineRule="auto"/>
        <w:rPr>
          <w:rFonts w:ascii="Cambria" w:hAnsi="Cambria"/>
          <w:lang w:val="en-CA"/>
        </w:rPr>
      </w:pPr>
    </w:p>
    <w:tbl>
      <w:tblPr>
        <w:tblW w:w="0" w:type="auto"/>
        <w:tblBorders>
          <w:bottom w:val="single" w:sz="18" w:space="0" w:color="auto"/>
        </w:tblBorders>
        <w:tblLook w:val="04A0" w:firstRow="1" w:lastRow="0" w:firstColumn="1" w:lastColumn="0" w:noHBand="0" w:noVBand="1"/>
      </w:tblPr>
      <w:tblGrid>
        <w:gridCol w:w="9360"/>
      </w:tblGrid>
      <w:tr w:rsidR="00FF13C8" w:rsidRPr="00064B94" w14:paraId="0D7EC1E3" w14:textId="77777777" w:rsidTr="00FF13C8">
        <w:tc>
          <w:tcPr>
            <w:tcW w:w="9576" w:type="dxa"/>
            <w:shd w:val="clear" w:color="auto" w:fill="auto"/>
          </w:tcPr>
          <w:p w14:paraId="6CBC43B7" w14:textId="77777777" w:rsidR="00FF13C8" w:rsidRPr="00350969" w:rsidRDefault="00FF13C8" w:rsidP="00567012">
            <w:pPr>
              <w:spacing w:after="0" w:line="240" w:lineRule="auto"/>
              <w:rPr>
                <w:rFonts w:ascii="Cambria" w:hAnsi="Cambria"/>
                <w:b/>
                <w:smallCaps/>
                <w:sz w:val="24"/>
                <w:szCs w:val="24"/>
                <w:lang w:val="en-CA"/>
              </w:rPr>
            </w:pPr>
            <w:r w:rsidRPr="00350969">
              <w:rPr>
                <w:rFonts w:ascii="Cambria" w:hAnsi="Cambria"/>
                <w:b/>
                <w:smallCaps/>
                <w:sz w:val="24"/>
                <w:szCs w:val="24"/>
                <w:lang w:val="en-CA"/>
              </w:rPr>
              <w:t>Course Description</w:t>
            </w:r>
          </w:p>
        </w:tc>
      </w:tr>
    </w:tbl>
    <w:p w14:paraId="52E0E56D" w14:textId="77777777" w:rsidR="00FF13C8" w:rsidRPr="00350969" w:rsidRDefault="00BD10D0" w:rsidP="00197804">
      <w:pPr>
        <w:spacing w:after="0" w:line="240" w:lineRule="auto"/>
        <w:jc w:val="both"/>
        <w:rPr>
          <w:rFonts w:ascii="Cambria" w:hAnsi="Cambria"/>
          <w:lang w:val="en-CA"/>
        </w:rPr>
      </w:pPr>
      <w:r w:rsidRPr="00350969">
        <w:rPr>
          <w:rFonts w:ascii="Cambria" w:hAnsi="Cambria"/>
          <w:lang w:val="en-CA"/>
        </w:rPr>
        <w:t xml:space="preserve">This survey course introduces students to the key concepts in marketing. Topics covered include marketing strategy, buyer behaviour, and the impact of technology on the discipline. The course also explores the important role that marketing plays in advancing society. Note: Students who have received credit for COMM224 or MARK201 may not take this course for credit. </w:t>
      </w:r>
    </w:p>
    <w:p w14:paraId="18CE56C6" w14:textId="77777777" w:rsidR="00BD10D0" w:rsidRPr="00350969" w:rsidRDefault="00BD10D0" w:rsidP="00567012">
      <w:pPr>
        <w:spacing w:after="0" w:line="240" w:lineRule="auto"/>
        <w:rPr>
          <w:rFonts w:ascii="Cambria" w:hAnsi="Cambria"/>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BD10D0" w:rsidRPr="00064B94" w14:paraId="3F2598EB" w14:textId="77777777" w:rsidTr="00DA29DD">
        <w:tc>
          <w:tcPr>
            <w:tcW w:w="9576" w:type="dxa"/>
            <w:tcBorders>
              <w:top w:val="nil"/>
              <w:left w:val="nil"/>
              <w:bottom w:val="single" w:sz="18" w:space="0" w:color="auto"/>
              <w:right w:val="nil"/>
            </w:tcBorders>
            <w:shd w:val="clear" w:color="auto" w:fill="auto"/>
          </w:tcPr>
          <w:p w14:paraId="3EE3AB0B" w14:textId="77777777" w:rsidR="00BD10D0" w:rsidRPr="00350969" w:rsidRDefault="00BD10D0" w:rsidP="00567012">
            <w:pPr>
              <w:spacing w:after="0" w:line="240" w:lineRule="auto"/>
              <w:rPr>
                <w:rFonts w:ascii="Cambria" w:hAnsi="Cambria"/>
                <w:b/>
                <w:smallCaps/>
                <w:sz w:val="24"/>
                <w:szCs w:val="24"/>
                <w:lang w:val="en-CA"/>
              </w:rPr>
            </w:pPr>
            <w:r w:rsidRPr="00350969">
              <w:rPr>
                <w:rFonts w:ascii="Cambria" w:hAnsi="Cambria"/>
                <w:b/>
                <w:smallCaps/>
                <w:sz w:val="24"/>
                <w:szCs w:val="24"/>
                <w:lang w:val="en-CA"/>
              </w:rPr>
              <w:t>Learning Outcomes</w:t>
            </w:r>
          </w:p>
        </w:tc>
      </w:tr>
    </w:tbl>
    <w:p w14:paraId="206833A2" w14:textId="77777777" w:rsidR="00BD10D0" w:rsidRPr="00350969" w:rsidRDefault="00BD10D0" w:rsidP="00197804">
      <w:pPr>
        <w:spacing w:after="0" w:line="240" w:lineRule="auto"/>
        <w:jc w:val="both"/>
        <w:rPr>
          <w:rFonts w:ascii="Cambria" w:hAnsi="Cambria" w:cs="Arial"/>
          <w:lang w:val="en-CA"/>
        </w:rPr>
      </w:pPr>
      <w:r w:rsidRPr="00350969">
        <w:rPr>
          <w:rFonts w:ascii="Cambria" w:hAnsi="Cambria" w:cs="Arial"/>
          <w:lang w:val="en-CA"/>
        </w:rPr>
        <w:t>Upon completion of this course, the student will:</w:t>
      </w:r>
    </w:p>
    <w:p w14:paraId="58919389" w14:textId="77777777" w:rsidR="00BD10D0" w:rsidRPr="00350969" w:rsidRDefault="00BD10D0" w:rsidP="00197804">
      <w:pPr>
        <w:tabs>
          <w:tab w:val="left" w:pos="720"/>
        </w:tabs>
        <w:spacing w:after="0" w:line="240" w:lineRule="auto"/>
        <w:jc w:val="both"/>
        <w:rPr>
          <w:rFonts w:ascii="Cambria" w:hAnsi="Cambria" w:cs="Arial"/>
          <w:lang w:val="en-CA"/>
        </w:rPr>
      </w:pPr>
      <w:r w:rsidRPr="00350969">
        <w:rPr>
          <w:rFonts w:ascii="Cambria" w:hAnsi="Cambria" w:cs="Arial"/>
          <w:lang w:val="en-CA"/>
        </w:rPr>
        <w:t>1.    be able to explain the marketing planning process and its components;</w:t>
      </w:r>
    </w:p>
    <w:p w14:paraId="63D5C5C2" w14:textId="77777777" w:rsidR="00BD10D0" w:rsidRPr="00350969" w:rsidRDefault="00BD10D0" w:rsidP="00197804">
      <w:pPr>
        <w:tabs>
          <w:tab w:val="left" w:pos="720"/>
        </w:tabs>
        <w:spacing w:after="0" w:line="240" w:lineRule="auto"/>
        <w:jc w:val="both"/>
        <w:rPr>
          <w:rFonts w:ascii="Cambria" w:hAnsi="Cambria" w:cs="Arial"/>
          <w:lang w:val="en-CA"/>
        </w:rPr>
      </w:pPr>
      <w:r w:rsidRPr="00350969">
        <w:rPr>
          <w:rFonts w:ascii="Cambria" w:hAnsi="Cambria" w:cs="Arial"/>
          <w:lang w:val="en-CA"/>
        </w:rPr>
        <w:t>2.    know how to apply marketing concepts and tools across a broad spectrum of situations;</w:t>
      </w:r>
    </w:p>
    <w:p w14:paraId="1B109F43" w14:textId="77777777" w:rsidR="00BD10D0" w:rsidRPr="00350969" w:rsidRDefault="00BD10D0" w:rsidP="00197804">
      <w:pPr>
        <w:tabs>
          <w:tab w:val="left" w:pos="720"/>
        </w:tabs>
        <w:spacing w:after="0" w:line="240" w:lineRule="auto"/>
        <w:jc w:val="both"/>
        <w:rPr>
          <w:rFonts w:ascii="Cambria" w:hAnsi="Cambria" w:cs="Arial"/>
          <w:lang w:val="en-CA"/>
        </w:rPr>
      </w:pPr>
      <w:r w:rsidRPr="00350969">
        <w:rPr>
          <w:rFonts w:ascii="Cambria" w:hAnsi="Cambria" w:cs="Arial"/>
          <w:lang w:val="en-CA"/>
        </w:rPr>
        <w:t xml:space="preserve">3.    understand how to integrate a selection of important values and attitudes into his/her </w:t>
      </w:r>
    </w:p>
    <w:p w14:paraId="67BA8383" w14:textId="77777777" w:rsidR="00BD10D0" w:rsidRPr="00350969" w:rsidRDefault="00BD10D0" w:rsidP="00197804">
      <w:pPr>
        <w:tabs>
          <w:tab w:val="left" w:pos="720"/>
        </w:tabs>
        <w:spacing w:after="0" w:line="240" w:lineRule="auto"/>
        <w:jc w:val="both"/>
        <w:rPr>
          <w:rFonts w:ascii="Cambria" w:hAnsi="Cambria" w:cs="Arial"/>
          <w:lang w:val="en-CA"/>
        </w:rPr>
      </w:pPr>
      <w:r w:rsidRPr="00350969">
        <w:rPr>
          <w:rFonts w:ascii="Cambria" w:hAnsi="Cambria" w:cs="Arial"/>
          <w:lang w:val="en-CA"/>
        </w:rPr>
        <w:t xml:space="preserve">       overall business mindset;</w:t>
      </w:r>
    </w:p>
    <w:p w14:paraId="79541EF0" w14:textId="77777777" w:rsidR="00BD10D0" w:rsidRPr="00350969" w:rsidRDefault="00BD10D0" w:rsidP="00197804">
      <w:pPr>
        <w:tabs>
          <w:tab w:val="left" w:pos="720"/>
        </w:tabs>
        <w:spacing w:after="0" w:line="240" w:lineRule="auto"/>
        <w:jc w:val="both"/>
        <w:rPr>
          <w:rFonts w:ascii="Cambria" w:hAnsi="Cambria" w:cs="Arial"/>
          <w:lang w:val="en-CA"/>
        </w:rPr>
      </w:pPr>
      <w:r w:rsidRPr="00350969">
        <w:rPr>
          <w:rFonts w:ascii="Cambria" w:hAnsi="Cambria" w:cs="Arial"/>
          <w:lang w:val="en-CA"/>
        </w:rPr>
        <w:t>4.    exhibit a basic appreciation for the science aspect of marketing;</w:t>
      </w:r>
    </w:p>
    <w:p w14:paraId="2B33E209" w14:textId="77777777" w:rsidR="00BD10D0" w:rsidRPr="00350969" w:rsidRDefault="00BD10D0" w:rsidP="00197804">
      <w:pPr>
        <w:tabs>
          <w:tab w:val="left" w:pos="720"/>
        </w:tabs>
        <w:spacing w:after="0" w:line="240" w:lineRule="auto"/>
        <w:jc w:val="both"/>
        <w:rPr>
          <w:rFonts w:ascii="Cambria" w:hAnsi="Cambria" w:cs="Arial"/>
          <w:lang w:val="en-CA"/>
        </w:rPr>
      </w:pPr>
      <w:r w:rsidRPr="00350969">
        <w:rPr>
          <w:rFonts w:ascii="Cambria" w:hAnsi="Cambria" w:cs="Arial"/>
          <w:lang w:val="en-CA"/>
        </w:rPr>
        <w:t xml:space="preserve">5.    be a better team player  </w:t>
      </w:r>
    </w:p>
    <w:p w14:paraId="00734F10" w14:textId="77777777" w:rsidR="00593E5B" w:rsidRPr="00350969" w:rsidRDefault="00593E5B" w:rsidP="00567012">
      <w:pPr>
        <w:tabs>
          <w:tab w:val="left" w:pos="720"/>
        </w:tabs>
        <w:spacing w:after="0" w:line="240" w:lineRule="auto"/>
        <w:rPr>
          <w:rFonts w:ascii="Cambria" w:hAnsi="Cambria" w:cs="Arial"/>
          <w:lang w:val="en-CA"/>
        </w:rPr>
      </w:pPr>
    </w:p>
    <w:tbl>
      <w:tblPr>
        <w:tblW w:w="0" w:type="auto"/>
        <w:tblBorders>
          <w:bottom w:val="single" w:sz="18" w:space="0" w:color="auto"/>
        </w:tblBorders>
        <w:tblLook w:val="04A0" w:firstRow="1" w:lastRow="0" w:firstColumn="1" w:lastColumn="0" w:noHBand="0" w:noVBand="1"/>
      </w:tblPr>
      <w:tblGrid>
        <w:gridCol w:w="9360"/>
      </w:tblGrid>
      <w:tr w:rsidR="007C5C1B" w:rsidRPr="00064B94" w14:paraId="17548505" w14:textId="77777777" w:rsidTr="00DD1E93">
        <w:tc>
          <w:tcPr>
            <w:tcW w:w="9576" w:type="dxa"/>
            <w:shd w:val="clear" w:color="auto" w:fill="auto"/>
          </w:tcPr>
          <w:p w14:paraId="62ACB97B" w14:textId="77777777" w:rsidR="007C5C1B" w:rsidRPr="00350969" w:rsidRDefault="007C5C1B" w:rsidP="00DD1E93">
            <w:pPr>
              <w:spacing w:after="0" w:line="240" w:lineRule="auto"/>
              <w:rPr>
                <w:rFonts w:ascii="Cambria" w:hAnsi="Cambria"/>
                <w:b/>
                <w:smallCaps/>
                <w:sz w:val="24"/>
                <w:szCs w:val="24"/>
                <w:lang w:val="en-CA"/>
              </w:rPr>
            </w:pPr>
            <w:r w:rsidRPr="00350969">
              <w:rPr>
                <w:rFonts w:ascii="Cambria" w:hAnsi="Cambria"/>
                <w:b/>
                <w:smallCaps/>
                <w:sz w:val="24"/>
                <w:szCs w:val="24"/>
                <w:lang w:val="en-CA"/>
              </w:rPr>
              <w:t>Teaching Method</w:t>
            </w:r>
          </w:p>
        </w:tc>
      </w:tr>
    </w:tbl>
    <w:p w14:paraId="207FCDE3" w14:textId="0EFD5A0A" w:rsidR="007C5C1B" w:rsidRPr="00350969" w:rsidRDefault="007C5C1B" w:rsidP="007C5C1B">
      <w:pPr>
        <w:autoSpaceDE w:val="0"/>
        <w:autoSpaceDN w:val="0"/>
        <w:adjustRightInd w:val="0"/>
        <w:spacing w:after="0" w:line="240" w:lineRule="auto"/>
        <w:jc w:val="both"/>
        <w:rPr>
          <w:rFonts w:ascii="Cambria" w:hAnsi="Cambria" w:cs="Arial"/>
          <w:color w:val="000000"/>
          <w:lang w:val="en-CA"/>
        </w:rPr>
      </w:pPr>
      <w:r w:rsidRPr="00350969">
        <w:rPr>
          <w:rFonts w:ascii="Cambria" w:hAnsi="Cambria" w:cs="Arial"/>
          <w:color w:val="000000"/>
          <w:lang w:val="en-CA"/>
        </w:rPr>
        <w:t>This course will use a combination of pedagogical approaches, including lectures, discussions, situation analyses and reports. Each student is expected to attend class sessions with a thorough understanding of the chapter</w:t>
      </w:r>
      <w:r w:rsidR="00C2134B" w:rsidRPr="00350969">
        <w:rPr>
          <w:rFonts w:ascii="Cambria" w:hAnsi="Cambria" w:cs="Arial"/>
          <w:color w:val="000000"/>
          <w:lang w:val="en-CA"/>
        </w:rPr>
        <w:t>(</w:t>
      </w:r>
      <w:r w:rsidRPr="00350969">
        <w:rPr>
          <w:rFonts w:ascii="Cambria" w:hAnsi="Cambria" w:cs="Arial"/>
          <w:color w:val="000000"/>
          <w:lang w:val="en-CA"/>
        </w:rPr>
        <w:t>s</w:t>
      </w:r>
      <w:r w:rsidR="00C2134B" w:rsidRPr="00350969">
        <w:rPr>
          <w:rFonts w:ascii="Cambria" w:hAnsi="Cambria" w:cs="Arial"/>
          <w:color w:val="000000"/>
          <w:lang w:val="en-CA"/>
        </w:rPr>
        <w:t>)</w:t>
      </w:r>
      <w:r w:rsidRPr="00350969">
        <w:rPr>
          <w:rFonts w:ascii="Cambria" w:hAnsi="Cambria" w:cs="Arial"/>
          <w:color w:val="000000"/>
          <w:lang w:val="en-CA"/>
        </w:rPr>
        <w:t xml:space="preserve"> assigned for that class. The objective of the lectures and discussions will be to enhance comprehension of the material and not to merely review concepts and definitions.</w:t>
      </w:r>
    </w:p>
    <w:p w14:paraId="620A325D" w14:textId="77777777" w:rsidR="007C5C1B" w:rsidRPr="00350969" w:rsidRDefault="007C5C1B" w:rsidP="007C5C1B">
      <w:pPr>
        <w:autoSpaceDE w:val="0"/>
        <w:autoSpaceDN w:val="0"/>
        <w:adjustRightInd w:val="0"/>
        <w:spacing w:after="0" w:line="240" w:lineRule="auto"/>
        <w:jc w:val="both"/>
        <w:rPr>
          <w:rFonts w:ascii="Cambria" w:hAnsi="Cambria" w:cs="Arial"/>
          <w:color w:val="000000"/>
          <w:lang w:val="en-CA"/>
        </w:rPr>
      </w:pPr>
    </w:p>
    <w:tbl>
      <w:tblPr>
        <w:tblW w:w="0" w:type="auto"/>
        <w:tblBorders>
          <w:bottom w:val="single" w:sz="18" w:space="0" w:color="auto"/>
        </w:tblBorders>
        <w:tblLook w:val="04A0" w:firstRow="1" w:lastRow="0" w:firstColumn="1" w:lastColumn="0" w:noHBand="0" w:noVBand="1"/>
      </w:tblPr>
      <w:tblGrid>
        <w:gridCol w:w="9360"/>
      </w:tblGrid>
      <w:tr w:rsidR="007C5C1B" w:rsidRPr="00064B94" w14:paraId="3DFFC305" w14:textId="77777777" w:rsidTr="00DD1E93">
        <w:tc>
          <w:tcPr>
            <w:tcW w:w="9576" w:type="dxa"/>
            <w:shd w:val="clear" w:color="auto" w:fill="auto"/>
          </w:tcPr>
          <w:p w14:paraId="3C3AFCC4" w14:textId="77777777" w:rsidR="007C5C1B" w:rsidRPr="00350969" w:rsidRDefault="007C5C1B" w:rsidP="00DD1E93">
            <w:pPr>
              <w:spacing w:after="0" w:line="240" w:lineRule="auto"/>
              <w:rPr>
                <w:rFonts w:ascii="Cambria" w:hAnsi="Cambria"/>
                <w:b/>
                <w:smallCaps/>
                <w:sz w:val="24"/>
                <w:szCs w:val="24"/>
                <w:lang w:val="en-CA"/>
              </w:rPr>
            </w:pPr>
            <w:r w:rsidRPr="00350969">
              <w:rPr>
                <w:rFonts w:ascii="Cambria" w:hAnsi="Cambria"/>
                <w:b/>
                <w:smallCaps/>
                <w:sz w:val="24"/>
                <w:szCs w:val="24"/>
                <w:lang w:val="en-CA"/>
              </w:rPr>
              <w:t>Course Materials</w:t>
            </w:r>
          </w:p>
        </w:tc>
      </w:tr>
    </w:tbl>
    <w:p w14:paraId="231C57AE" w14:textId="77777777" w:rsidR="00C97FF3" w:rsidRPr="00C412AC" w:rsidRDefault="007C5C1B" w:rsidP="00C97FF3">
      <w:pPr>
        <w:pStyle w:val="HTMLPreformatted"/>
        <w:ind w:left="720" w:hanging="720"/>
        <w:rPr>
          <w:rFonts w:ascii="Cambria" w:hAnsi="Cambria" w:cs="Calibri"/>
          <w:sz w:val="22"/>
          <w:szCs w:val="22"/>
          <w:lang w:val="en-CA"/>
        </w:rPr>
      </w:pPr>
      <w:r w:rsidRPr="00C412AC">
        <w:rPr>
          <w:rFonts w:ascii="Cambria" w:hAnsi="Cambria"/>
          <w:sz w:val="22"/>
          <w:szCs w:val="22"/>
          <w:lang w:val="en-CA"/>
        </w:rPr>
        <w:t xml:space="preserve">Textbook: </w:t>
      </w:r>
      <w:r w:rsidR="00C97FF3" w:rsidRPr="00C412AC">
        <w:rPr>
          <w:rFonts w:ascii="Cambria" w:hAnsi="Cambria" w:cs="Calibri"/>
          <w:sz w:val="22"/>
          <w:szCs w:val="22"/>
          <w:lang w:val="en-CA"/>
        </w:rPr>
        <w:t>ISBN: 9780135356234</w:t>
      </w:r>
    </w:p>
    <w:p w14:paraId="115C7519" w14:textId="77777777" w:rsidR="00C97FF3" w:rsidRPr="00C97FF3" w:rsidRDefault="00C97FF3" w:rsidP="00C97FF3">
      <w:pPr>
        <w:pStyle w:val="HTMLPreformatted"/>
        <w:ind w:left="720" w:hanging="720"/>
        <w:rPr>
          <w:rFonts w:ascii="Cambria" w:hAnsi="Cambria" w:cs="Calibri"/>
          <w:sz w:val="22"/>
          <w:szCs w:val="22"/>
          <w:lang w:val="en-CA"/>
        </w:rPr>
      </w:pPr>
      <w:r w:rsidRPr="00C412AC">
        <w:rPr>
          <w:rFonts w:ascii="Cambria" w:hAnsi="Cambria" w:cs="Calibri"/>
          <w:sz w:val="22"/>
          <w:szCs w:val="22"/>
          <w:lang w:val="en-CA"/>
        </w:rPr>
        <w:t>Title: MYLAB MARKETING WITH E-TEXT – STANDALONE ACCESS CARD – FOR MARKETING: AN INTRODUCTION, 7</w:t>
      </w:r>
      <w:r w:rsidRPr="00C412AC">
        <w:rPr>
          <w:rFonts w:ascii="Cambria" w:hAnsi="Cambria" w:cs="Calibri"/>
          <w:sz w:val="22"/>
          <w:szCs w:val="22"/>
          <w:vertAlign w:val="superscript"/>
          <w:lang w:val="en-CA"/>
        </w:rPr>
        <w:t>th</w:t>
      </w:r>
      <w:r w:rsidRPr="00C412AC">
        <w:rPr>
          <w:rFonts w:ascii="Cambria" w:hAnsi="Cambria" w:cs="Calibri"/>
          <w:sz w:val="22"/>
          <w:szCs w:val="22"/>
          <w:lang w:val="en-CA"/>
        </w:rPr>
        <w:t xml:space="preserve"> Canadian Edition</w:t>
      </w:r>
    </w:p>
    <w:p w14:paraId="2304ED1E" w14:textId="77777777" w:rsidR="00C97FF3" w:rsidRPr="00C97FF3" w:rsidRDefault="00C97FF3" w:rsidP="00C97FF3">
      <w:pPr>
        <w:pStyle w:val="HTMLPreformatted"/>
        <w:ind w:left="720" w:hanging="720"/>
        <w:rPr>
          <w:rFonts w:ascii="Cambria" w:hAnsi="Cambria" w:cs="Calibri"/>
          <w:sz w:val="22"/>
          <w:szCs w:val="22"/>
          <w:lang w:val="en-CA"/>
        </w:rPr>
      </w:pPr>
      <w:r w:rsidRPr="00C97FF3">
        <w:rPr>
          <w:rFonts w:ascii="Cambria" w:hAnsi="Cambria" w:cs="Calibri"/>
          <w:sz w:val="22"/>
          <w:szCs w:val="22"/>
          <w:lang w:val="en-CA"/>
        </w:rPr>
        <w:t>Author: ARMSTRONG, KOTLER, TRIFTS, BUCHWITZ</w:t>
      </w:r>
    </w:p>
    <w:p w14:paraId="17E96C2A" w14:textId="0F0951BF" w:rsidR="007C5C1B" w:rsidRPr="00C97FF3" w:rsidRDefault="00C97FF3" w:rsidP="00C97FF3">
      <w:pPr>
        <w:autoSpaceDE w:val="0"/>
        <w:autoSpaceDN w:val="0"/>
        <w:adjustRightInd w:val="0"/>
        <w:spacing w:after="0" w:line="240" w:lineRule="auto"/>
        <w:jc w:val="both"/>
        <w:rPr>
          <w:rFonts w:ascii="Cambria" w:hAnsi="Cambria" w:cs="Arial"/>
          <w:color w:val="000000"/>
          <w:lang w:val="en-CA"/>
        </w:rPr>
      </w:pPr>
      <w:r w:rsidRPr="00C97FF3">
        <w:rPr>
          <w:rFonts w:ascii="Cambria" w:hAnsi="Cambria" w:cs="Calibri"/>
          <w:lang w:val="en-CA"/>
        </w:rPr>
        <w:t>Publisher: PEARSON</w:t>
      </w:r>
    </w:p>
    <w:p w14:paraId="36975618" w14:textId="46F3D54C" w:rsidR="00C97FF3" w:rsidRPr="00350969" w:rsidRDefault="00C97FF3">
      <w:pPr>
        <w:rPr>
          <w:lang w:val="en-CA"/>
        </w:rPr>
      </w:pPr>
      <w:r w:rsidRPr="00C97FF3">
        <w:rPr>
          <w:rFonts w:ascii="Cambria" w:hAnsi="Cambria"/>
          <w:lang w:val="en-CA"/>
        </w:rPr>
        <w:t xml:space="preserve">The e-text is available at Concordia Book Stop, </w:t>
      </w:r>
      <w:hyperlink r:id="rId9" w:history="1">
        <w:r w:rsidRPr="00C97FF3">
          <w:rPr>
            <w:rStyle w:val="Hyperlink"/>
            <w:rFonts w:ascii="Cambria" w:hAnsi="Cambria"/>
            <w:lang w:val="en-CA"/>
          </w:rPr>
          <w:t>https://www.bkstr.com/concordiastore</w:t>
        </w:r>
      </w:hyperlink>
      <w:r>
        <w:rPr>
          <w:lang w:val="en-CA"/>
        </w:rPr>
        <w:t xml:space="preserve"> </w:t>
      </w:r>
    </w:p>
    <w:p w14:paraId="71213756" w14:textId="77777777" w:rsidR="00AF0C05" w:rsidRPr="00350969" w:rsidRDefault="00AF0C05" w:rsidP="00DA29DD">
      <w:pPr>
        <w:spacing w:after="0" w:line="240" w:lineRule="auto"/>
        <w:rPr>
          <w:rFonts w:ascii="Cambria" w:hAnsi="Cambria"/>
          <w:b/>
          <w:smallCaps/>
          <w:sz w:val="24"/>
          <w:szCs w:val="24"/>
          <w:lang w:val="en-CA"/>
        </w:rPr>
        <w:sectPr w:rsidR="00AF0C05" w:rsidRPr="00350969" w:rsidSect="00426BFD">
          <w:footerReference w:type="default" r:id="rId10"/>
          <w:pgSz w:w="12240" w:h="15840"/>
          <w:pgMar w:top="1440" w:right="1440" w:bottom="1440" w:left="1440" w:header="720" w:footer="77" w:gutter="0"/>
          <w:cols w:space="720"/>
          <w:docGrid w:linePitch="360"/>
        </w:sectPr>
      </w:pPr>
    </w:p>
    <w:tbl>
      <w:tblPr>
        <w:tblW w:w="13751" w:type="dxa"/>
        <w:tblInd w:w="-426" w:type="dxa"/>
        <w:tblBorders>
          <w:bottom w:val="single" w:sz="18" w:space="0" w:color="auto"/>
        </w:tblBorders>
        <w:tblLook w:val="04A0" w:firstRow="1" w:lastRow="0" w:firstColumn="1" w:lastColumn="0" w:noHBand="0" w:noVBand="1"/>
      </w:tblPr>
      <w:tblGrid>
        <w:gridCol w:w="13751"/>
      </w:tblGrid>
      <w:tr w:rsidR="00BD10D0" w:rsidRPr="00064B94" w14:paraId="2D8D45A9" w14:textId="77777777" w:rsidTr="002934B3">
        <w:trPr>
          <w:trHeight w:val="224"/>
        </w:trPr>
        <w:tc>
          <w:tcPr>
            <w:tcW w:w="13751" w:type="dxa"/>
            <w:shd w:val="clear" w:color="auto" w:fill="auto"/>
          </w:tcPr>
          <w:p w14:paraId="2254E2CB" w14:textId="77777777" w:rsidR="00BD10D0" w:rsidRPr="00350969" w:rsidRDefault="00BD10D0" w:rsidP="00DA29DD">
            <w:pPr>
              <w:spacing w:after="0" w:line="240" w:lineRule="auto"/>
              <w:rPr>
                <w:rFonts w:ascii="Cambria" w:hAnsi="Cambria"/>
                <w:b/>
                <w:smallCaps/>
                <w:sz w:val="24"/>
                <w:szCs w:val="24"/>
                <w:lang w:val="en-CA"/>
              </w:rPr>
            </w:pPr>
            <w:r w:rsidRPr="00350969">
              <w:rPr>
                <w:rFonts w:ascii="Cambria" w:hAnsi="Cambria"/>
                <w:b/>
                <w:smallCaps/>
                <w:sz w:val="24"/>
                <w:szCs w:val="24"/>
                <w:lang w:val="en-CA"/>
              </w:rPr>
              <w:lastRenderedPageBreak/>
              <w:br w:type="page"/>
              <w:t>Course Schedule</w:t>
            </w:r>
          </w:p>
        </w:tc>
      </w:tr>
    </w:tbl>
    <w:p w14:paraId="1FB63BEA" w14:textId="4A3F8FE0" w:rsidR="00BD10D0" w:rsidRDefault="00BD10D0" w:rsidP="00FF13C8">
      <w:pPr>
        <w:spacing w:after="0" w:line="240" w:lineRule="auto"/>
        <w:rPr>
          <w:rFonts w:ascii="Cambria" w:hAnsi="Cambria"/>
          <w:lang w:val="en-CA"/>
        </w:rPr>
      </w:pPr>
    </w:p>
    <w:tbl>
      <w:tblPr>
        <w:tblW w:w="13566" w:type="dxa"/>
        <w:tblInd w:w="-42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86"/>
        <w:gridCol w:w="9000"/>
        <w:gridCol w:w="1350"/>
        <w:gridCol w:w="1530"/>
        <w:gridCol w:w="900"/>
      </w:tblGrid>
      <w:tr w:rsidR="004568C7" w:rsidRPr="004568C7" w14:paraId="62D1FEFD" w14:textId="77777777" w:rsidTr="006A34B2">
        <w:tc>
          <w:tcPr>
            <w:tcW w:w="786" w:type="dxa"/>
            <w:vAlign w:val="center"/>
          </w:tcPr>
          <w:p w14:paraId="0C4E7CC6" w14:textId="77777777" w:rsidR="00C13E8C" w:rsidRPr="00350969" w:rsidRDefault="00C13E8C" w:rsidP="00430AA5">
            <w:pPr>
              <w:pStyle w:val="TableHeading"/>
              <w:adjustRightInd w:val="0"/>
              <w:snapToGrid w:val="0"/>
              <w:spacing w:after="0"/>
              <w:jc w:val="center"/>
              <w:rPr>
                <w:rFonts w:ascii="Georgia" w:hAnsi="Georgia" w:cs="Arial"/>
                <w:sz w:val="20"/>
                <w:szCs w:val="20"/>
                <w:lang w:val="en-CA"/>
              </w:rPr>
            </w:pPr>
            <w:r w:rsidRPr="00350969">
              <w:rPr>
                <w:rFonts w:ascii="Georgia" w:hAnsi="Georgia" w:cs="Arial"/>
                <w:sz w:val="20"/>
                <w:szCs w:val="20"/>
                <w:lang w:val="en-CA"/>
              </w:rPr>
              <w:t>Class</w:t>
            </w:r>
          </w:p>
        </w:tc>
        <w:tc>
          <w:tcPr>
            <w:tcW w:w="9000" w:type="dxa"/>
            <w:vAlign w:val="center"/>
          </w:tcPr>
          <w:p w14:paraId="3A15669C" w14:textId="77777777" w:rsidR="00C13E8C" w:rsidRPr="00350969" w:rsidRDefault="00C13E8C" w:rsidP="00430AA5">
            <w:pPr>
              <w:pStyle w:val="TableHeading"/>
              <w:adjustRightInd w:val="0"/>
              <w:snapToGrid w:val="0"/>
              <w:spacing w:after="0"/>
              <w:jc w:val="center"/>
              <w:rPr>
                <w:rFonts w:ascii="Georgia" w:hAnsi="Georgia" w:cs="Arial"/>
                <w:sz w:val="20"/>
                <w:szCs w:val="20"/>
                <w:lang w:val="en-CA"/>
              </w:rPr>
            </w:pPr>
            <w:r w:rsidRPr="00350969">
              <w:rPr>
                <w:rFonts w:ascii="Georgia" w:hAnsi="Georgia" w:cs="Arial"/>
                <w:sz w:val="20"/>
                <w:szCs w:val="20"/>
                <w:lang w:val="en-CA"/>
              </w:rPr>
              <w:t>Topics from Textbook / Activity</w:t>
            </w:r>
          </w:p>
        </w:tc>
        <w:tc>
          <w:tcPr>
            <w:tcW w:w="1350" w:type="dxa"/>
            <w:vAlign w:val="center"/>
          </w:tcPr>
          <w:p w14:paraId="620E4EBA" w14:textId="77777777" w:rsidR="00C13E8C" w:rsidRPr="00350969" w:rsidRDefault="00C13E8C" w:rsidP="00430AA5">
            <w:pPr>
              <w:pStyle w:val="TableHeading"/>
              <w:adjustRightInd w:val="0"/>
              <w:snapToGrid w:val="0"/>
              <w:spacing w:after="0"/>
              <w:jc w:val="center"/>
              <w:rPr>
                <w:rFonts w:ascii="Georgia" w:hAnsi="Georgia" w:cs="Arial"/>
                <w:sz w:val="20"/>
                <w:szCs w:val="20"/>
                <w:lang w:val="en-CA"/>
              </w:rPr>
            </w:pPr>
            <w:r w:rsidRPr="00350969">
              <w:rPr>
                <w:rFonts w:ascii="Georgia" w:hAnsi="Georgia" w:cs="Arial"/>
                <w:sz w:val="20"/>
                <w:szCs w:val="20"/>
                <w:lang w:val="en-CA"/>
              </w:rPr>
              <w:t>Assignments / Evaluation</w:t>
            </w:r>
          </w:p>
        </w:tc>
        <w:tc>
          <w:tcPr>
            <w:tcW w:w="1530" w:type="dxa"/>
            <w:vAlign w:val="center"/>
          </w:tcPr>
          <w:p w14:paraId="59EF3087" w14:textId="77777777" w:rsidR="00C13E8C" w:rsidRPr="004568C7" w:rsidRDefault="00C13E8C" w:rsidP="00430AA5">
            <w:pPr>
              <w:pStyle w:val="StyleTableHeadingRight08"/>
              <w:adjustRightInd w:val="0"/>
              <w:snapToGrid w:val="0"/>
              <w:spacing w:after="0"/>
              <w:ind w:right="0"/>
              <w:jc w:val="center"/>
              <w:rPr>
                <w:rFonts w:ascii="Georgia" w:hAnsi="Georgia" w:cs="Arial"/>
                <w:color w:val="000000" w:themeColor="text1"/>
                <w:sz w:val="20"/>
                <w:lang w:val="en-CA"/>
              </w:rPr>
            </w:pPr>
            <w:r w:rsidRPr="004568C7">
              <w:rPr>
                <w:rFonts w:ascii="Georgia" w:hAnsi="Georgia" w:cs="Arial"/>
                <w:color w:val="000000" w:themeColor="text1"/>
                <w:sz w:val="20"/>
                <w:lang w:val="en-CA"/>
              </w:rPr>
              <w:t>Page Numbers</w:t>
            </w:r>
          </w:p>
        </w:tc>
        <w:tc>
          <w:tcPr>
            <w:tcW w:w="900" w:type="dxa"/>
            <w:vAlign w:val="center"/>
          </w:tcPr>
          <w:p w14:paraId="482587A7" w14:textId="77777777" w:rsidR="00C13E8C" w:rsidRPr="004568C7" w:rsidRDefault="00C13E8C" w:rsidP="00430AA5">
            <w:pPr>
              <w:pStyle w:val="StyleTableHeadingLeft038"/>
              <w:adjustRightInd w:val="0"/>
              <w:snapToGrid w:val="0"/>
              <w:spacing w:after="0"/>
              <w:ind w:left="0"/>
              <w:jc w:val="center"/>
              <w:rPr>
                <w:rFonts w:ascii="Georgia" w:hAnsi="Georgia" w:cs="Arial"/>
                <w:color w:val="000000" w:themeColor="text1"/>
                <w:sz w:val="20"/>
                <w:lang w:val="en-CA"/>
              </w:rPr>
            </w:pPr>
            <w:r w:rsidRPr="004568C7">
              <w:rPr>
                <w:rFonts w:ascii="Georgia" w:hAnsi="Georgia" w:cs="Arial"/>
                <w:color w:val="000000" w:themeColor="text1"/>
                <w:sz w:val="20"/>
                <w:lang w:val="en-CA"/>
              </w:rPr>
              <w:t>Value</w:t>
            </w:r>
          </w:p>
        </w:tc>
      </w:tr>
      <w:tr w:rsidR="004568C7" w:rsidRPr="004568C7" w14:paraId="69187552" w14:textId="77777777" w:rsidTr="006A34B2">
        <w:tc>
          <w:tcPr>
            <w:tcW w:w="786" w:type="dxa"/>
            <w:vAlign w:val="center"/>
          </w:tcPr>
          <w:p w14:paraId="2D300A46" w14:textId="77777777" w:rsidR="00C13E8C" w:rsidRPr="00350969" w:rsidRDefault="00C13E8C" w:rsidP="00430AA5">
            <w:pPr>
              <w:autoSpaceDE w:val="0"/>
              <w:autoSpaceDN w:val="0"/>
              <w:adjustRightInd w:val="0"/>
              <w:snapToGrid w:val="0"/>
              <w:spacing w:after="0" w:line="240" w:lineRule="auto"/>
              <w:jc w:val="center"/>
              <w:rPr>
                <w:rFonts w:ascii="Georgia" w:hAnsi="Georgia" w:cs="Arial"/>
                <w:sz w:val="20"/>
                <w:szCs w:val="20"/>
                <w:lang w:val="en-CA"/>
              </w:rPr>
            </w:pPr>
            <w:r w:rsidRPr="00350969">
              <w:rPr>
                <w:rFonts w:ascii="Georgia" w:hAnsi="Georgia" w:cs="Arial"/>
                <w:sz w:val="20"/>
                <w:szCs w:val="20"/>
                <w:lang w:val="en-CA"/>
              </w:rPr>
              <w:t># 1</w:t>
            </w:r>
          </w:p>
        </w:tc>
        <w:tc>
          <w:tcPr>
            <w:tcW w:w="9000" w:type="dxa"/>
            <w:vAlign w:val="center"/>
          </w:tcPr>
          <w:p w14:paraId="2706FB85" w14:textId="77777777" w:rsidR="00C13E8C" w:rsidRPr="00350969" w:rsidRDefault="00C13E8C" w:rsidP="00430AA5">
            <w:pPr>
              <w:autoSpaceDE w:val="0"/>
              <w:autoSpaceDN w:val="0"/>
              <w:adjustRightInd w:val="0"/>
              <w:snapToGrid w:val="0"/>
              <w:spacing w:after="0" w:line="240" w:lineRule="auto"/>
              <w:rPr>
                <w:rFonts w:ascii="Georgia" w:hAnsi="Georgia" w:cs="Arial"/>
                <w:b/>
                <w:sz w:val="20"/>
                <w:szCs w:val="20"/>
                <w:lang w:val="en-CA"/>
              </w:rPr>
            </w:pPr>
            <w:r w:rsidRPr="00350969">
              <w:rPr>
                <w:rFonts w:ascii="Georgia" w:hAnsi="Georgia" w:cs="Arial"/>
                <w:b/>
                <w:sz w:val="20"/>
                <w:szCs w:val="20"/>
                <w:lang w:val="en-CA"/>
              </w:rPr>
              <w:t>Course Introduction</w:t>
            </w:r>
          </w:p>
          <w:p w14:paraId="51EBD9DC" w14:textId="08C982C3" w:rsidR="00C13E8C" w:rsidRPr="00350969" w:rsidRDefault="00C13E8C" w:rsidP="00430AA5">
            <w:pPr>
              <w:autoSpaceDE w:val="0"/>
              <w:autoSpaceDN w:val="0"/>
              <w:adjustRightInd w:val="0"/>
              <w:snapToGrid w:val="0"/>
              <w:spacing w:after="0" w:line="240" w:lineRule="auto"/>
              <w:rPr>
                <w:rFonts w:ascii="Georgia" w:hAnsi="Georgia" w:cs="Arial"/>
                <w:b/>
                <w:sz w:val="20"/>
                <w:szCs w:val="20"/>
                <w:lang w:val="en-CA"/>
              </w:rPr>
            </w:pPr>
            <w:r>
              <w:rPr>
                <w:rFonts w:ascii="Georgia" w:hAnsi="Georgia" w:cs="Arial"/>
                <w:b/>
                <w:sz w:val="20"/>
                <w:szCs w:val="20"/>
                <w:lang w:val="en-CA"/>
              </w:rPr>
              <w:t>Chapters 1</w:t>
            </w:r>
            <w:r w:rsidRPr="00350969">
              <w:rPr>
                <w:rFonts w:ascii="Georgia" w:hAnsi="Georgia" w:cs="Arial"/>
                <w:b/>
                <w:sz w:val="20"/>
                <w:szCs w:val="20"/>
                <w:lang w:val="en-CA"/>
              </w:rPr>
              <w:t>: Marketing: Creating Customer Value</w:t>
            </w:r>
            <w:r w:rsidR="007B0CDD">
              <w:rPr>
                <w:rFonts w:ascii="Georgia" w:hAnsi="Georgia" w:cs="Arial"/>
                <w:b/>
                <w:sz w:val="20"/>
                <w:szCs w:val="20"/>
                <w:lang w:val="en-CA"/>
              </w:rPr>
              <w:t xml:space="preserve"> and Engagement</w:t>
            </w:r>
          </w:p>
          <w:p w14:paraId="60119DC5"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 xml:space="preserve">What is marketing? </w:t>
            </w:r>
          </w:p>
          <w:p w14:paraId="1EDE6808"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Understanding the marketplace and consumer needs</w:t>
            </w:r>
          </w:p>
          <w:p w14:paraId="5549D019"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Designing a customer-driven marketing strategy</w:t>
            </w:r>
          </w:p>
          <w:p w14:paraId="5A1CD3A6" w14:textId="77777777" w:rsidR="00C13E8C"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Preparing an Integrated Marketing Plan and Program</w:t>
            </w:r>
          </w:p>
          <w:p w14:paraId="61120FB5" w14:textId="25FC6817" w:rsidR="007B0CDD" w:rsidRDefault="007B0CDD" w:rsidP="00430AA5">
            <w:pPr>
              <w:spacing w:after="0" w:line="240" w:lineRule="auto"/>
              <w:ind w:left="318"/>
              <w:rPr>
                <w:rFonts w:ascii="Georgia" w:eastAsia="Times New Roman" w:hAnsi="Georgia"/>
                <w:sz w:val="20"/>
                <w:szCs w:val="20"/>
                <w:lang w:val="en-CA"/>
              </w:rPr>
            </w:pPr>
            <w:r>
              <w:rPr>
                <w:rFonts w:ascii="Georgia" w:eastAsia="Times New Roman" w:hAnsi="Georgia"/>
                <w:sz w:val="20"/>
                <w:szCs w:val="20"/>
                <w:lang w:val="en-CA"/>
              </w:rPr>
              <w:t>Managing customer relationship</w:t>
            </w:r>
          </w:p>
          <w:p w14:paraId="0BC13D15" w14:textId="0B78FD77" w:rsidR="007B0CDD" w:rsidRPr="00350969" w:rsidRDefault="007B0CDD"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Capturing value from customers</w:t>
            </w:r>
          </w:p>
        </w:tc>
        <w:tc>
          <w:tcPr>
            <w:tcW w:w="1350" w:type="dxa"/>
            <w:vAlign w:val="center"/>
          </w:tcPr>
          <w:p w14:paraId="0F50F49F" w14:textId="77777777" w:rsidR="00C13E8C" w:rsidRPr="00350969" w:rsidRDefault="00C13E8C" w:rsidP="00430AA5">
            <w:pPr>
              <w:pStyle w:val="Table"/>
              <w:adjustRightInd w:val="0"/>
              <w:snapToGrid w:val="0"/>
              <w:spacing w:before="0" w:after="0"/>
              <w:ind w:left="540"/>
              <w:jc w:val="center"/>
              <w:rPr>
                <w:rFonts w:ascii="Georgia" w:hAnsi="Georgia" w:cs="Arial"/>
                <w:sz w:val="20"/>
                <w:szCs w:val="20"/>
                <w:lang w:val="en-CA"/>
              </w:rPr>
            </w:pPr>
          </w:p>
        </w:tc>
        <w:tc>
          <w:tcPr>
            <w:tcW w:w="1530" w:type="dxa"/>
          </w:tcPr>
          <w:p w14:paraId="2FC52EC3" w14:textId="77777777" w:rsidR="00C13E8C" w:rsidRPr="004568C7" w:rsidRDefault="00C13E8C" w:rsidP="00430AA5">
            <w:pPr>
              <w:autoSpaceDE w:val="0"/>
              <w:autoSpaceDN w:val="0"/>
              <w:adjustRightInd w:val="0"/>
              <w:snapToGrid w:val="0"/>
              <w:spacing w:after="0" w:line="240" w:lineRule="auto"/>
              <w:jc w:val="center"/>
              <w:rPr>
                <w:rFonts w:ascii="Georgia" w:hAnsi="Georgia" w:cs="Arial"/>
                <w:color w:val="000000" w:themeColor="text1"/>
                <w:sz w:val="20"/>
                <w:szCs w:val="20"/>
                <w:lang w:val="en-CA"/>
              </w:rPr>
            </w:pPr>
          </w:p>
          <w:p w14:paraId="3A9FAEC1" w14:textId="5BA9C934" w:rsidR="00C13E8C" w:rsidRPr="004568C7" w:rsidRDefault="00C13E8C" w:rsidP="00430AA5">
            <w:pPr>
              <w:autoSpaceDE w:val="0"/>
              <w:autoSpaceDN w:val="0"/>
              <w:adjustRightInd w:val="0"/>
              <w:snapToGrid w:val="0"/>
              <w:spacing w:after="0" w:line="240" w:lineRule="auto"/>
              <w:jc w:val="center"/>
              <w:rPr>
                <w:rFonts w:ascii="Georgia" w:hAnsi="Georgia" w:cs="Arial"/>
                <w:color w:val="000000" w:themeColor="text1"/>
                <w:sz w:val="20"/>
                <w:szCs w:val="20"/>
                <w:lang w:val="en-CA"/>
              </w:rPr>
            </w:pPr>
            <w:r w:rsidRPr="004568C7">
              <w:rPr>
                <w:rFonts w:ascii="Georgia" w:hAnsi="Georgia" w:cs="Arial"/>
                <w:color w:val="000000" w:themeColor="text1"/>
                <w:sz w:val="20"/>
                <w:szCs w:val="20"/>
                <w:lang w:val="en-CA"/>
              </w:rPr>
              <w:t>p. 1-2</w:t>
            </w:r>
            <w:r w:rsidR="007B0CDD" w:rsidRPr="004568C7">
              <w:rPr>
                <w:rFonts w:ascii="Georgia" w:hAnsi="Georgia" w:cs="Arial"/>
                <w:color w:val="000000" w:themeColor="text1"/>
                <w:sz w:val="20"/>
                <w:szCs w:val="20"/>
                <w:lang w:val="en-CA"/>
              </w:rPr>
              <w:t>3</w:t>
            </w:r>
          </w:p>
        </w:tc>
        <w:tc>
          <w:tcPr>
            <w:tcW w:w="900" w:type="dxa"/>
            <w:vAlign w:val="center"/>
          </w:tcPr>
          <w:p w14:paraId="1AFFF9A2" w14:textId="77777777" w:rsidR="00C13E8C" w:rsidRPr="004568C7" w:rsidRDefault="00C13E8C" w:rsidP="00430AA5">
            <w:pPr>
              <w:pStyle w:val="Table"/>
              <w:adjustRightInd w:val="0"/>
              <w:snapToGrid w:val="0"/>
              <w:spacing w:before="0" w:after="0"/>
              <w:ind w:left="540"/>
              <w:jc w:val="center"/>
              <w:rPr>
                <w:rFonts w:ascii="Georgia" w:hAnsi="Georgia" w:cs="Arial"/>
                <w:color w:val="000000" w:themeColor="text1"/>
                <w:sz w:val="20"/>
                <w:szCs w:val="20"/>
                <w:lang w:val="en-CA"/>
              </w:rPr>
            </w:pPr>
          </w:p>
        </w:tc>
      </w:tr>
      <w:tr w:rsidR="004568C7" w:rsidRPr="004568C7" w14:paraId="3703635F" w14:textId="77777777" w:rsidTr="006A34B2">
        <w:tc>
          <w:tcPr>
            <w:tcW w:w="786" w:type="dxa"/>
            <w:vAlign w:val="center"/>
          </w:tcPr>
          <w:p w14:paraId="6A59B0D7" w14:textId="77777777" w:rsidR="00C13E8C" w:rsidRPr="00350969" w:rsidRDefault="00C13E8C" w:rsidP="00430AA5">
            <w:pPr>
              <w:autoSpaceDE w:val="0"/>
              <w:autoSpaceDN w:val="0"/>
              <w:adjustRightInd w:val="0"/>
              <w:snapToGrid w:val="0"/>
              <w:spacing w:after="0" w:line="240" w:lineRule="auto"/>
              <w:jc w:val="center"/>
              <w:rPr>
                <w:rFonts w:ascii="Georgia" w:hAnsi="Georgia" w:cs="Arial"/>
                <w:sz w:val="20"/>
                <w:szCs w:val="20"/>
                <w:lang w:val="en-CA"/>
              </w:rPr>
            </w:pPr>
            <w:r w:rsidRPr="00350969">
              <w:rPr>
                <w:rFonts w:ascii="Georgia" w:hAnsi="Georgia" w:cs="Arial"/>
                <w:sz w:val="20"/>
                <w:szCs w:val="20"/>
                <w:lang w:val="en-CA"/>
              </w:rPr>
              <w:t># 2</w:t>
            </w:r>
          </w:p>
        </w:tc>
        <w:tc>
          <w:tcPr>
            <w:tcW w:w="9000" w:type="dxa"/>
            <w:shd w:val="clear" w:color="auto" w:fill="auto"/>
            <w:vAlign w:val="center"/>
          </w:tcPr>
          <w:p w14:paraId="0DE21115" w14:textId="21FC3C0D" w:rsidR="00C13E8C" w:rsidRPr="00350969" w:rsidRDefault="00C13E8C" w:rsidP="00430AA5">
            <w:pPr>
              <w:autoSpaceDE w:val="0"/>
              <w:autoSpaceDN w:val="0"/>
              <w:adjustRightInd w:val="0"/>
              <w:snapToGrid w:val="0"/>
              <w:spacing w:after="0" w:line="240" w:lineRule="auto"/>
              <w:rPr>
                <w:rFonts w:ascii="Georgia" w:hAnsi="Georgia" w:cs="Arial"/>
                <w:b/>
                <w:sz w:val="20"/>
                <w:szCs w:val="20"/>
                <w:lang w:val="en-CA"/>
              </w:rPr>
            </w:pPr>
            <w:r>
              <w:rPr>
                <w:rFonts w:ascii="Georgia" w:hAnsi="Georgia" w:cs="Arial"/>
                <w:b/>
                <w:sz w:val="20"/>
                <w:szCs w:val="20"/>
                <w:lang w:val="en-CA"/>
              </w:rPr>
              <w:t>Chapters 2</w:t>
            </w:r>
            <w:r w:rsidRPr="00350969">
              <w:rPr>
                <w:rFonts w:ascii="Georgia" w:hAnsi="Georgia" w:cs="Arial"/>
                <w:b/>
                <w:sz w:val="20"/>
                <w:szCs w:val="20"/>
                <w:lang w:val="en-CA"/>
              </w:rPr>
              <w:t xml:space="preserve">: </w:t>
            </w:r>
            <w:r w:rsidR="007B0CDD">
              <w:rPr>
                <w:rFonts w:ascii="Georgia" w:hAnsi="Georgia" w:cs="Arial"/>
                <w:b/>
                <w:sz w:val="20"/>
                <w:szCs w:val="20"/>
                <w:lang w:val="en-CA"/>
              </w:rPr>
              <w:t>Company and Marketing Strategy</w:t>
            </w:r>
          </w:p>
          <w:p w14:paraId="39C99E49" w14:textId="3856B528" w:rsidR="00C13E8C" w:rsidRPr="00350969" w:rsidRDefault="00C13E8C" w:rsidP="00430AA5">
            <w:pPr>
              <w:autoSpaceDE w:val="0"/>
              <w:autoSpaceDN w:val="0"/>
              <w:adjustRightInd w:val="0"/>
              <w:snapToGrid w:val="0"/>
              <w:spacing w:after="0" w:line="240" w:lineRule="auto"/>
              <w:ind w:left="317"/>
              <w:rPr>
                <w:rFonts w:ascii="Georgia" w:hAnsi="Georgia" w:cs="Arial"/>
                <w:sz w:val="20"/>
                <w:szCs w:val="20"/>
                <w:lang w:val="en-CA"/>
              </w:rPr>
            </w:pPr>
            <w:r w:rsidRPr="00350969">
              <w:rPr>
                <w:rFonts w:ascii="Georgia" w:hAnsi="Georgia" w:cs="Arial"/>
                <w:sz w:val="20"/>
                <w:szCs w:val="20"/>
                <w:lang w:val="en-CA"/>
              </w:rPr>
              <w:t>Marketing strategy and the marketing mix (p. 5</w:t>
            </w:r>
            <w:r w:rsidR="007B0CDD">
              <w:rPr>
                <w:rFonts w:ascii="Georgia" w:hAnsi="Georgia" w:cs="Arial"/>
                <w:sz w:val="20"/>
                <w:szCs w:val="20"/>
                <w:lang w:val="en-CA"/>
              </w:rPr>
              <w:t>1</w:t>
            </w:r>
            <w:r w:rsidRPr="00350969">
              <w:rPr>
                <w:rFonts w:ascii="Georgia" w:hAnsi="Georgia" w:cs="Arial"/>
                <w:sz w:val="20"/>
                <w:szCs w:val="20"/>
                <w:lang w:val="en-CA"/>
              </w:rPr>
              <w:t xml:space="preserve"> – </w:t>
            </w:r>
            <w:r w:rsidR="007B0CDD">
              <w:rPr>
                <w:rFonts w:ascii="Georgia" w:hAnsi="Georgia" w:cs="Arial"/>
                <w:sz w:val="20"/>
                <w:szCs w:val="20"/>
                <w:lang w:val="en-CA"/>
              </w:rPr>
              <w:t>57</w:t>
            </w:r>
            <w:r w:rsidRPr="00350969">
              <w:rPr>
                <w:rFonts w:ascii="Georgia" w:hAnsi="Georgia" w:cs="Arial"/>
                <w:sz w:val="20"/>
                <w:szCs w:val="20"/>
                <w:lang w:val="en-CA"/>
              </w:rPr>
              <w:t xml:space="preserve">) </w:t>
            </w:r>
          </w:p>
          <w:p w14:paraId="06CA33CF" w14:textId="20687610" w:rsidR="00C13E8C" w:rsidRPr="00350969" w:rsidRDefault="00C13E8C" w:rsidP="00430AA5">
            <w:pPr>
              <w:autoSpaceDE w:val="0"/>
              <w:autoSpaceDN w:val="0"/>
              <w:adjustRightInd w:val="0"/>
              <w:snapToGrid w:val="0"/>
              <w:spacing w:after="0" w:line="240" w:lineRule="auto"/>
              <w:ind w:left="317"/>
              <w:rPr>
                <w:rFonts w:ascii="Georgia" w:hAnsi="Georgia" w:cs="Arial"/>
                <w:sz w:val="20"/>
                <w:szCs w:val="20"/>
                <w:lang w:val="en-CA"/>
              </w:rPr>
            </w:pPr>
            <w:r w:rsidRPr="00350969">
              <w:rPr>
                <w:rFonts w:ascii="Georgia" w:hAnsi="Georgia" w:cs="Arial"/>
                <w:sz w:val="20"/>
                <w:szCs w:val="20"/>
                <w:lang w:val="en-CA"/>
              </w:rPr>
              <w:t>Managing the marketing effort</w:t>
            </w:r>
            <w:r w:rsidR="007B0CDD">
              <w:rPr>
                <w:rFonts w:ascii="Georgia" w:hAnsi="Georgia" w:cs="Arial"/>
                <w:sz w:val="20"/>
                <w:szCs w:val="20"/>
                <w:lang w:val="en-CA"/>
              </w:rPr>
              <w:t xml:space="preserve"> and Marketing return on investment</w:t>
            </w:r>
            <w:r w:rsidRPr="00350969">
              <w:rPr>
                <w:rFonts w:ascii="Georgia" w:hAnsi="Georgia" w:cs="Arial"/>
                <w:sz w:val="20"/>
                <w:szCs w:val="20"/>
                <w:lang w:val="en-CA"/>
              </w:rPr>
              <w:t xml:space="preserve"> (p.</w:t>
            </w:r>
            <w:r w:rsidR="007B0CDD">
              <w:rPr>
                <w:rFonts w:ascii="Georgia" w:hAnsi="Georgia" w:cs="Arial"/>
                <w:sz w:val="20"/>
                <w:szCs w:val="20"/>
                <w:lang w:val="en-CA"/>
              </w:rPr>
              <w:t xml:space="preserve"> 57</w:t>
            </w:r>
            <w:r w:rsidRPr="00350969">
              <w:rPr>
                <w:rFonts w:ascii="Georgia" w:hAnsi="Georgia" w:cs="Arial"/>
                <w:sz w:val="20"/>
                <w:szCs w:val="20"/>
                <w:lang w:val="en-CA"/>
              </w:rPr>
              <w:t>-6</w:t>
            </w:r>
            <w:r w:rsidR="007B0CDD">
              <w:rPr>
                <w:rFonts w:ascii="Georgia" w:hAnsi="Georgia" w:cs="Arial"/>
                <w:sz w:val="20"/>
                <w:szCs w:val="20"/>
                <w:lang w:val="en-CA"/>
              </w:rPr>
              <w:t>1</w:t>
            </w:r>
            <w:r w:rsidRPr="00350969">
              <w:rPr>
                <w:rFonts w:ascii="Georgia" w:hAnsi="Georgia" w:cs="Arial"/>
                <w:sz w:val="20"/>
                <w:szCs w:val="20"/>
                <w:lang w:val="en-CA"/>
              </w:rPr>
              <w:t>)</w:t>
            </w:r>
          </w:p>
          <w:p w14:paraId="16324526" w14:textId="4C164A03" w:rsidR="00C13E8C" w:rsidRPr="00350969" w:rsidRDefault="00C13E8C" w:rsidP="00430AA5">
            <w:pPr>
              <w:autoSpaceDE w:val="0"/>
              <w:autoSpaceDN w:val="0"/>
              <w:adjustRightInd w:val="0"/>
              <w:snapToGrid w:val="0"/>
              <w:spacing w:after="0" w:line="240" w:lineRule="auto"/>
              <w:rPr>
                <w:rFonts w:ascii="Georgia" w:hAnsi="Georgia" w:cs="Arial"/>
                <w:b/>
                <w:sz w:val="20"/>
                <w:szCs w:val="20"/>
                <w:lang w:val="en-CA"/>
              </w:rPr>
            </w:pPr>
            <w:r>
              <w:rPr>
                <w:rFonts w:ascii="Georgia" w:hAnsi="Georgia" w:cs="Arial"/>
                <w:b/>
                <w:sz w:val="20"/>
                <w:szCs w:val="20"/>
                <w:lang w:val="en-CA"/>
              </w:rPr>
              <w:t xml:space="preserve">Chapter </w:t>
            </w:r>
            <w:r w:rsidR="00714462">
              <w:rPr>
                <w:rFonts w:ascii="Georgia" w:hAnsi="Georgia" w:cs="Arial"/>
                <w:b/>
                <w:sz w:val="20"/>
                <w:szCs w:val="20"/>
                <w:lang w:val="en-CA"/>
              </w:rPr>
              <w:t>3</w:t>
            </w:r>
            <w:r w:rsidRPr="00350969">
              <w:rPr>
                <w:rFonts w:ascii="Georgia" w:hAnsi="Georgia" w:cs="Arial"/>
                <w:b/>
                <w:sz w:val="20"/>
                <w:szCs w:val="20"/>
                <w:lang w:val="en-CA"/>
              </w:rPr>
              <w:t>: Analyzing the Marketing Environment</w:t>
            </w:r>
          </w:p>
          <w:p w14:paraId="21937815"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 xml:space="preserve">The microenvironment </w:t>
            </w:r>
          </w:p>
          <w:p w14:paraId="317276BA"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The macroenvironment</w:t>
            </w:r>
          </w:p>
        </w:tc>
        <w:tc>
          <w:tcPr>
            <w:tcW w:w="1350" w:type="dxa"/>
            <w:vAlign w:val="center"/>
          </w:tcPr>
          <w:p w14:paraId="0F4180C9" w14:textId="77777777" w:rsidR="00C13E8C" w:rsidRPr="00350969" w:rsidRDefault="00C13E8C" w:rsidP="00430AA5">
            <w:pPr>
              <w:pStyle w:val="Table"/>
              <w:adjustRightInd w:val="0"/>
              <w:snapToGrid w:val="0"/>
              <w:spacing w:before="0" w:after="0"/>
              <w:ind w:left="540"/>
              <w:jc w:val="center"/>
              <w:rPr>
                <w:rFonts w:ascii="Georgia" w:hAnsi="Georgia" w:cs="Arial"/>
                <w:sz w:val="20"/>
                <w:szCs w:val="20"/>
                <w:lang w:val="en-CA"/>
              </w:rPr>
            </w:pPr>
          </w:p>
        </w:tc>
        <w:tc>
          <w:tcPr>
            <w:tcW w:w="1530" w:type="dxa"/>
          </w:tcPr>
          <w:p w14:paraId="34439B6B" w14:textId="77777777" w:rsidR="00C13E8C" w:rsidRPr="004568C7" w:rsidRDefault="00C13E8C" w:rsidP="00430AA5">
            <w:pPr>
              <w:autoSpaceDE w:val="0"/>
              <w:autoSpaceDN w:val="0"/>
              <w:adjustRightInd w:val="0"/>
              <w:snapToGrid w:val="0"/>
              <w:spacing w:after="0" w:line="240" w:lineRule="auto"/>
              <w:jc w:val="center"/>
              <w:rPr>
                <w:rFonts w:ascii="Georgia" w:hAnsi="Georgia" w:cs="Arial"/>
                <w:color w:val="000000" w:themeColor="text1"/>
                <w:sz w:val="20"/>
                <w:szCs w:val="20"/>
                <w:lang w:val="en-CA"/>
              </w:rPr>
            </w:pPr>
          </w:p>
          <w:p w14:paraId="20AE18FC" w14:textId="30E80C3C" w:rsidR="00C13E8C" w:rsidRPr="004568C7" w:rsidRDefault="00C13E8C" w:rsidP="00430AA5">
            <w:pPr>
              <w:autoSpaceDE w:val="0"/>
              <w:autoSpaceDN w:val="0"/>
              <w:adjustRightInd w:val="0"/>
              <w:snapToGrid w:val="0"/>
              <w:spacing w:after="0" w:line="240" w:lineRule="auto"/>
              <w:jc w:val="center"/>
              <w:rPr>
                <w:rFonts w:ascii="Georgia" w:hAnsi="Georgia" w:cs="Arial"/>
                <w:color w:val="000000" w:themeColor="text1"/>
                <w:sz w:val="20"/>
                <w:szCs w:val="20"/>
                <w:lang w:val="en-CA"/>
              </w:rPr>
            </w:pPr>
            <w:r w:rsidRPr="004568C7">
              <w:rPr>
                <w:rFonts w:ascii="Georgia" w:hAnsi="Georgia" w:cs="Arial"/>
                <w:color w:val="000000" w:themeColor="text1"/>
                <w:sz w:val="20"/>
                <w:szCs w:val="20"/>
                <w:lang w:val="en-CA"/>
              </w:rPr>
              <w:t>p. 5</w:t>
            </w:r>
            <w:r w:rsidR="007B0CDD" w:rsidRPr="004568C7">
              <w:rPr>
                <w:rFonts w:ascii="Georgia" w:hAnsi="Georgia" w:cs="Arial"/>
                <w:color w:val="000000" w:themeColor="text1"/>
                <w:sz w:val="20"/>
                <w:szCs w:val="20"/>
                <w:lang w:val="en-CA"/>
              </w:rPr>
              <w:t>1</w:t>
            </w:r>
            <w:r w:rsidRPr="004568C7">
              <w:rPr>
                <w:rFonts w:ascii="Georgia" w:hAnsi="Georgia" w:cs="Arial"/>
                <w:color w:val="000000" w:themeColor="text1"/>
                <w:sz w:val="20"/>
                <w:szCs w:val="20"/>
                <w:lang w:val="en-CA"/>
              </w:rPr>
              <w:t>-</w:t>
            </w:r>
            <w:r w:rsidR="007B0CDD" w:rsidRPr="004568C7">
              <w:rPr>
                <w:rFonts w:ascii="Georgia" w:hAnsi="Georgia" w:cs="Arial"/>
                <w:color w:val="000000" w:themeColor="text1"/>
                <w:sz w:val="20"/>
                <w:szCs w:val="20"/>
                <w:lang w:val="en-CA"/>
              </w:rPr>
              <w:t>61</w:t>
            </w:r>
          </w:p>
          <w:p w14:paraId="52014F77" w14:textId="77777777" w:rsidR="00C13E8C" w:rsidRPr="004568C7" w:rsidRDefault="00C13E8C" w:rsidP="00430AA5">
            <w:pPr>
              <w:autoSpaceDE w:val="0"/>
              <w:autoSpaceDN w:val="0"/>
              <w:adjustRightInd w:val="0"/>
              <w:snapToGrid w:val="0"/>
              <w:spacing w:after="0" w:line="240" w:lineRule="auto"/>
              <w:jc w:val="center"/>
              <w:rPr>
                <w:rFonts w:ascii="Georgia" w:hAnsi="Georgia" w:cs="Arial"/>
                <w:color w:val="000000" w:themeColor="text1"/>
                <w:sz w:val="20"/>
                <w:szCs w:val="20"/>
                <w:lang w:val="en-CA"/>
              </w:rPr>
            </w:pPr>
          </w:p>
          <w:p w14:paraId="175272DB" w14:textId="77777777" w:rsidR="00C13E8C" w:rsidRPr="004568C7" w:rsidRDefault="00C13E8C" w:rsidP="00430AA5">
            <w:pPr>
              <w:autoSpaceDE w:val="0"/>
              <w:autoSpaceDN w:val="0"/>
              <w:adjustRightInd w:val="0"/>
              <w:snapToGrid w:val="0"/>
              <w:spacing w:after="0" w:line="240" w:lineRule="auto"/>
              <w:jc w:val="center"/>
              <w:rPr>
                <w:rFonts w:ascii="Georgia" w:hAnsi="Georgia" w:cs="Arial"/>
                <w:color w:val="000000" w:themeColor="text1"/>
                <w:sz w:val="20"/>
                <w:szCs w:val="20"/>
                <w:lang w:val="en-CA"/>
              </w:rPr>
            </w:pPr>
          </w:p>
          <w:p w14:paraId="510D013E" w14:textId="504F938E" w:rsidR="00C13E8C" w:rsidRPr="004568C7" w:rsidRDefault="00C13E8C" w:rsidP="00430AA5">
            <w:pPr>
              <w:autoSpaceDE w:val="0"/>
              <w:autoSpaceDN w:val="0"/>
              <w:adjustRightInd w:val="0"/>
              <w:snapToGrid w:val="0"/>
              <w:spacing w:after="0" w:line="240" w:lineRule="auto"/>
              <w:jc w:val="center"/>
              <w:rPr>
                <w:rFonts w:ascii="Georgia" w:hAnsi="Georgia" w:cs="Arial"/>
                <w:color w:val="000000" w:themeColor="text1"/>
                <w:sz w:val="20"/>
                <w:szCs w:val="20"/>
                <w:lang w:val="en-CA"/>
              </w:rPr>
            </w:pPr>
            <w:r w:rsidRPr="004568C7">
              <w:rPr>
                <w:rFonts w:ascii="Georgia" w:hAnsi="Georgia" w:cs="Arial"/>
                <w:color w:val="000000" w:themeColor="text1"/>
                <w:sz w:val="20"/>
                <w:szCs w:val="20"/>
                <w:lang w:val="en-CA"/>
              </w:rPr>
              <w:t>Entire Ch.</w:t>
            </w:r>
            <w:r w:rsidR="00714462" w:rsidRPr="004568C7">
              <w:rPr>
                <w:rFonts w:ascii="Georgia" w:hAnsi="Georgia" w:cs="Arial"/>
                <w:color w:val="000000" w:themeColor="text1"/>
                <w:sz w:val="20"/>
                <w:szCs w:val="20"/>
                <w:lang w:val="en-CA"/>
              </w:rPr>
              <w:t>3</w:t>
            </w:r>
          </w:p>
        </w:tc>
        <w:tc>
          <w:tcPr>
            <w:tcW w:w="900" w:type="dxa"/>
            <w:vAlign w:val="center"/>
          </w:tcPr>
          <w:p w14:paraId="7AF57E83" w14:textId="77777777" w:rsidR="00C13E8C" w:rsidRPr="004568C7" w:rsidRDefault="00C13E8C" w:rsidP="00430AA5">
            <w:pPr>
              <w:pStyle w:val="Table"/>
              <w:adjustRightInd w:val="0"/>
              <w:snapToGrid w:val="0"/>
              <w:spacing w:before="0" w:after="0"/>
              <w:ind w:left="540"/>
              <w:jc w:val="center"/>
              <w:rPr>
                <w:rFonts w:ascii="Georgia" w:hAnsi="Georgia" w:cs="Arial"/>
                <w:color w:val="000000" w:themeColor="text1"/>
                <w:sz w:val="20"/>
                <w:szCs w:val="20"/>
                <w:lang w:val="en-CA"/>
              </w:rPr>
            </w:pPr>
          </w:p>
        </w:tc>
      </w:tr>
      <w:tr w:rsidR="004568C7" w:rsidRPr="004568C7" w14:paraId="5D410ACF" w14:textId="77777777" w:rsidTr="006A34B2">
        <w:tc>
          <w:tcPr>
            <w:tcW w:w="786" w:type="dxa"/>
            <w:vAlign w:val="center"/>
          </w:tcPr>
          <w:p w14:paraId="1808100D" w14:textId="77777777" w:rsidR="00C13E8C" w:rsidRPr="00350969" w:rsidRDefault="00C13E8C" w:rsidP="00430AA5">
            <w:pPr>
              <w:autoSpaceDE w:val="0"/>
              <w:autoSpaceDN w:val="0"/>
              <w:adjustRightInd w:val="0"/>
              <w:snapToGrid w:val="0"/>
              <w:spacing w:after="0" w:line="240" w:lineRule="auto"/>
              <w:jc w:val="center"/>
              <w:rPr>
                <w:rFonts w:ascii="Georgia" w:hAnsi="Georgia" w:cs="Arial"/>
                <w:sz w:val="20"/>
                <w:szCs w:val="20"/>
                <w:lang w:val="en-CA"/>
              </w:rPr>
            </w:pPr>
            <w:r w:rsidRPr="00350969">
              <w:rPr>
                <w:rFonts w:ascii="Georgia" w:hAnsi="Georgia" w:cs="Arial"/>
                <w:sz w:val="20"/>
                <w:szCs w:val="20"/>
                <w:lang w:val="en-CA"/>
              </w:rPr>
              <w:t># 3</w:t>
            </w:r>
          </w:p>
        </w:tc>
        <w:tc>
          <w:tcPr>
            <w:tcW w:w="9000" w:type="dxa"/>
            <w:shd w:val="clear" w:color="auto" w:fill="auto"/>
            <w:vAlign w:val="center"/>
          </w:tcPr>
          <w:p w14:paraId="085C82B7" w14:textId="71F21005" w:rsidR="00C13E8C" w:rsidRPr="00350969" w:rsidRDefault="00C13E8C" w:rsidP="00430AA5">
            <w:pPr>
              <w:autoSpaceDE w:val="0"/>
              <w:autoSpaceDN w:val="0"/>
              <w:adjustRightInd w:val="0"/>
              <w:snapToGrid w:val="0"/>
              <w:spacing w:after="0" w:line="240" w:lineRule="auto"/>
              <w:rPr>
                <w:rFonts w:ascii="Georgia" w:hAnsi="Georgia" w:cs="Arial"/>
                <w:b/>
                <w:sz w:val="20"/>
                <w:szCs w:val="20"/>
                <w:lang w:val="en-CA"/>
              </w:rPr>
            </w:pPr>
            <w:r>
              <w:rPr>
                <w:rFonts w:ascii="Georgia" w:hAnsi="Georgia" w:cs="Arial"/>
                <w:b/>
                <w:sz w:val="20"/>
                <w:szCs w:val="20"/>
                <w:lang w:val="en-CA"/>
              </w:rPr>
              <w:t>Chapter</w:t>
            </w:r>
            <w:r w:rsidRPr="00350969">
              <w:rPr>
                <w:rFonts w:ascii="Georgia" w:hAnsi="Georgia" w:cs="Arial"/>
                <w:b/>
                <w:sz w:val="20"/>
                <w:szCs w:val="20"/>
                <w:lang w:val="en-CA"/>
              </w:rPr>
              <w:t xml:space="preserve"> </w:t>
            </w:r>
            <w:r w:rsidR="002B02C5">
              <w:rPr>
                <w:rFonts w:ascii="Georgia" w:hAnsi="Georgia" w:cs="Arial"/>
                <w:b/>
                <w:sz w:val="20"/>
                <w:szCs w:val="20"/>
                <w:lang w:val="en-CA"/>
              </w:rPr>
              <w:t>4</w:t>
            </w:r>
            <w:r w:rsidRPr="00350969">
              <w:rPr>
                <w:rFonts w:ascii="Georgia" w:hAnsi="Georgia" w:cs="Arial"/>
                <w:b/>
                <w:sz w:val="20"/>
                <w:szCs w:val="20"/>
                <w:lang w:val="en-CA"/>
              </w:rPr>
              <w:t xml:space="preserve">: Managing Marketing Information </w:t>
            </w:r>
          </w:p>
          <w:p w14:paraId="600F5E9A"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Marketing information and customer insights</w:t>
            </w:r>
          </w:p>
          <w:p w14:paraId="48AD15A8"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 xml:space="preserve">Assessing marketing information needs </w:t>
            </w:r>
          </w:p>
          <w:p w14:paraId="3324B476"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 xml:space="preserve">Developing marketing information </w:t>
            </w:r>
          </w:p>
          <w:p w14:paraId="6F47BCA4" w14:textId="77777777" w:rsidR="00C13E8C" w:rsidRDefault="00C13E8C" w:rsidP="00215F3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 xml:space="preserve">Marketing research </w:t>
            </w:r>
          </w:p>
          <w:p w14:paraId="222BD1F5" w14:textId="4F24A4E0" w:rsidR="002B02C5" w:rsidRPr="00350969" w:rsidRDefault="002B02C5" w:rsidP="00215F35">
            <w:pPr>
              <w:spacing w:after="0" w:line="240" w:lineRule="auto"/>
              <w:ind w:left="318"/>
              <w:rPr>
                <w:rFonts w:ascii="Georgia" w:eastAsia="Times New Roman" w:hAnsi="Georgia"/>
                <w:sz w:val="20"/>
                <w:szCs w:val="20"/>
                <w:lang w:val="en-CA"/>
              </w:rPr>
            </w:pPr>
            <w:r>
              <w:rPr>
                <w:rFonts w:ascii="Georgia" w:eastAsia="Times New Roman" w:hAnsi="Georgia"/>
                <w:sz w:val="20"/>
                <w:szCs w:val="20"/>
                <w:lang w:val="en-CA"/>
              </w:rPr>
              <w:t>Analyzing and using marketing information</w:t>
            </w:r>
          </w:p>
        </w:tc>
        <w:tc>
          <w:tcPr>
            <w:tcW w:w="1350" w:type="dxa"/>
            <w:vAlign w:val="center"/>
          </w:tcPr>
          <w:p w14:paraId="06227B99" w14:textId="77777777" w:rsidR="00C13E8C" w:rsidRPr="00350969" w:rsidRDefault="00C13E8C" w:rsidP="00430AA5">
            <w:pPr>
              <w:pStyle w:val="Table"/>
              <w:adjustRightInd w:val="0"/>
              <w:snapToGrid w:val="0"/>
              <w:spacing w:before="0" w:after="0"/>
              <w:jc w:val="center"/>
              <w:rPr>
                <w:rFonts w:ascii="Georgia" w:hAnsi="Georgia" w:cs="Arial"/>
                <w:b/>
                <w:sz w:val="20"/>
                <w:szCs w:val="20"/>
                <w:lang w:val="en-CA"/>
              </w:rPr>
            </w:pPr>
            <w:r w:rsidRPr="00350969">
              <w:rPr>
                <w:rFonts w:ascii="Georgia" w:hAnsi="Georgia" w:cs="Arial"/>
                <w:b/>
                <w:sz w:val="20"/>
                <w:szCs w:val="20"/>
                <w:lang w:val="en-CA"/>
              </w:rPr>
              <w:t>Team formation</w:t>
            </w:r>
          </w:p>
        </w:tc>
        <w:tc>
          <w:tcPr>
            <w:tcW w:w="1530" w:type="dxa"/>
          </w:tcPr>
          <w:p w14:paraId="73EC5D04" w14:textId="69FDB222" w:rsidR="00C13E8C" w:rsidRPr="004568C7" w:rsidRDefault="00C13E8C" w:rsidP="00430AA5">
            <w:pPr>
              <w:autoSpaceDE w:val="0"/>
              <w:autoSpaceDN w:val="0"/>
              <w:adjustRightInd w:val="0"/>
              <w:snapToGrid w:val="0"/>
              <w:spacing w:after="0" w:line="240" w:lineRule="auto"/>
              <w:jc w:val="center"/>
              <w:rPr>
                <w:rFonts w:ascii="Georgia" w:hAnsi="Georgia" w:cs="Arial"/>
                <w:color w:val="000000" w:themeColor="text1"/>
                <w:sz w:val="20"/>
                <w:szCs w:val="20"/>
                <w:lang w:val="en-CA"/>
              </w:rPr>
            </w:pPr>
            <w:r w:rsidRPr="004568C7">
              <w:rPr>
                <w:rFonts w:ascii="Georgia" w:hAnsi="Georgia" w:cs="Arial"/>
                <w:color w:val="000000" w:themeColor="text1"/>
                <w:sz w:val="20"/>
                <w:szCs w:val="20"/>
                <w:lang w:val="en-CA"/>
              </w:rPr>
              <w:t>p. 1</w:t>
            </w:r>
            <w:r w:rsidR="002B02C5" w:rsidRPr="004568C7">
              <w:rPr>
                <w:rFonts w:ascii="Georgia" w:hAnsi="Georgia" w:cs="Arial"/>
                <w:color w:val="000000" w:themeColor="text1"/>
                <w:sz w:val="20"/>
                <w:szCs w:val="20"/>
                <w:lang w:val="en-CA"/>
              </w:rPr>
              <w:t>04</w:t>
            </w:r>
            <w:r w:rsidRPr="004568C7">
              <w:rPr>
                <w:rFonts w:ascii="Georgia" w:hAnsi="Georgia" w:cs="Arial"/>
                <w:color w:val="000000" w:themeColor="text1"/>
                <w:sz w:val="20"/>
                <w:szCs w:val="20"/>
                <w:lang w:val="en-CA"/>
              </w:rPr>
              <w:t>-1</w:t>
            </w:r>
            <w:r w:rsidR="002B02C5" w:rsidRPr="004568C7">
              <w:rPr>
                <w:rFonts w:ascii="Georgia" w:hAnsi="Georgia" w:cs="Arial"/>
                <w:color w:val="000000" w:themeColor="text1"/>
                <w:sz w:val="20"/>
                <w:szCs w:val="20"/>
                <w:lang w:val="en-CA"/>
              </w:rPr>
              <w:t>32</w:t>
            </w:r>
          </w:p>
        </w:tc>
        <w:tc>
          <w:tcPr>
            <w:tcW w:w="900" w:type="dxa"/>
            <w:vAlign w:val="center"/>
          </w:tcPr>
          <w:p w14:paraId="4DB96ABF" w14:textId="77777777" w:rsidR="00C13E8C" w:rsidRPr="004568C7" w:rsidRDefault="00C13E8C" w:rsidP="00430AA5">
            <w:pPr>
              <w:pStyle w:val="Table"/>
              <w:adjustRightInd w:val="0"/>
              <w:snapToGrid w:val="0"/>
              <w:spacing w:before="0" w:after="0"/>
              <w:ind w:left="540"/>
              <w:jc w:val="center"/>
              <w:rPr>
                <w:rFonts w:ascii="Georgia" w:hAnsi="Georgia" w:cs="Arial"/>
                <w:color w:val="000000" w:themeColor="text1"/>
                <w:sz w:val="20"/>
                <w:szCs w:val="20"/>
                <w:lang w:val="en-CA"/>
              </w:rPr>
            </w:pPr>
          </w:p>
        </w:tc>
      </w:tr>
      <w:tr w:rsidR="004568C7" w:rsidRPr="004568C7" w14:paraId="108669DA" w14:textId="77777777" w:rsidTr="006A34B2">
        <w:tc>
          <w:tcPr>
            <w:tcW w:w="786" w:type="dxa"/>
            <w:vAlign w:val="center"/>
          </w:tcPr>
          <w:p w14:paraId="234896D8" w14:textId="77777777" w:rsidR="00C13E8C" w:rsidRPr="00350969" w:rsidRDefault="00C13E8C" w:rsidP="00430AA5">
            <w:pPr>
              <w:autoSpaceDE w:val="0"/>
              <w:autoSpaceDN w:val="0"/>
              <w:adjustRightInd w:val="0"/>
              <w:snapToGrid w:val="0"/>
              <w:spacing w:after="0" w:line="240" w:lineRule="auto"/>
              <w:jc w:val="center"/>
              <w:rPr>
                <w:rFonts w:ascii="Georgia" w:hAnsi="Georgia" w:cs="Arial"/>
                <w:sz w:val="20"/>
                <w:szCs w:val="20"/>
                <w:lang w:val="en-CA"/>
              </w:rPr>
            </w:pPr>
            <w:r w:rsidRPr="00350969">
              <w:rPr>
                <w:rFonts w:ascii="Georgia" w:hAnsi="Georgia" w:cs="Arial"/>
                <w:sz w:val="20"/>
                <w:szCs w:val="20"/>
                <w:lang w:val="en-CA"/>
              </w:rPr>
              <w:t># 4</w:t>
            </w:r>
          </w:p>
        </w:tc>
        <w:tc>
          <w:tcPr>
            <w:tcW w:w="9000" w:type="dxa"/>
            <w:shd w:val="clear" w:color="auto" w:fill="auto"/>
            <w:vAlign w:val="center"/>
          </w:tcPr>
          <w:p w14:paraId="32CFA8AC" w14:textId="6DDA5990" w:rsidR="00C13E8C" w:rsidRPr="00350969" w:rsidRDefault="00C13E8C" w:rsidP="00430AA5">
            <w:pPr>
              <w:autoSpaceDE w:val="0"/>
              <w:autoSpaceDN w:val="0"/>
              <w:adjustRightInd w:val="0"/>
              <w:snapToGrid w:val="0"/>
              <w:spacing w:after="0" w:line="240" w:lineRule="auto"/>
              <w:rPr>
                <w:rFonts w:ascii="Georgia" w:hAnsi="Georgia" w:cs="Arial"/>
                <w:b/>
                <w:sz w:val="20"/>
                <w:szCs w:val="20"/>
                <w:lang w:val="en-CA"/>
              </w:rPr>
            </w:pPr>
            <w:r>
              <w:rPr>
                <w:rFonts w:ascii="Georgia" w:hAnsi="Georgia" w:cs="Arial"/>
                <w:b/>
                <w:sz w:val="20"/>
                <w:szCs w:val="20"/>
                <w:lang w:val="en-CA"/>
              </w:rPr>
              <w:t xml:space="preserve">Chapter </w:t>
            </w:r>
            <w:r w:rsidR="002B02C5">
              <w:rPr>
                <w:rFonts w:ascii="Georgia" w:hAnsi="Georgia" w:cs="Arial"/>
                <w:b/>
                <w:sz w:val="20"/>
                <w:szCs w:val="20"/>
                <w:lang w:val="en-CA"/>
              </w:rPr>
              <w:t>5</w:t>
            </w:r>
            <w:r w:rsidRPr="00350969">
              <w:rPr>
                <w:rFonts w:ascii="Georgia" w:hAnsi="Georgia" w:cs="Arial"/>
                <w:b/>
                <w:sz w:val="20"/>
                <w:szCs w:val="20"/>
                <w:lang w:val="en-CA"/>
              </w:rPr>
              <w:t>: Understanding Consumer and Business Buyer Behavior</w:t>
            </w:r>
          </w:p>
          <w:p w14:paraId="63869DE8"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Consumer markets and consumer buyer behavior</w:t>
            </w:r>
          </w:p>
          <w:p w14:paraId="3E64BBCD" w14:textId="77777777" w:rsidR="00C13E8C" w:rsidRPr="00350969" w:rsidRDefault="00C13E8C" w:rsidP="00430AA5">
            <w:pPr>
              <w:spacing w:after="0" w:line="240" w:lineRule="auto"/>
              <w:ind w:left="318"/>
              <w:rPr>
                <w:rFonts w:ascii="Georgia" w:hAnsi="Georgia" w:cs="Arial"/>
                <w:sz w:val="20"/>
                <w:szCs w:val="20"/>
                <w:lang w:val="en-CA"/>
              </w:rPr>
            </w:pPr>
            <w:r w:rsidRPr="00350969">
              <w:rPr>
                <w:rFonts w:ascii="Georgia" w:eastAsia="Times New Roman" w:hAnsi="Georgia"/>
                <w:sz w:val="20"/>
                <w:szCs w:val="20"/>
                <w:lang w:val="en-CA"/>
              </w:rPr>
              <w:t>Business markets and business buyer behavior</w:t>
            </w:r>
          </w:p>
        </w:tc>
        <w:tc>
          <w:tcPr>
            <w:tcW w:w="1350" w:type="dxa"/>
            <w:vAlign w:val="center"/>
          </w:tcPr>
          <w:p w14:paraId="39857E3E" w14:textId="0CDCC856" w:rsidR="00C13E8C" w:rsidRPr="00C72766" w:rsidRDefault="00C72766" w:rsidP="00C72766">
            <w:pPr>
              <w:pStyle w:val="Table"/>
              <w:adjustRightInd w:val="0"/>
              <w:snapToGrid w:val="0"/>
              <w:spacing w:before="0" w:after="0"/>
              <w:jc w:val="center"/>
              <w:rPr>
                <w:rFonts w:ascii="Georgia" w:hAnsi="Georgia" w:cs="Arial"/>
                <w:b/>
                <w:sz w:val="20"/>
                <w:szCs w:val="20"/>
                <w:lang w:val="en-CA"/>
              </w:rPr>
            </w:pPr>
            <w:r w:rsidRPr="00C72766">
              <w:rPr>
                <w:rFonts w:ascii="Georgia" w:hAnsi="Georgia" w:cs="Arial"/>
                <w:b/>
                <w:sz w:val="20"/>
                <w:szCs w:val="20"/>
                <w:lang w:val="en-CA"/>
              </w:rPr>
              <w:t>Quiz 1</w:t>
            </w:r>
          </w:p>
        </w:tc>
        <w:tc>
          <w:tcPr>
            <w:tcW w:w="1530" w:type="dxa"/>
          </w:tcPr>
          <w:p w14:paraId="5148D109" w14:textId="6EE7F715" w:rsidR="00C13E8C" w:rsidRPr="004568C7" w:rsidRDefault="00C13E8C" w:rsidP="00430AA5">
            <w:pPr>
              <w:autoSpaceDE w:val="0"/>
              <w:autoSpaceDN w:val="0"/>
              <w:adjustRightInd w:val="0"/>
              <w:snapToGrid w:val="0"/>
              <w:spacing w:after="0" w:line="240" w:lineRule="auto"/>
              <w:jc w:val="center"/>
              <w:rPr>
                <w:rFonts w:ascii="Georgia" w:hAnsi="Georgia" w:cs="Arial"/>
                <w:color w:val="000000" w:themeColor="text1"/>
                <w:sz w:val="20"/>
                <w:szCs w:val="20"/>
                <w:lang w:val="en-CA"/>
              </w:rPr>
            </w:pPr>
            <w:r w:rsidRPr="004568C7">
              <w:rPr>
                <w:rFonts w:ascii="Georgia" w:hAnsi="Georgia" w:cs="Arial"/>
                <w:color w:val="000000" w:themeColor="text1"/>
                <w:sz w:val="20"/>
                <w:szCs w:val="20"/>
                <w:lang w:val="en-CA"/>
              </w:rPr>
              <w:t xml:space="preserve">Entire Ch. </w:t>
            </w:r>
            <w:r w:rsidR="002B02C5" w:rsidRPr="004568C7">
              <w:rPr>
                <w:rFonts w:ascii="Georgia" w:hAnsi="Georgia" w:cs="Arial"/>
                <w:color w:val="000000" w:themeColor="text1"/>
                <w:sz w:val="20"/>
                <w:szCs w:val="20"/>
                <w:lang w:val="en-CA"/>
              </w:rPr>
              <w:t>5</w:t>
            </w:r>
          </w:p>
        </w:tc>
        <w:tc>
          <w:tcPr>
            <w:tcW w:w="900" w:type="dxa"/>
            <w:vAlign w:val="center"/>
          </w:tcPr>
          <w:p w14:paraId="71882F2B" w14:textId="122E99B5" w:rsidR="00C13E8C" w:rsidRPr="00C72766" w:rsidRDefault="00C72766" w:rsidP="00C72766">
            <w:pPr>
              <w:pStyle w:val="Table"/>
              <w:adjustRightInd w:val="0"/>
              <w:snapToGrid w:val="0"/>
              <w:spacing w:before="0" w:after="0"/>
              <w:jc w:val="center"/>
              <w:rPr>
                <w:rFonts w:ascii="Georgia" w:hAnsi="Georgia" w:cs="Arial"/>
                <w:b/>
                <w:color w:val="000000" w:themeColor="text1"/>
                <w:sz w:val="20"/>
                <w:szCs w:val="20"/>
                <w:lang w:val="en-CA"/>
              </w:rPr>
            </w:pPr>
            <w:r w:rsidRPr="00C72766">
              <w:rPr>
                <w:rFonts w:ascii="Georgia" w:hAnsi="Georgia" w:cs="Arial"/>
                <w:b/>
                <w:color w:val="000000" w:themeColor="text1"/>
                <w:sz w:val="20"/>
                <w:szCs w:val="20"/>
                <w:lang w:val="en-CA"/>
              </w:rPr>
              <w:t>8%</w:t>
            </w:r>
          </w:p>
        </w:tc>
      </w:tr>
      <w:tr w:rsidR="004568C7" w:rsidRPr="004568C7" w14:paraId="1843B23A" w14:textId="77777777" w:rsidTr="006A34B2">
        <w:tc>
          <w:tcPr>
            <w:tcW w:w="786" w:type="dxa"/>
            <w:vAlign w:val="center"/>
          </w:tcPr>
          <w:p w14:paraId="0F9792F6" w14:textId="77777777" w:rsidR="00C13E8C" w:rsidRPr="00350969" w:rsidRDefault="00C13E8C" w:rsidP="00430AA5">
            <w:pPr>
              <w:autoSpaceDE w:val="0"/>
              <w:autoSpaceDN w:val="0"/>
              <w:adjustRightInd w:val="0"/>
              <w:snapToGrid w:val="0"/>
              <w:spacing w:after="0" w:line="240" w:lineRule="auto"/>
              <w:jc w:val="center"/>
              <w:rPr>
                <w:rFonts w:ascii="Georgia" w:hAnsi="Georgia" w:cs="Arial"/>
                <w:sz w:val="20"/>
                <w:szCs w:val="20"/>
                <w:lang w:val="en-CA"/>
              </w:rPr>
            </w:pPr>
            <w:r w:rsidRPr="00350969">
              <w:rPr>
                <w:rFonts w:ascii="Georgia" w:hAnsi="Georgia" w:cs="Arial"/>
                <w:sz w:val="20"/>
                <w:szCs w:val="20"/>
                <w:lang w:val="en-CA"/>
              </w:rPr>
              <w:t># 5</w:t>
            </w:r>
          </w:p>
        </w:tc>
        <w:tc>
          <w:tcPr>
            <w:tcW w:w="9000" w:type="dxa"/>
            <w:shd w:val="clear" w:color="auto" w:fill="auto"/>
            <w:vAlign w:val="center"/>
          </w:tcPr>
          <w:p w14:paraId="44ED94C6" w14:textId="7156E278" w:rsidR="00C13E8C" w:rsidRPr="00350969" w:rsidRDefault="00C13E8C" w:rsidP="00430AA5">
            <w:pPr>
              <w:autoSpaceDE w:val="0"/>
              <w:autoSpaceDN w:val="0"/>
              <w:adjustRightInd w:val="0"/>
              <w:snapToGrid w:val="0"/>
              <w:spacing w:after="0" w:line="240" w:lineRule="auto"/>
              <w:rPr>
                <w:rFonts w:ascii="Georgia" w:hAnsi="Georgia" w:cs="Arial"/>
                <w:b/>
                <w:sz w:val="20"/>
                <w:szCs w:val="20"/>
                <w:lang w:val="en-CA"/>
              </w:rPr>
            </w:pPr>
            <w:r>
              <w:rPr>
                <w:rFonts w:ascii="Georgia" w:hAnsi="Georgia" w:cs="Arial"/>
                <w:b/>
                <w:sz w:val="20"/>
                <w:szCs w:val="20"/>
                <w:lang w:val="en-CA"/>
              </w:rPr>
              <w:t xml:space="preserve">Chapter </w:t>
            </w:r>
            <w:r w:rsidR="002B02C5">
              <w:rPr>
                <w:rFonts w:ascii="Georgia" w:hAnsi="Georgia" w:cs="Arial"/>
                <w:b/>
                <w:sz w:val="20"/>
                <w:szCs w:val="20"/>
                <w:lang w:val="en-CA"/>
              </w:rPr>
              <w:t>6</w:t>
            </w:r>
            <w:r w:rsidRPr="00350969">
              <w:rPr>
                <w:rFonts w:ascii="Georgia" w:hAnsi="Georgia" w:cs="Arial"/>
                <w:b/>
                <w:sz w:val="20"/>
                <w:szCs w:val="20"/>
                <w:lang w:val="en-CA"/>
              </w:rPr>
              <w:t xml:space="preserve">: </w:t>
            </w:r>
            <w:r w:rsidR="002B02C5">
              <w:rPr>
                <w:rFonts w:ascii="Georgia" w:hAnsi="Georgia" w:cs="Arial"/>
                <w:b/>
                <w:sz w:val="20"/>
                <w:szCs w:val="20"/>
                <w:lang w:val="en-CA"/>
              </w:rPr>
              <w:t>Customer Value-Driven Marketing Strategy</w:t>
            </w:r>
          </w:p>
          <w:p w14:paraId="69714C9D"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Market segmentation</w:t>
            </w:r>
          </w:p>
          <w:p w14:paraId="3A951753"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 xml:space="preserve">Market targeting </w:t>
            </w:r>
          </w:p>
          <w:p w14:paraId="04ACA166"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Differentiation and positioning</w:t>
            </w:r>
          </w:p>
        </w:tc>
        <w:tc>
          <w:tcPr>
            <w:tcW w:w="1350" w:type="dxa"/>
            <w:vAlign w:val="center"/>
          </w:tcPr>
          <w:p w14:paraId="6DB87C27" w14:textId="77777777" w:rsidR="00C13E8C" w:rsidRPr="00350969" w:rsidRDefault="00C13E8C" w:rsidP="00430AA5">
            <w:pPr>
              <w:pStyle w:val="Table"/>
              <w:adjustRightInd w:val="0"/>
              <w:snapToGrid w:val="0"/>
              <w:spacing w:before="0" w:after="0"/>
              <w:jc w:val="center"/>
              <w:rPr>
                <w:rFonts w:ascii="Georgia" w:hAnsi="Georgia" w:cs="Arial"/>
                <w:b/>
                <w:sz w:val="20"/>
                <w:szCs w:val="20"/>
                <w:lang w:val="en-CA"/>
              </w:rPr>
            </w:pPr>
            <w:r w:rsidRPr="00350969">
              <w:rPr>
                <w:rFonts w:ascii="Georgia" w:hAnsi="Georgia" w:cs="Arial"/>
                <w:b/>
                <w:sz w:val="20"/>
                <w:szCs w:val="20"/>
                <w:lang w:val="en-CA"/>
              </w:rPr>
              <w:t>Project ideas due</w:t>
            </w:r>
          </w:p>
        </w:tc>
        <w:tc>
          <w:tcPr>
            <w:tcW w:w="1530" w:type="dxa"/>
          </w:tcPr>
          <w:p w14:paraId="597FC38D" w14:textId="60D4B29C" w:rsidR="00C13E8C" w:rsidRPr="004568C7" w:rsidRDefault="00C13E8C" w:rsidP="00430AA5">
            <w:pPr>
              <w:autoSpaceDE w:val="0"/>
              <w:autoSpaceDN w:val="0"/>
              <w:adjustRightInd w:val="0"/>
              <w:snapToGrid w:val="0"/>
              <w:spacing w:after="0" w:line="240" w:lineRule="auto"/>
              <w:jc w:val="center"/>
              <w:rPr>
                <w:rFonts w:ascii="Georgia" w:hAnsi="Georgia" w:cs="Arial"/>
                <w:color w:val="000000" w:themeColor="text1"/>
                <w:sz w:val="20"/>
                <w:szCs w:val="20"/>
                <w:lang w:val="en-CA"/>
              </w:rPr>
            </w:pPr>
            <w:r w:rsidRPr="004568C7">
              <w:rPr>
                <w:rFonts w:ascii="Georgia" w:hAnsi="Georgia" w:cs="Arial"/>
                <w:color w:val="000000" w:themeColor="text1"/>
                <w:sz w:val="20"/>
                <w:szCs w:val="20"/>
                <w:lang w:val="en-CA"/>
              </w:rPr>
              <w:t xml:space="preserve">Entire Ch. </w:t>
            </w:r>
            <w:r w:rsidR="002B02C5" w:rsidRPr="004568C7">
              <w:rPr>
                <w:rFonts w:ascii="Georgia" w:hAnsi="Georgia" w:cs="Arial"/>
                <w:color w:val="000000" w:themeColor="text1"/>
                <w:sz w:val="20"/>
                <w:szCs w:val="20"/>
                <w:lang w:val="en-CA"/>
              </w:rPr>
              <w:t>6</w:t>
            </w:r>
          </w:p>
        </w:tc>
        <w:tc>
          <w:tcPr>
            <w:tcW w:w="900" w:type="dxa"/>
            <w:vAlign w:val="center"/>
          </w:tcPr>
          <w:p w14:paraId="157DDAE8" w14:textId="77777777" w:rsidR="00C13E8C" w:rsidRPr="004568C7" w:rsidRDefault="00C13E8C" w:rsidP="00430AA5">
            <w:pPr>
              <w:pStyle w:val="Table"/>
              <w:adjustRightInd w:val="0"/>
              <w:snapToGrid w:val="0"/>
              <w:spacing w:before="0" w:after="0"/>
              <w:ind w:left="540"/>
              <w:jc w:val="center"/>
              <w:rPr>
                <w:rFonts w:ascii="Georgia" w:hAnsi="Georgia" w:cs="Arial"/>
                <w:color w:val="000000" w:themeColor="text1"/>
                <w:sz w:val="20"/>
                <w:szCs w:val="20"/>
                <w:lang w:val="en-CA"/>
              </w:rPr>
            </w:pPr>
          </w:p>
        </w:tc>
      </w:tr>
      <w:tr w:rsidR="004568C7" w:rsidRPr="004568C7" w14:paraId="215B1722" w14:textId="77777777" w:rsidTr="006A34B2">
        <w:tc>
          <w:tcPr>
            <w:tcW w:w="786" w:type="dxa"/>
            <w:vAlign w:val="center"/>
          </w:tcPr>
          <w:p w14:paraId="78191A88" w14:textId="77777777" w:rsidR="00C13E8C" w:rsidRPr="00350969" w:rsidRDefault="00C13E8C" w:rsidP="00430AA5">
            <w:pPr>
              <w:autoSpaceDE w:val="0"/>
              <w:autoSpaceDN w:val="0"/>
              <w:adjustRightInd w:val="0"/>
              <w:snapToGrid w:val="0"/>
              <w:spacing w:after="0" w:line="240" w:lineRule="auto"/>
              <w:jc w:val="center"/>
              <w:rPr>
                <w:rFonts w:ascii="Georgia" w:hAnsi="Georgia" w:cs="Arial"/>
                <w:sz w:val="20"/>
                <w:szCs w:val="20"/>
                <w:lang w:val="en-CA"/>
              </w:rPr>
            </w:pPr>
            <w:r w:rsidRPr="00350969">
              <w:rPr>
                <w:rFonts w:ascii="Georgia" w:hAnsi="Georgia" w:cs="Arial"/>
                <w:sz w:val="20"/>
                <w:szCs w:val="20"/>
                <w:lang w:val="en-CA"/>
              </w:rPr>
              <w:t xml:space="preserve"># </w:t>
            </w:r>
            <w:r>
              <w:rPr>
                <w:rFonts w:ascii="Georgia" w:hAnsi="Georgia" w:cs="Arial"/>
                <w:sz w:val="20"/>
                <w:szCs w:val="20"/>
                <w:lang w:val="en-CA"/>
              </w:rPr>
              <w:t>6</w:t>
            </w:r>
          </w:p>
        </w:tc>
        <w:tc>
          <w:tcPr>
            <w:tcW w:w="9000" w:type="dxa"/>
            <w:shd w:val="clear" w:color="auto" w:fill="auto"/>
            <w:vAlign w:val="center"/>
          </w:tcPr>
          <w:p w14:paraId="761BCDD6" w14:textId="4E78282A" w:rsidR="00C13E8C" w:rsidRPr="00350969" w:rsidRDefault="00C13E8C" w:rsidP="00430AA5">
            <w:pPr>
              <w:autoSpaceDE w:val="0"/>
              <w:autoSpaceDN w:val="0"/>
              <w:adjustRightInd w:val="0"/>
              <w:snapToGrid w:val="0"/>
              <w:spacing w:after="0" w:line="240" w:lineRule="auto"/>
              <w:rPr>
                <w:rFonts w:ascii="Georgia" w:hAnsi="Georgia" w:cs="Arial"/>
                <w:b/>
                <w:sz w:val="20"/>
                <w:szCs w:val="20"/>
                <w:lang w:val="en-CA"/>
              </w:rPr>
            </w:pPr>
            <w:r>
              <w:rPr>
                <w:rFonts w:ascii="Georgia" w:hAnsi="Georgia" w:cs="Arial"/>
                <w:b/>
                <w:sz w:val="20"/>
                <w:szCs w:val="20"/>
                <w:lang w:val="en-CA"/>
              </w:rPr>
              <w:t xml:space="preserve">Chapter </w:t>
            </w:r>
            <w:r w:rsidR="002B02C5">
              <w:rPr>
                <w:rFonts w:ascii="Georgia" w:hAnsi="Georgia" w:cs="Arial"/>
                <w:b/>
                <w:sz w:val="20"/>
                <w:szCs w:val="20"/>
                <w:lang w:val="en-CA"/>
              </w:rPr>
              <w:t>7</w:t>
            </w:r>
            <w:r w:rsidRPr="00350969">
              <w:rPr>
                <w:rFonts w:ascii="Georgia" w:hAnsi="Georgia" w:cs="Arial"/>
                <w:b/>
                <w:sz w:val="20"/>
                <w:szCs w:val="20"/>
                <w:lang w:val="en-CA"/>
              </w:rPr>
              <w:t xml:space="preserve">: Product Mix </w:t>
            </w:r>
          </w:p>
          <w:p w14:paraId="23B48374"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What is a product</w:t>
            </w:r>
          </w:p>
          <w:p w14:paraId="7A39D1AF"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Product and service decisions</w:t>
            </w:r>
          </w:p>
          <w:p w14:paraId="2FC41416" w14:textId="77777777" w:rsidR="00C13E8C"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Services marketing</w:t>
            </w:r>
          </w:p>
          <w:p w14:paraId="172E17F2" w14:textId="4D0051C9" w:rsidR="002B02C5" w:rsidRPr="00350969" w:rsidRDefault="002B02C5" w:rsidP="00430AA5">
            <w:pPr>
              <w:spacing w:after="0" w:line="240" w:lineRule="auto"/>
              <w:ind w:left="318"/>
              <w:rPr>
                <w:rFonts w:ascii="Georgia" w:eastAsia="Times New Roman" w:hAnsi="Georgia"/>
                <w:sz w:val="20"/>
                <w:szCs w:val="20"/>
                <w:lang w:val="en-CA"/>
              </w:rPr>
            </w:pPr>
            <w:r w:rsidRPr="004568C7">
              <w:rPr>
                <w:rFonts w:ascii="Georgia" w:eastAsia="Times New Roman" w:hAnsi="Georgia"/>
                <w:color w:val="000000" w:themeColor="text1"/>
                <w:sz w:val="20"/>
                <w:szCs w:val="20"/>
                <w:lang w:val="en-CA"/>
              </w:rPr>
              <w:t>Branding strategy</w:t>
            </w:r>
          </w:p>
        </w:tc>
        <w:tc>
          <w:tcPr>
            <w:tcW w:w="1350" w:type="dxa"/>
            <w:vAlign w:val="center"/>
          </w:tcPr>
          <w:p w14:paraId="5E594BA5" w14:textId="77777777" w:rsidR="00C13E8C" w:rsidRPr="00350969" w:rsidRDefault="00C13E8C" w:rsidP="00430AA5">
            <w:pPr>
              <w:pStyle w:val="Table"/>
              <w:adjustRightInd w:val="0"/>
              <w:snapToGrid w:val="0"/>
              <w:spacing w:before="0" w:after="0"/>
              <w:ind w:left="540"/>
              <w:jc w:val="center"/>
              <w:rPr>
                <w:rFonts w:ascii="Georgia" w:hAnsi="Georgia" w:cs="Arial"/>
                <w:sz w:val="20"/>
                <w:szCs w:val="20"/>
                <w:lang w:val="en-CA"/>
              </w:rPr>
            </w:pPr>
          </w:p>
        </w:tc>
        <w:tc>
          <w:tcPr>
            <w:tcW w:w="1530" w:type="dxa"/>
          </w:tcPr>
          <w:p w14:paraId="03A4D73C" w14:textId="2E56A4E3" w:rsidR="00C13E8C" w:rsidRPr="004568C7" w:rsidRDefault="002B02C5" w:rsidP="00430AA5">
            <w:pPr>
              <w:autoSpaceDE w:val="0"/>
              <w:autoSpaceDN w:val="0"/>
              <w:adjustRightInd w:val="0"/>
              <w:snapToGrid w:val="0"/>
              <w:spacing w:after="0" w:line="240" w:lineRule="auto"/>
              <w:jc w:val="center"/>
              <w:rPr>
                <w:rFonts w:ascii="Georgia" w:hAnsi="Georgia" w:cs="Arial"/>
                <w:color w:val="000000" w:themeColor="text1"/>
                <w:sz w:val="20"/>
                <w:szCs w:val="20"/>
                <w:lang w:val="en-CA"/>
              </w:rPr>
            </w:pPr>
            <w:r w:rsidRPr="004568C7">
              <w:rPr>
                <w:rFonts w:ascii="Georgia" w:hAnsi="Georgia" w:cs="Arial"/>
                <w:color w:val="000000" w:themeColor="text1"/>
                <w:sz w:val="20"/>
                <w:szCs w:val="20"/>
                <w:lang w:val="en-CA"/>
              </w:rPr>
              <w:t>Entire Ch. 7</w:t>
            </w:r>
          </w:p>
        </w:tc>
        <w:tc>
          <w:tcPr>
            <w:tcW w:w="900" w:type="dxa"/>
            <w:vAlign w:val="center"/>
          </w:tcPr>
          <w:p w14:paraId="65E1C54D" w14:textId="77777777" w:rsidR="00C13E8C" w:rsidRPr="004568C7" w:rsidRDefault="00C13E8C" w:rsidP="00430AA5">
            <w:pPr>
              <w:pStyle w:val="Table"/>
              <w:adjustRightInd w:val="0"/>
              <w:snapToGrid w:val="0"/>
              <w:spacing w:before="0" w:after="0"/>
              <w:ind w:left="540"/>
              <w:jc w:val="center"/>
              <w:rPr>
                <w:rFonts w:ascii="Georgia" w:hAnsi="Georgia" w:cs="Arial"/>
                <w:color w:val="000000" w:themeColor="text1"/>
                <w:sz w:val="20"/>
                <w:szCs w:val="20"/>
                <w:lang w:val="en-CA"/>
              </w:rPr>
            </w:pPr>
          </w:p>
        </w:tc>
      </w:tr>
      <w:tr w:rsidR="004568C7" w:rsidRPr="004568C7" w14:paraId="51D72B82" w14:textId="77777777" w:rsidTr="006A34B2">
        <w:tc>
          <w:tcPr>
            <w:tcW w:w="786" w:type="dxa"/>
            <w:vAlign w:val="center"/>
          </w:tcPr>
          <w:p w14:paraId="3E932601" w14:textId="77777777" w:rsidR="00C13E8C" w:rsidRPr="00350969" w:rsidRDefault="00C13E8C" w:rsidP="00430AA5">
            <w:pPr>
              <w:autoSpaceDE w:val="0"/>
              <w:autoSpaceDN w:val="0"/>
              <w:adjustRightInd w:val="0"/>
              <w:snapToGrid w:val="0"/>
              <w:spacing w:after="0" w:line="240" w:lineRule="auto"/>
              <w:jc w:val="center"/>
              <w:rPr>
                <w:rFonts w:ascii="Georgia" w:hAnsi="Georgia" w:cs="Arial"/>
                <w:sz w:val="20"/>
                <w:szCs w:val="20"/>
                <w:lang w:val="en-CA"/>
              </w:rPr>
            </w:pPr>
            <w:r w:rsidRPr="00350969">
              <w:rPr>
                <w:rFonts w:ascii="Georgia" w:hAnsi="Georgia" w:cs="Arial"/>
                <w:sz w:val="20"/>
                <w:szCs w:val="20"/>
                <w:lang w:val="en-CA"/>
              </w:rPr>
              <w:t xml:space="preserve"># </w:t>
            </w:r>
            <w:r>
              <w:rPr>
                <w:rFonts w:ascii="Georgia" w:hAnsi="Georgia" w:cs="Arial"/>
                <w:sz w:val="20"/>
                <w:szCs w:val="20"/>
                <w:lang w:val="en-CA"/>
              </w:rPr>
              <w:t>7</w:t>
            </w:r>
          </w:p>
        </w:tc>
        <w:tc>
          <w:tcPr>
            <w:tcW w:w="11880" w:type="dxa"/>
            <w:gridSpan w:val="3"/>
            <w:vAlign w:val="center"/>
          </w:tcPr>
          <w:p w14:paraId="2E25C61D" w14:textId="77777777" w:rsidR="00C13E8C" w:rsidRPr="004568C7" w:rsidRDefault="00C13E8C" w:rsidP="00430AA5">
            <w:pPr>
              <w:pStyle w:val="Table"/>
              <w:adjustRightInd w:val="0"/>
              <w:snapToGrid w:val="0"/>
              <w:spacing w:before="0" w:after="0"/>
              <w:ind w:left="540"/>
              <w:jc w:val="center"/>
              <w:rPr>
                <w:rFonts w:ascii="Georgia" w:hAnsi="Georgia" w:cs="Arial"/>
                <w:b/>
                <w:color w:val="000000" w:themeColor="text1"/>
                <w:sz w:val="20"/>
                <w:szCs w:val="20"/>
                <w:lang w:val="en-CA"/>
              </w:rPr>
            </w:pPr>
            <w:r w:rsidRPr="004568C7">
              <w:rPr>
                <w:rFonts w:ascii="Georgia" w:hAnsi="Georgia" w:cs="Arial"/>
                <w:b/>
                <w:color w:val="000000" w:themeColor="text1"/>
                <w:sz w:val="20"/>
                <w:szCs w:val="20"/>
                <w:lang w:val="en-CA"/>
              </w:rPr>
              <w:t>MID-TERM EXAM</w:t>
            </w:r>
          </w:p>
        </w:tc>
        <w:tc>
          <w:tcPr>
            <w:tcW w:w="900" w:type="dxa"/>
            <w:vAlign w:val="center"/>
          </w:tcPr>
          <w:p w14:paraId="7A2E0087" w14:textId="77777777" w:rsidR="00C13E8C" w:rsidRPr="004568C7" w:rsidRDefault="00C13E8C" w:rsidP="00430AA5">
            <w:pPr>
              <w:pStyle w:val="Table"/>
              <w:adjustRightInd w:val="0"/>
              <w:snapToGrid w:val="0"/>
              <w:spacing w:before="0" w:after="0"/>
              <w:jc w:val="center"/>
              <w:rPr>
                <w:rFonts w:ascii="Georgia" w:hAnsi="Georgia" w:cs="Arial"/>
                <w:b/>
                <w:color w:val="000000" w:themeColor="text1"/>
                <w:sz w:val="20"/>
                <w:szCs w:val="20"/>
                <w:lang w:val="en-CA"/>
              </w:rPr>
            </w:pPr>
            <w:r w:rsidRPr="004568C7">
              <w:rPr>
                <w:rFonts w:ascii="Georgia" w:hAnsi="Georgia" w:cs="Arial"/>
                <w:b/>
                <w:color w:val="000000" w:themeColor="text1"/>
                <w:sz w:val="20"/>
                <w:szCs w:val="20"/>
                <w:lang w:val="en-CA"/>
              </w:rPr>
              <w:t>25%</w:t>
            </w:r>
          </w:p>
        </w:tc>
      </w:tr>
      <w:tr w:rsidR="004568C7" w:rsidRPr="004568C7" w14:paraId="6997F1C2" w14:textId="77777777" w:rsidTr="006A34B2">
        <w:tc>
          <w:tcPr>
            <w:tcW w:w="786" w:type="dxa"/>
            <w:vAlign w:val="center"/>
          </w:tcPr>
          <w:p w14:paraId="46AD0CCB" w14:textId="77777777" w:rsidR="00C13E8C" w:rsidRPr="00350969" w:rsidRDefault="00C13E8C" w:rsidP="00430AA5">
            <w:pPr>
              <w:autoSpaceDE w:val="0"/>
              <w:autoSpaceDN w:val="0"/>
              <w:adjustRightInd w:val="0"/>
              <w:snapToGrid w:val="0"/>
              <w:spacing w:after="0" w:line="240" w:lineRule="auto"/>
              <w:jc w:val="center"/>
              <w:rPr>
                <w:rFonts w:ascii="Georgia" w:hAnsi="Georgia" w:cs="Arial"/>
                <w:sz w:val="20"/>
                <w:szCs w:val="20"/>
                <w:lang w:val="en-CA"/>
              </w:rPr>
            </w:pPr>
            <w:r w:rsidRPr="00350969">
              <w:rPr>
                <w:rFonts w:ascii="Georgia" w:hAnsi="Georgia" w:cs="Arial"/>
                <w:sz w:val="20"/>
                <w:szCs w:val="20"/>
                <w:lang w:val="en-CA"/>
              </w:rPr>
              <w:t># 8</w:t>
            </w:r>
          </w:p>
        </w:tc>
        <w:tc>
          <w:tcPr>
            <w:tcW w:w="9000" w:type="dxa"/>
            <w:vAlign w:val="center"/>
          </w:tcPr>
          <w:p w14:paraId="77D0972B" w14:textId="7A645D91" w:rsidR="00C13E8C" w:rsidRPr="00350969" w:rsidRDefault="00C13E8C" w:rsidP="00430AA5">
            <w:pPr>
              <w:autoSpaceDE w:val="0"/>
              <w:autoSpaceDN w:val="0"/>
              <w:adjustRightInd w:val="0"/>
              <w:snapToGrid w:val="0"/>
              <w:spacing w:after="0" w:line="240" w:lineRule="auto"/>
              <w:rPr>
                <w:rFonts w:ascii="Georgia" w:hAnsi="Georgia" w:cs="Arial"/>
                <w:b/>
                <w:sz w:val="20"/>
                <w:szCs w:val="20"/>
                <w:lang w:val="en-CA"/>
              </w:rPr>
            </w:pPr>
            <w:r w:rsidRPr="00350969">
              <w:rPr>
                <w:rFonts w:ascii="Georgia" w:hAnsi="Georgia" w:cs="Arial"/>
                <w:b/>
                <w:sz w:val="20"/>
                <w:szCs w:val="20"/>
                <w:lang w:val="en-CA"/>
              </w:rPr>
              <w:t>Introduction to Demand Forecasting (</w:t>
            </w:r>
            <w:r>
              <w:rPr>
                <w:rFonts w:ascii="Georgia" w:hAnsi="Georgia" w:cs="Arial"/>
                <w:b/>
                <w:sz w:val="20"/>
                <w:szCs w:val="20"/>
                <w:lang w:val="en-CA"/>
              </w:rPr>
              <w:t xml:space="preserve">Appendix </w:t>
            </w:r>
            <w:r w:rsidR="002B02C5">
              <w:rPr>
                <w:rFonts w:ascii="Georgia" w:hAnsi="Georgia" w:cs="Arial"/>
                <w:b/>
                <w:sz w:val="20"/>
                <w:szCs w:val="20"/>
                <w:lang w:val="en-CA"/>
              </w:rPr>
              <w:t>4</w:t>
            </w:r>
            <w:r>
              <w:rPr>
                <w:rFonts w:ascii="Georgia" w:hAnsi="Georgia" w:cs="Arial"/>
                <w:b/>
                <w:sz w:val="20"/>
                <w:szCs w:val="20"/>
                <w:lang w:val="en-CA"/>
              </w:rPr>
              <w:t xml:space="preserve">, </w:t>
            </w:r>
            <w:r w:rsidRPr="00350969">
              <w:rPr>
                <w:rFonts w:ascii="Georgia" w:hAnsi="Georgia" w:cs="Arial"/>
                <w:b/>
                <w:sz w:val="20"/>
                <w:szCs w:val="20"/>
                <w:lang w:val="en-CA"/>
              </w:rPr>
              <w:t>Team Project)</w:t>
            </w:r>
            <w:r w:rsidRPr="00350969">
              <w:rPr>
                <w:rFonts w:ascii="Georgia" w:hAnsi="Georgia" w:cs="Arial"/>
                <w:sz w:val="20"/>
                <w:szCs w:val="20"/>
                <w:lang w:val="en-CA"/>
              </w:rPr>
              <w:t xml:space="preserve">, </w:t>
            </w:r>
          </w:p>
          <w:p w14:paraId="18443B25" w14:textId="25249064" w:rsidR="00C13E8C" w:rsidRPr="00350969" w:rsidRDefault="00C13E8C" w:rsidP="00430AA5">
            <w:pPr>
              <w:autoSpaceDE w:val="0"/>
              <w:autoSpaceDN w:val="0"/>
              <w:adjustRightInd w:val="0"/>
              <w:snapToGrid w:val="0"/>
              <w:spacing w:after="0" w:line="240" w:lineRule="auto"/>
              <w:rPr>
                <w:rFonts w:ascii="Georgia" w:hAnsi="Georgia" w:cs="Arial"/>
                <w:b/>
                <w:sz w:val="20"/>
                <w:szCs w:val="20"/>
                <w:lang w:val="en-CA"/>
              </w:rPr>
            </w:pPr>
            <w:r>
              <w:rPr>
                <w:rFonts w:ascii="Georgia" w:hAnsi="Georgia" w:cs="Arial"/>
                <w:b/>
                <w:sz w:val="20"/>
                <w:szCs w:val="20"/>
                <w:lang w:val="en-CA"/>
              </w:rPr>
              <w:t>Chapters 8</w:t>
            </w:r>
            <w:r w:rsidRPr="00350969">
              <w:rPr>
                <w:rFonts w:ascii="Georgia" w:hAnsi="Georgia" w:cs="Arial"/>
                <w:b/>
                <w:sz w:val="20"/>
                <w:szCs w:val="20"/>
                <w:lang w:val="en-CA"/>
              </w:rPr>
              <w:t>: Product Mix (Continued)</w:t>
            </w:r>
          </w:p>
          <w:p w14:paraId="3900F8E3" w14:textId="7558F4F4" w:rsidR="002B02C5" w:rsidRPr="004568C7" w:rsidRDefault="002B02C5" w:rsidP="00430AA5">
            <w:pPr>
              <w:spacing w:after="0" w:line="240" w:lineRule="auto"/>
              <w:ind w:left="318"/>
              <w:rPr>
                <w:rFonts w:ascii="Georgia" w:eastAsia="Times New Roman" w:hAnsi="Georgia"/>
                <w:color w:val="000000" w:themeColor="text1"/>
                <w:sz w:val="20"/>
                <w:szCs w:val="20"/>
                <w:lang w:val="en-CA"/>
              </w:rPr>
            </w:pPr>
            <w:r w:rsidRPr="004568C7">
              <w:rPr>
                <w:rFonts w:ascii="Georgia" w:eastAsia="Times New Roman" w:hAnsi="Georgia"/>
                <w:color w:val="000000" w:themeColor="text1"/>
                <w:sz w:val="20"/>
                <w:szCs w:val="20"/>
                <w:lang w:val="en-CA"/>
              </w:rPr>
              <w:t>New product development</w:t>
            </w:r>
          </w:p>
          <w:p w14:paraId="17B2E738" w14:textId="48251561" w:rsidR="00C13E8C" w:rsidRPr="002B02C5" w:rsidRDefault="00C13E8C" w:rsidP="002B02C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 xml:space="preserve">Product life cycle </w:t>
            </w:r>
          </w:p>
        </w:tc>
        <w:tc>
          <w:tcPr>
            <w:tcW w:w="1350" w:type="dxa"/>
            <w:vAlign w:val="center"/>
          </w:tcPr>
          <w:p w14:paraId="455D0DC2" w14:textId="77777777" w:rsidR="00C13E8C" w:rsidRPr="00350969" w:rsidRDefault="00C13E8C" w:rsidP="00430AA5">
            <w:pPr>
              <w:pStyle w:val="Table"/>
              <w:adjustRightInd w:val="0"/>
              <w:snapToGrid w:val="0"/>
              <w:spacing w:before="0" w:after="0"/>
              <w:ind w:left="540"/>
              <w:jc w:val="center"/>
              <w:rPr>
                <w:rFonts w:ascii="Georgia" w:hAnsi="Georgia" w:cs="Arial"/>
                <w:sz w:val="20"/>
                <w:szCs w:val="20"/>
                <w:lang w:val="en-CA"/>
              </w:rPr>
            </w:pPr>
          </w:p>
        </w:tc>
        <w:tc>
          <w:tcPr>
            <w:tcW w:w="1530" w:type="dxa"/>
          </w:tcPr>
          <w:p w14:paraId="1DE5B115" w14:textId="2DF2E22A" w:rsidR="00C13E8C" w:rsidRPr="004568C7" w:rsidRDefault="00C13E8C" w:rsidP="00FD33D6">
            <w:pPr>
              <w:autoSpaceDE w:val="0"/>
              <w:autoSpaceDN w:val="0"/>
              <w:adjustRightInd w:val="0"/>
              <w:snapToGrid w:val="0"/>
              <w:spacing w:after="0" w:line="240" w:lineRule="auto"/>
              <w:jc w:val="center"/>
              <w:rPr>
                <w:rFonts w:ascii="Georgia" w:hAnsi="Georgia" w:cs="Arial"/>
                <w:color w:val="000000" w:themeColor="text1"/>
                <w:sz w:val="20"/>
                <w:szCs w:val="20"/>
                <w:lang w:val="en-CA"/>
              </w:rPr>
            </w:pPr>
            <w:r w:rsidRPr="004568C7">
              <w:rPr>
                <w:rFonts w:ascii="Georgia" w:hAnsi="Georgia" w:cs="Arial"/>
                <w:color w:val="000000" w:themeColor="text1"/>
                <w:sz w:val="20"/>
                <w:szCs w:val="20"/>
                <w:lang w:val="en-CA"/>
              </w:rPr>
              <w:t>p. 6</w:t>
            </w:r>
            <w:r w:rsidR="002B02C5" w:rsidRPr="004568C7">
              <w:rPr>
                <w:rFonts w:ascii="Georgia" w:hAnsi="Georgia" w:cs="Arial"/>
                <w:color w:val="000000" w:themeColor="text1"/>
                <w:sz w:val="20"/>
                <w:szCs w:val="20"/>
                <w:lang w:val="en-CA"/>
              </w:rPr>
              <w:t>56</w:t>
            </w:r>
            <w:r w:rsidRPr="004568C7">
              <w:rPr>
                <w:rFonts w:ascii="Georgia" w:hAnsi="Georgia" w:cs="Arial"/>
                <w:color w:val="000000" w:themeColor="text1"/>
                <w:sz w:val="20"/>
                <w:szCs w:val="20"/>
                <w:lang w:val="en-CA"/>
              </w:rPr>
              <w:t>-6</w:t>
            </w:r>
            <w:r w:rsidR="002B02C5" w:rsidRPr="004568C7">
              <w:rPr>
                <w:rFonts w:ascii="Georgia" w:hAnsi="Georgia" w:cs="Arial"/>
                <w:color w:val="000000" w:themeColor="text1"/>
                <w:sz w:val="20"/>
                <w:szCs w:val="20"/>
                <w:lang w:val="en-CA"/>
              </w:rPr>
              <w:t>57</w:t>
            </w:r>
          </w:p>
          <w:p w14:paraId="0FC731CC" w14:textId="7D3C69A8" w:rsidR="00C13E8C" w:rsidRPr="004568C7" w:rsidRDefault="00C13E8C" w:rsidP="00FD33D6">
            <w:pPr>
              <w:autoSpaceDE w:val="0"/>
              <w:autoSpaceDN w:val="0"/>
              <w:adjustRightInd w:val="0"/>
              <w:snapToGrid w:val="0"/>
              <w:spacing w:after="0" w:line="240" w:lineRule="auto"/>
              <w:jc w:val="center"/>
              <w:rPr>
                <w:rFonts w:ascii="Georgia" w:hAnsi="Georgia" w:cs="Arial"/>
                <w:color w:val="000000" w:themeColor="text1"/>
                <w:sz w:val="20"/>
                <w:szCs w:val="20"/>
                <w:lang w:val="en-CA"/>
              </w:rPr>
            </w:pPr>
            <w:r w:rsidRPr="004568C7">
              <w:rPr>
                <w:rFonts w:ascii="Georgia" w:hAnsi="Georgia" w:cs="Arial"/>
                <w:color w:val="000000" w:themeColor="text1"/>
                <w:sz w:val="20"/>
                <w:szCs w:val="20"/>
                <w:lang w:val="en-CA"/>
              </w:rPr>
              <w:t>p. 2</w:t>
            </w:r>
            <w:r w:rsidR="002B02C5" w:rsidRPr="004568C7">
              <w:rPr>
                <w:rFonts w:ascii="Georgia" w:hAnsi="Georgia" w:cs="Arial"/>
                <w:color w:val="000000" w:themeColor="text1"/>
                <w:sz w:val="20"/>
                <w:szCs w:val="20"/>
                <w:lang w:val="en-CA"/>
              </w:rPr>
              <w:t>58</w:t>
            </w:r>
            <w:r w:rsidRPr="004568C7">
              <w:rPr>
                <w:rFonts w:ascii="Georgia" w:hAnsi="Georgia" w:cs="Arial"/>
                <w:color w:val="000000" w:themeColor="text1"/>
                <w:sz w:val="20"/>
                <w:szCs w:val="20"/>
                <w:lang w:val="en-CA"/>
              </w:rPr>
              <w:t xml:space="preserve"> – 2</w:t>
            </w:r>
            <w:r w:rsidR="009F4E08" w:rsidRPr="004568C7">
              <w:rPr>
                <w:rFonts w:ascii="Georgia" w:hAnsi="Georgia" w:cs="Arial"/>
                <w:color w:val="000000" w:themeColor="text1"/>
                <w:sz w:val="20"/>
                <w:szCs w:val="20"/>
                <w:lang w:val="en-CA"/>
              </w:rPr>
              <w:t>80</w:t>
            </w:r>
          </w:p>
          <w:p w14:paraId="67CE174E" w14:textId="11AE4F17" w:rsidR="00C13E8C" w:rsidRPr="004568C7" w:rsidRDefault="00C13E8C" w:rsidP="00FD33D6">
            <w:pPr>
              <w:autoSpaceDE w:val="0"/>
              <w:autoSpaceDN w:val="0"/>
              <w:adjustRightInd w:val="0"/>
              <w:snapToGrid w:val="0"/>
              <w:spacing w:after="0" w:line="240" w:lineRule="auto"/>
              <w:jc w:val="center"/>
              <w:rPr>
                <w:rFonts w:ascii="Georgia" w:hAnsi="Georgia" w:cs="Arial"/>
                <w:color w:val="000000" w:themeColor="text1"/>
                <w:sz w:val="20"/>
                <w:szCs w:val="20"/>
                <w:lang w:val="en-CA"/>
              </w:rPr>
            </w:pPr>
          </w:p>
        </w:tc>
        <w:tc>
          <w:tcPr>
            <w:tcW w:w="900" w:type="dxa"/>
            <w:vAlign w:val="center"/>
          </w:tcPr>
          <w:p w14:paraId="6860EE04" w14:textId="77777777" w:rsidR="00C13E8C" w:rsidRPr="004568C7" w:rsidRDefault="00C13E8C" w:rsidP="00430AA5">
            <w:pPr>
              <w:pStyle w:val="Table"/>
              <w:adjustRightInd w:val="0"/>
              <w:snapToGrid w:val="0"/>
              <w:spacing w:before="0" w:after="0"/>
              <w:ind w:left="540"/>
              <w:jc w:val="center"/>
              <w:rPr>
                <w:rFonts w:ascii="Georgia" w:hAnsi="Georgia" w:cs="Arial"/>
                <w:color w:val="000000" w:themeColor="text1"/>
                <w:sz w:val="20"/>
                <w:szCs w:val="20"/>
                <w:lang w:val="en-CA"/>
              </w:rPr>
            </w:pPr>
          </w:p>
        </w:tc>
      </w:tr>
      <w:tr w:rsidR="004568C7" w:rsidRPr="004568C7" w14:paraId="3DF86B95" w14:textId="77777777" w:rsidTr="00A354C4">
        <w:trPr>
          <w:trHeight w:val="490"/>
        </w:trPr>
        <w:tc>
          <w:tcPr>
            <w:tcW w:w="786" w:type="dxa"/>
            <w:vAlign w:val="center"/>
          </w:tcPr>
          <w:p w14:paraId="0522854F" w14:textId="77777777" w:rsidR="00C13E8C" w:rsidRPr="00350969" w:rsidRDefault="00C13E8C" w:rsidP="00430AA5">
            <w:pPr>
              <w:autoSpaceDE w:val="0"/>
              <w:autoSpaceDN w:val="0"/>
              <w:adjustRightInd w:val="0"/>
              <w:snapToGrid w:val="0"/>
              <w:spacing w:after="0" w:line="240" w:lineRule="auto"/>
              <w:jc w:val="center"/>
              <w:rPr>
                <w:rFonts w:ascii="Georgia" w:hAnsi="Georgia" w:cs="Arial"/>
                <w:sz w:val="20"/>
                <w:szCs w:val="20"/>
                <w:lang w:val="en-CA"/>
              </w:rPr>
            </w:pPr>
            <w:r w:rsidRPr="00350969">
              <w:rPr>
                <w:rFonts w:ascii="Georgia" w:hAnsi="Georgia" w:cs="Arial"/>
                <w:sz w:val="20"/>
                <w:szCs w:val="20"/>
                <w:lang w:val="en-CA"/>
              </w:rPr>
              <w:lastRenderedPageBreak/>
              <w:t># 9</w:t>
            </w:r>
          </w:p>
        </w:tc>
        <w:tc>
          <w:tcPr>
            <w:tcW w:w="9000" w:type="dxa"/>
            <w:vAlign w:val="center"/>
          </w:tcPr>
          <w:p w14:paraId="1860D569" w14:textId="2A4E89B2" w:rsidR="00C13E8C" w:rsidRPr="00350969" w:rsidRDefault="00C13E8C" w:rsidP="00430AA5">
            <w:pPr>
              <w:autoSpaceDE w:val="0"/>
              <w:autoSpaceDN w:val="0"/>
              <w:adjustRightInd w:val="0"/>
              <w:snapToGrid w:val="0"/>
              <w:spacing w:after="0" w:line="240" w:lineRule="auto"/>
              <w:rPr>
                <w:rFonts w:ascii="Georgia" w:hAnsi="Georgia" w:cs="Arial"/>
                <w:b/>
                <w:sz w:val="20"/>
                <w:szCs w:val="20"/>
                <w:lang w:val="en-CA"/>
              </w:rPr>
            </w:pPr>
            <w:r>
              <w:rPr>
                <w:rFonts w:ascii="Georgia" w:hAnsi="Georgia" w:cs="Arial"/>
                <w:b/>
                <w:sz w:val="20"/>
                <w:szCs w:val="20"/>
                <w:lang w:val="en-CA"/>
              </w:rPr>
              <w:t xml:space="preserve">Chapter </w:t>
            </w:r>
            <w:r w:rsidR="00C27533">
              <w:rPr>
                <w:rFonts w:ascii="Georgia" w:hAnsi="Georgia" w:cs="Arial"/>
                <w:b/>
                <w:sz w:val="20"/>
                <w:szCs w:val="20"/>
                <w:lang w:val="en-CA"/>
              </w:rPr>
              <w:t>9</w:t>
            </w:r>
            <w:r w:rsidRPr="00350969">
              <w:rPr>
                <w:rFonts w:ascii="Georgia" w:hAnsi="Georgia" w:cs="Arial"/>
                <w:b/>
                <w:sz w:val="20"/>
                <w:szCs w:val="20"/>
                <w:lang w:val="en-CA"/>
              </w:rPr>
              <w:t>: Price Mix</w:t>
            </w:r>
            <w:r>
              <w:rPr>
                <w:rFonts w:ascii="Georgia" w:hAnsi="Georgia" w:cs="Arial"/>
                <w:b/>
                <w:sz w:val="20"/>
                <w:szCs w:val="20"/>
                <w:lang w:val="en-CA"/>
              </w:rPr>
              <w:t xml:space="preserve"> (Reference: Appendix </w:t>
            </w:r>
            <w:r w:rsidR="00C27533">
              <w:rPr>
                <w:rFonts w:ascii="Georgia" w:hAnsi="Georgia" w:cs="Arial"/>
                <w:b/>
                <w:sz w:val="20"/>
                <w:szCs w:val="20"/>
                <w:lang w:val="en-CA"/>
              </w:rPr>
              <w:t>4</w:t>
            </w:r>
            <w:r>
              <w:rPr>
                <w:rFonts w:ascii="Georgia" w:hAnsi="Georgia" w:cs="Arial"/>
                <w:b/>
                <w:sz w:val="20"/>
                <w:szCs w:val="20"/>
                <w:lang w:val="en-CA"/>
              </w:rPr>
              <w:t>)</w:t>
            </w:r>
          </w:p>
          <w:p w14:paraId="381602A0"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 xml:space="preserve">Major pricing strategies </w:t>
            </w:r>
          </w:p>
          <w:p w14:paraId="3F6F8BDE"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Other internal and external factors affecting pricing decisions</w:t>
            </w:r>
          </w:p>
          <w:p w14:paraId="35559206"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 xml:space="preserve">New product pricing </w:t>
            </w:r>
          </w:p>
          <w:p w14:paraId="2ECFC9DF"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 xml:space="preserve">Product mix pricing </w:t>
            </w:r>
            <w:r w:rsidRPr="00350969">
              <w:rPr>
                <w:rFonts w:ascii="Georgia" w:hAnsi="Georgia" w:cs="Arial"/>
                <w:sz w:val="20"/>
                <w:szCs w:val="20"/>
                <w:lang w:val="en-CA"/>
              </w:rPr>
              <w:t xml:space="preserve">  </w:t>
            </w:r>
          </w:p>
        </w:tc>
        <w:tc>
          <w:tcPr>
            <w:tcW w:w="1350" w:type="dxa"/>
            <w:vAlign w:val="center"/>
          </w:tcPr>
          <w:p w14:paraId="748033BE" w14:textId="77777777" w:rsidR="00C13E8C" w:rsidRPr="00350969" w:rsidRDefault="00C13E8C" w:rsidP="00430AA5">
            <w:pPr>
              <w:pStyle w:val="Table"/>
              <w:adjustRightInd w:val="0"/>
              <w:snapToGrid w:val="0"/>
              <w:spacing w:before="0" w:after="0"/>
              <w:ind w:left="540"/>
              <w:jc w:val="center"/>
              <w:rPr>
                <w:rFonts w:ascii="Georgia" w:hAnsi="Georgia" w:cs="Arial"/>
                <w:sz w:val="20"/>
                <w:szCs w:val="20"/>
                <w:lang w:val="en-CA"/>
              </w:rPr>
            </w:pPr>
          </w:p>
        </w:tc>
        <w:tc>
          <w:tcPr>
            <w:tcW w:w="1530" w:type="dxa"/>
            <w:vAlign w:val="center"/>
          </w:tcPr>
          <w:p w14:paraId="754E0804" w14:textId="78179276" w:rsidR="00C13E8C" w:rsidRPr="004568C7" w:rsidRDefault="00C13E8C" w:rsidP="00430AA5">
            <w:pPr>
              <w:autoSpaceDE w:val="0"/>
              <w:autoSpaceDN w:val="0"/>
              <w:adjustRightInd w:val="0"/>
              <w:snapToGrid w:val="0"/>
              <w:spacing w:after="0" w:line="240" w:lineRule="auto"/>
              <w:jc w:val="center"/>
              <w:rPr>
                <w:rFonts w:ascii="Georgia" w:hAnsi="Georgia" w:cs="Arial"/>
                <w:color w:val="000000" w:themeColor="text1"/>
                <w:sz w:val="20"/>
                <w:szCs w:val="20"/>
                <w:lang w:val="en-CA"/>
              </w:rPr>
            </w:pPr>
            <w:r w:rsidRPr="004568C7">
              <w:rPr>
                <w:rFonts w:ascii="Georgia" w:hAnsi="Georgia" w:cs="Arial"/>
                <w:color w:val="000000" w:themeColor="text1"/>
                <w:sz w:val="20"/>
                <w:szCs w:val="20"/>
                <w:lang w:val="en-CA"/>
              </w:rPr>
              <w:t xml:space="preserve">p. </w:t>
            </w:r>
            <w:r w:rsidR="00C27533" w:rsidRPr="004568C7">
              <w:rPr>
                <w:rFonts w:ascii="Georgia" w:hAnsi="Georgia" w:cs="Arial"/>
                <w:color w:val="000000" w:themeColor="text1"/>
                <w:sz w:val="20"/>
                <w:szCs w:val="20"/>
                <w:lang w:val="en-CA"/>
              </w:rPr>
              <w:t>288</w:t>
            </w:r>
            <w:r w:rsidRPr="004568C7">
              <w:rPr>
                <w:rFonts w:ascii="Georgia" w:hAnsi="Georgia" w:cs="Arial"/>
                <w:color w:val="000000" w:themeColor="text1"/>
                <w:sz w:val="20"/>
                <w:szCs w:val="20"/>
                <w:lang w:val="en-CA"/>
              </w:rPr>
              <w:t xml:space="preserve"> – 3</w:t>
            </w:r>
            <w:r w:rsidR="00C27533" w:rsidRPr="004568C7">
              <w:rPr>
                <w:rFonts w:ascii="Georgia" w:hAnsi="Georgia" w:cs="Arial"/>
                <w:color w:val="000000" w:themeColor="text1"/>
                <w:sz w:val="20"/>
                <w:szCs w:val="20"/>
                <w:lang w:val="en-CA"/>
              </w:rPr>
              <w:t>06</w:t>
            </w:r>
          </w:p>
          <w:p w14:paraId="4D96755E" w14:textId="04919180" w:rsidR="00C13E8C" w:rsidRPr="004568C7" w:rsidRDefault="00C13E8C" w:rsidP="00430AA5">
            <w:pPr>
              <w:autoSpaceDE w:val="0"/>
              <w:autoSpaceDN w:val="0"/>
              <w:adjustRightInd w:val="0"/>
              <w:snapToGrid w:val="0"/>
              <w:spacing w:after="0" w:line="240" w:lineRule="auto"/>
              <w:jc w:val="center"/>
              <w:rPr>
                <w:rFonts w:ascii="Georgia" w:hAnsi="Georgia" w:cs="Arial"/>
                <w:color w:val="000000" w:themeColor="text1"/>
                <w:sz w:val="20"/>
                <w:szCs w:val="20"/>
                <w:lang w:val="en-CA"/>
              </w:rPr>
            </w:pPr>
            <w:r w:rsidRPr="004568C7">
              <w:rPr>
                <w:rFonts w:ascii="Georgia" w:hAnsi="Georgia" w:cs="Arial"/>
                <w:color w:val="000000" w:themeColor="text1"/>
                <w:sz w:val="20"/>
                <w:szCs w:val="20"/>
                <w:lang w:val="en-CA"/>
              </w:rPr>
              <w:t>p. 6</w:t>
            </w:r>
            <w:r w:rsidR="00C27533" w:rsidRPr="004568C7">
              <w:rPr>
                <w:rFonts w:ascii="Georgia" w:hAnsi="Georgia" w:cs="Arial"/>
                <w:color w:val="000000" w:themeColor="text1"/>
                <w:sz w:val="20"/>
                <w:szCs w:val="20"/>
                <w:lang w:val="en-CA"/>
              </w:rPr>
              <w:t>50</w:t>
            </w:r>
            <w:r w:rsidRPr="004568C7">
              <w:rPr>
                <w:rFonts w:ascii="Georgia" w:hAnsi="Georgia" w:cs="Arial"/>
                <w:color w:val="000000" w:themeColor="text1"/>
                <w:sz w:val="20"/>
                <w:szCs w:val="20"/>
                <w:lang w:val="en-CA"/>
              </w:rPr>
              <w:t xml:space="preserve"> - 6</w:t>
            </w:r>
            <w:r w:rsidR="00C27533" w:rsidRPr="004568C7">
              <w:rPr>
                <w:rFonts w:ascii="Georgia" w:hAnsi="Georgia" w:cs="Arial"/>
                <w:color w:val="000000" w:themeColor="text1"/>
                <w:sz w:val="20"/>
                <w:szCs w:val="20"/>
                <w:lang w:val="en-CA"/>
              </w:rPr>
              <w:t>55</w:t>
            </w:r>
          </w:p>
        </w:tc>
        <w:tc>
          <w:tcPr>
            <w:tcW w:w="900" w:type="dxa"/>
            <w:vAlign w:val="center"/>
          </w:tcPr>
          <w:p w14:paraId="202170FD" w14:textId="77777777" w:rsidR="00C13E8C" w:rsidRPr="004568C7" w:rsidRDefault="00C13E8C" w:rsidP="00430AA5">
            <w:pPr>
              <w:pStyle w:val="Table"/>
              <w:adjustRightInd w:val="0"/>
              <w:snapToGrid w:val="0"/>
              <w:spacing w:before="0" w:after="0"/>
              <w:ind w:left="540"/>
              <w:jc w:val="center"/>
              <w:rPr>
                <w:rFonts w:ascii="Georgia" w:hAnsi="Georgia" w:cs="Arial"/>
                <w:color w:val="000000" w:themeColor="text1"/>
                <w:sz w:val="20"/>
                <w:szCs w:val="20"/>
                <w:lang w:val="en-CA"/>
              </w:rPr>
            </w:pPr>
          </w:p>
        </w:tc>
      </w:tr>
      <w:tr w:rsidR="004568C7" w:rsidRPr="004568C7" w14:paraId="262C8380" w14:textId="77777777" w:rsidTr="006A34B2">
        <w:tc>
          <w:tcPr>
            <w:tcW w:w="786" w:type="dxa"/>
            <w:vAlign w:val="center"/>
          </w:tcPr>
          <w:p w14:paraId="7E440C84" w14:textId="77777777" w:rsidR="00C13E8C" w:rsidRPr="00350969" w:rsidRDefault="00C13E8C" w:rsidP="00430AA5">
            <w:pPr>
              <w:autoSpaceDE w:val="0"/>
              <w:autoSpaceDN w:val="0"/>
              <w:adjustRightInd w:val="0"/>
              <w:snapToGrid w:val="0"/>
              <w:spacing w:after="0" w:line="240" w:lineRule="auto"/>
              <w:jc w:val="center"/>
              <w:rPr>
                <w:rFonts w:ascii="Georgia" w:hAnsi="Georgia" w:cs="Arial"/>
                <w:sz w:val="20"/>
                <w:szCs w:val="20"/>
                <w:lang w:val="en-CA"/>
              </w:rPr>
            </w:pPr>
            <w:r w:rsidRPr="00350969">
              <w:rPr>
                <w:rFonts w:ascii="Georgia" w:hAnsi="Georgia" w:cs="Arial"/>
                <w:sz w:val="20"/>
                <w:szCs w:val="20"/>
                <w:lang w:val="en-CA"/>
              </w:rPr>
              <w:t># 10</w:t>
            </w:r>
          </w:p>
        </w:tc>
        <w:tc>
          <w:tcPr>
            <w:tcW w:w="9000" w:type="dxa"/>
            <w:vAlign w:val="center"/>
          </w:tcPr>
          <w:p w14:paraId="13A1188B" w14:textId="564FB698" w:rsidR="00C13E8C" w:rsidRPr="00350969" w:rsidRDefault="00C13E8C" w:rsidP="00430AA5">
            <w:pPr>
              <w:autoSpaceDE w:val="0"/>
              <w:autoSpaceDN w:val="0"/>
              <w:adjustRightInd w:val="0"/>
              <w:snapToGrid w:val="0"/>
              <w:spacing w:after="0" w:line="240" w:lineRule="auto"/>
              <w:rPr>
                <w:rFonts w:ascii="Georgia" w:hAnsi="Georgia" w:cs="Arial"/>
                <w:b/>
                <w:sz w:val="20"/>
                <w:szCs w:val="20"/>
                <w:lang w:val="en-CA"/>
              </w:rPr>
            </w:pPr>
            <w:r>
              <w:rPr>
                <w:rFonts w:ascii="Georgia" w:hAnsi="Georgia" w:cs="Arial"/>
                <w:b/>
                <w:sz w:val="20"/>
                <w:szCs w:val="20"/>
                <w:lang w:val="en-CA"/>
              </w:rPr>
              <w:t>Chapter 1</w:t>
            </w:r>
            <w:r w:rsidR="00B60D05">
              <w:rPr>
                <w:rFonts w:ascii="Georgia" w:hAnsi="Georgia" w:cs="Arial"/>
                <w:b/>
                <w:sz w:val="20"/>
                <w:szCs w:val="20"/>
                <w:lang w:val="en-CA"/>
              </w:rPr>
              <w:t>0</w:t>
            </w:r>
            <w:r w:rsidRPr="00350969">
              <w:rPr>
                <w:rFonts w:ascii="Georgia" w:hAnsi="Georgia" w:cs="Arial"/>
                <w:b/>
                <w:sz w:val="20"/>
                <w:szCs w:val="20"/>
                <w:lang w:val="en-CA"/>
              </w:rPr>
              <w:t>: Place Mix (Marketing Channels)</w:t>
            </w:r>
          </w:p>
          <w:p w14:paraId="26375840" w14:textId="273E927B" w:rsidR="00C13E8C" w:rsidRPr="00350969" w:rsidRDefault="00A95C6D" w:rsidP="00430AA5">
            <w:pPr>
              <w:spacing w:after="0" w:line="240" w:lineRule="auto"/>
              <w:ind w:left="318"/>
              <w:rPr>
                <w:rFonts w:ascii="Georgia" w:eastAsia="Times New Roman" w:hAnsi="Georgia"/>
                <w:sz w:val="20"/>
                <w:szCs w:val="20"/>
                <w:lang w:val="en-CA"/>
              </w:rPr>
            </w:pPr>
            <w:r>
              <w:rPr>
                <w:rFonts w:ascii="Georgia" w:eastAsia="Times New Roman" w:hAnsi="Georgia"/>
                <w:sz w:val="20"/>
                <w:szCs w:val="20"/>
                <w:lang w:val="en-CA"/>
              </w:rPr>
              <w:t>Supply chain and t</w:t>
            </w:r>
            <w:r w:rsidR="00C13E8C" w:rsidRPr="00350969">
              <w:rPr>
                <w:rFonts w:ascii="Georgia" w:eastAsia="Times New Roman" w:hAnsi="Georgia"/>
                <w:sz w:val="20"/>
                <w:szCs w:val="20"/>
                <w:lang w:val="en-CA"/>
              </w:rPr>
              <w:t>he value delivery network</w:t>
            </w:r>
          </w:p>
          <w:p w14:paraId="34415B3A" w14:textId="247D92B0" w:rsidR="00C13E8C" w:rsidRPr="00350969" w:rsidRDefault="00A95C6D" w:rsidP="00430AA5">
            <w:pPr>
              <w:spacing w:after="0" w:line="240" w:lineRule="auto"/>
              <w:ind w:left="318"/>
              <w:rPr>
                <w:rFonts w:ascii="Georgia" w:eastAsia="Times New Roman" w:hAnsi="Georgia"/>
                <w:sz w:val="20"/>
                <w:szCs w:val="20"/>
                <w:lang w:val="en-CA"/>
              </w:rPr>
            </w:pPr>
            <w:r>
              <w:rPr>
                <w:rFonts w:ascii="Georgia" w:eastAsia="Times New Roman" w:hAnsi="Georgia"/>
                <w:sz w:val="20"/>
                <w:szCs w:val="20"/>
                <w:lang w:val="en-CA"/>
              </w:rPr>
              <w:t>Channel behaviour and organization</w:t>
            </w:r>
          </w:p>
          <w:p w14:paraId="4AE1F24F" w14:textId="77777777" w:rsidR="00B70EFD" w:rsidRDefault="00C13E8C" w:rsidP="00C13E8C">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Channel design</w:t>
            </w:r>
            <w:r w:rsidR="00A95C6D">
              <w:rPr>
                <w:rFonts w:ascii="Georgia" w:eastAsia="Times New Roman" w:hAnsi="Georgia"/>
                <w:sz w:val="20"/>
                <w:szCs w:val="20"/>
                <w:lang w:val="en-CA"/>
              </w:rPr>
              <w:t xml:space="preserve"> decisions</w:t>
            </w:r>
          </w:p>
          <w:p w14:paraId="39D2C99B" w14:textId="669855B5" w:rsidR="00C13E8C" w:rsidRPr="00350969" w:rsidRDefault="00B70EFD" w:rsidP="00C13E8C">
            <w:pPr>
              <w:spacing w:after="0" w:line="240" w:lineRule="auto"/>
              <w:ind w:left="318"/>
              <w:rPr>
                <w:rFonts w:ascii="Georgia" w:eastAsia="Times New Roman" w:hAnsi="Georgia"/>
                <w:sz w:val="20"/>
                <w:szCs w:val="20"/>
                <w:lang w:val="en-CA"/>
              </w:rPr>
            </w:pPr>
            <w:r>
              <w:rPr>
                <w:rFonts w:ascii="Georgia" w:eastAsia="Times New Roman" w:hAnsi="Georgia"/>
                <w:sz w:val="20"/>
                <w:szCs w:val="20"/>
                <w:lang w:val="en-CA"/>
              </w:rPr>
              <w:t>Channel Management decisions</w:t>
            </w:r>
            <w:r w:rsidR="00C13E8C" w:rsidRPr="00350969">
              <w:rPr>
                <w:rFonts w:ascii="Georgia" w:eastAsia="Times New Roman" w:hAnsi="Georgia"/>
                <w:sz w:val="20"/>
                <w:szCs w:val="20"/>
                <w:lang w:val="en-CA"/>
              </w:rPr>
              <w:t xml:space="preserve">  </w:t>
            </w:r>
          </w:p>
        </w:tc>
        <w:tc>
          <w:tcPr>
            <w:tcW w:w="1350" w:type="dxa"/>
            <w:vAlign w:val="center"/>
          </w:tcPr>
          <w:p w14:paraId="668D1EEA" w14:textId="77777777" w:rsidR="00C13E8C" w:rsidRPr="00350969" w:rsidRDefault="00C13E8C" w:rsidP="00430AA5">
            <w:pPr>
              <w:pStyle w:val="Table"/>
              <w:adjustRightInd w:val="0"/>
              <w:snapToGrid w:val="0"/>
              <w:spacing w:before="0" w:after="0"/>
              <w:ind w:left="540"/>
              <w:jc w:val="center"/>
              <w:rPr>
                <w:rFonts w:ascii="Georgia" w:hAnsi="Georgia" w:cs="Arial"/>
                <w:sz w:val="20"/>
                <w:szCs w:val="20"/>
                <w:lang w:val="en-CA"/>
              </w:rPr>
            </w:pPr>
          </w:p>
        </w:tc>
        <w:tc>
          <w:tcPr>
            <w:tcW w:w="1530" w:type="dxa"/>
          </w:tcPr>
          <w:p w14:paraId="4EE7EE85" w14:textId="548DDA07" w:rsidR="00C13E8C" w:rsidRPr="004568C7" w:rsidRDefault="00C13E8C" w:rsidP="00430AA5">
            <w:pPr>
              <w:autoSpaceDE w:val="0"/>
              <w:autoSpaceDN w:val="0"/>
              <w:adjustRightInd w:val="0"/>
              <w:snapToGrid w:val="0"/>
              <w:spacing w:after="0" w:line="240" w:lineRule="auto"/>
              <w:jc w:val="center"/>
              <w:rPr>
                <w:rFonts w:ascii="Georgia" w:hAnsi="Georgia" w:cs="Arial"/>
                <w:color w:val="000000" w:themeColor="text1"/>
                <w:sz w:val="20"/>
                <w:szCs w:val="20"/>
                <w:lang w:val="en-CA"/>
              </w:rPr>
            </w:pPr>
            <w:r w:rsidRPr="004568C7">
              <w:rPr>
                <w:rFonts w:ascii="Georgia" w:hAnsi="Georgia" w:cs="Arial"/>
                <w:color w:val="000000" w:themeColor="text1"/>
                <w:sz w:val="20"/>
                <w:szCs w:val="20"/>
                <w:lang w:val="en-CA"/>
              </w:rPr>
              <w:t>p. 3</w:t>
            </w:r>
            <w:r w:rsidR="00B60D05" w:rsidRPr="004568C7">
              <w:rPr>
                <w:rFonts w:ascii="Georgia" w:hAnsi="Georgia" w:cs="Arial"/>
                <w:color w:val="000000" w:themeColor="text1"/>
                <w:sz w:val="20"/>
                <w:szCs w:val="20"/>
                <w:lang w:val="en-CA"/>
              </w:rPr>
              <w:t>26</w:t>
            </w:r>
            <w:r w:rsidRPr="004568C7">
              <w:rPr>
                <w:rFonts w:ascii="Georgia" w:hAnsi="Georgia" w:cs="Arial"/>
                <w:color w:val="000000" w:themeColor="text1"/>
                <w:sz w:val="20"/>
                <w:szCs w:val="20"/>
                <w:lang w:val="en-CA"/>
              </w:rPr>
              <w:t xml:space="preserve"> – 3</w:t>
            </w:r>
            <w:r w:rsidR="00B60D05" w:rsidRPr="004568C7">
              <w:rPr>
                <w:rFonts w:ascii="Georgia" w:hAnsi="Georgia" w:cs="Arial"/>
                <w:color w:val="000000" w:themeColor="text1"/>
                <w:sz w:val="20"/>
                <w:szCs w:val="20"/>
                <w:lang w:val="en-CA"/>
              </w:rPr>
              <w:t>48</w:t>
            </w:r>
          </w:p>
          <w:p w14:paraId="320528DA" w14:textId="77777777" w:rsidR="00C13E8C" w:rsidRPr="004568C7" w:rsidRDefault="00C13E8C" w:rsidP="00B60D05">
            <w:pPr>
              <w:autoSpaceDE w:val="0"/>
              <w:autoSpaceDN w:val="0"/>
              <w:adjustRightInd w:val="0"/>
              <w:snapToGrid w:val="0"/>
              <w:spacing w:after="0" w:line="240" w:lineRule="auto"/>
              <w:jc w:val="center"/>
              <w:rPr>
                <w:rFonts w:ascii="Georgia" w:hAnsi="Georgia" w:cs="Arial"/>
                <w:color w:val="000000" w:themeColor="text1"/>
                <w:sz w:val="20"/>
                <w:szCs w:val="20"/>
                <w:lang w:val="en-CA"/>
              </w:rPr>
            </w:pPr>
          </w:p>
        </w:tc>
        <w:tc>
          <w:tcPr>
            <w:tcW w:w="900" w:type="dxa"/>
            <w:vAlign w:val="center"/>
          </w:tcPr>
          <w:p w14:paraId="0AFCFAC1" w14:textId="77777777" w:rsidR="00C13E8C" w:rsidRPr="004568C7" w:rsidRDefault="00C13E8C" w:rsidP="00430AA5">
            <w:pPr>
              <w:pStyle w:val="Table"/>
              <w:adjustRightInd w:val="0"/>
              <w:snapToGrid w:val="0"/>
              <w:spacing w:before="0" w:after="0"/>
              <w:ind w:left="540"/>
              <w:jc w:val="center"/>
              <w:rPr>
                <w:rFonts w:ascii="Georgia" w:hAnsi="Georgia" w:cs="Arial"/>
                <w:color w:val="000000" w:themeColor="text1"/>
                <w:sz w:val="20"/>
                <w:szCs w:val="20"/>
                <w:lang w:val="en-CA"/>
              </w:rPr>
            </w:pPr>
          </w:p>
        </w:tc>
      </w:tr>
      <w:tr w:rsidR="004568C7" w:rsidRPr="004568C7" w14:paraId="647EA551" w14:textId="77777777" w:rsidTr="006A34B2">
        <w:tc>
          <w:tcPr>
            <w:tcW w:w="786" w:type="dxa"/>
            <w:vAlign w:val="center"/>
          </w:tcPr>
          <w:p w14:paraId="14BD809F" w14:textId="77777777" w:rsidR="00C13E8C" w:rsidRPr="00350969" w:rsidRDefault="00C13E8C" w:rsidP="00430AA5">
            <w:pPr>
              <w:autoSpaceDE w:val="0"/>
              <w:autoSpaceDN w:val="0"/>
              <w:adjustRightInd w:val="0"/>
              <w:snapToGrid w:val="0"/>
              <w:spacing w:after="0" w:line="240" w:lineRule="auto"/>
              <w:jc w:val="center"/>
              <w:rPr>
                <w:rFonts w:ascii="Georgia" w:hAnsi="Georgia" w:cs="Arial"/>
                <w:sz w:val="20"/>
                <w:szCs w:val="20"/>
                <w:lang w:val="en-CA"/>
              </w:rPr>
            </w:pPr>
            <w:r w:rsidRPr="00350969">
              <w:rPr>
                <w:rFonts w:ascii="Georgia" w:hAnsi="Georgia" w:cs="Arial"/>
                <w:sz w:val="20"/>
                <w:szCs w:val="20"/>
                <w:lang w:val="en-CA"/>
              </w:rPr>
              <w:t># 11</w:t>
            </w:r>
          </w:p>
        </w:tc>
        <w:tc>
          <w:tcPr>
            <w:tcW w:w="9000" w:type="dxa"/>
          </w:tcPr>
          <w:p w14:paraId="2DA3D457" w14:textId="16F16603" w:rsidR="00C13E8C" w:rsidRPr="00350969" w:rsidRDefault="00C13E8C" w:rsidP="006A34B2">
            <w:pPr>
              <w:autoSpaceDE w:val="0"/>
              <w:autoSpaceDN w:val="0"/>
              <w:adjustRightInd w:val="0"/>
              <w:snapToGrid w:val="0"/>
              <w:spacing w:after="0" w:line="240" w:lineRule="auto"/>
              <w:rPr>
                <w:rFonts w:ascii="Georgia" w:hAnsi="Georgia" w:cs="Arial"/>
                <w:b/>
                <w:sz w:val="20"/>
                <w:szCs w:val="20"/>
                <w:lang w:val="en-CA"/>
              </w:rPr>
            </w:pPr>
            <w:r>
              <w:rPr>
                <w:rFonts w:ascii="Georgia" w:hAnsi="Georgia" w:cs="Arial"/>
                <w:b/>
                <w:sz w:val="20"/>
                <w:szCs w:val="20"/>
                <w:lang w:val="en-CA"/>
              </w:rPr>
              <w:t>Chapter 1</w:t>
            </w:r>
            <w:r w:rsidR="00DF2C4E">
              <w:rPr>
                <w:rFonts w:ascii="Georgia" w:hAnsi="Georgia" w:cs="Arial"/>
                <w:b/>
                <w:sz w:val="20"/>
                <w:szCs w:val="20"/>
                <w:lang w:val="en-CA"/>
              </w:rPr>
              <w:t>2</w:t>
            </w:r>
            <w:r w:rsidRPr="00350969">
              <w:rPr>
                <w:rFonts w:ascii="Georgia" w:hAnsi="Georgia" w:cs="Arial"/>
                <w:b/>
                <w:sz w:val="20"/>
                <w:szCs w:val="20"/>
                <w:lang w:val="en-CA"/>
              </w:rPr>
              <w:t>: Promotion (Communication) Mix - Integrated Marketing Communications (IMC) Strategy</w:t>
            </w:r>
          </w:p>
          <w:p w14:paraId="0115DA1D" w14:textId="77777777" w:rsidR="00C13E8C" w:rsidRPr="00350969" w:rsidRDefault="00C13E8C" w:rsidP="006A34B2">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The promotion mix</w:t>
            </w:r>
          </w:p>
          <w:p w14:paraId="74BD8D29" w14:textId="77777777" w:rsidR="00FD33D6" w:rsidRDefault="00C13E8C" w:rsidP="006A34B2">
            <w:pPr>
              <w:spacing w:after="0" w:line="240" w:lineRule="auto"/>
              <w:ind w:left="318"/>
              <w:rPr>
                <w:rFonts w:ascii="Georgia" w:eastAsia="Times New Roman" w:hAnsi="Georgia"/>
                <w:sz w:val="20"/>
                <w:szCs w:val="20"/>
                <w:lang w:val="en-CA"/>
              </w:rPr>
            </w:pPr>
            <w:r>
              <w:rPr>
                <w:rFonts w:ascii="Georgia" w:eastAsia="Times New Roman" w:hAnsi="Georgia"/>
                <w:sz w:val="20"/>
                <w:szCs w:val="20"/>
                <w:lang w:val="en-CA"/>
              </w:rPr>
              <w:t>I</w:t>
            </w:r>
            <w:r w:rsidRPr="00350969">
              <w:rPr>
                <w:rFonts w:ascii="Georgia" w:eastAsia="Times New Roman" w:hAnsi="Georgia"/>
                <w:sz w:val="20"/>
                <w:szCs w:val="20"/>
                <w:lang w:val="en-CA"/>
              </w:rPr>
              <w:t xml:space="preserve">ntegrated marketing communications </w:t>
            </w:r>
          </w:p>
          <w:p w14:paraId="6187A113" w14:textId="5F695B3B" w:rsidR="00215F35" w:rsidRDefault="00C13E8C" w:rsidP="006A34B2">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Shaping the overall promotion mix</w:t>
            </w:r>
          </w:p>
          <w:p w14:paraId="0F5F996D" w14:textId="54DA40CB" w:rsidR="00FD33D6" w:rsidRDefault="00FD33D6" w:rsidP="006A34B2">
            <w:pPr>
              <w:spacing w:after="0" w:line="240" w:lineRule="auto"/>
              <w:ind w:left="318"/>
              <w:rPr>
                <w:rFonts w:ascii="Georgia" w:eastAsia="Times New Roman" w:hAnsi="Georgia"/>
                <w:sz w:val="20"/>
                <w:szCs w:val="20"/>
                <w:lang w:val="en-CA"/>
              </w:rPr>
            </w:pPr>
            <w:r>
              <w:rPr>
                <w:rFonts w:ascii="Georgia" w:eastAsia="Times New Roman" w:hAnsi="Georgia"/>
                <w:sz w:val="20"/>
                <w:szCs w:val="20"/>
                <w:lang w:val="en-CA"/>
              </w:rPr>
              <w:t>Advertising</w:t>
            </w:r>
          </w:p>
          <w:p w14:paraId="48E4C0CC" w14:textId="44ADE8F5" w:rsidR="00FD33D6" w:rsidRDefault="00FD33D6" w:rsidP="006A34B2">
            <w:pPr>
              <w:spacing w:after="0" w:line="240" w:lineRule="auto"/>
              <w:ind w:left="318"/>
              <w:rPr>
                <w:rFonts w:ascii="Georgia" w:eastAsia="Times New Roman" w:hAnsi="Georgia"/>
                <w:sz w:val="20"/>
                <w:szCs w:val="20"/>
                <w:lang w:val="en-CA"/>
              </w:rPr>
            </w:pPr>
            <w:r>
              <w:rPr>
                <w:rFonts w:ascii="Georgia" w:eastAsia="Times New Roman" w:hAnsi="Georgia"/>
                <w:sz w:val="20"/>
                <w:szCs w:val="20"/>
                <w:lang w:val="en-CA"/>
              </w:rPr>
              <w:t>Public Relations</w:t>
            </w:r>
          </w:p>
          <w:p w14:paraId="0DEBBF5B" w14:textId="626FEAFA" w:rsidR="00215F35" w:rsidRPr="00215F35" w:rsidRDefault="00215F35" w:rsidP="006A34B2">
            <w:pPr>
              <w:autoSpaceDE w:val="0"/>
              <w:autoSpaceDN w:val="0"/>
              <w:adjustRightInd w:val="0"/>
              <w:snapToGrid w:val="0"/>
              <w:spacing w:after="0" w:line="240" w:lineRule="auto"/>
              <w:rPr>
                <w:rFonts w:ascii="Georgia" w:hAnsi="Georgia" w:cs="Arial"/>
                <w:b/>
                <w:sz w:val="20"/>
                <w:szCs w:val="20"/>
                <w:lang w:val="en-CA"/>
              </w:rPr>
            </w:pPr>
            <w:r>
              <w:rPr>
                <w:rFonts w:ascii="Georgia" w:hAnsi="Georgia" w:cs="Arial"/>
                <w:b/>
                <w:sz w:val="20"/>
                <w:szCs w:val="20"/>
                <w:lang w:val="en-CA"/>
              </w:rPr>
              <w:t>Chapter 1</w:t>
            </w:r>
            <w:r w:rsidR="00DF2C4E">
              <w:rPr>
                <w:rFonts w:ascii="Georgia" w:hAnsi="Georgia" w:cs="Arial"/>
                <w:b/>
                <w:sz w:val="20"/>
                <w:szCs w:val="20"/>
                <w:lang w:val="en-CA"/>
              </w:rPr>
              <w:t>3</w:t>
            </w:r>
            <w:r w:rsidRPr="00350969">
              <w:rPr>
                <w:rFonts w:ascii="Georgia" w:hAnsi="Georgia" w:cs="Arial"/>
                <w:b/>
                <w:sz w:val="20"/>
                <w:szCs w:val="20"/>
                <w:lang w:val="en-CA"/>
              </w:rPr>
              <w:t xml:space="preserve">: </w:t>
            </w:r>
            <w:r>
              <w:rPr>
                <w:rFonts w:ascii="Georgia" w:hAnsi="Georgia" w:cs="Arial"/>
                <w:b/>
                <w:sz w:val="20"/>
                <w:szCs w:val="20"/>
                <w:lang w:val="en-CA"/>
              </w:rPr>
              <w:t>Personal Selling and Sales Promotion</w:t>
            </w:r>
          </w:p>
        </w:tc>
        <w:tc>
          <w:tcPr>
            <w:tcW w:w="1350" w:type="dxa"/>
            <w:vAlign w:val="center"/>
          </w:tcPr>
          <w:p w14:paraId="2818CDC4" w14:textId="07DE7468" w:rsidR="00C13E8C" w:rsidRPr="00A733AF" w:rsidRDefault="00CD7CE2" w:rsidP="00C72766">
            <w:pPr>
              <w:pStyle w:val="Table"/>
              <w:adjustRightInd w:val="0"/>
              <w:snapToGrid w:val="0"/>
              <w:spacing w:before="0" w:after="0"/>
              <w:jc w:val="center"/>
              <w:rPr>
                <w:rFonts w:ascii="Georgia" w:hAnsi="Georgia" w:cs="Arial"/>
                <w:b/>
                <w:sz w:val="20"/>
                <w:szCs w:val="20"/>
                <w:lang w:val="en-CA"/>
              </w:rPr>
            </w:pPr>
            <w:r>
              <w:rPr>
                <w:rFonts w:ascii="Georgia" w:hAnsi="Georgia" w:cs="Arial"/>
                <w:b/>
                <w:sz w:val="20"/>
                <w:szCs w:val="20"/>
                <w:lang w:val="en-CA"/>
              </w:rPr>
              <w:t>Quiz 2</w:t>
            </w:r>
          </w:p>
        </w:tc>
        <w:tc>
          <w:tcPr>
            <w:tcW w:w="1530" w:type="dxa"/>
          </w:tcPr>
          <w:p w14:paraId="0CA7E8B2" w14:textId="06C06089" w:rsidR="00C13E8C" w:rsidRPr="004568C7" w:rsidRDefault="00FD33D6" w:rsidP="00C13E8C">
            <w:pPr>
              <w:autoSpaceDE w:val="0"/>
              <w:autoSpaceDN w:val="0"/>
              <w:adjustRightInd w:val="0"/>
              <w:snapToGrid w:val="0"/>
              <w:spacing w:after="0" w:line="240" w:lineRule="auto"/>
              <w:jc w:val="center"/>
              <w:rPr>
                <w:rFonts w:ascii="Georgia" w:hAnsi="Georgia" w:cs="Arial"/>
                <w:color w:val="000000" w:themeColor="text1"/>
                <w:sz w:val="20"/>
                <w:szCs w:val="20"/>
                <w:lang w:val="en-CA"/>
              </w:rPr>
            </w:pPr>
            <w:r w:rsidRPr="004568C7">
              <w:rPr>
                <w:rFonts w:ascii="Georgia" w:hAnsi="Georgia" w:cs="Arial"/>
                <w:color w:val="000000" w:themeColor="text1"/>
                <w:sz w:val="20"/>
                <w:szCs w:val="20"/>
                <w:lang w:val="en-CA"/>
              </w:rPr>
              <w:t>p. 4</w:t>
            </w:r>
            <w:r w:rsidR="00DF2C4E" w:rsidRPr="004568C7">
              <w:rPr>
                <w:rFonts w:ascii="Georgia" w:hAnsi="Georgia" w:cs="Arial"/>
                <w:color w:val="000000" w:themeColor="text1"/>
                <w:sz w:val="20"/>
                <w:szCs w:val="20"/>
                <w:lang w:val="en-CA"/>
              </w:rPr>
              <w:t>00</w:t>
            </w:r>
            <w:r w:rsidRPr="004568C7">
              <w:rPr>
                <w:rFonts w:ascii="Georgia" w:hAnsi="Georgia" w:cs="Arial"/>
                <w:color w:val="000000" w:themeColor="text1"/>
                <w:sz w:val="20"/>
                <w:szCs w:val="20"/>
                <w:lang w:val="en-CA"/>
              </w:rPr>
              <w:t>-4</w:t>
            </w:r>
            <w:r w:rsidR="00DF2C4E" w:rsidRPr="004568C7">
              <w:rPr>
                <w:rFonts w:ascii="Georgia" w:hAnsi="Georgia" w:cs="Arial"/>
                <w:color w:val="000000" w:themeColor="text1"/>
                <w:sz w:val="20"/>
                <w:szCs w:val="20"/>
                <w:lang w:val="en-CA"/>
              </w:rPr>
              <w:t>28</w:t>
            </w:r>
          </w:p>
          <w:p w14:paraId="49FFB95F" w14:textId="22E06681" w:rsidR="00FD33D6" w:rsidRPr="004568C7" w:rsidRDefault="00FD33D6" w:rsidP="00C13E8C">
            <w:pPr>
              <w:autoSpaceDE w:val="0"/>
              <w:autoSpaceDN w:val="0"/>
              <w:adjustRightInd w:val="0"/>
              <w:snapToGrid w:val="0"/>
              <w:spacing w:after="0" w:line="240" w:lineRule="auto"/>
              <w:jc w:val="center"/>
              <w:rPr>
                <w:rFonts w:ascii="Georgia" w:hAnsi="Georgia" w:cs="Arial"/>
                <w:color w:val="000000" w:themeColor="text1"/>
                <w:sz w:val="20"/>
                <w:szCs w:val="20"/>
                <w:lang w:val="en-CA"/>
              </w:rPr>
            </w:pPr>
            <w:r w:rsidRPr="004568C7">
              <w:rPr>
                <w:rFonts w:ascii="Georgia" w:hAnsi="Georgia" w:cs="Arial"/>
                <w:color w:val="000000" w:themeColor="text1"/>
                <w:sz w:val="20"/>
                <w:szCs w:val="20"/>
                <w:lang w:val="en-CA"/>
              </w:rPr>
              <w:t>p. 4</w:t>
            </w:r>
            <w:r w:rsidR="00DF2C4E" w:rsidRPr="004568C7">
              <w:rPr>
                <w:rFonts w:ascii="Georgia" w:hAnsi="Georgia" w:cs="Arial"/>
                <w:color w:val="000000" w:themeColor="text1"/>
                <w:sz w:val="20"/>
                <w:szCs w:val="20"/>
                <w:lang w:val="en-CA"/>
              </w:rPr>
              <w:t>30</w:t>
            </w:r>
            <w:r w:rsidRPr="004568C7">
              <w:rPr>
                <w:rFonts w:ascii="Georgia" w:hAnsi="Georgia" w:cs="Arial"/>
                <w:color w:val="000000" w:themeColor="text1"/>
                <w:sz w:val="20"/>
                <w:szCs w:val="20"/>
                <w:lang w:val="en-CA"/>
              </w:rPr>
              <w:t>-4</w:t>
            </w:r>
            <w:r w:rsidR="00DF2C4E" w:rsidRPr="004568C7">
              <w:rPr>
                <w:rFonts w:ascii="Georgia" w:hAnsi="Georgia" w:cs="Arial"/>
                <w:color w:val="000000" w:themeColor="text1"/>
                <w:sz w:val="20"/>
                <w:szCs w:val="20"/>
                <w:lang w:val="en-CA"/>
              </w:rPr>
              <w:t>33</w:t>
            </w:r>
          </w:p>
          <w:p w14:paraId="2ED31AF9" w14:textId="77777777" w:rsidR="00FD33D6" w:rsidRPr="004568C7" w:rsidRDefault="00FD33D6" w:rsidP="00FD33D6">
            <w:pPr>
              <w:autoSpaceDE w:val="0"/>
              <w:autoSpaceDN w:val="0"/>
              <w:adjustRightInd w:val="0"/>
              <w:snapToGrid w:val="0"/>
              <w:spacing w:after="0" w:line="240" w:lineRule="auto"/>
              <w:jc w:val="center"/>
              <w:rPr>
                <w:rFonts w:ascii="Georgia" w:hAnsi="Georgia" w:cs="Arial"/>
                <w:color w:val="000000" w:themeColor="text1"/>
                <w:sz w:val="20"/>
                <w:szCs w:val="20"/>
                <w:lang w:val="en-CA"/>
              </w:rPr>
            </w:pPr>
          </w:p>
          <w:p w14:paraId="02F5710A" w14:textId="77777777" w:rsidR="00FD33D6" w:rsidRPr="004568C7" w:rsidRDefault="00FD33D6" w:rsidP="00FD33D6">
            <w:pPr>
              <w:autoSpaceDE w:val="0"/>
              <w:autoSpaceDN w:val="0"/>
              <w:adjustRightInd w:val="0"/>
              <w:snapToGrid w:val="0"/>
              <w:spacing w:after="0" w:line="240" w:lineRule="auto"/>
              <w:jc w:val="center"/>
              <w:rPr>
                <w:rFonts w:ascii="Georgia" w:hAnsi="Georgia" w:cs="Arial"/>
                <w:color w:val="000000" w:themeColor="text1"/>
                <w:sz w:val="20"/>
                <w:szCs w:val="20"/>
                <w:lang w:val="en-CA"/>
              </w:rPr>
            </w:pPr>
          </w:p>
          <w:p w14:paraId="1B62676C" w14:textId="0003792E" w:rsidR="00FD33D6" w:rsidRPr="004568C7" w:rsidRDefault="00FD33D6" w:rsidP="00FD33D6">
            <w:pPr>
              <w:autoSpaceDE w:val="0"/>
              <w:autoSpaceDN w:val="0"/>
              <w:adjustRightInd w:val="0"/>
              <w:snapToGrid w:val="0"/>
              <w:spacing w:after="0" w:line="240" w:lineRule="auto"/>
              <w:jc w:val="center"/>
              <w:rPr>
                <w:rFonts w:ascii="Georgia" w:hAnsi="Georgia" w:cs="Arial"/>
                <w:color w:val="000000" w:themeColor="text1"/>
                <w:sz w:val="20"/>
                <w:szCs w:val="20"/>
                <w:lang w:val="en-CA"/>
              </w:rPr>
            </w:pPr>
          </w:p>
          <w:p w14:paraId="204C950E" w14:textId="77777777" w:rsidR="006A34B2" w:rsidRPr="004568C7" w:rsidRDefault="006A34B2" w:rsidP="00FD33D6">
            <w:pPr>
              <w:autoSpaceDE w:val="0"/>
              <w:autoSpaceDN w:val="0"/>
              <w:adjustRightInd w:val="0"/>
              <w:snapToGrid w:val="0"/>
              <w:spacing w:after="0" w:line="240" w:lineRule="auto"/>
              <w:jc w:val="center"/>
              <w:rPr>
                <w:rFonts w:ascii="Georgia" w:hAnsi="Georgia" w:cs="Arial"/>
                <w:color w:val="000000" w:themeColor="text1"/>
                <w:sz w:val="20"/>
                <w:szCs w:val="20"/>
                <w:lang w:val="en-CA"/>
              </w:rPr>
            </w:pPr>
          </w:p>
          <w:p w14:paraId="42037A06" w14:textId="2D42175B" w:rsidR="00FD33D6" w:rsidRPr="004568C7" w:rsidRDefault="00FD33D6" w:rsidP="006A34B2">
            <w:pPr>
              <w:autoSpaceDE w:val="0"/>
              <w:autoSpaceDN w:val="0"/>
              <w:adjustRightInd w:val="0"/>
              <w:snapToGrid w:val="0"/>
              <w:spacing w:after="0" w:line="240" w:lineRule="auto"/>
              <w:jc w:val="center"/>
              <w:rPr>
                <w:rFonts w:ascii="Georgia" w:hAnsi="Georgia" w:cs="Arial"/>
                <w:color w:val="000000" w:themeColor="text1"/>
                <w:sz w:val="20"/>
                <w:szCs w:val="20"/>
                <w:lang w:val="en-CA"/>
              </w:rPr>
            </w:pPr>
            <w:r w:rsidRPr="004568C7">
              <w:rPr>
                <w:rFonts w:ascii="Georgia" w:hAnsi="Georgia" w:cs="Arial"/>
                <w:color w:val="000000" w:themeColor="text1"/>
                <w:sz w:val="20"/>
                <w:szCs w:val="20"/>
                <w:lang w:val="en-CA"/>
              </w:rPr>
              <w:t xml:space="preserve">p. </w:t>
            </w:r>
            <w:r w:rsidR="00DF2C4E" w:rsidRPr="004568C7">
              <w:rPr>
                <w:rFonts w:ascii="Georgia" w:hAnsi="Georgia" w:cs="Arial"/>
                <w:color w:val="000000" w:themeColor="text1"/>
                <w:sz w:val="20"/>
                <w:szCs w:val="20"/>
                <w:lang w:val="en-CA"/>
              </w:rPr>
              <w:t>439</w:t>
            </w:r>
            <w:r w:rsidRPr="004568C7">
              <w:rPr>
                <w:rFonts w:ascii="Georgia" w:hAnsi="Georgia" w:cs="Arial"/>
                <w:color w:val="000000" w:themeColor="text1"/>
                <w:sz w:val="20"/>
                <w:szCs w:val="20"/>
                <w:lang w:val="en-CA"/>
              </w:rPr>
              <w:t>-</w:t>
            </w:r>
            <w:r w:rsidR="00DF2C4E" w:rsidRPr="004568C7">
              <w:rPr>
                <w:rFonts w:ascii="Georgia" w:hAnsi="Georgia" w:cs="Arial"/>
                <w:color w:val="000000" w:themeColor="text1"/>
                <w:sz w:val="20"/>
                <w:szCs w:val="20"/>
                <w:lang w:val="en-CA"/>
              </w:rPr>
              <w:t>458</w:t>
            </w:r>
            <w:r w:rsidR="006A34B2" w:rsidRPr="004568C7">
              <w:rPr>
                <w:rFonts w:ascii="Georgia" w:hAnsi="Georgia" w:cs="Arial"/>
                <w:color w:val="000000" w:themeColor="text1"/>
                <w:sz w:val="20"/>
                <w:szCs w:val="20"/>
                <w:lang w:val="en-CA"/>
              </w:rPr>
              <w:t xml:space="preserve"> &amp; </w:t>
            </w:r>
            <w:r w:rsidRPr="004568C7">
              <w:rPr>
                <w:rFonts w:ascii="Georgia" w:hAnsi="Georgia" w:cs="Arial"/>
                <w:color w:val="000000" w:themeColor="text1"/>
                <w:sz w:val="20"/>
                <w:szCs w:val="20"/>
                <w:lang w:val="en-CA"/>
              </w:rPr>
              <w:t xml:space="preserve">p. </w:t>
            </w:r>
            <w:r w:rsidR="00DF2C4E" w:rsidRPr="004568C7">
              <w:rPr>
                <w:rFonts w:ascii="Georgia" w:hAnsi="Georgia" w:cs="Arial"/>
                <w:color w:val="000000" w:themeColor="text1"/>
                <w:sz w:val="20"/>
                <w:szCs w:val="20"/>
                <w:lang w:val="en-CA"/>
              </w:rPr>
              <w:t>459</w:t>
            </w:r>
            <w:r w:rsidRPr="004568C7">
              <w:rPr>
                <w:rFonts w:ascii="Georgia" w:hAnsi="Georgia" w:cs="Arial"/>
                <w:color w:val="000000" w:themeColor="text1"/>
                <w:sz w:val="20"/>
                <w:szCs w:val="20"/>
                <w:lang w:val="en-CA"/>
              </w:rPr>
              <w:t xml:space="preserve"> -</w:t>
            </w:r>
            <w:r w:rsidR="00DF2C4E" w:rsidRPr="004568C7">
              <w:rPr>
                <w:rFonts w:ascii="Georgia" w:hAnsi="Georgia" w:cs="Arial"/>
                <w:color w:val="000000" w:themeColor="text1"/>
                <w:sz w:val="20"/>
                <w:szCs w:val="20"/>
                <w:lang w:val="en-CA"/>
              </w:rPr>
              <w:t>466</w:t>
            </w:r>
          </w:p>
        </w:tc>
        <w:tc>
          <w:tcPr>
            <w:tcW w:w="900" w:type="dxa"/>
            <w:vAlign w:val="center"/>
          </w:tcPr>
          <w:p w14:paraId="1A6D0C54" w14:textId="3FC33BA3" w:rsidR="00C13E8C" w:rsidRPr="004568C7" w:rsidRDefault="00CD7CE2" w:rsidP="00430AA5">
            <w:pPr>
              <w:pStyle w:val="Table"/>
              <w:adjustRightInd w:val="0"/>
              <w:snapToGrid w:val="0"/>
              <w:spacing w:before="0" w:after="0"/>
              <w:jc w:val="center"/>
              <w:rPr>
                <w:rFonts w:ascii="Georgia" w:hAnsi="Georgia" w:cs="Arial"/>
                <w:b/>
                <w:color w:val="000000" w:themeColor="text1"/>
                <w:sz w:val="20"/>
                <w:szCs w:val="20"/>
                <w:lang w:val="en-CA"/>
              </w:rPr>
            </w:pPr>
            <w:r>
              <w:rPr>
                <w:rFonts w:ascii="Georgia" w:hAnsi="Georgia" w:cs="Arial"/>
                <w:b/>
                <w:color w:val="000000" w:themeColor="text1"/>
                <w:sz w:val="20"/>
                <w:szCs w:val="20"/>
                <w:lang w:val="en-CA"/>
              </w:rPr>
              <w:t>8%</w:t>
            </w:r>
          </w:p>
        </w:tc>
      </w:tr>
      <w:tr w:rsidR="004568C7" w:rsidRPr="00AC5397" w14:paraId="6A3EEB68" w14:textId="77777777" w:rsidTr="006A34B2">
        <w:tc>
          <w:tcPr>
            <w:tcW w:w="786" w:type="dxa"/>
            <w:vAlign w:val="center"/>
          </w:tcPr>
          <w:p w14:paraId="6998F41B" w14:textId="77777777" w:rsidR="00C13E8C" w:rsidRPr="00350969" w:rsidRDefault="00C13E8C" w:rsidP="00430AA5">
            <w:pPr>
              <w:autoSpaceDE w:val="0"/>
              <w:autoSpaceDN w:val="0"/>
              <w:adjustRightInd w:val="0"/>
              <w:snapToGrid w:val="0"/>
              <w:spacing w:after="0" w:line="240" w:lineRule="auto"/>
              <w:jc w:val="center"/>
              <w:rPr>
                <w:rFonts w:ascii="Georgia" w:hAnsi="Georgia" w:cs="Arial"/>
                <w:sz w:val="20"/>
                <w:szCs w:val="20"/>
                <w:lang w:val="en-CA"/>
              </w:rPr>
            </w:pPr>
            <w:r w:rsidRPr="00350969">
              <w:rPr>
                <w:rFonts w:ascii="Georgia" w:hAnsi="Georgia" w:cs="Arial"/>
                <w:sz w:val="20"/>
                <w:szCs w:val="20"/>
                <w:lang w:val="en-CA"/>
              </w:rPr>
              <w:t># 12</w:t>
            </w:r>
          </w:p>
        </w:tc>
        <w:tc>
          <w:tcPr>
            <w:tcW w:w="9000" w:type="dxa"/>
            <w:vAlign w:val="center"/>
          </w:tcPr>
          <w:p w14:paraId="7C673DC8" w14:textId="5C37C6AB" w:rsidR="00215F35" w:rsidRPr="00350969" w:rsidRDefault="00215F35" w:rsidP="00215F35">
            <w:pPr>
              <w:autoSpaceDE w:val="0"/>
              <w:autoSpaceDN w:val="0"/>
              <w:adjustRightInd w:val="0"/>
              <w:snapToGrid w:val="0"/>
              <w:spacing w:after="0" w:line="240" w:lineRule="auto"/>
              <w:rPr>
                <w:rFonts w:ascii="Georgia" w:hAnsi="Georgia" w:cs="Arial"/>
                <w:b/>
                <w:sz w:val="20"/>
                <w:szCs w:val="20"/>
                <w:lang w:val="en-CA"/>
              </w:rPr>
            </w:pPr>
            <w:r>
              <w:rPr>
                <w:rFonts w:ascii="Georgia" w:hAnsi="Georgia" w:cs="Arial"/>
                <w:b/>
                <w:sz w:val="20"/>
                <w:szCs w:val="20"/>
                <w:lang w:val="en-CA"/>
              </w:rPr>
              <w:t>Chapters 1</w:t>
            </w:r>
            <w:r w:rsidR="00DF2C4E">
              <w:rPr>
                <w:rFonts w:ascii="Georgia" w:hAnsi="Georgia" w:cs="Arial"/>
                <w:b/>
                <w:sz w:val="20"/>
                <w:szCs w:val="20"/>
                <w:lang w:val="en-CA"/>
              </w:rPr>
              <w:t>2</w:t>
            </w:r>
            <w:r w:rsidR="006A34B2">
              <w:rPr>
                <w:rFonts w:ascii="Georgia" w:hAnsi="Georgia" w:cs="Arial"/>
                <w:b/>
                <w:sz w:val="20"/>
                <w:szCs w:val="20"/>
                <w:lang w:val="en-CA"/>
              </w:rPr>
              <w:t xml:space="preserve"> &amp;</w:t>
            </w:r>
            <w:r>
              <w:rPr>
                <w:rFonts w:ascii="Georgia" w:hAnsi="Georgia" w:cs="Arial"/>
                <w:b/>
                <w:sz w:val="20"/>
                <w:szCs w:val="20"/>
                <w:lang w:val="en-CA"/>
              </w:rPr>
              <w:t xml:space="preserve"> 1</w:t>
            </w:r>
            <w:r w:rsidR="00DF2C4E">
              <w:rPr>
                <w:rFonts w:ascii="Georgia" w:hAnsi="Georgia" w:cs="Arial"/>
                <w:b/>
                <w:sz w:val="20"/>
                <w:szCs w:val="20"/>
                <w:lang w:val="en-CA"/>
              </w:rPr>
              <w:t>3</w:t>
            </w:r>
            <w:r w:rsidRPr="00350969">
              <w:rPr>
                <w:rFonts w:ascii="Georgia" w:hAnsi="Georgia" w:cs="Arial"/>
                <w:b/>
                <w:sz w:val="20"/>
                <w:szCs w:val="20"/>
                <w:lang w:val="en-CA"/>
              </w:rPr>
              <w:t xml:space="preserve">: </w:t>
            </w:r>
            <w:r>
              <w:rPr>
                <w:rFonts w:ascii="Georgia" w:hAnsi="Georgia" w:cs="Arial"/>
                <w:b/>
                <w:sz w:val="20"/>
                <w:szCs w:val="20"/>
                <w:lang w:val="en-CA"/>
              </w:rPr>
              <w:t>(Continued)</w:t>
            </w:r>
          </w:p>
          <w:p w14:paraId="4C6CDD1F" w14:textId="150FE73C" w:rsidR="00C13E8C" w:rsidRPr="00A354C4" w:rsidRDefault="00C13E8C" w:rsidP="00A354C4">
            <w:pPr>
              <w:autoSpaceDE w:val="0"/>
              <w:autoSpaceDN w:val="0"/>
              <w:adjustRightInd w:val="0"/>
              <w:snapToGrid w:val="0"/>
              <w:spacing w:after="0" w:line="240" w:lineRule="auto"/>
              <w:rPr>
                <w:rFonts w:ascii="Georgia" w:hAnsi="Georgia" w:cs="Arial"/>
                <w:b/>
                <w:sz w:val="20"/>
                <w:szCs w:val="20"/>
                <w:lang w:val="en-CA"/>
              </w:rPr>
            </w:pPr>
            <w:r>
              <w:rPr>
                <w:rFonts w:ascii="Georgia" w:hAnsi="Georgia" w:cs="Arial"/>
                <w:b/>
                <w:sz w:val="20"/>
                <w:szCs w:val="20"/>
                <w:lang w:val="en-CA"/>
              </w:rPr>
              <w:t xml:space="preserve">Chapter </w:t>
            </w:r>
            <w:r w:rsidR="00C412AC">
              <w:rPr>
                <w:rFonts w:ascii="Georgia" w:hAnsi="Georgia" w:cs="Arial"/>
                <w:b/>
                <w:sz w:val="20"/>
                <w:szCs w:val="20"/>
                <w:lang w:val="en-CA"/>
              </w:rPr>
              <w:t>1</w:t>
            </w:r>
            <w:r>
              <w:rPr>
                <w:rFonts w:ascii="Georgia" w:hAnsi="Georgia" w:cs="Arial"/>
                <w:b/>
                <w:sz w:val="20"/>
                <w:szCs w:val="20"/>
                <w:lang w:val="en-CA"/>
              </w:rPr>
              <w:t>4</w:t>
            </w:r>
            <w:r w:rsidRPr="00350969">
              <w:rPr>
                <w:rFonts w:ascii="Georgia" w:hAnsi="Georgia" w:cs="Arial"/>
                <w:b/>
                <w:sz w:val="20"/>
                <w:szCs w:val="20"/>
                <w:lang w:val="en-CA"/>
              </w:rPr>
              <w:t xml:space="preserve">: </w:t>
            </w:r>
            <w:r w:rsidR="00C412AC">
              <w:rPr>
                <w:rFonts w:ascii="Georgia" w:hAnsi="Georgia" w:cs="Arial"/>
                <w:b/>
                <w:sz w:val="20"/>
                <w:szCs w:val="20"/>
                <w:lang w:val="en-CA"/>
              </w:rPr>
              <w:t>Direct, Online, Social Media, and Mobile Marketing</w:t>
            </w:r>
          </w:p>
          <w:p w14:paraId="7DA0EBDB" w14:textId="77777777" w:rsidR="00C13E8C" w:rsidRDefault="00C412AC" w:rsidP="00C13E8C">
            <w:pPr>
              <w:spacing w:after="0" w:line="240" w:lineRule="auto"/>
              <w:ind w:left="318"/>
              <w:rPr>
                <w:rFonts w:ascii="Georgia" w:eastAsia="Times New Roman" w:hAnsi="Georgia"/>
                <w:sz w:val="20"/>
                <w:szCs w:val="20"/>
                <w:lang w:val="en-CA"/>
              </w:rPr>
            </w:pPr>
            <w:r>
              <w:rPr>
                <w:rFonts w:ascii="Georgia" w:eastAsia="Times New Roman" w:hAnsi="Georgia"/>
                <w:sz w:val="20"/>
                <w:szCs w:val="20"/>
                <w:lang w:val="en-CA"/>
              </w:rPr>
              <w:t>Direct and Digital Marketing</w:t>
            </w:r>
          </w:p>
          <w:p w14:paraId="59B4E2D3" w14:textId="77777777" w:rsidR="00C412AC" w:rsidRDefault="00C412AC" w:rsidP="00C13E8C">
            <w:pPr>
              <w:spacing w:after="0" w:line="240" w:lineRule="auto"/>
              <w:ind w:left="318"/>
              <w:rPr>
                <w:rFonts w:ascii="Georgia" w:eastAsia="Times New Roman" w:hAnsi="Georgia"/>
                <w:sz w:val="20"/>
                <w:szCs w:val="20"/>
                <w:lang w:val="en-CA"/>
              </w:rPr>
            </w:pPr>
            <w:r>
              <w:rPr>
                <w:rFonts w:ascii="Georgia" w:eastAsia="Times New Roman" w:hAnsi="Georgia"/>
                <w:sz w:val="20"/>
                <w:szCs w:val="20"/>
                <w:lang w:val="en-CA"/>
              </w:rPr>
              <w:t>Forms of Direct and Digital Marketing</w:t>
            </w:r>
          </w:p>
          <w:p w14:paraId="63B66993" w14:textId="77777777" w:rsidR="00C412AC" w:rsidRDefault="00C412AC" w:rsidP="00C13E8C">
            <w:pPr>
              <w:spacing w:after="0" w:line="240" w:lineRule="auto"/>
              <w:ind w:left="318"/>
              <w:rPr>
                <w:rFonts w:ascii="Georgia" w:eastAsia="Times New Roman" w:hAnsi="Georgia"/>
                <w:sz w:val="20"/>
                <w:szCs w:val="20"/>
                <w:lang w:val="en-CA"/>
              </w:rPr>
            </w:pPr>
            <w:r>
              <w:rPr>
                <w:rFonts w:ascii="Georgia" w:eastAsia="Times New Roman" w:hAnsi="Georgia"/>
                <w:sz w:val="20"/>
                <w:szCs w:val="20"/>
                <w:lang w:val="en-CA"/>
              </w:rPr>
              <w:t>Marketing in the Digital Age</w:t>
            </w:r>
          </w:p>
          <w:p w14:paraId="2D8DCEFF" w14:textId="69A2D913" w:rsidR="00C412AC" w:rsidRPr="00350969" w:rsidRDefault="00C412AC" w:rsidP="00C13E8C">
            <w:pPr>
              <w:spacing w:after="0" w:line="240" w:lineRule="auto"/>
              <w:ind w:left="318"/>
              <w:rPr>
                <w:rFonts w:ascii="Georgia" w:eastAsia="Times New Roman" w:hAnsi="Georgia"/>
                <w:sz w:val="20"/>
                <w:szCs w:val="20"/>
                <w:lang w:val="en-CA"/>
              </w:rPr>
            </w:pPr>
            <w:r>
              <w:rPr>
                <w:rFonts w:ascii="Georgia" w:eastAsia="Times New Roman" w:hAnsi="Georgia"/>
                <w:sz w:val="20"/>
                <w:szCs w:val="20"/>
                <w:lang w:val="en-CA"/>
              </w:rPr>
              <w:t>Social Media and Mobile Marketing</w:t>
            </w:r>
          </w:p>
        </w:tc>
        <w:tc>
          <w:tcPr>
            <w:tcW w:w="1350" w:type="dxa"/>
            <w:vAlign w:val="center"/>
          </w:tcPr>
          <w:p w14:paraId="344ADCBC" w14:textId="77777777" w:rsidR="00C13E8C" w:rsidRPr="00350969" w:rsidRDefault="00C13E8C" w:rsidP="00430AA5">
            <w:pPr>
              <w:pStyle w:val="Table"/>
              <w:adjustRightInd w:val="0"/>
              <w:snapToGrid w:val="0"/>
              <w:spacing w:before="0" w:after="0"/>
              <w:ind w:left="540"/>
              <w:jc w:val="center"/>
              <w:rPr>
                <w:rFonts w:ascii="Georgia" w:hAnsi="Georgia" w:cs="Arial"/>
                <w:sz w:val="20"/>
                <w:szCs w:val="20"/>
                <w:lang w:val="en-CA"/>
              </w:rPr>
            </w:pPr>
          </w:p>
        </w:tc>
        <w:tc>
          <w:tcPr>
            <w:tcW w:w="1530" w:type="dxa"/>
          </w:tcPr>
          <w:p w14:paraId="3793B84D" w14:textId="77777777" w:rsidR="00FD33D6" w:rsidRPr="00AC5397" w:rsidRDefault="00FD33D6" w:rsidP="00C13E8C">
            <w:pPr>
              <w:autoSpaceDE w:val="0"/>
              <w:autoSpaceDN w:val="0"/>
              <w:adjustRightInd w:val="0"/>
              <w:snapToGrid w:val="0"/>
              <w:spacing w:after="0" w:line="240" w:lineRule="auto"/>
              <w:jc w:val="center"/>
              <w:rPr>
                <w:rFonts w:ascii="Times New Roman" w:hAnsi="Times New Roman"/>
                <w:color w:val="000000" w:themeColor="text1"/>
              </w:rPr>
            </w:pPr>
          </w:p>
          <w:p w14:paraId="12C83055" w14:textId="64C38A0A" w:rsidR="00C13E8C" w:rsidRPr="004568C7" w:rsidRDefault="00C412AC" w:rsidP="00430AA5">
            <w:pPr>
              <w:autoSpaceDE w:val="0"/>
              <w:autoSpaceDN w:val="0"/>
              <w:adjustRightInd w:val="0"/>
              <w:snapToGrid w:val="0"/>
              <w:spacing w:after="0" w:line="240" w:lineRule="auto"/>
              <w:jc w:val="center"/>
              <w:rPr>
                <w:rFonts w:ascii="Georgia" w:hAnsi="Georgia" w:cs="Arial"/>
                <w:color w:val="000000" w:themeColor="text1"/>
                <w:sz w:val="20"/>
                <w:szCs w:val="20"/>
                <w:lang w:val="fr-FR"/>
              </w:rPr>
            </w:pPr>
            <w:r>
              <w:rPr>
                <w:rFonts w:ascii="Georgia" w:hAnsi="Georgia" w:cs="Arial"/>
                <w:color w:val="000000" w:themeColor="text1"/>
                <w:sz w:val="20"/>
                <w:szCs w:val="20"/>
                <w:lang w:val="fr-FR"/>
              </w:rPr>
              <w:t>p. 473-</w:t>
            </w:r>
            <w:r w:rsidRPr="00843244">
              <w:rPr>
                <w:rFonts w:ascii="Georgia" w:hAnsi="Georgia" w:cs="Arial"/>
                <w:color w:val="000000" w:themeColor="text1"/>
                <w:sz w:val="20"/>
                <w:szCs w:val="20"/>
                <w:lang w:val="fr-FR"/>
              </w:rPr>
              <w:t>50</w:t>
            </w:r>
            <w:r w:rsidR="001C534C" w:rsidRPr="00843244">
              <w:rPr>
                <w:rFonts w:ascii="Georgia" w:hAnsi="Georgia" w:cs="Arial"/>
                <w:color w:val="000000" w:themeColor="text1"/>
                <w:sz w:val="20"/>
                <w:szCs w:val="20"/>
                <w:lang w:val="fr-FR"/>
              </w:rPr>
              <w:t>1</w:t>
            </w:r>
          </w:p>
          <w:p w14:paraId="24F2F21D" w14:textId="77777777" w:rsidR="00C13E8C" w:rsidRPr="004568C7" w:rsidRDefault="00C13E8C" w:rsidP="00430AA5">
            <w:pPr>
              <w:autoSpaceDE w:val="0"/>
              <w:autoSpaceDN w:val="0"/>
              <w:adjustRightInd w:val="0"/>
              <w:snapToGrid w:val="0"/>
              <w:spacing w:after="0" w:line="240" w:lineRule="auto"/>
              <w:jc w:val="center"/>
              <w:rPr>
                <w:rFonts w:ascii="Georgia" w:hAnsi="Georgia" w:cs="Arial"/>
                <w:color w:val="000000" w:themeColor="text1"/>
                <w:sz w:val="20"/>
                <w:szCs w:val="20"/>
                <w:lang w:val="fr-FR"/>
              </w:rPr>
            </w:pPr>
          </w:p>
        </w:tc>
        <w:tc>
          <w:tcPr>
            <w:tcW w:w="900" w:type="dxa"/>
            <w:vAlign w:val="center"/>
          </w:tcPr>
          <w:p w14:paraId="173F1615" w14:textId="77777777" w:rsidR="00C13E8C" w:rsidRPr="004568C7" w:rsidRDefault="00C13E8C" w:rsidP="00430AA5">
            <w:pPr>
              <w:pStyle w:val="Table"/>
              <w:adjustRightInd w:val="0"/>
              <w:snapToGrid w:val="0"/>
              <w:spacing w:before="0" w:after="0"/>
              <w:ind w:left="540"/>
              <w:jc w:val="center"/>
              <w:rPr>
                <w:rFonts w:ascii="Georgia" w:hAnsi="Georgia" w:cs="Arial"/>
                <w:color w:val="000000" w:themeColor="text1"/>
                <w:sz w:val="20"/>
                <w:szCs w:val="20"/>
                <w:lang w:val="fr-FR"/>
              </w:rPr>
            </w:pPr>
          </w:p>
        </w:tc>
      </w:tr>
      <w:tr w:rsidR="004568C7" w:rsidRPr="004568C7" w14:paraId="3868103C" w14:textId="77777777" w:rsidTr="006A34B2">
        <w:trPr>
          <w:trHeight w:val="627"/>
        </w:trPr>
        <w:tc>
          <w:tcPr>
            <w:tcW w:w="786" w:type="dxa"/>
            <w:vAlign w:val="center"/>
          </w:tcPr>
          <w:p w14:paraId="0AD9F570" w14:textId="77777777" w:rsidR="00C13E8C" w:rsidRPr="00350969" w:rsidRDefault="00C13E8C" w:rsidP="00430AA5">
            <w:pPr>
              <w:autoSpaceDE w:val="0"/>
              <w:autoSpaceDN w:val="0"/>
              <w:adjustRightInd w:val="0"/>
              <w:snapToGrid w:val="0"/>
              <w:spacing w:after="0" w:line="240" w:lineRule="auto"/>
              <w:jc w:val="center"/>
              <w:rPr>
                <w:rFonts w:ascii="Georgia" w:hAnsi="Georgia" w:cs="Arial"/>
                <w:color w:val="FF0000"/>
                <w:sz w:val="20"/>
                <w:szCs w:val="20"/>
                <w:lang w:val="en-CA"/>
              </w:rPr>
            </w:pPr>
            <w:r w:rsidRPr="00350969">
              <w:rPr>
                <w:rFonts w:ascii="Georgia" w:hAnsi="Georgia" w:cs="Arial"/>
                <w:sz w:val="20"/>
                <w:szCs w:val="20"/>
                <w:lang w:val="en-CA"/>
              </w:rPr>
              <w:t># 13</w:t>
            </w:r>
          </w:p>
        </w:tc>
        <w:tc>
          <w:tcPr>
            <w:tcW w:w="9000" w:type="dxa"/>
            <w:vAlign w:val="center"/>
          </w:tcPr>
          <w:p w14:paraId="39186CA1" w14:textId="7D0E9A8E" w:rsidR="00C13E8C" w:rsidRPr="00350969" w:rsidRDefault="00C13E8C" w:rsidP="00C13E8C">
            <w:pPr>
              <w:autoSpaceDE w:val="0"/>
              <w:autoSpaceDN w:val="0"/>
              <w:adjustRightInd w:val="0"/>
              <w:snapToGrid w:val="0"/>
              <w:spacing w:after="0" w:line="240" w:lineRule="auto"/>
              <w:rPr>
                <w:rFonts w:ascii="Georgia" w:hAnsi="Georgia" w:cs="Arial"/>
                <w:b/>
                <w:sz w:val="20"/>
                <w:szCs w:val="20"/>
                <w:lang w:val="en-CA"/>
              </w:rPr>
            </w:pPr>
            <w:r>
              <w:rPr>
                <w:rFonts w:ascii="Georgia" w:hAnsi="Georgia" w:cs="Arial"/>
                <w:b/>
                <w:sz w:val="20"/>
                <w:szCs w:val="20"/>
                <w:lang w:val="en-CA"/>
              </w:rPr>
              <w:t>Chapter 1</w:t>
            </w:r>
            <w:r w:rsidR="00DF2C4E">
              <w:rPr>
                <w:rFonts w:ascii="Georgia" w:hAnsi="Georgia" w:cs="Arial"/>
                <w:b/>
                <w:sz w:val="20"/>
                <w:szCs w:val="20"/>
                <w:lang w:val="en-CA"/>
              </w:rPr>
              <w:t>5</w:t>
            </w:r>
            <w:r w:rsidRPr="00350969">
              <w:rPr>
                <w:rFonts w:ascii="Georgia" w:hAnsi="Georgia" w:cs="Arial"/>
                <w:b/>
                <w:sz w:val="20"/>
                <w:szCs w:val="20"/>
                <w:lang w:val="en-CA"/>
              </w:rPr>
              <w:t xml:space="preserve">: </w:t>
            </w:r>
            <w:r w:rsidRPr="00A9410E">
              <w:rPr>
                <w:rFonts w:ascii="Georgia" w:hAnsi="Georgia" w:cs="Arial"/>
                <w:b/>
                <w:sz w:val="20"/>
                <w:szCs w:val="20"/>
                <w:lang w:val="en-CA"/>
              </w:rPr>
              <w:t xml:space="preserve">The </w:t>
            </w:r>
            <w:r w:rsidRPr="00350969">
              <w:rPr>
                <w:rFonts w:ascii="Georgia" w:hAnsi="Georgia" w:cs="Arial"/>
                <w:b/>
                <w:sz w:val="20"/>
                <w:szCs w:val="20"/>
                <w:lang w:val="en-CA"/>
              </w:rPr>
              <w:t>Global Market</w:t>
            </w:r>
            <w:r w:rsidRPr="00A9410E">
              <w:rPr>
                <w:rFonts w:ascii="Georgia" w:hAnsi="Georgia" w:cs="Arial"/>
                <w:b/>
                <w:sz w:val="20"/>
                <w:szCs w:val="20"/>
                <w:lang w:val="en-CA"/>
              </w:rPr>
              <w:t>p</w:t>
            </w:r>
            <w:r w:rsidRPr="00350969">
              <w:rPr>
                <w:rFonts w:ascii="Georgia" w:hAnsi="Georgia" w:cs="Arial"/>
                <w:b/>
                <w:sz w:val="20"/>
                <w:szCs w:val="20"/>
                <w:lang w:val="en-CA"/>
              </w:rPr>
              <w:t>lace</w:t>
            </w:r>
          </w:p>
          <w:p w14:paraId="790C40F7" w14:textId="011188FD" w:rsidR="00C13E8C" w:rsidRPr="00350969" w:rsidRDefault="00C13E8C" w:rsidP="00C13E8C">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Global marketing today</w:t>
            </w:r>
          </w:p>
          <w:p w14:paraId="662533D2" w14:textId="167ADC85" w:rsidR="00C13E8C" w:rsidRPr="00350969" w:rsidRDefault="00C13E8C" w:rsidP="00C13E8C">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Looking at the global marketing environment</w:t>
            </w:r>
          </w:p>
          <w:p w14:paraId="2BF27267" w14:textId="0FCEA739" w:rsidR="00C13E8C" w:rsidRDefault="00C13E8C" w:rsidP="00C13E8C">
            <w:pPr>
              <w:autoSpaceDE w:val="0"/>
              <w:autoSpaceDN w:val="0"/>
              <w:adjustRightInd w:val="0"/>
              <w:snapToGrid w:val="0"/>
              <w:spacing w:after="0" w:line="240" w:lineRule="auto"/>
              <w:ind w:left="586" w:hanging="270"/>
              <w:rPr>
                <w:rFonts w:ascii="Georgia" w:hAnsi="Georgia" w:cs="Arial"/>
                <w:b/>
                <w:sz w:val="20"/>
                <w:szCs w:val="20"/>
                <w:lang w:val="en-CA"/>
              </w:rPr>
            </w:pPr>
            <w:r w:rsidRPr="00350969">
              <w:rPr>
                <w:rFonts w:ascii="Georgia" w:eastAsia="Times New Roman" w:hAnsi="Georgia"/>
                <w:sz w:val="20"/>
                <w:szCs w:val="20"/>
                <w:lang w:val="en-CA"/>
              </w:rPr>
              <w:t>Decisions on global marketing</w:t>
            </w:r>
            <w:bookmarkStart w:id="0" w:name="_GoBack"/>
            <w:bookmarkEnd w:id="0"/>
          </w:p>
          <w:p w14:paraId="66A97871" w14:textId="58215EDA" w:rsidR="00C13E8C" w:rsidRPr="00350969" w:rsidRDefault="00C13E8C" w:rsidP="00430AA5">
            <w:pPr>
              <w:autoSpaceDE w:val="0"/>
              <w:autoSpaceDN w:val="0"/>
              <w:adjustRightInd w:val="0"/>
              <w:snapToGrid w:val="0"/>
              <w:spacing w:after="0" w:line="240" w:lineRule="auto"/>
              <w:rPr>
                <w:rFonts w:ascii="Georgia" w:hAnsi="Georgia" w:cs="Arial"/>
                <w:b/>
                <w:sz w:val="20"/>
                <w:szCs w:val="20"/>
                <w:lang w:val="en-CA"/>
              </w:rPr>
            </w:pPr>
            <w:r>
              <w:rPr>
                <w:rFonts w:ascii="Georgia" w:hAnsi="Georgia" w:cs="Arial"/>
                <w:b/>
                <w:sz w:val="20"/>
                <w:szCs w:val="20"/>
                <w:lang w:val="en-CA"/>
              </w:rPr>
              <w:t xml:space="preserve">Chapter </w:t>
            </w:r>
            <w:r w:rsidR="00DF2C4E">
              <w:rPr>
                <w:rFonts w:ascii="Georgia" w:hAnsi="Georgia" w:cs="Arial"/>
                <w:b/>
                <w:sz w:val="20"/>
                <w:szCs w:val="20"/>
                <w:lang w:val="en-CA"/>
              </w:rPr>
              <w:t>16</w:t>
            </w:r>
            <w:r w:rsidRPr="00350969">
              <w:rPr>
                <w:rFonts w:ascii="Georgia" w:hAnsi="Georgia" w:cs="Arial"/>
                <w:b/>
                <w:sz w:val="20"/>
                <w:szCs w:val="20"/>
                <w:lang w:val="en-CA"/>
              </w:rPr>
              <w:t xml:space="preserve">: </w:t>
            </w:r>
            <w:r w:rsidRPr="00A9410E">
              <w:rPr>
                <w:rFonts w:ascii="Georgia" w:hAnsi="Georgia" w:cs="Arial"/>
                <w:b/>
                <w:sz w:val="20"/>
                <w:szCs w:val="20"/>
                <w:lang w:val="en-CA"/>
              </w:rPr>
              <w:t>Sustainable Marketing, Social Responsibility and Ethics</w:t>
            </w:r>
          </w:p>
          <w:p w14:paraId="0E7E6E15"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Sustainable marketing</w:t>
            </w:r>
          </w:p>
          <w:p w14:paraId="2351C5BE"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Social criticisms of marketing</w:t>
            </w:r>
          </w:p>
          <w:p w14:paraId="131BC0A6"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Consumer actions to promote sustainable marketing</w:t>
            </w:r>
          </w:p>
          <w:p w14:paraId="2ABA63BE" w14:textId="77777777" w:rsidR="00C13E8C" w:rsidRPr="00350969" w:rsidRDefault="00C13E8C" w:rsidP="00430AA5">
            <w:pPr>
              <w:spacing w:after="0" w:line="240" w:lineRule="auto"/>
              <w:ind w:left="318"/>
              <w:rPr>
                <w:rFonts w:ascii="Georgia" w:eastAsia="Times New Roman" w:hAnsi="Georgia"/>
                <w:sz w:val="20"/>
                <w:szCs w:val="20"/>
                <w:lang w:val="en-CA"/>
              </w:rPr>
            </w:pPr>
            <w:r w:rsidRPr="00350969">
              <w:rPr>
                <w:rFonts w:ascii="Georgia" w:eastAsia="Times New Roman" w:hAnsi="Georgia"/>
                <w:sz w:val="20"/>
                <w:szCs w:val="20"/>
                <w:lang w:val="en-CA"/>
              </w:rPr>
              <w:t>Business actions towards sustainable marketing</w:t>
            </w:r>
          </w:p>
          <w:p w14:paraId="4B9135C8" w14:textId="5B4002F6" w:rsidR="00C13E8C" w:rsidRPr="00350969" w:rsidRDefault="00C13E8C" w:rsidP="00C13E8C">
            <w:pPr>
              <w:pStyle w:val="NormalWeb"/>
              <w:rPr>
                <w:rFonts w:ascii="Georgia" w:hAnsi="Georgia"/>
                <w:color w:val="000000"/>
                <w:sz w:val="20"/>
                <w:szCs w:val="20"/>
              </w:rPr>
            </w:pPr>
            <w:r w:rsidRPr="00350969">
              <w:rPr>
                <w:rFonts w:ascii="Georgia" w:hAnsi="Georgia"/>
                <w:color w:val="000000"/>
                <w:sz w:val="20"/>
                <w:szCs w:val="20"/>
              </w:rPr>
              <w:t xml:space="preserve">      TED: </w:t>
            </w:r>
            <w:hyperlink r:id="rId11" w:anchor="t-347374" w:history="1">
              <w:r w:rsidRPr="00350969">
                <w:rPr>
                  <w:rStyle w:val="Hyperlink"/>
                  <w:rFonts w:ascii="Georgia" w:hAnsi="Georgia"/>
                  <w:sz w:val="20"/>
                  <w:szCs w:val="20"/>
                </w:rPr>
                <w:t>https://www.ted.com/talks/harish_manwani_profit_s_not_always_the_point#t-347374</w:t>
              </w:r>
            </w:hyperlink>
          </w:p>
        </w:tc>
        <w:tc>
          <w:tcPr>
            <w:tcW w:w="1350" w:type="dxa"/>
            <w:vAlign w:val="center"/>
          </w:tcPr>
          <w:p w14:paraId="1CC9179E" w14:textId="77777777" w:rsidR="00C13E8C" w:rsidRPr="00350969" w:rsidRDefault="00C13E8C" w:rsidP="00430AA5">
            <w:pPr>
              <w:pStyle w:val="Table"/>
              <w:adjustRightInd w:val="0"/>
              <w:snapToGrid w:val="0"/>
              <w:spacing w:before="0" w:after="0"/>
              <w:ind w:left="72"/>
              <w:jc w:val="center"/>
              <w:rPr>
                <w:rFonts w:ascii="Georgia" w:hAnsi="Georgia" w:cs="Arial"/>
                <w:b/>
                <w:bCs/>
                <w:sz w:val="20"/>
                <w:szCs w:val="20"/>
                <w:lang w:val="en-CA"/>
              </w:rPr>
            </w:pPr>
            <w:r w:rsidRPr="00350969">
              <w:rPr>
                <w:rFonts w:ascii="Georgia" w:hAnsi="Georgia" w:cs="Arial"/>
                <w:b/>
                <w:bCs/>
                <w:sz w:val="20"/>
                <w:szCs w:val="20"/>
                <w:lang w:val="en-CA"/>
              </w:rPr>
              <w:t>PROJECT DUE</w:t>
            </w:r>
          </w:p>
        </w:tc>
        <w:tc>
          <w:tcPr>
            <w:tcW w:w="1530" w:type="dxa"/>
          </w:tcPr>
          <w:p w14:paraId="54399CA0" w14:textId="67F932AB" w:rsidR="00C13E8C" w:rsidRPr="004568C7" w:rsidRDefault="00C13E8C" w:rsidP="00C13E8C">
            <w:pPr>
              <w:autoSpaceDE w:val="0"/>
              <w:autoSpaceDN w:val="0"/>
              <w:adjustRightInd w:val="0"/>
              <w:snapToGrid w:val="0"/>
              <w:spacing w:after="0" w:line="240" w:lineRule="auto"/>
              <w:jc w:val="center"/>
              <w:rPr>
                <w:rFonts w:ascii="Georgia" w:hAnsi="Georgia" w:cs="Arial"/>
                <w:color w:val="000000" w:themeColor="text1"/>
                <w:sz w:val="20"/>
                <w:szCs w:val="20"/>
                <w:lang w:val="en-CA"/>
              </w:rPr>
            </w:pPr>
            <w:r w:rsidRPr="004568C7">
              <w:rPr>
                <w:rFonts w:ascii="Georgia" w:hAnsi="Georgia" w:cs="Arial"/>
                <w:color w:val="000000" w:themeColor="text1"/>
                <w:sz w:val="20"/>
                <w:szCs w:val="20"/>
                <w:lang w:val="en-CA"/>
              </w:rPr>
              <w:t>Entire Ch. 1</w:t>
            </w:r>
            <w:r w:rsidR="00DF2C4E" w:rsidRPr="004568C7">
              <w:rPr>
                <w:rFonts w:ascii="Georgia" w:hAnsi="Georgia" w:cs="Arial"/>
                <w:color w:val="000000" w:themeColor="text1"/>
                <w:sz w:val="20"/>
                <w:szCs w:val="20"/>
                <w:lang w:val="en-CA"/>
              </w:rPr>
              <w:t>5</w:t>
            </w:r>
          </w:p>
          <w:p w14:paraId="413A8C2D" w14:textId="2D917572" w:rsidR="00C13E8C" w:rsidRPr="004568C7" w:rsidRDefault="00C13E8C" w:rsidP="00C13E8C">
            <w:pPr>
              <w:autoSpaceDE w:val="0"/>
              <w:autoSpaceDN w:val="0"/>
              <w:adjustRightInd w:val="0"/>
              <w:snapToGrid w:val="0"/>
              <w:spacing w:after="0" w:line="240" w:lineRule="auto"/>
              <w:jc w:val="center"/>
              <w:rPr>
                <w:rFonts w:ascii="Georgia" w:hAnsi="Georgia" w:cs="Arial"/>
                <w:color w:val="000000" w:themeColor="text1"/>
                <w:sz w:val="20"/>
                <w:szCs w:val="20"/>
                <w:lang w:val="en-CA"/>
              </w:rPr>
            </w:pPr>
          </w:p>
          <w:p w14:paraId="405357FA" w14:textId="2F7B9E0A" w:rsidR="00C13E8C" w:rsidRPr="004568C7" w:rsidRDefault="00C13E8C" w:rsidP="00C13E8C">
            <w:pPr>
              <w:autoSpaceDE w:val="0"/>
              <w:autoSpaceDN w:val="0"/>
              <w:adjustRightInd w:val="0"/>
              <w:snapToGrid w:val="0"/>
              <w:spacing w:after="0" w:line="240" w:lineRule="auto"/>
              <w:jc w:val="center"/>
              <w:rPr>
                <w:rFonts w:ascii="Georgia" w:hAnsi="Georgia" w:cs="Arial"/>
                <w:color w:val="000000" w:themeColor="text1"/>
                <w:sz w:val="20"/>
                <w:szCs w:val="20"/>
                <w:lang w:val="en-CA"/>
              </w:rPr>
            </w:pPr>
          </w:p>
          <w:p w14:paraId="346AA53F" w14:textId="77777777" w:rsidR="00C13E8C" w:rsidRPr="004568C7" w:rsidRDefault="00C13E8C" w:rsidP="00C13E8C">
            <w:pPr>
              <w:autoSpaceDE w:val="0"/>
              <w:autoSpaceDN w:val="0"/>
              <w:adjustRightInd w:val="0"/>
              <w:snapToGrid w:val="0"/>
              <w:spacing w:after="0" w:line="240" w:lineRule="auto"/>
              <w:jc w:val="center"/>
              <w:rPr>
                <w:rFonts w:ascii="Georgia" w:hAnsi="Georgia" w:cs="Arial"/>
                <w:color w:val="000000" w:themeColor="text1"/>
                <w:sz w:val="20"/>
                <w:szCs w:val="20"/>
                <w:lang w:val="en-CA"/>
              </w:rPr>
            </w:pPr>
          </w:p>
          <w:p w14:paraId="280B51EE" w14:textId="77777777" w:rsidR="00C13E8C" w:rsidRPr="004568C7" w:rsidRDefault="00C13E8C" w:rsidP="00C13E8C">
            <w:pPr>
              <w:autoSpaceDE w:val="0"/>
              <w:autoSpaceDN w:val="0"/>
              <w:adjustRightInd w:val="0"/>
              <w:snapToGrid w:val="0"/>
              <w:spacing w:after="0" w:line="240" w:lineRule="auto"/>
              <w:jc w:val="center"/>
              <w:rPr>
                <w:rFonts w:ascii="Georgia" w:hAnsi="Georgia" w:cs="Arial"/>
                <w:color w:val="000000" w:themeColor="text1"/>
                <w:sz w:val="20"/>
                <w:szCs w:val="20"/>
                <w:lang w:val="en-CA"/>
              </w:rPr>
            </w:pPr>
          </w:p>
          <w:p w14:paraId="699BD9B2" w14:textId="03DBB60D" w:rsidR="00C13E8C" w:rsidRPr="004568C7" w:rsidRDefault="00C13E8C" w:rsidP="00C13E8C">
            <w:pPr>
              <w:autoSpaceDE w:val="0"/>
              <w:autoSpaceDN w:val="0"/>
              <w:adjustRightInd w:val="0"/>
              <w:snapToGrid w:val="0"/>
              <w:spacing w:after="0" w:line="240" w:lineRule="auto"/>
              <w:jc w:val="center"/>
              <w:rPr>
                <w:rFonts w:ascii="Georgia" w:hAnsi="Georgia" w:cs="Arial"/>
                <w:color w:val="000000" w:themeColor="text1"/>
                <w:sz w:val="20"/>
                <w:szCs w:val="20"/>
                <w:lang w:val="en-CA"/>
              </w:rPr>
            </w:pPr>
            <w:r w:rsidRPr="004568C7">
              <w:rPr>
                <w:rFonts w:ascii="Georgia" w:hAnsi="Georgia" w:cs="Arial"/>
                <w:color w:val="000000" w:themeColor="text1"/>
                <w:sz w:val="20"/>
                <w:szCs w:val="20"/>
                <w:lang w:val="en-CA"/>
              </w:rPr>
              <w:t xml:space="preserve">Entire Ch. </w:t>
            </w:r>
            <w:r w:rsidR="00DF2C4E" w:rsidRPr="004568C7">
              <w:rPr>
                <w:rFonts w:ascii="Georgia" w:hAnsi="Georgia" w:cs="Arial"/>
                <w:color w:val="000000" w:themeColor="text1"/>
                <w:sz w:val="20"/>
                <w:szCs w:val="20"/>
                <w:lang w:val="en-CA"/>
              </w:rPr>
              <w:t>16</w:t>
            </w:r>
          </w:p>
        </w:tc>
        <w:tc>
          <w:tcPr>
            <w:tcW w:w="900" w:type="dxa"/>
            <w:vAlign w:val="center"/>
          </w:tcPr>
          <w:p w14:paraId="1AFB5E94" w14:textId="11557A85" w:rsidR="00C13E8C" w:rsidRPr="004568C7" w:rsidRDefault="00C13E8C" w:rsidP="00430AA5">
            <w:pPr>
              <w:pStyle w:val="Table"/>
              <w:adjustRightInd w:val="0"/>
              <w:snapToGrid w:val="0"/>
              <w:spacing w:before="0" w:after="0"/>
              <w:jc w:val="center"/>
              <w:rPr>
                <w:rFonts w:ascii="Georgia" w:hAnsi="Georgia" w:cs="Arial"/>
                <w:b/>
                <w:color w:val="000000" w:themeColor="text1"/>
                <w:sz w:val="20"/>
                <w:szCs w:val="20"/>
                <w:lang w:val="en-CA"/>
              </w:rPr>
            </w:pPr>
            <w:r w:rsidRPr="004568C7">
              <w:rPr>
                <w:rFonts w:ascii="Georgia" w:hAnsi="Georgia" w:cs="Arial"/>
                <w:b/>
                <w:color w:val="000000" w:themeColor="text1"/>
                <w:sz w:val="20"/>
                <w:szCs w:val="20"/>
                <w:lang w:val="en-CA"/>
              </w:rPr>
              <w:t>2</w:t>
            </w:r>
            <w:r w:rsidR="001B6CAE" w:rsidRPr="004568C7">
              <w:rPr>
                <w:rFonts w:ascii="Georgia" w:hAnsi="Georgia" w:cs="Arial"/>
                <w:b/>
                <w:color w:val="000000" w:themeColor="text1"/>
                <w:sz w:val="20"/>
                <w:szCs w:val="20"/>
                <w:lang w:val="en-CA"/>
              </w:rPr>
              <w:t>5</w:t>
            </w:r>
            <w:r w:rsidRPr="004568C7">
              <w:rPr>
                <w:rFonts w:ascii="Georgia" w:hAnsi="Georgia" w:cs="Arial"/>
                <w:b/>
                <w:color w:val="000000" w:themeColor="text1"/>
                <w:sz w:val="20"/>
                <w:szCs w:val="20"/>
                <w:lang w:val="en-CA"/>
              </w:rPr>
              <w:t>%</w:t>
            </w:r>
          </w:p>
        </w:tc>
      </w:tr>
      <w:tr w:rsidR="006A34B2" w:rsidRPr="00A9410E" w14:paraId="7A511E97" w14:textId="77777777" w:rsidTr="00241510">
        <w:tc>
          <w:tcPr>
            <w:tcW w:w="12666" w:type="dxa"/>
            <w:gridSpan w:val="4"/>
            <w:vAlign w:val="center"/>
          </w:tcPr>
          <w:p w14:paraId="3B1EA56F" w14:textId="77777777" w:rsidR="006A34B2" w:rsidRPr="00350969" w:rsidRDefault="006A34B2" w:rsidP="00430AA5">
            <w:pPr>
              <w:autoSpaceDE w:val="0"/>
              <w:autoSpaceDN w:val="0"/>
              <w:adjustRightInd w:val="0"/>
              <w:snapToGrid w:val="0"/>
              <w:spacing w:after="0" w:line="240" w:lineRule="auto"/>
              <w:jc w:val="center"/>
              <w:rPr>
                <w:rFonts w:ascii="Georgia" w:hAnsi="Georgia" w:cs="Arial"/>
                <w:b/>
                <w:sz w:val="20"/>
                <w:szCs w:val="20"/>
                <w:lang w:val="en-CA"/>
              </w:rPr>
            </w:pPr>
            <w:r w:rsidRPr="00350969">
              <w:rPr>
                <w:rFonts w:ascii="Georgia" w:hAnsi="Georgia" w:cs="Arial"/>
                <w:b/>
                <w:sz w:val="20"/>
                <w:szCs w:val="20"/>
                <w:lang w:val="en-CA"/>
              </w:rPr>
              <w:t>MRP Due (Date T.B.A.)</w:t>
            </w:r>
          </w:p>
        </w:tc>
        <w:tc>
          <w:tcPr>
            <w:tcW w:w="900" w:type="dxa"/>
            <w:vAlign w:val="center"/>
          </w:tcPr>
          <w:p w14:paraId="21BD6825" w14:textId="77777777" w:rsidR="006A34B2" w:rsidRPr="00350969" w:rsidRDefault="006A34B2" w:rsidP="00430AA5">
            <w:pPr>
              <w:pStyle w:val="Table"/>
              <w:adjustRightInd w:val="0"/>
              <w:snapToGrid w:val="0"/>
              <w:spacing w:before="0" w:after="0"/>
              <w:jc w:val="center"/>
              <w:rPr>
                <w:rFonts w:ascii="Georgia" w:hAnsi="Georgia" w:cs="Arial"/>
                <w:b/>
                <w:sz w:val="20"/>
                <w:szCs w:val="20"/>
                <w:lang w:val="en-CA"/>
              </w:rPr>
            </w:pPr>
            <w:r w:rsidRPr="00350969">
              <w:rPr>
                <w:rFonts w:ascii="Georgia" w:hAnsi="Georgia" w:cs="Arial"/>
                <w:b/>
                <w:sz w:val="20"/>
                <w:szCs w:val="20"/>
                <w:lang w:val="en-CA"/>
              </w:rPr>
              <w:t>4%</w:t>
            </w:r>
          </w:p>
        </w:tc>
      </w:tr>
      <w:tr w:rsidR="006A34B2" w:rsidRPr="00A9410E" w14:paraId="7C3A2DEF" w14:textId="77777777" w:rsidTr="0028249E">
        <w:tc>
          <w:tcPr>
            <w:tcW w:w="12666" w:type="dxa"/>
            <w:gridSpan w:val="4"/>
            <w:vAlign w:val="center"/>
          </w:tcPr>
          <w:p w14:paraId="10CE2FFD" w14:textId="77777777" w:rsidR="006A34B2" w:rsidRPr="00350969" w:rsidRDefault="006A34B2" w:rsidP="00430AA5">
            <w:pPr>
              <w:autoSpaceDE w:val="0"/>
              <w:autoSpaceDN w:val="0"/>
              <w:adjustRightInd w:val="0"/>
              <w:snapToGrid w:val="0"/>
              <w:spacing w:after="0" w:line="240" w:lineRule="auto"/>
              <w:jc w:val="center"/>
              <w:rPr>
                <w:rFonts w:ascii="Georgia" w:hAnsi="Georgia" w:cs="Arial"/>
                <w:sz w:val="20"/>
                <w:szCs w:val="20"/>
                <w:lang w:val="en-CA"/>
              </w:rPr>
            </w:pPr>
            <w:r w:rsidRPr="00350969">
              <w:rPr>
                <w:rFonts w:ascii="Georgia" w:hAnsi="Georgia" w:cs="Arial"/>
                <w:b/>
                <w:sz w:val="20"/>
                <w:szCs w:val="20"/>
                <w:lang w:val="en-CA"/>
              </w:rPr>
              <w:t>Formal Examination Period (DATE T.B.A.)</w:t>
            </w:r>
          </w:p>
        </w:tc>
        <w:tc>
          <w:tcPr>
            <w:tcW w:w="900" w:type="dxa"/>
            <w:vAlign w:val="center"/>
          </w:tcPr>
          <w:p w14:paraId="5113B601" w14:textId="72B26EDB" w:rsidR="006A34B2" w:rsidRPr="00350969" w:rsidRDefault="001B6CAE" w:rsidP="00430AA5">
            <w:pPr>
              <w:pStyle w:val="Table"/>
              <w:adjustRightInd w:val="0"/>
              <w:snapToGrid w:val="0"/>
              <w:spacing w:before="0" w:after="0"/>
              <w:jc w:val="center"/>
              <w:rPr>
                <w:rFonts w:ascii="Georgia" w:hAnsi="Georgia" w:cs="Arial"/>
                <w:b/>
                <w:sz w:val="20"/>
                <w:szCs w:val="20"/>
                <w:lang w:val="en-CA"/>
              </w:rPr>
            </w:pPr>
            <w:r w:rsidRPr="004568C7">
              <w:rPr>
                <w:rFonts w:ascii="Georgia" w:hAnsi="Georgia" w:cs="Arial"/>
                <w:b/>
                <w:color w:val="000000" w:themeColor="text1"/>
                <w:sz w:val="20"/>
                <w:szCs w:val="20"/>
                <w:lang w:val="en-CA"/>
              </w:rPr>
              <w:t>30</w:t>
            </w:r>
            <w:r w:rsidR="006A34B2" w:rsidRPr="004568C7">
              <w:rPr>
                <w:rFonts w:ascii="Georgia" w:hAnsi="Georgia" w:cs="Arial"/>
                <w:b/>
                <w:color w:val="000000" w:themeColor="text1"/>
                <w:sz w:val="20"/>
                <w:szCs w:val="20"/>
                <w:lang w:val="en-CA"/>
              </w:rPr>
              <w:t>%</w:t>
            </w:r>
          </w:p>
        </w:tc>
      </w:tr>
    </w:tbl>
    <w:p w14:paraId="651D2B09" w14:textId="77777777" w:rsidR="00AF2F4A" w:rsidRPr="00A9410E" w:rsidRDefault="00AF2F4A" w:rsidP="00350969">
      <w:pPr>
        <w:spacing w:after="0" w:line="240" w:lineRule="auto"/>
        <w:jc w:val="both"/>
        <w:rPr>
          <w:rFonts w:ascii="Cambria" w:hAnsi="Cambria" w:cs="Arial"/>
          <w:lang w:val="en-CA"/>
        </w:rPr>
      </w:pPr>
      <w:r w:rsidRPr="00A9410E">
        <w:rPr>
          <w:rFonts w:ascii="Cambria" w:hAnsi="Cambria" w:cs="Arial"/>
          <w:b/>
          <w:u w:val="single"/>
          <w:lang w:val="en-CA"/>
        </w:rPr>
        <w:t>Withdrawal dates</w:t>
      </w:r>
      <w:r w:rsidRPr="00A9410E">
        <w:rPr>
          <w:rFonts w:ascii="Cambria" w:hAnsi="Cambria" w:cs="Arial"/>
          <w:lang w:val="en-CA"/>
        </w:rPr>
        <w:t>:</w:t>
      </w:r>
    </w:p>
    <w:p w14:paraId="23D06142" w14:textId="5D794FD2" w:rsidR="006A34B2" w:rsidRDefault="00CF7D2A" w:rsidP="006A34B2">
      <w:pPr>
        <w:pStyle w:val="ListParagraph"/>
        <w:numPr>
          <w:ilvl w:val="0"/>
          <w:numId w:val="18"/>
        </w:numPr>
        <w:spacing w:after="0" w:line="240" w:lineRule="auto"/>
        <w:jc w:val="both"/>
        <w:rPr>
          <w:rFonts w:ascii="Cambria" w:hAnsi="Cambria" w:cs="Arial"/>
          <w:lang w:val="en-CA"/>
        </w:rPr>
      </w:pPr>
      <w:r>
        <w:rPr>
          <w:rFonts w:ascii="Cambria" w:hAnsi="Cambria" w:cs="Arial"/>
          <w:b/>
          <w:lang w:val="en-CA"/>
        </w:rPr>
        <w:t>January</w:t>
      </w:r>
      <w:r w:rsidR="007E02FF">
        <w:rPr>
          <w:rFonts w:ascii="Cambria" w:hAnsi="Cambria" w:cs="Arial"/>
          <w:b/>
          <w:lang w:val="en-CA"/>
        </w:rPr>
        <w:t xml:space="preserve"> </w:t>
      </w:r>
      <w:r>
        <w:rPr>
          <w:rFonts w:ascii="Cambria" w:hAnsi="Cambria" w:cs="Arial"/>
          <w:b/>
          <w:lang w:val="en-CA"/>
        </w:rPr>
        <w:t>19</w:t>
      </w:r>
      <w:r w:rsidR="00074B5B">
        <w:rPr>
          <w:rFonts w:ascii="Cambria" w:hAnsi="Cambria" w:cs="Arial"/>
          <w:b/>
          <w:lang w:val="en-CA"/>
        </w:rPr>
        <w:t xml:space="preserve"> </w:t>
      </w:r>
      <w:r w:rsidR="006A34B2" w:rsidRPr="00E82C68">
        <w:rPr>
          <w:rFonts w:ascii="Cambria" w:hAnsi="Cambria" w:cs="Arial"/>
          <w:b/>
          <w:lang w:val="en-CA"/>
        </w:rPr>
        <w:t>(</w:t>
      </w:r>
      <w:r>
        <w:rPr>
          <w:rFonts w:ascii="Cambria" w:hAnsi="Cambria" w:cs="Arial"/>
          <w:b/>
          <w:lang w:val="en-CA"/>
        </w:rPr>
        <w:t>Wedne</w:t>
      </w:r>
      <w:r w:rsidRPr="00E82C68">
        <w:rPr>
          <w:rFonts w:ascii="Cambria" w:hAnsi="Cambria" w:cs="Arial"/>
          <w:b/>
          <w:lang w:val="en-CA"/>
        </w:rPr>
        <w:t>sday</w:t>
      </w:r>
      <w:r w:rsidR="006A34B2" w:rsidRPr="00E82C68">
        <w:rPr>
          <w:rFonts w:ascii="Cambria" w:hAnsi="Cambria" w:cs="Arial"/>
          <w:b/>
          <w:lang w:val="en-CA"/>
        </w:rPr>
        <w:t>)</w:t>
      </w:r>
      <w:r w:rsidR="006A34B2">
        <w:rPr>
          <w:rFonts w:ascii="Cambria" w:hAnsi="Cambria" w:cs="Arial"/>
          <w:lang w:val="en-CA"/>
        </w:rPr>
        <w:t>:</w:t>
      </w:r>
      <w:r w:rsidR="006A34B2" w:rsidRPr="00064B94">
        <w:rPr>
          <w:rFonts w:ascii="Cambria" w:hAnsi="Cambria" w:cs="Arial"/>
          <w:lang w:val="en-CA"/>
        </w:rPr>
        <w:t xml:space="preserve"> Deadline for withdrawal with tuition refund</w:t>
      </w:r>
      <w:r w:rsidR="00F03A97">
        <w:rPr>
          <w:rFonts w:ascii="Cambria" w:hAnsi="Cambria" w:cs="Arial"/>
          <w:lang w:val="en-CA"/>
        </w:rPr>
        <w:t xml:space="preserve"> (DNE)</w:t>
      </w:r>
      <w:r w:rsidR="006A34B2">
        <w:rPr>
          <w:rFonts w:ascii="Cambria" w:hAnsi="Cambria" w:cs="Arial"/>
          <w:lang w:val="en-CA"/>
        </w:rPr>
        <w:t xml:space="preserve"> </w:t>
      </w:r>
      <w:r w:rsidR="006A34B2" w:rsidRPr="00064B94">
        <w:rPr>
          <w:rFonts w:ascii="Cambria" w:hAnsi="Cambria" w:cs="Arial"/>
          <w:lang w:val="en-CA"/>
        </w:rPr>
        <w:t xml:space="preserve">from </w:t>
      </w:r>
      <w:r>
        <w:rPr>
          <w:rFonts w:ascii="Cambria" w:hAnsi="Cambria" w:cs="Arial"/>
          <w:lang w:val="en-CA"/>
        </w:rPr>
        <w:t>Winter</w:t>
      </w:r>
      <w:r w:rsidR="006A34B2">
        <w:rPr>
          <w:rFonts w:ascii="Cambria" w:hAnsi="Cambria" w:cs="Arial"/>
          <w:lang w:val="en-CA"/>
        </w:rPr>
        <w:t xml:space="preserve"> 20</w:t>
      </w:r>
      <w:r w:rsidR="007F0CFA">
        <w:rPr>
          <w:rFonts w:ascii="Cambria" w:hAnsi="Cambria" w:cs="Arial"/>
          <w:lang w:val="en-CA"/>
        </w:rPr>
        <w:t>2</w:t>
      </w:r>
      <w:r>
        <w:rPr>
          <w:rFonts w:ascii="Cambria" w:hAnsi="Cambria" w:cs="Arial"/>
          <w:lang w:val="en-CA"/>
        </w:rPr>
        <w:t>2</w:t>
      </w:r>
      <w:r w:rsidR="006A34B2">
        <w:rPr>
          <w:rFonts w:ascii="Cambria" w:hAnsi="Cambria" w:cs="Arial"/>
          <w:lang w:val="en-CA"/>
        </w:rPr>
        <w:t xml:space="preserve"> </w:t>
      </w:r>
      <w:r w:rsidR="006A34B2" w:rsidRPr="00064B94">
        <w:rPr>
          <w:rFonts w:ascii="Cambria" w:hAnsi="Cambria" w:cs="Arial"/>
          <w:lang w:val="en-CA"/>
        </w:rPr>
        <w:t>courses</w:t>
      </w:r>
    </w:p>
    <w:p w14:paraId="58895D80" w14:textId="68A94C0A" w:rsidR="006A34B2" w:rsidRPr="006A34B2" w:rsidRDefault="00CF7D2A" w:rsidP="000D7526">
      <w:pPr>
        <w:pStyle w:val="ListParagraph"/>
        <w:numPr>
          <w:ilvl w:val="0"/>
          <w:numId w:val="18"/>
        </w:numPr>
        <w:spacing w:after="0" w:line="240" w:lineRule="auto"/>
        <w:rPr>
          <w:rFonts w:ascii="Cambria" w:hAnsi="Cambria" w:cs="Arial"/>
          <w:lang w:val="en-CA"/>
        </w:rPr>
        <w:sectPr w:rsidR="006A34B2" w:rsidRPr="006A34B2" w:rsidSect="00A354C4">
          <w:pgSz w:w="15840" w:h="12240" w:orient="landscape"/>
          <w:pgMar w:top="1170" w:right="1440" w:bottom="990" w:left="1440" w:header="720" w:footer="79" w:gutter="0"/>
          <w:cols w:space="720"/>
          <w:docGrid w:linePitch="360"/>
        </w:sectPr>
      </w:pPr>
      <w:r>
        <w:rPr>
          <w:rFonts w:ascii="Cambria" w:hAnsi="Cambria" w:cs="Arial"/>
          <w:b/>
          <w:lang w:val="en-CA"/>
        </w:rPr>
        <w:t>March</w:t>
      </w:r>
      <w:r w:rsidR="007E02FF">
        <w:rPr>
          <w:rFonts w:ascii="Cambria" w:hAnsi="Cambria" w:cs="Arial"/>
          <w:b/>
          <w:lang w:val="en-CA"/>
        </w:rPr>
        <w:t xml:space="preserve"> </w:t>
      </w:r>
      <w:r>
        <w:rPr>
          <w:rFonts w:ascii="Cambria" w:hAnsi="Cambria" w:cs="Arial"/>
          <w:b/>
          <w:lang w:val="en-CA"/>
        </w:rPr>
        <w:t>21</w:t>
      </w:r>
      <w:r w:rsidR="00074B5B">
        <w:rPr>
          <w:rFonts w:ascii="Cambria" w:hAnsi="Cambria" w:cs="Arial"/>
          <w:b/>
          <w:lang w:val="en-CA"/>
        </w:rPr>
        <w:t xml:space="preserve"> </w:t>
      </w:r>
      <w:r w:rsidR="006A34B2" w:rsidRPr="006A34B2">
        <w:rPr>
          <w:rFonts w:ascii="Cambria" w:hAnsi="Cambria" w:cs="Arial"/>
          <w:b/>
          <w:lang w:val="en-CA"/>
        </w:rPr>
        <w:t>(</w:t>
      </w:r>
      <w:r w:rsidR="007E02FF">
        <w:rPr>
          <w:rFonts w:ascii="Cambria" w:hAnsi="Cambria" w:cs="Arial"/>
          <w:b/>
          <w:lang w:val="en-CA"/>
        </w:rPr>
        <w:t>Mon</w:t>
      </w:r>
      <w:r w:rsidR="00AC5397">
        <w:rPr>
          <w:rFonts w:ascii="Cambria" w:hAnsi="Cambria" w:cs="Arial"/>
          <w:b/>
          <w:lang w:val="en-CA"/>
        </w:rPr>
        <w:t>day</w:t>
      </w:r>
      <w:r w:rsidR="006A34B2" w:rsidRPr="006A34B2">
        <w:rPr>
          <w:rFonts w:ascii="Cambria" w:hAnsi="Cambria" w:cs="Arial"/>
          <w:b/>
          <w:lang w:val="en-CA"/>
        </w:rPr>
        <w:t>)</w:t>
      </w:r>
      <w:r w:rsidR="006A34B2" w:rsidRPr="006A34B2">
        <w:rPr>
          <w:rFonts w:ascii="Cambria" w:hAnsi="Cambria" w:cs="Arial"/>
          <w:lang w:val="en-CA"/>
        </w:rPr>
        <w:t xml:space="preserve">: </w:t>
      </w:r>
      <w:r w:rsidR="00F03A97">
        <w:rPr>
          <w:rFonts w:ascii="Cambria" w:hAnsi="Cambria" w:cs="Arial"/>
          <w:lang w:val="en-CA"/>
        </w:rPr>
        <w:t>Deadline</w:t>
      </w:r>
      <w:r w:rsidR="006A34B2" w:rsidRPr="006A34B2">
        <w:rPr>
          <w:rFonts w:ascii="Cambria" w:hAnsi="Cambria" w:cs="Arial"/>
          <w:lang w:val="en-CA"/>
        </w:rPr>
        <w:t xml:space="preserve"> for academic withdrawal</w:t>
      </w:r>
      <w:r w:rsidR="00F03A97">
        <w:rPr>
          <w:rFonts w:ascii="Cambria" w:hAnsi="Cambria" w:cs="Arial"/>
          <w:lang w:val="en-CA"/>
        </w:rPr>
        <w:t xml:space="preserve"> (DISC)</w:t>
      </w:r>
      <w:r w:rsidR="006A34B2" w:rsidRPr="006A34B2">
        <w:rPr>
          <w:rFonts w:ascii="Cambria" w:hAnsi="Cambria" w:cs="Arial"/>
          <w:lang w:val="en-CA"/>
        </w:rPr>
        <w:t xml:space="preserve"> from </w:t>
      </w:r>
      <w:r>
        <w:rPr>
          <w:rFonts w:ascii="Cambria" w:hAnsi="Cambria" w:cs="Arial"/>
          <w:lang w:val="en-CA"/>
        </w:rPr>
        <w:t>Winter</w:t>
      </w:r>
      <w:r w:rsidR="006A34B2" w:rsidRPr="006A34B2">
        <w:rPr>
          <w:rFonts w:ascii="Cambria" w:hAnsi="Cambria" w:cs="Arial"/>
          <w:lang w:val="en-CA"/>
        </w:rPr>
        <w:t xml:space="preserve"> 20</w:t>
      </w:r>
      <w:r w:rsidR="007F0CFA">
        <w:rPr>
          <w:rFonts w:ascii="Cambria" w:hAnsi="Cambria" w:cs="Arial"/>
          <w:lang w:val="en-CA"/>
        </w:rPr>
        <w:t>2</w:t>
      </w:r>
      <w:r>
        <w:rPr>
          <w:rFonts w:ascii="Cambria" w:hAnsi="Cambria" w:cs="Arial"/>
          <w:lang w:val="en-CA"/>
        </w:rPr>
        <w:t>2</w:t>
      </w:r>
      <w:r w:rsidR="006A34B2" w:rsidRPr="006A34B2">
        <w:rPr>
          <w:rFonts w:ascii="Cambria" w:hAnsi="Cambria" w:cs="Arial"/>
          <w:lang w:val="en-CA"/>
        </w:rPr>
        <w:t xml:space="preserve"> courses</w:t>
      </w:r>
    </w:p>
    <w:tbl>
      <w:tblPr>
        <w:tblW w:w="0" w:type="auto"/>
        <w:tblBorders>
          <w:bottom w:val="single" w:sz="18" w:space="0" w:color="auto"/>
        </w:tblBorders>
        <w:tblLook w:val="04A0" w:firstRow="1" w:lastRow="0" w:firstColumn="1" w:lastColumn="0" w:noHBand="0" w:noVBand="1"/>
      </w:tblPr>
      <w:tblGrid>
        <w:gridCol w:w="9360"/>
      </w:tblGrid>
      <w:tr w:rsidR="00DA29DD" w:rsidRPr="00064B94" w14:paraId="548DFAC8" w14:textId="77777777" w:rsidTr="00826F31">
        <w:tc>
          <w:tcPr>
            <w:tcW w:w="9360" w:type="dxa"/>
            <w:shd w:val="clear" w:color="auto" w:fill="auto"/>
          </w:tcPr>
          <w:p w14:paraId="6A18CD6F" w14:textId="77777777" w:rsidR="00DA29DD" w:rsidRPr="00350969" w:rsidRDefault="00DA29DD" w:rsidP="00567012">
            <w:pPr>
              <w:spacing w:after="0" w:line="240" w:lineRule="auto"/>
              <w:rPr>
                <w:rFonts w:ascii="Cambria" w:hAnsi="Cambria"/>
                <w:b/>
                <w:smallCaps/>
                <w:sz w:val="28"/>
                <w:szCs w:val="28"/>
                <w:lang w:val="en-CA"/>
              </w:rPr>
            </w:pPr>
            <w:r w:rsidRPr="00350969">
              <w:rPr>
                <w:rFonts w:ascii="Cambria" w:hAnsi="Cambria"/>
                <w:sz w:val="28"/>
                <w:szCs w:val="28"/>
                <w:lang w:val="en-CA"/>
              </w:rPr>
              <w:lastRenderedPageBreak/>
              <w:br w:type="page"/>
            </w:r>
            <w:r w:rsidRPr="00350969">
              <w:rPr>
                <w:rFonts w:ascii="Cambria" w:hAnsi="Cambria"/>
                <w:b/>
                <w:smallCaps/>
                <w:sz w:val="28"/>
                <w:szCs w:val="28"/>
                <w:lang w:val="en-CA"/>
              </w:rPr>
              <w:t>Course Evaluation</w:t>
            </w:r>
          </w:p>
        </w:tc>
      </w:tr>
    </w:tbl>
    <w:p w14:paraId="65DAB43A" w14:textId="77777777" w:rsidR="00DA29DD" w:rsidRPr="00350969" w:rsidRDefault="00DA29DD" w:rsidP="00567012">
      <w:pPr>
        <w:pStyle w:val="StyleLeft038"/>
        <w:spacing w:before="0" w:after="0"/>
        <w:rPr>
          <w:rFonts w:ascii="Cambria" w:hAnsi="Cambria" w:cs="Arial"/>
          <w:sz w:val="22"/>
          <w:szCs w:val="22"/>
          <w:lang w:val="en-CA"/>
        </w:rPr>
      </w:pPr>
      <w:r w:rsidRPr="00350969">
        <w:rPr>
          <w:rFonts w:ascii="Cambria" w:hAnsi="Cambria" w:cs="Arial"/>
          <w:sz w:val="22"/>
          <w:szCs w:val="22"/>
          <w:lang w:val="en-CA"/>
        </w:rPr>
        <w:t>The final grade for the course will be based on the following components:</w:t>
      </w:r>
    </w:p>
    <w:p w14:paraId="124112A7" w14:textId="77777777" w:rsidR="00DA29DD" w:rsidRPr="00350969" w:rsidRDefault="00DA29DD" w:rsidP="00567012">
      <w:pPr>
        <w:pStyle w:val="StyleLeft038"/>
        <w:spacing w:before="0" w:after="0"/>
        <w:rPr>
          <w:rFonts w:ascii="Cambria" w:hAnsi="Cambria" w:cs="Arial"/>
          <w:sz w:val="22"/>
          <w:szCs w:val="22"/>
          <w:lang w:val="en-CA"/>
        </w:rPr>
      </w:pPr>
    </w:p>
    <w:p w14:paraId="657554A0" w14:textId="77777777" w:rsidR="00DA29DD" w:rsidRPr="00350969" w:rsidRDefault="00DA29DD" w:rsidP="00567012">
      <w:pPr>
        <w:pStyle w:val="StyleLeft038"/>
        <w:spacing w:before="0" w:after="0"/>
        <w:rPr>
          <w:rFonts w:ascii="Cambria" w:hAnsi="Cambria" w:cs="Arial"/>
          <w:b/>
          <w:sz w:val="22"/>
          <w:szCs w:val="22"/>
          <w:lang w:val="en-CA"/>
        </w:rPr>
      </w:pPr>
      <w:r w:rsidRPr="00350969">
        <w:rPr>
          <w:rFonts w:ascii="Cambria" w:hAnsi="Cambria" w:cs="Arial"/>
          <w:sz w:val="22"/>
          <w:szCs w:val="22"/>
          <w:lang w:val="en-CA"/>
        </w:rPr>
        <w:tab/>
      </w:r>
      <w:r w:rsidRPr="00350969">
        <w:rPr>
          <w:rFonts w:ascii="Cambria" w:hAnsi="Cambria" w:cs="Arial"/>
          <w:b/>
          <w:sz w:val="22"/>
          <w:szCs w:val="22"/>
          <w:u w:val="single"/>
          <w:lang w:val="en-CA"/>
        </w:rPr>
        <w:t>Evaluation Element</w:t>
      </w:r>
      <w:r w:rsidRPr="00350969">
        <w:rPr>
          <w:rFonts w:ascii="Cambria" w:hAnsi="Cambria" w:cs="Arial"/>
          <w:b/>
          <w:sz w:val="22"/>
          <w:szCs w:val="22"/>
          <w:lang w:val="en-CA"/>
        </w:rPr>
        <w:tab/>
      </w:r>
      <w:r w:rsidRPr="00350969">
        <w:rPr>
          <w:rFonts w:ascii="Cambria" w:hAnsi="Cambria" w:cs="Arial"/>
          <w:b/>
          <w:sz w:val="22"/>
          <w:szCs w:val="22"/>
          <w:lang w:val="en-CA"/>
        </w:rPr>
        <w:tab/>
      </w:r>
      <w:r w:rsidRPr="00350969">
        <w:rPr>
          <w:rFonts w:ascii="Cambria" w:hAnsi="Cambria" w:cs="Arial"/>
          <w:b/>
          <w:sz w:val="22"/>
          <w:szCs w:val="22"/>
          <w:lang w:val="en-CA"/>
        </w:rPr>
        <w:tab/>
        <w:t xml:space="preserve">        </w:t>
      </w:r>
      <w:r w:rsidRPr="00350969">
        <w:rPr>
          <w:rFonts w:ascii="Cambria" w:hAnsi="Cambria" w:cs="Arial"/>
          <w:b/>
          <w:sz w:val="22"/>
          <w:szCs w:val="22"/>
          <w:lang w:val="en-CA"/>
        </w:rPr>
        <w:tab/>
      </w:r>
      <w:r w:rsidRPr="00350969">
        <w:rPr>
          <w:rFonts w:ascii="Cambria" w:hAnsi="Cambria" w:cs="Arial"/>
          <w:b/>
          <w:sz w:val="22"/>
          <w:szCs w:val="22"/>
          <w:u w:val="single"/>
          <w:lang w:val="en-CA"/>
        </w:rPr>
        <w:t>Due Date</w:t>
      </w:r>
      <w:r w:rsidRPr="00350969">
        <w:rPr>
          <w:rFonts w:ascii="Cambria" w:hAnsi="Cambria" w:cs="Arial"/>
          <w:b/>
          <w:sz w:val="22"/>
          <w:szCs w:val="22"/>
          <w:lang w:val="en-CA"/>
        </w:rPr>
        <w:tab/>
        <w:t xml:space="preserve">           </w:t>
      </w:r>
      <w:r w:rsidRPr="00350969">
        <w:rPr>
          <w:rFonts w:ascii="Cambria" w:hAnsi="Cambria" w:cs="Arial"/>
          <w:b/>
          <w:sz w:val="22"/>
          <w:szCs w:val="22"/>
          <w:u w:val="single"/>
          <w:lang w:val="en-CA"/>
        </w:rPr>
        <w:t>Value</w:t>
      </w:r>
    </w:p>
    <w:p w14:paraId="613C74A9" w14:textId="77777777" w:rsidR="00DA29DD" w:rsidRPr="00350969" w:rsidRDefault="00DA29DD" w:rsidP="00567012">
      <w:pPr>
        <w:pStyle w:val="StyleStyleBlockLeft0381"/>
        <w:spacing w:after="0"/>
        <w:rPr>
          <w:rFonts w:ascii="Cambria" w:hAnsi="Cambria" w:cs="Arial"/>
          <w:sz w:val="22"/>
          <w:szCs w:val="22"/>
          <w:lang w:val="en-CA"/>
        </w:rPr>
      </w:pPr>
      <w:r w:rsidRPr="00350969">
        <w:rPr>
          <w:rFonts w:ascii="Cambria" w:hAnsi="Cambria" w:cs="Arial"/>
          <w:sz w:val="22"/>
          <w:szCs w:val="22"/>
          <w:lang w:val="en-CA"/>
        </w:rPr>
        <w:t>Marketing Research Practicum</w:t>
      </w:r>
      <w:r w:rsidRPr="00350969">
        <w:rPr>
          <w:rFonts w:ascii="Cambria" w:hAnsi="Cambria" w:cs="Arial"/>
          <w:sz w:val="22"/>
          <w:szCs w:val="22"/>
          <w:lang w:val="en-CA"/>
        </w:rPr>
        <w:tab/>
      </w:r>
      <w:r w:rsidRPr="00350969">
        <w:rPr>
          <w:rFonts w:ascii="Cambria" w:hAnsi="Cambria" w:cs="Arial"/>
          <w:sz w:val="22"/>
          <w:szCs w:val="22"/>
          <w:lang w:val="en-CA"/>
        </w:rPr>
        <w:tab/>
      </w:r>
      <w:r w:rsidRPr="00350969">
        <w:rPr>
          <w:rFonts w:ascii="Cambria" w:hAnsi="Cambria" w:cs="Arial"/>
          <w:sz w:val="22"/>
          <w:szCs w:val="22"/>
          <w:lang w:val="en-CA"/>
        </w:rPr>
        <w:tab/>
        <w:t>T.B.A.</w:t>
      </w:r>
      <w:r w:rsidRPr="00350969">
        <w:rPr>
          <w:rFonts w:ascii="Cambria" w:hAnsi="Cambria" w:cs="Arial"/>
          <w:sz w:val="22"/>
          <w:szCs w:val="22"/>
          <w:lang w:val="en-CA"/>
        </w:rPr>
        <w:tab/>
      </w:r>
      <w:r w:rsidRPr="00350969">
        <w:rPr>
          <w:rFonts w:ascii="Cambria" w:hAnsi="Cambria" w:cs="Arial"/>
          <w:sz w:val="22"/>
          <w:szCs w:val="22"/>
          <w:lang w:val="en-CA"/>
        </w:rPr>
        <w:tab/>
      </w:r>
      <w:r w:rsidRPr="00350969">
        <w:rPr>
          <w:rFonts w:ascii="Cambria" w:hAnsi="Cambria" w:cs="Arial"/>
          <w:sz w:val="22"/>
          <w:szCs w:val="22"/>
          <w:lang w:val="en-CA"/>
        </w:rPr>
        <w:tab/>
        <w:t xml:space="preserve">  4%</w:t>
      </w:r>
    </w:p>
    <w:p w14:paraId="3ACA23A7" w14:textId="77777777" w:rsidR="00CD7CE2" w:rsidRDefault="00CD7CE2" w:rsidP="00CD7CE2">
      <w:pPr>
        <w:pStyle w:val="StyleStyleBlockLeft0381"/>
        <w:spacing w:after="0"/>
        <w:rPr>
          <w:rFonts w:ascii="Cambria" w:hAnsi="Cambria" w:cs="Arial"/>
          <w:sz w:val="22"/>
          <w:szCs w:val="22"/>
          <w:lang w:val="en-CA"/>
        </w:rPr>
      </w:pPr>
      <w:r>
        <w:rPr>
          <w:rFonts w:ascii="Cambria" w:hAnsi="Cambria" w:cs="Arial"/>
          <w:sz w:val="22"/>
          <w:szCs w:val="22"/>
          <w:lang w:val="en-CA"/>
        </w:rPr>
        <w:t>Quiz 1                                                                                            Class 4                                 8%</w:t>
      </w:r>
    </w:p>
    <w:p w14:paraId="77C687C5" w14:textId="77777777" w:rsidR="00CD7CE2" w:rsidRPr="004568C7" w:rsidRDefault="00CD7CE2" w:rsidP="00CD7CE2">
      <w:pPr>
        <w:pStyle w:val="StyleStyleBlockLeft0381"/>
        <w:spacing w:after="0"/>
        <w:rPr>
          <w:rFonts w:ascii="Cambria" w:hAnsi="Cambria" w:cs="Arial"/>
          <w:color w:val="000000" w:themeColor="text1"/>
          <w:sz w:val="22"/>
          <w:szCs w:val="22"/>
          <w:lang w:val="en-CA"/>
        </w:rPr>
      </w:pPr>
      <w:r>
        <w:rPr>
          <w:rFonts w:ascii="Cambria" w:hAnsi="Cambria" w:cs="Arial"/>
          <w:sz w:val="22"/>
          <w:szCs w:val="22"/>
          <w:lang w:val="en-CA"/>
        </w:rPr>
        <w:t xml:space="preserve">Quiz 2                       </w:t>
      </w:r>
      <w:r>
        <w:rPr>
          <w:rFonts w:ascii="Cambria" w:hAnsi="Cambria" w:cs="Arial"/>
          <w:sz w:val="22"/>
          <w:szCs w:val="22"/>
          <w:lang w:val="en-CA"/>
        </w:rPr>
        <w:tab/>
      </w:r>
      <w:r>
        <w:rPr>
          <w:rFonts w:ascii="Cambria" w:hAnsi="Cambria" w:cs="Arial"/>
          <w:sz w:val="22"/>
          <w:szCs w:val="22"/>
          <w:lang w:val="en-CA"/>
        </w:rPr>
        <w:tab/>
      </w:r>
      <w:r>
        <w:rPr>
          <w:rFonts w:ascii="Cambria" w:hAnsi="Cambria" w:cs="Arial"/>
          <w:sz w:val="22"/>
          <w:szCs w:val="22"/>
          <w:lang w:val="en-CA"/>
        </w:rPr>
        <w:tab/>
      </w:r>
      <w:r w:rsidRPr="00350969">
        <w:rPr>
          <w:rFonts w:ascii="Cambria" w:hAnsi="Cambria" w:cs="Arial"/>
          <w:sz w:val="22"/>
          <w:szCs w:val="22"/>
          <w:lang w:val="en-CA"/>
        </w:rPr>
        <w:tab/>
      </w:r>
      <w:r w:rsidRPr="00350969">
        <w:rPr>
          <w:rFonts w:ascii="Cambria" w:hAnsi="Cambria" w:cs="Arial"/>
          <w:sz w:val="22"/>
          <w:szCs w:val="22"/>
          <w:lang w:val="en-CA"/>
        </w:rPr>
        <w:tab/>
      </w:r>
      <w:r>
        <w:rPr>
          <w:rFonts w:ascii="Cambria" w:hAnsi="Cambria" w:cs="Arial"/>
          <w:sz w:val="22"/>
          <w:szCs w:val="22"/>
          <w:lang w:val="en-CA"/>
        </w:rPr>
        <w:t>Class 11</w:t>
      </w:r>
      <w:r w:rsidRPr="00350969">
        <w:rPr>
          <w:rFonts w:ascii="Cambria" w:hAnsi="Cambria" w:cs="Arial"/>
          <w:sz w:val="22"/>
          <w:szCs w:val="22"/>
          <w:lang w:val="en-CA"/>
        </w:rPr>
        <w:tab/>
      </w:r>
      <w:r w:rsidRPr="00350969">
        <w:rPr>
          <w:rFonts w:ascii="Cambria" w:hAnsi="Cambria" w:cs="Arial"/>
          <w:sz w:val="22"/>
          <w:szCs w:val="22"/>
          <w:lang w:val="en-CA"/>
        </w:rPr>
        <w:tab/>
      </w:r>
      <w:r>
        <w:rPr>
          <w:rFonts w:ascii="Cambria" w:hAnsi="Cambria" w:cs="Arial"/>
          <w:sz w:val="22"/>
          <w:szCs w:val="22"/>
          <w:lang w:val="en-CA"/>
        </w:rPr>
        <w:t xml:space="preserve">  </w:t>
      </w:r>
      <w:r>
        <w:rPr>
          <w:rFonts w:ascii="Cambria" w:hAnsi="Cambria" w:cs="Arial"/>
          <w:color w:val="000000" w:themeColor="text1"/>
          <w:sz w:val="22"/>
          <w:szCs w:val="22"/>
          <w:lang w:val="en-CA"/>
        </w:rPr>
        <w:t>8</w:t>
      </w:r>
      <w:r w:rsidRPr="004568C7">
        <w:rPr>
          <w:rFonts w:ascii="Cambria" w:hAnsi="Cambria" w:cs="Arial"/>
          <w:color w:val="000000" w:themeColor="text1"/>
          <w:sz w:val="22"/>
          <w:szCs w:val="22"/>
          <w:lang w:val="en-CA"/>
        </w:rPr>
        <w:t>%</w:t>
      </w:r>
    </w:p>
    <w:p w14:paraId="2AC864EF" w14:textId="77777777" w:rsidR="00DA29DD" w:rsidRPr="004568C7" w:rsidRDefault="00DA29DD" w:rsidP="00567012">
      <w:pPr>
        <w:pStyle w:val="StyleStyleBlockLeft0381"/>
        <w:spacing w:after="0"/>
        <w:rPr>
          <w:rFonts w:ascii="Cambria" w:hAnsi="Cambria" w:cs="Arial"/>
          <w:color w:val="000000" w:themeColor="text1"/>
          <w:sz w:val="22"/>
          <w:szCs w:val="22"/>
          <w:lang w:val="en-CA"/>
        </w:rPr>
      </w:pPr>
      <w:r w:rsidRPr="004568C7">
        <w:rPr>
          <w:rFonts w:ascii="Cambria" w:hAnsi="Cambria" w:cs="Arial"/>
          <w:color w:val="000000" w:themeColor="text1"/>
          <w:sz w:val="22"/>
          <w:szCs w:val="22"/>
          <w:lang w:val="en-CA"/>
        </w:rPr>
        <w:t>Mid-Term Examination</w:t>
      </w:r>
      <w:r w:rsidRPr="004568C7">
        <w:rPr>
          <w:rFonts w:ascii="Cambria" w:hAnsi="Cambria" w:cs="Arial"/>
          <w:color w:val="000000" w:themeColor="text1"/>
          <w:sz w:val="22"/>
          <w:szCs w:val="22"/>
          <w:lang w:val="en-CA"/>
        </w:rPr>
        <w:tab/>
      </w:r>
      <w:r w:rsidRPr="004568C7">
        <w:rPr>
          <w:rFonts w:ascii="Cambria" w:hAnsi="Cambria" w:cs="Arial"/>
          <w:color w:val="000000" w:themeColor="text1"/>
          <w:sz w:val="22"/>
          <w:szCs w:val="22"/>
          <w:lang w:val="en-CA"/>
        </w:rPr>
        <w:tab/>
      </w:r>
      <w:r w:rsidRPr="004568C7">
        <w:rPr>
          <w:rFonts w:ascii="Cambria" w:hAnsi="Cambria" w:cs="Arial"/>
          <w:color w:val="000000" w:themeColor="text1"/>
          <w:sz w:val="22"/>
          <w:szCs w:val="22"/>
          <w:lang w:val="en-CA"/>
        </w:rPr>
        <w:tab/>
      </w:r>
      <w:r w:rsidRPr="004568C7">
        <w:rPr>
          <w:rFonts w:ascii="Cambria" w:hAnsi="Cambria" w:cs="Arial"/>
          <w:color w:val="000000" w:themeColor="text1"/>
          <w:sz w:val="22"/>
          <w:szCs w:val="22"/>
          <w:lang w:val="en-CA"/>
        </w:rPr>
        <w:tab/>
        <w:t>Class 7</w:t>
      </w:r>
      <w:r w:rsidRPr="004568C7">
        <w:rPr>
          <w:rFonts w:ascii="Cambria" w:hAnsi="Cambria" w:cs="Arial"/>
          <w:color w:val="000000" w:themeColor="text1"/>
          <w:sz w:val="22"/>
          <w:szCs w:val="22"/>
          <w:lang w:val="en-CA"/>
        </w:rPr>
        <w:tab/>
      </w:r>
      <w:r w:rsidRPr="004568C7">
        <w:rPr>
          <w:rFonts w:ascii="Cambria" w:hAnsi="Cambria" w:cs="Arial"/>
          <w:color w:val="000000" w:themeColor="text1"/>
          <w:sz w:val="22"/>
          <w:szCs w:val="22"/>
          <w:lang w:val="en-CA"/>
        </w:rPr>
        <w:tab/>
      </w:r>
      <w:r w:rsidR="00383B29" w:rsidRPr="004568C7">
        <w:rPr>
          <w:rFonts w:ascii="Cambria" w:hAnsi="Cambria" w:cs="Arial"/>
          <w:color w:val="000000" w:themeColor="text1"/>
          <w:sz w:val="22"/>
          <w:szCs w:val="22"/>
          <w:lang w:val="en-CA"/>
        </w:rPr>
        <w:tab/>
      </w:r>
      <w:r w:rsidRPr="004568C7">
        <w:rPr>
          <w:rFonts w:ascii="Cambria" w:hAnsi="Cambria" w:cs="Arial"/>
          <w:color w:val="000000" w:themeColor="text1"/>
          <w:sz w:val="22"/>
          <w:szCs w:val="22"/>
          <w:lang w:val="en-CA"/>
        </w:rPr>
        <w:t>25%</w:t>
      </w:r>
    </w:p>
    <w:p w14:paraId="64D4E915" w14:textId="2E506AC1" w:rsidR="00DA29DD" w:rsidRPr="004568C7" w:rsidRDefault="00383B29" w:rsidP="00567012">
      <w:pPr>
        <w:pStyle w:val="StyleStyleBlockLeft0381"/>
        <w:spacing w:after="0"/>
        <w:rPr>
          <w:rFonts w:ascii="Cambria" w:hAnsi="Cambria" w:cs="Arial"/>
          <w:color w:val="000000" w:themeColor="text1"/>
          <w:sz w:val="22"/>
          <w:szCs w:val="22"/>
          <w:lang w:val="en-CA"/>
        </w:rPr>
      </w:pPr>
      <w:r w:rsidRPr="004568C7">
        <w:rPr>
          <w:rFonts w:ascii="Cambria" w:hAnsi="Cambria" w:cs="Arial"/>
          <w:color w:val="000000" w:themeColor="text1"/>
          <w:sz w:val="22"/>
          <w:szCs w:val="22"/>
          <w:lang w:val="en-CA"/>
        </w:rPr>
        <w:t>Ter</w:t>
      </w:r>
      <w:r w:rsidR="00DA29DD" w:rsidRPr="004568C7">
        <w:rPr>
          <w:rFonts w:ascii="Cambria" w:hAnsi="Cambria" w:cs="Arial"/>
          <w:color w:val="000000" w:themeColor="text1"/>
          <w:sz w:val="22"/>
          <w:szCs w:val="22"/>
          <w:lang w:val="en-CA"/>
        </w:rPr>
        <w:t>m Project</w:t>
      </w:r>
      <w:r w:rsidRPr="004568C7">
        <w:rPr>
          <w:rFonts w:ascii="Cambria" w:hAnsi="Cambria" w:cs="Arial"/>
          <w:color w:val="000000" w:themeColor="text1"/>
          <w:sz w:val="22"/>
          <w:szCs w:val="22"/>
          <w:lang w:val="en-CA"/>
        </w:rPr>
        <w:t xml:space="preserve"> (team assignment)</w:t>
      </w:r>
      <w:r w:rsidR="00DA29DD" w:rsidRPr="004568C7">
        <w:rPr>
          <w:rFonts w:ascii="Cambria" w:hAnsi="Cambria" w:cs="Arial"/>
          <w:color w:val="000000" w:themeColor="text1"/>
          <w:sz w:val="22"/>
          <w:szCs w:val="22"/>
          <w:lang w:val="en-CA"/>
        </w:rPr>
        <w:tab/>
      </w:r>
      <w:r w:rsidR="00DA29DD" w:rsidRPr="004568C7">
        <w:rPr>
          <w:rFonts w:ascii="Cambria" w:hAnsi="Cambria" w:cs="Arial"/>
          <w:color w:val="000000" w:themeColor="text1"/>
          <w:sz w:val="22"/>
          <w:szCs w:val="22"/>
          <w:lang w:val="en-CA"/>
        </w:rPr>
        <w:tab/>
      </w:r>
      <w:r w:rsidR="00DA29DD" w:rsidRPr="004568C7">
        <w:rPr>
          <w:rFonts w:ascii="Cambria" w:hAnsi="Cambria" w:cs="Arial"/>
          <w:color w:val="000000" w:themeColor="text1"/>
          <w:sz w:val="22"/>
          <w:szCs w:val="22"/>
          <w:lang w:val="en-CA"/>
        </w:rPr>
        <w:tab/>
        <w:t>Class 13</w:t>
      </w:r>
      <w:r w:rsidR="00DA29DD" w:rsidRPr="004568C7">
        <w:rPr>
          <w:rFonts w:ascii="Cambria" w:hAnsi="Cambria" w:cs="Arial"/>
          <w:color w:val="000000" w:themeColor="text1"/>
          <w:sz w:val="22"/>
          <w:szCs w:val="22"/>
          <w:lang w:val="en-CA"/>
        </w:rPr>
        <w:tab/>
      </w:r>
      <w:r w:rsidR="00DA29DD" w:rsidRPr="004568C7">
        <w:rPr>
          <w:rFonts w:ascii="Cambria" w:hAnsi="Cambria" w:cs="Arial"/>
          <w:color w:val="000000" w:themeColor="text1"/>
          <w:sz w:val="22"/>
          <w:szCs w:val="22"/>
          <w:lang w:val="en-CA"/>
        </w:rPr>
        <w:tab/>
        <w:t>2</w:t>
      </w:r>
      <w:r w:rsidR="001B6CAE" w:rsidRPr="004568C7">
        <w:rPr>
          <w:rFonts w:ascii="Cambria" w:hAnsi="Cambria" w:cs="Arial"/>
          <w:color w:val="000000" w:themeColor="text1"/>
          <w:sz w:val="22"/>
          <w:szCs w:val="22"/>
          <w:lang w:val="en-CA"/>
        </w:rPr>
        <w:t>5</w:t>
      </w:r>
      <w:r w:rsidR="00DA29DD" w:rsidRPr="004568C7">
        <w:rPr>
          <w:rFonts w:ascii="Cambria" w:hAnsi="Cambria" w:cs="Arial"/>
          <w:color w:val="000000" w:themeColor="text1"/>
          <w:sz w:val="22"/>
          <w:szCs w:val="22"/>
          <w:lang w:val="en-CA"/>
        </w:rPr>
        <w:t>%</w:t>
      </w:r>
    </w:p>
    <w:p w14:paraId="56FEB6AD" w14:textId="18CEA9BC" w:rsidR="00DA29DD" w:rsidRPr="004568C7" w:rsidRDefault="00DA29DD" w:rsidP="00567012">
      <w:pPr>
        <w:pStyle w:val="StyleStyleBlockLeft0381"/>
        <w:spacing w:after="0"/>
        <w:rPr>
          <w:rFonts w:ascii="Cambria" w:hAnsi="Cambria" w:cs="Arial"/>
          <w:color w:val="000000" w:themeColor="text1"/>
          <w:sz w:val="22"/>
          <w:szCs w:val="22"/>
          <w:lang w:val="en-CA"/>
        </w:rPr>
      </w:pPr>
      <w:r w:rsidRPr="004568C7">
        <w:rPr>
          <w:rFonts w:ascii="Cambria" w:hAnsi="Cambria" w:cs="Arial"/>
          <w:color w:val="000000" w:themeColor="text1"/>
          <w:sz w:val="22"/>
          <w:szCs w:val="22"/>
          <w:lang w:val="en-CA"/>
        </w:rPr>
        <w:t>Final Examination</w:t>
      </w:r>
      <w:r w:rsidRPr="004568C7">
        <w:rPr>
          <w:rFonts w:ascii="Cambria" w:hAnsi="Cambria" w:cs="Arial"/>
          <w:color w:val="000000" w:themeColor="text1"/>
          <w:sz w:val="22"/>
          <w:szCs w:val="22"/>
          <w:lang w:val="en-CA"/>
        </w:rPr>
        <w:tab/>
      </w:r>
      <w:r w:rsidRPr="004568C7">
        <w:rPr>
          <w:rFonts w:ascii="Cambria" w:hAnsi="Cambria" w:cs="Arial"/>
          <w:color w:val="000000" w:themeColor="text1"/>
          <w:sz w:val="22"/>
          <w:szCs w:val="22"/>
          <w:lang w:val="en-CA"/>
        </w:rPr>
        <w:tab/>
      </w:r>
      <w:r w:rsidRPr="004568C7">
        <w:rPr>
          <w:rFonts w:ascii="Cambria" w:hAnsi="Cambria" w:cs="Arial"/>
          <w:color w:val="000000" w:themeColor="text1"/>
          <w:sz w:val="22"/>
          <w:szCs w:val="22"/>
          <w:lang w:val="en-CA"/>
        </w:rPr>
        <w:tab/>
      </w:r>
      <w:r w:rsidRPr="004568C7">
        <w:rPr>
          <w:rFonts w:ascii="Cambria" w:hAnsi="Cambria" w:cs="Arial"/>
          <w:color w:val="000000" w:themeColor="text1"/>
          <w:sz w:val="22"/>
          <w:szCs w:val="22"/>
          <w:lang w:val="en-CA"/>
        </w:rPr>
        <w:tab/>
      </w:r>
      <w:r w:rsidRPr="004568C7">
        <w:rPr>
          <w:rFonts w:ascii="Cambria" w:hAnsi="Cambria" w:cs="Arial"/>
          <w:color w:val="000000" w:themeColor="text1"/>
          <w:sz w:val="22"/>
          <w:szCs w:val="22"/>
          <w:lang w:val="en-CA"/>
        </w:rPr>
        <w:tab/>
        <w:t>T.B.A.</w:t>
      </w:r>
      <w:r w:rsidRPr="004568C7">
        <w:rPr>
          <w:rFonts w:ascii="Cambria" w:hAnsi="Cambria" w:cs="Arial"/>
          <w:color w:val="000000" w:themeColor="text1"/>
          <w:sz w:val="22"/>
          <w:szCs w:val="22"/>
          <w:lang w:val="en-CA"/>
        </w:rPr>
        <w:tab/>
      </w:r>
      <w:r w:rsidRPr="004568C7">
        <w:rPr>
          <w:rFonts w:ascii="Cambria" w:hAnsi="Cambria" w:cs="Arial"/>
          <w:color w:val="000000" w:themeColor="text1"/>
          <w:sz w:val="22"/>
          <w:szCs w:val="22"/>
          <w:lang w:val="en-CA"/>
        </w:rPr>
        <w:tab/>
      </w:r>
      <w:r w:rsidRPr="004568C7">
        <w:rPr>
          <w:rFonts w:ascii="Cambria" w:hAnsi="Cambria" w:cs="Arial"/>
          <w:color w:val="000000" w:themeColor="text1"/>
          <w:sz w:val="22"/>
          <w:szCs w:val="22"/>
          <w:lang w:val="en-CA"/>
        </w:rPr>
        <w:tab/>
      </w:r>
      <w:r w:rsidR="001B6CAE" w:rsidRPr="004568C7">
        <w:rPr>
          <w:rFonts w:ascii="Cambria" w:hAnsi="Cambria" w:cs="Arial"/>
          <w:color w:val="000000" w:themeColor="text1"/>
          <w:sz w:val="22"/>
          <w:szCs w:val="22"/>
          <w:lang w:val="en-CA"/>
        </w:rPr>
        <w:t>30</w:t>
      </w:r>
      <w:r w:rsidRPr="004568C7">
        <w:rPr>
          <w:rFonts w:ascii="Cambria" w:hAnsi="Cambria" w:cs="Arial"/>
          <w:color w:val="000000" w:themeColor="text1"/>
          <w:sz w:val="22"/>
          <w:szCs w:val="22"/>
          <w:lang w:val="en-CA"/>
        </w:rPr>
        <w:t>%</w:t>
      </w:r>
    </w:p>
    <w:p w14:paraId="04B2E1D8" w14:textId="77777777" w:rsidR="00DA29DD" w:rsidRPr="00350969" w:rsidRDefault="00DA29DD" w:rsidP="00567012">
      <w:pPr>
        <w:pStyle w:val="StyleStyleBlockLeft0381"/>
        <w:spacing w:after="0"/>
        <w:rPr>
          <w:rFonts w:ascii="Cambria" w:hAnsi="Cambria" w:cs="Arial"/>
          <w:b/>
          <w:sz w:val="22"/>
          <w:szCs w:val="22"/>
          <w:lang w:val="en-CA"/>
        </w:rPr>
      </w:pPr>
      <w:r w:rsidRPr="00350969">
        <w:rPr>
          <w:rFonts w:ascii="Cambria" w:hAnsi="Cambria" w:cs="Arial"/>
          <w:sz w:val="22"/>
          <w:szCs w:val="22"/>
          <w:lang w:val="en-CA"/>
        </w:rPr>
        <w:tab/>
      </w:r>
      <w:r w:rsidRPr="00350969">
        <w:rPr>
          <w:rFonts w:ascii="Cambria" w:hAnsi="Cambria" w:cs="Arial"/>
          <w:sz w:val="22"/>
          <w:szCs w:val="22"/>
          <w:lang w:val="en-CA"/>
        </w:rPr>
        <w:tab/>
      </w:r>
      <w:r w:rsidRPr="00350969">
        <w:rPr>
          <w:rFonts w:ascii="Cambria" w:hAnsi="Cambria" w:cs="Arial"/>
          <w:sz w:val="22"/>
          <w:szCs w:val="22"/>
          <w:lang w:val="en-CA"/>
        </w:rPr>
        <w:tab/>
      </w:r>
      <w:r w:rsidRPr="00350969">
        <w:rPr>
          <w:rFonts w:ascii="Cambria" w:hAnsi="Cambria" w:cs="Arial"/>
          <w:sz w:val="22"/>
          <w:szCs w:val="22"/>
          <w:lang w:val="en-CA"/>
        </w:rPr>
        <w:tab/>
      </w:r>
      <w:r w:rsidRPr="00350969">
        <w:rPr>
          <w:rFonts w:ascii="Cambria" w:hAnsi="Cambria" w:cs="Arial"/>
          <w:sz w:val="22"/>
          <w:szCs w:val="22"/>
          <w:lang w:val="en-CA"/>
        </w:rPr>
        <w:tab/>
      </w:r>
      <w:r w:rsidRPr="00350969">
        <w:rPr>
          <w:rFonts w:ascii="Cambria" w:hAnsi="Cambria" w:cs="Arial"/>
          <w:sz w:val="22"/>
          <w:szCs w:val="22"/>
          <w:lang w:val="en-CA"/>
        </w:rPr>
        <w:tab/>
      </w:r>
      <w:r w:rsidRPr="00350969">
        <w:rPr>
          <w:rFonts w:ascii="Cambria" w:hAnsi="Cambria" w:cs="Arial"/>
          <w:sz w:val="22"/>
          <w:szCs w:val="22"/>
          <w:lang w:val="en-CA"/>
        </w:rPr>
        <w:tab/>
      </w:r>
      <w:r w:rsidRPr="00350969">
        <w:rPr>
          <w:rFonts w:ascii="Cambria" w:hAnsi="Cambria" w:cs="Arial"/>
          <w:b/>
          <w:sz w:val="22"/>
          <w:szCs w:val="22"/>
          <w:lang w:val="en-CA"/>
        </w:rPr>
        <w:t>Total</w:t>
      </w:r>
      <w:r w:rsidRPr="00350969">
        <w:rPr>
          <w:rFonts w:ascii="Cambria" w:hAnsi="Cambria" w:cs="Arial"/>
          <w:b/>
          <w:sz w:val="22"/>
          <w:szCs w:val="22"/>
          <w:lang w:val="en-CA"/>
        </w:rPr>
        <w:tab/>
      </w:r>
      <w:r w:rsidRPr="00350969">
        <w:rPr>
          <w:rFonts w:ascii="Cambria" w:hAnsi="Cambria" w:cs="Arial"/>
          <w:b/>
          <w:sz w:val="22"/>
          <w:szCs w:val="22"/>
          <w:lang w:val="en-CA"/>
        </w:rPr>
        <w:tab/>
      </w:r>
      <w:r w:rsidRPr="00350969">
        <w:rPr>
          <w:rFonts w:ascii="Cambria" w:hAnsi="Cambria" w:cs="Arial"/>
          <w:b/>
          <w:sz w:val="22"/>
          <w:szCs w:val="22"/>
          <w:lang w:val="en-CA"/>
        </w:rPr>
        <w:tab/>
        <w:t>100%</w:t>
      </w:r>
    </w:p>
    <w:p w14:paraId="5D8ECA86" w14:textId="77777777" w:rsidR="00DA29DD" w:rsidRPr="00350969" w:rsidRDefault="00DA29DD" w:rsidP="00567012">
      <w:pPr>
        <w:pStyle w:val="StyleStyleBlockLeft0381"/>
        <w:spacing w:after="0"/>
        <w:rPr>
          <w:rFonts w:ascii="Cambria" w:hAnsi="Cambria" w:cs="Arial"/>
          <w:b/>
          <w:i/>
          <w:sz w:val="22"/>
          <w:szCs w:val="22"/>
          <w:lang w:val="en-CA"/>
        </w:rPr>
      </w:pPr>
      <w:r w:rsidRPr="00350969">
        <w:rPr>
          <w:rFonts w:ascii="Cambria" w:hAnsi="Cambria" w:cs="Arial"/>
          <w:b/>
          <w:i/>
          <w:sz w:val="22"/>
          <w:szCs w:val="22"/>
          <w:lang w:val="en-CA"/>
        </w:rPr>
        <w:t>Note:   In keeping with the University’s initiatives on sustainability, your instructor may request that some, or all, assignments be submitted only in electronic format.</w:t>
      </w:r>
    </w:p>
    <w:p w14:paraId="49FC5337" w14:textId="77777777" w:rsidR="005B45C0" w:rsidRPr="00350969" w:rsidRDefault="005B45C0" w:rsidP="00567012">
      <w:pPr>
        <w:pStyle w:val="StyleStyleBlockLeft0381"/>
        <w:spacing w:after="0"/>
        <w:rPr>
          <w:rFonts w:ascii="Cambria" w:hAnsi="Cambria" w:cs="Arial"/>
          <w:b/>
          <w:i/>
          <w:color w:val="FF0000"/>
          <w:sz w:val="22"/>
          <w:szCs w:val="22"/>
          <w:lang w:val="en-CA"/>
        </w:rPr>
      </w:pPr>
    </w:p>
    <w:tbl>
      <w:tblPr>
        <w:tblW w:w="0" w:type="auto"/>
        <w:tblBorders>
          <w:bottom w:val="single" w:sz="18" w:space="0" w:color="auto"/>
        </w:tblBorders>
        <w:tblLook w:val="04A0" w:firstRow="1" w:lastRow="0" w:firstColumn="1" w:lastColumn="0" w:noHBand="0" w:noVBand="1"/>
      </w:tblPr>
      <w:tblGrid>
        <w:gridCol w:w="9360"/>
      </w:tblGrid>
      <w:tr w:rsidR="00DA29DD" w:rsidRPr="00064B94" w14:paraId="6283DA5D" w14:textId="77777777" w:rsidTr="005B45C0">
        <w:tc>
          <w:tcPr>
            <w:tcW w:w="9576" w:type="dxa"/>
            <w:shd w:val="clear" w:color="auto" w:fill="auto"/>
          </w:tcPr>
          <w:p w14:paraId="70114B54" w14:textId="77777777" w:rsidR="00DA29DD" w:rsidRPr="00350969" w:rsidRDefault="00DA29DD" w:rsidP="00567012">
            <w:pPr>
              <w:spacing w:after="0" w:line="240" w:lineRule="auto"/>
              <w:rPr>
                <w:rFonts w:ascii="Cambria" w:hAnsi="Cambria"/>
                <w:b/>
                <w:smallCaps/>
                <w:sz w:val="28"/>
                <w:szCs w:val="28"/>
                <w:lang w:val="en-CA"/>
              </w:rPr>
            </w:pPr>
            <w:r w:rsidRPr="00350969">
              <w:rPr>
                <w:rFonts w:ascii="Cambria" w:hAnsi="Cambria"/>
                <w:b/>
                <w:smallCaps/>
                <w:sz w:val="28"/>
                <w:szCs w:val="28"/>
                <w:lang w:val="en-CA"/>
              </w:rPr>
              <w:t>Additional Regulations</w:t>
            </w:r>
          </w:p>
        </w:tc>
      </w:tr>
    </w:tbl>
    <w:p w14:paraId="775CFD92" w14:textId="77777777" w:rsidR="00DA29DD" w:rsidRPr="00350969" w:rsidRDefault="00DA29DD" w:rsidP="00567012">
      <w:pPr>
        <w:numPr>
          <w:ilvl w:val="0"/>
          <w:numId w:val="1"/>
        </w:numPr>
        <w:autoSpaceDE w:val="0"/>
        <w:autoSpaceDN w:val="0"/>
        <w:adjustRightInd w:val="0"/>
        <w:spacing w:after="0" w:line="240" w:lineRule="auto"/>
        <w:jc w:val="both"/>
        <w:rPr>
          <w:rFonts w:ascii="Cambria" w:hAnsi="Cambria" w:cs="Arial"/>
          <w:color w:val="000000"/>
          <w:lang w:val="en-CA"/>
        </w:rPr>
      </w:pPr>
      <w:r w:rsidRPr="00350969">
        <w:rPr>
          <w:rFonts w:ascii="Cambria" w:hAnsi="Cambria" w:cs="Arial"/>
          <w:color w:val="000000"/>
          <w:lang w:val="en-CA"/>
        </w:rPr>
        <w:t xml:space="preserve">Students shall note that the purchase and/or use of a reproduced/photocopied copy of an original text is </w:t>
      </w:r>
      <w:r w:rsidRPr="00350969">
        <w:rPr>
          <w:rFonts w:ascii="Cambria" w:hAnsi="Cambria" w:cs="Arial"/>
          <w:color w:val="000000"/>
          <w:u w:val="single"/>
          <w:lang w:val="en-CA"/>
        </w:rPr>
        <w:t xml:space="preserve">illegal </w:t>
      </w:r>
      <w:r w:rsidRPr="00350969">
        <w:rPr>
          <w:rFonts w:ascii="Cambria" w:hAnsi="Cambria" w:cs="Arial"/>
          <w:color w:val="000000"/>
          <w:lang w:val="en-CA"/>
        </w:rPr>
        <w:t xml:space="preserve">in Canada. </w:t>
      </w:r>
    </w:p>
    <w:p w14:paraId="4578B76F" w14:textId="77777777" w:rsidR="00DA29DD" w:rsidRPr="00350969" w:rsidRDefault="00DA29DD" w:rsidP="00567012">
      <w:pPr>
        <w:numPr>
          <w:ilvl w:val="0"/>
          <w:numId w:val="1"/>
        </w:numPr>
        <w:autoSpaceDE w:val="0"/>
        <w:autoSpaceDN w:val="0"/>
        <w:adjustRightInd w:val="0"/>
        <w:spacing w:after="0" w:line="240" w:lineRule="auto"/>
        <w:jc w:val="both"/>
        <w:rPr>
          <w:rFonts w:ascii="Cambria" w:hAnsi="Cambria" w:cs="Arial"/>
          <w:color w:val="000000"/>
          <w:lang w:val="en-CA"/>
        </w:rPr>
      </w:pPr>
      <w:r w:rsidRPr="00350969">
        <w:rPr>
          <w:rFonts w:ascii="Cambria" w:hAnsi="Cambria" w:cs="Arial"/>
          <w:color w:val="000000"/>
          <w:lang w:val="en-CA"/>
        </w:rPr>
        <w:t>Students are expected to participate in class discussions on the lecture material as this is an important element in the development of their managerial skills.</w:t>
      </w:r>
    </w:p>
    <w:p w14:paraId="4321FEA8" w14:textId="77777777" w:rsidR="00DA29DD" w:rsidRPr="00350969" w:rsidRDefault="00DA29DD" w:rsidP="00567012">
      <w:pPr>
        <w:numPr>
          <w:ilvl w:val="0"/>
          <w:numId w:val="1"/>
        </w:numPr>
        <w:autoSpaceDE w:val="0"/>
        <w:autoSpaceDN w:val="0"/>
        <w:adjustRightInd w:val="0"/>
        <w:spacing w:after="0" w:line="240" w:lineRule="auto"/>
        <w:jc w:val="both"/>
        <w:rPr>
          <w:rFonts w:ascii="Cambria" w:hAnsi="Cambria" w:cs="Arial"/>
          <w:color w:val="000000"/>
          <w:lang w:val="en-CA"/>
        </w:rPr>
      </w:pPr>
      <w:r w:rsidRPr="00350969">
        <w:rPr>
          <w:rFonts w:ascii="Cambria" w:hAnsi="Cambria" w:cs="Arial"/>
          <w:color w:val="000000"/>
          <w:lang w:val="en-CA"/>
        </w:rPr>
        <w:t xml:space="preserve">Assignments must be submitted at the beginning of class on the assigned date. </w:t>
      </w:r>
      <w:r w:rsidRPr="00350969">
        <w:rPr>
          <w:rFonts w:ascii="Cambria" w:hAnsi="Cambria" w:cs="Arial"/>
          <w:b/>
          <w:bCs/>
          <w:color w:val="000000"/>
          <w:lang w:val="en-CA"/>
        </w:rPr>
        <w:t xml:space="preserve">Late assignments are not accepted. </w:t>
      </w:r>
    </w:p>
    <w:p w14:paraId="0A334B00" w14:textId="77777777" w:rsidR="00DA29DD" w:rsidRPr="00350969" w:rsidRDefault="00DA29DD" w:rsidP="00567012">
      <w:pPr>
        <w:numPr>
          <w:ilvl w:val="0"/>
          <w:numId w:val="1"/>
        </w:numPr>
        <w:autoSpaceDE w:val="0"/>
        <w:autoSpaceDN w:val="0"/>
        <w:adjustRightInd w:val="0"/>
        <w:spacing w:after="0" w:line="240" w:lineRule="auto"/>
        <w:jc w:val="both"/>
        <w:rPr>
          <w:rFonts w:ascii="Cambria" w:hAnsi="Cambria" w:cs="Arial"/>
          <w:b/>
          <w:color w:val="000000"/>
          <w:lang w:val="en-CA"/>
        </w:rPr>
      </w:pPr>
      <w:r w:rsidRPr="00350969">
        <w:rPr>
          <w:rFonts w:ascii="Cambria" w:hAnsi="Cambria" w:cs="Arial"/>
          <w:b/>
          <w:color w:val="000000"/>
          <w:lang w:val="en-CA"/>
        </w:rPr>
        <w:t xml:space="preserve">A grade of </w:t>
      </w:r>
      <w:r w:rsidRPr="00350969">
        <w:rPr>
          <w:rFonts w:ascii="Cambria" w:hAnsi="Cambria" w:cs="Arial"/>
          <w:b/>
          <w:bCs/>
          <w:color w:val="000000"/>
          <w:lang w:val="en-CA"/>
        </w:rPr>
        <w:t xml:space="preserve">less than 40% on the final examination constitutes automatic failure of the course. </w:t>
      </w:r>
    </w:p>
    <w:p w14:paraId="6CD0FBEA" w14:textId="26508C13" w:rsidR="00DA29DD" w:rsidRPr="002A3292" w:rsidRDefault="00DA29DD" w:rsidP="00567012">
      <w:pPr>
        <w:numPr>
          <w:ilvl w:val="0"/>
          <w:numId w:val="1"/>
        </w:numPr>
        <w:autoSpaceDE w:val="0"/>
        <w:autoSpaceDN w:val="0"/>
        <w:adjustRightInd w:val="0"/>
        <w:spacing w:after="0" w:line="240" w:lineRule="auto"/>
        <w:jc w:val="both"/>
        <w:rPr>
          <w:rFonts w:ascii="Cambria" w:hAnsi="Cambria" w:cs="Arial"/>
          <w:b/>
          <w:color w:val="000000"/>
          <w:lang w:val="en-CA"/>
        </w:rPr>
      </w:pPr>
      <w:r w:rsidRPr="00350969">
        <w:rPr>
          <w:rFonts w:ascii="Cambria" w:hAnsi="Cambria" w:cs="Arial"/>
          <w:bCs/>
          <w:color w:val="000000"/>
          <w:lang w:val="en-CA"/>
        </w:rPr>
        <w:t xml:space="preserve">Students </w:t>
      </w:r>
      <w:r w:rsidRPr="00350969">
        <w:rPr>
          <w:rFonts w:ascii="Cambria" w:hAnsi="Cambria" w:cs="Arial"/>
          <w:color w:val="000000"/>
          <w:lang w:val="en-CA"/>
        </w:rPr>
        <w:t xml:space="preserve">are required to be familiar with Concordia’s Code of Conduct </w:t>
      </w:r>
      <w:r w:rsidR="00C520CB" w:rsidRPr="00350969">
        <w:rPr>
          <w:rFonts w:ascii="Cambria" w:hAnsi="Cambria" w:cs="Arial"/>
          <w:color w:val="000000"/>
          <w:lang w:val="en-CA"/>
        </w:rPr>
        <w:t>–</w:t>
      </w:r>
      <w:r w:rsidRPr="00350969">
        <w:rPr>
          <w:rFonts w:ascii="Cambria" w:hAnsi="Cambria" w:cs="Arial"/>
          <w:color w:val="000000"/>
          <w:lang w:val="en-CA"/>
        </w:rPr>
        <w:t xml:space="preserve"> Academic. Please see the </w:t>
      </w:r>
      <w:r w:rsidRPr="00350969">
        <w:rPr>
          <w:rFonts w:ascii="Cambria" w:hAnsi="Cambria" w:cs="Arial"/>
          <w:b/>
          <w:color w:val="000000"/>
          <w:lang w:val="en-CA"/>
        </w:rPr>
        <w:t>20</w:t>
      </w:r>
      <w:r w:rsidR="001B6CAE">
        <w:rPr>
          <w:rFonts w:ascii="Cambria" w:hAnsi="Cambria" w:cs="Arial"/>
          <w:b/>
          <w:color w:val="000000"/>
          <w:lang w:val="en-CA"/>
        </w:rPr>
        <w:t>2</w:t>
      </w:r>
      <w:r w:rsidR="00AC5397">
        <w:rPr>
          <w:rFonts w:ascii="Cambria" w:hAnsi="Cambria" w:cs="Arial"/>
          <w:b/>
          <w:color w:val="000000"/>
          <w:lang w:val="en-CA"/>
        </w:rPr>
        <w:t>1</w:t>
      </w:r>
      <w:r w:rsidRPr="00350969">
        <w:rPr>
          <w:rFonts w:ascii="Cambria" w:hAnsi="Cambria" w:cs="Arial"/>
          <w:b/>
          <w:color w:val="000000"/>
          <w:lang w:val="en-CA"/>
        </w:rPr>
        <w:t>-20</w:t>
      </w:r>
      <w:r w:rsidR="00606D4D">
        <w:rPr>
          <w:rFonts w:ascii="Cambria" w:hAnsi="Cambria" w:cs="Arial"/>
          <w:b/>
          <w:color w:val="000000"/>
          <w:lang w:val="en-CA"/>
        </w:rPr>
        <w:t>2</w:t>
      </w:r>
      <w:r w:rsidR="00AC5397">
        <w:rPr>
          <w:rFonts w:ascii="Cambria" w:hAnsi="Cambria" w:cs="Arial"/>
          <w:b/>
          <w:color w:val="000000"/>
          <w:lang w:val="en-CA"/>
        </w:rPr>
        <w:t>2</w:t>
      </w:r>
      <w:r w:rsidRPr="00350969">
        <w:rPr>
          <w:rFonts w:ascii="Cambria" w:hAnsi="Cambria" w:cs="Arial"/>
          <w:b/>
          <w:color w:val="000000"/>
          <w:lang w:val="en-CA"/>
        </w:rPr>
        <w:t xml:space="preserve"> Concordia Undergraduate Calendar.</w:t>
      </w:r>
      <w:r w:rsidRPr="00350969">
        <w:rPr>
          <w:rFonts w:ascii="Cambria" w:hAnsi="Cambria" w:cs="Arial"/>
          <w:color w:val="000000"/>
          <w:lang w:val="en-CA"/>
        </w:rPr>
        <w:t xml:space="preserve"> The </w:t>
      </w:r>
      <w:r w:rsidRPr="00350969">
        <w:rPr>
          <w:rFonts w:ascii="Cambria" w:hAnsi="Cambria" w:cs="Arial"/>
          <w:color w:val="000000"/>
          <w:u w:val="single"/>
          <w:lang w:val="en-CA"/>
        </w:rPr>
        <w:t>Offences</w:t>
      </w:r>
      <w:r w:rsidRPr="00350969">
        <w:rPr>
          <w:rFonts w:ascii="Cambria" w:hAnsi="Cambria" w:cs="Arial"/>
          <w:color w:val="000000"/>
          <w:lang w:val="en-CA"/>
        </w:rPr>
        <w:t xml:space="preserve"> (articles 1</w:t>
      </w:r>
      <w:r w:rsidR="00AF65B6" w:rsidRPr="00350969">
        <w:rPr>
          <w:rFonts w:ascii="Cambria" w:hAnsi="Cambria" w:cs="Arial"/>
          <w:color w:val="000000"/>
          <w:lang w:val="en-CA"/>
        </w:rPr>
        <w:t>8</w:t>
      </w:r>
      <w:r w:rsidRPr="00350969">
        <w:rPr>
          <w:rFonts w:ascii="Cambria" w:hAnsi="Cambria" w:cs="Arial"/>
          <w:color w:val="000000"/>
          <w:lang w:val="en-CA"/>
        </w:rPr>
        <w:t>~1</w:t>
      </w:r>
      <w:r w:rsidR="00AF65B6" w:rsidRPr="00350969">
        <w:rPr>
          <w:rFonts w:ascii="Cambria" w:hAnsi="Cambria" w:cs="Arial"/>
          <w:color w:val="000000"/>
          <w:lang w:val="en-CA"/>
        </w:rPr>
        <w:t>9</w:t>
      </w:r>
      <w:r w:rsidRPr="00350969">
        <w:rPr>
          <w:rFonts w:ascii="Cambria" w:hAnsi="Cambria" w:cs="Arial"/>
          <w:color w:val="000000"/>
          <w:lang w:val="en-CA"/>
        </w:rPr>
        <w:t xml:space="preserve">) and the </w:t>
      </w:r>
      <w:r w:rsidRPr="00350969">
        <w:rPr>
          <w:rFonts w:ascii="Cambria" w:hAnsi="Cambria" w:cs="Arial"/>
          <w:color w:val="000000"/>
          <w:u w:val="single"/>
          <w:lang w:val="en-CA"/>
        </w:rPr>
        <w:t>Sanctions</w:t>
      </w:r>
      <w:r w:rsidRPr="00350969">
        <w:rPr>
          <w:rFonts w:ascii="Cambria" w:hAnsi="Cambria" w:cs="Arial"/>
          <w:color w:val="000000"/>
          <w:lang w:val="en-CA"/>
        </w:rPr>
        <w:t xml:space="preserve"> (article </w:t>
      </w:r>
      <w:r w:rsidR="00AF65B6" w:rsidRPr="00350969">
        <w:rPr>
          <w:rFonts w:ascii="Cambria" w:hAnsi="Cambria" w:cs="Arial"/>
          <w:color w:val="000000"/>
          <w:lang w:val="en-CA"/>
        </w:rPr>
        <w:t>21</w:t>
      </w:r>
      <w:r w:rsidRPr="00350969">
        <w:rPr>
          <w:rFonts w:ascii="Cambria" w:hAnsi="Cambria" w:cs="Arial"/>
          <w:color w:val="000000"/>
          <w:lang w:val="en-CA"/>
        </w:rPr>
        <w:t xml:space="preserve"> through </w:t>
      </w:r>
      <w:r w:rsidR="00AF65B6" w:rsidRPr="00350969">
        <w:rPr>
          <w:rFonts w:ascii="Cambria" w:hAnsi="Cambria" w:cs="Arial"/>
          <w:color w:val="000000"/>
          <w:lang w:val="en-CA"/>
        </w:rPr>
        <w:t>2</w:t>
      </w:r>
      <w:r w:rsidRPr="00350969">
        <w:rPr>
          <w:rFonts w:ascii="Cambria" w:hAnsi="Cambria" w:cs="Arial"/>
          <w:color w:val="000000"/>
          <w:lang w:val="en-CA"/>
        </w:rPr>
        <w:t xml:space="preserve">5) in the </w:t>
      </w:r>
      <w:r w:rsidRPr="00350969">
        <w:rPr>
          <w:rFonts w:ascii="Cambria" w:hAnsi="Cambria" w:cs="Arial"/>
          <w:color w:val="000000"/>
          <w:u w:val="single"/>
          <w:lang w:val="en-CA"/>
        </w:rPr>
        <w:t>Academic Integrity and the Academic Code of Conduct section</w:t>
      </w:r>
      <w:r w:rsidRPr="00350969">
        <w:rPr>
          <w:rFonts w:ascii="Cambria" w:hAnsi="Cambria" w:cs="Arial"/>
          <w:color w:val="000000"/>
          <w:lang w:val="en-CA"/>
        </w:rPr>
        <w:t xml:space="preserve"> are particularly noteworthy. </w:t>
      </w:r>
    </w:p>
    <w:p w14:paraId="40CC0E9B" w14:textId="380CD2E2" w:rsidR="002A3292" w:rsidRPr="002A3292" w:rsidRDefault="002A3292" w:rsidP="002A3292">
      <w:pPr>
        <w:pStyle w:val="ListParagraph"/>
        <w:numPr>
          <w:ilvl w:val="0"/>
          <w:numId w:val="1"/>
        </w:numPr>
        <w:spacing w:after="0" w:line="240" w:lineRule="auto"/>
        <w:jc w:val="both"/>
        <w:rPr>
          <w:rFonts w:ascii="Cambria" w:hAnsi="Cambria"/>
          <w:lang w:val="en-CA" w:eastAsia="zh-CN"/>
        </w:rPr>
      </w:pPr>
      <w:r w:rsidRPr="002A3292">
        <w:rPr>
          <w:rFonts w:ascii="Cambria" w:hAnsi="Cambria"/>
          <w:color w:val="000000"/>
        </w:rPr>
        <w:t>Any form of recording or publication of course content is prohibited unless the consent of the instructor has been obtained in advance.  See University Policy</w:t>
      </w:r>
      <w:r>
        <w:rPr>
          <w:rFonts w:ascii="Cambria" w:hAnsi="Cambria"/>
          <w:color w:val="000000"/>
        </w:rPr>
        <w:t xml:space="preserve"> </w:t>
      </w:r>
      <w:r w:rsidRPr="002A3292">
        <w:rPr>
          <w:rFonts w:ascii="Cambria" w:hAnsi="Cambria"/>
          <w:color w:val="000000"/>
        </w:rPr>
        <w:t>at</w:t>
      </w:r>
      <w:r>
        <w:rPr>
          <w:rStyle w:val="apple-converted-space"/>
          <w:rFonts w:ascii="Cambria" w:hAnsi="Cambria"/>
          <w:color w:val="000000"/>
        </w:rPr>
        <w:t xml:space="preserve"> </w:t>
      </w:r>
      <w:hyperlink r:id="rId12" w:history="1">
        <w:r w:rsidRPr="00CC4433">
          <w:rPr>
            <w:rStyle w:val="Hyperlink"/>
            <w:rFonts w:ascii="Cambria" w:hAnsi="Cambria" w:cs="Calibri"/>
          </w:rPr>
          <w:t>https://www.concordia.ca/content/dam/common/docs/policies/official-policies/PRVPA-2.pdf</w:t>
        </w:r>
      </w:hyperlink>
    </w:p>
    <w:p w14:paraId="285D33B3" w14:textId="77777777" w:rsidR="005B45C0" w:rsidRPr="00350969" w:rsidRDefault="00DA29DD" w:rsidP="00567012">
      <w:pPr>
        <w:autoSpaceDE w:val="0"/>
        <w:autoSpaceDN w:val="0"/>
        <w:adjustRightInd w:val="0"/>
        <w:spacing w:after="0" w:line="240" w:lineRule="auto"/>
        <w:jc w:val="both"/>
        <w:rPr>
          <w:rFonts w:ascii="Cambria" w:hAnsi="Cambria" w:cs="Arial"/>
          <w:b/>
          <w:lang w:val="en-CA"/>
        </w:rPr>
      </w:pPr>
      <w:r w:rsidRPr="00350969">
        <w:rPr>
          <w:rFonts w:ascii="Cambria" w:hAnsi="Cambria" w:cs="Arial"/>
          <w:b/>
          <w:lang w:val="en-CA"/>
        </w:rPr>
        <w:t xml:space="preserve">In any work submitted, students must identify all information sources used in the corresponding portion of the paper </w:t>
      </w:r>
      <w:r w:rsidRPr="00350969">
        <w:rPr>
          <w:rFonts w:ascii="Cambria" w:hAnsi="Cambria" w:cs="Arial"/>
          <w:b/>
          <w:u w:val="single"/>
          <w:lang w:val="en-CA"/>
        </w:rPr>
        <w:t>as well as</w:t>
      </w:r>
      <w:r w:rsidRPr="00350969">
        <w:rPr>
          <w:rFonts w:ascii="Cambria" w:hAnsi="Cambria" w:cs="Arial"/>
          <w:b/>
          <w:lang w:val="en-CA"/>
        </w:rPr>
        <w:t xml:space="preserve"> at the end of the work. Any violation of this prescription constitutes plagiarism under the Code of Conduct. </w:t>
      </w:r>
    </w:p>
    <w:p w14:paraId="1A951EE4" w14:textId="0F4DCD62" w:rsidR="00DE0A90" w:rsidRDefault="00DE0A90">
      <w:pPr>
        <w:spacing w:after="0" w:line="240" w:lineRule="auto"/>
        <w:rPr>
          <w:rFonts w:ascii="Cambria" w:hAnsi="Cambria" w:cs="Arial"/>
          <w:b/>
          <w:lang w:val="en-CA"/>
        </w:rPr>
      </w:pPr>
    </w:p>
    <w:p w14:paraId="36CCD0C4" w14:textId="6A71B077" w:rsidR="00C412AC" w:rsidRDefault="00C412AC">
      <w:pPr>
        <w:spacing w:after="0" w:line="240" w:lineRule="auto"/>
        <w:rPr>
          <w:rFonts w:ascii="Cambria" w:hAnsi="Cambria" w:cs="Arial"/>
          <w:b/>
          <w:lang w:val="en-CA"/>
        </w:rPr>
      </w:pPr>
    </w:p>
    <w:p w14:paraId="268BA717" w14:textId="00835111" w:rsidR="00C412AC" w:rsidRPr="00C412AC" w:rsidRDefault="00C412AC">
      <w:pPr>
        <w:spacing w:after="0" w:line="240" w:lineRule="auto"/>
        <w:rPr>
          <w:rFonts w:ascii="Cambria" w:hAnsi="Cambria" w:cs="Arial"/>
          <w:b/>
          <w:lang w:val="en-CA"/>
        </w:rPr>
      </w:pPr>
      <w:proofErr w:type="spellStart"/>
      <w:r w:rsidRPr="00C412AC">
        <w:rPr>
          <w:rFonts w:ascii="Cambria" w:hAnsi="Cambria" w:cs="Arial"/>
          <w:b/>
          <w:lang w:val="en-CA"/>
        </w:rPr>
        <w:t>Urkund</w:t>
      </w:r>
      <w:proofErr w:type="spellEnd"/>
      <w:r w:rsidRPr="00C412AC">
        <w:rPr>
          <w:rFonts w:ascii="Cambria" w:hAnsi="Cambria" w:cs="Arial"/>
          <w:b/>
          <w:lang w:val="en-CA"/>
        </w:rPr>
        <w:t xml:space="preserve"> / </w:t>
      </w:r>
      <w:proofErr w:type="spellStart"/>
      <w:r w:rsidRPr="00C412AC">
        <w:rPr>
          <w:rFonts w:ascii="Cambria" w:hAnsi="Cambria" w:cs="Arial"/>
          <w:b/>
          <w:lang w:val="en-CA"/>
        </w:rPr>
        <w:t>Ouriginal</w:t>
      </w:r>
      <w:proofErr w:type="spellEnd"/>
    </w:p>
    <w:p w14:paraId="65BB56CD" w14:textId="77777777" w:rsidR="007E02FF" w:rsidRPr="007E02FF" w:rsidRDefault="007E02FF" w:rsidP="008866C7">
      <w:pPr>
        <w:jc w:val="both"/>
        <w:rPr>
          <w:rFonts w:ascii="Cambria" w:hAnsi="Cambria"/>
          <w:lang w:val="en-CA"/>
        </w:rPr>
      </w:pPr>
      <w:r w:rsidRPr="00C412AC">
        <w:rPr>
          <w:rFonts w:ascii="Cambria" w:hAnsi="Cambria"/>
          <w:lang w:val="en-CA"/>
        </w:rPr>
        <w:t xml:space="preserve">For some of your assignments, your professor may use the software </w:t>
      </w:r>
      <w:proofErr w:type="spellStart"/>
      <w:r w:rsidRPr="00C412AC">
        <w:rPr>
          <w:rFonts w:ascii="Cambria" w:hAnsi="Cambria"/>
          <w:lang w:val="en-CA"/>
        </w:rPr>
        <w:t>Urkund</w:t>
      </w:r>
      <w:proofErr w:type="spellEnd"/>
      <w:r w:rsidRPr="00C412AC">
        <w:rPr>
          <w:rFonts w:ascii="Cambria" w:hAnsi="Cambria"/>
          <w:lang w:val="en-CA"/>
        </w:rPr>
        <w:t xml:space="preserve"> / </w:t>
      </w:r>
      <w:proofErr w:type="spellStart"/>
      <w:r w:rsidRPr="00C412AC">
        <w:rPr>
          <w:rFonts w:ascii="Cambria" w:hAnsi="Cambria"/>
          <w:lang w:val="en-CA"/>
        </w:rPr>
        <w:t>Ouriginal</w:t>
      </w:r>
      <w:proofErr w:type="spellEnd"/>
      <w:r w:rsidRPr="00C412AC">
        <w:rPr>
          <w:rFonts w:ascii="Cambria" w:hAnsi="Cambria"/>
          <w:lang w:val="en-CA"/>
        </w:rPr>
        <w:t xml:space="preserve">. It uses text matching technology as a method to uphold the University’s high academic integrity standards to detect any potential plagiarism. </w:t>
      </w:r>
      <w:proofErr w:type="spellStart"/>
      <w:r w:rsidRPr="00C412AC">
        <w:rPr>
          <w:rFonts w:ascii="Cambria" w:hAnsi="Cambria"/>
          <w:lang w:val="en-CA"/>
        </w:rPr>
        <w:t>Urkund</w:t>
      </w:r>
      <w:proofErr w:type="spellEnd"/>
      <w:r w:rsidRPr="00C412AC">
        <w:rPr>
          <w:rFonts w:ascii="Cambria" w:hAnsi="Cambria"/>
          <w:lang w:val="en-CA"/>
        </w:rPr>
        <w:t xml:space="preserve"> / </w:t>
      </w:r>
      <w:proofErr w:type="spellStart"/>
      <w:r w:rsidRPr="00C412AC">
        <w:rPr>
          <w:rFonts w:ascii="Cambria" w:hAnsi="Cambria"/>
          <w:lang w:val="en-CA"/>
        </w:rPr>
        <w:t>Ouriginal</w:t>
      </w:r>
      <w:proofErr w:type="spellEnd"/>
      <w:r w:rsidRPr="00C412AC">
        <w:rPr>
          <w:rFonts w:ascii="Cambria" w:hAnsi="Cambria"/>
          <w:lang w:val="en-CA"/>
        </w:rPr>
        <w:t xml:space="preserve"> is integrated into Moodle. For the assignments set up to use </w:t>
      </w:r>
      <w:proofErr w:type="spellStart"/>
      <w:r w:rsidRPr="00C412AC">
        <w:rPr>
          <w:rFonts w:ascii="Cambria" w:hAnsi="Cambria"/>
          <w:lang w:val="en-CA"/>
        </w:rPr>
        <w:t>Urkund</w:t>
      </w:r>
      <w:proofErr w:type="spellEnd"/>
      <w:r w:rsidRPr="00C412AC">
        <w:rPr>
          <w:rFonts w:ascii="Cambria" w:hAnsi="Cambria"/>
          <w:lang w:val="en-CA"/>
        </w:rPr>
        <w:t xml:space="preserve"> / </w:t>
      </w:r>
      <w:proofErr w:type="spellStart"/>
      <w:r w:rsidRPr="00C412AC">
        <w:rPr>
          <w:rFonts w:ascii="Cambria" w:hAnsi="Cambria"/>
          <w:lang w:val="en-CA"/>
        </w:rPr>
        <w:t>Ouriginal</w:t>
      </w:r>
      <w:proofErr w:type="spellEnd"/>
      <w:r w:rsidRPr="00C412AC">
        <w:rPr>
          <w:rFonts w:ascii="Cambria" w:hAnsi="Cambria"/>
          <w:lang w:val="en-CA"/>
        </w:rPr>
        <w:t xml:space="preserve">, the software will review your paper when you upload it to Moodle. To learn more about </w:t>
      </w:r>
      <w:proofErr w:type="spellStart"/>
      <w:r w:rsidRPr="00C412AC">
        <w:rPr>
          <w:rFonts w:ascii="Cambria" w:hAnsi="Cambria"/>
          <w:lang w:val="en-CA"/>
        </w:rPr>
        <w:t>Urkund’s</w:t>
      </w:r>
      <w:proofErr w:type="spellEnd"/>
      <w:r w:rsidRPr="00C412AC">
        <w:rPr>
          <w:rFonts w:ascii="Cambria" w:hAnsi="Cambria"/>
          <w:lang w:val="en-CA"/>
        </w:rPr>
        <w:t xml:space="preserve"> privacy policy please review its </w:t>
      </w:r>
      <w:hyperlink r:id="rId13" w:tgtFrame="_blank" w:history="1">
        <w:r w:rsidRPr="00C412AC">
          <w:rPr>
            <w:rStyle w:val="Hyperlink"/>
            <w:rFonts w:ascii="Cambria" w:hAnsi="Cambria"/>
            <w:color w:val="auto"/>
            <w:lang w:val="en-CA"/>
          </w:rPr>
          <w:t>Privacy Policy</w:t>
        </w:r>
      </w:hyperlink>
      <w:r w:rsidRPr="00C412AC">
        <w:rPr>
          <w:rFonts w:ascii="Cambria" w:hAnsi="Cambria"/>
          <w:lang w:val="en-CA"/>
        </w:rPr>
        <w:t>.</w:t>
      </w:r>
    </w:p>
    <w:p w14:paraId="11715309" w14:textId="4D8E4E27" w:rsidR="007E02FF" w:rsidRDefault="007E02FF">
      <w:pPr>
        <w:spacing w:after="0" w:line="240" w:lineRule="auto"/>
        <w:rPr>
          <w:rFonts w:ascii="Cambria" w:hAnsi="Cambria" w:cs="Arial"/>
          <w:b/>
          <w:lang w:val="en-CA"/>
        </w:rPr>
      </w:pPr>
    </w:p>
    <w:p w14:paraId="67591D82" w14:textId="77777777" w:rsidR="007E02FF" w:rsidRPr="00350969" w:rsidRDefault="007E02FF">
      <w:pPr>
        <w:spacing w:after="0" w:line="240" w:lineRule="auto"/>
        <w:rPr>
          <w:rFonts w:ascii="Cambria" w:hAnsi="Cambria" w:cs="Arial"/>
          <w:b/>
          <w:lang w:val="en-CA"/>
        </w:rPr>
      </w:pPr>
    </w:p>
    <w:p w14:paraId="22BB8FCB" w14:textId="77777777" w:rsidR="007E02FF" w:rsidRDefault="007E02FF">
      <w:r>
        <w:br w:type="page"/>
      </w:r>
    </w:p>
    <w:tbl>
      <w:tblPr>
        <w:tblW w:w="0" w:type="auto"/>
        <w:tblBorders>
          <w:bottom w:val="single" w:sz="18" w:space="0" w:color="auto"/>
        </w:tblBorders>
        <w:tblLook w:val="04A0" w:firstRow="1" w:lastRow="0" w:firstColumn="1" w:lastColumn="0" w:noHBand="0" w:noVBand="1"/>
      </w:tblPr>
      <w:tblGrid>
        <w:gridCol w:w="9360"/>
      </w:tblGrid>
      <w:tr w:rsidR="00DA29DD" w:rsidRPr="00064B94" w14:paraId="47E35ACB" w14:textId="77777777" w:rsidTr="00DE0A90">
        <w:tc>
          <w:tcPr>
            <w:tcW w:w="9360" w:type="dxa"/>
            <w:shd w:val="clear" w:color="auto" w:fill="auto"/>
          </w:tcPr>
          <w:p w14:paraId="65CEC188" w14:textId="0673C790" w:rsidR="00DA29DD" w:rsidRPr="00350969" w:rsidRDefault="005B45C0" w:rsidP="00567012">
            <w:pPr>
              <w:spacing w:after="0" w:line="240" w:lineRule="auto"/>
              <w:rPr>
                <w:rFonts w:ascii="Cambria" w:hAnsi="Cambria"/>
                <w:b/>
                <w:smallCaps/>
                <w:sz w:val="28"/>
                <w:szCs w:val="28"/>
                <w:lang w:val="en-CA"/>
              </w:rPr>
            </w:pPr>
            <w:r w:rsidRPr="00350969">
              <w:rPr>
                <w:b/>
                <w:smallCaps/>
                <w:sz w:val="28"/>
                <w:szCs w:val="28"/>
                <w:lang w:val="en-CA"/>
              </w:rPr>
              <w:lastRenderedPageBreak/>
              <w:br w:type="page"/>
            </w:r>
            <w:r w:rsidR="00DA29DD" w:rsidRPr="00350969">
              <w:rPr>
                <w:rFonts w:ascii="Cambria" w:hAnsi="Cambria"/>
                <w:b/>
                <w:smallCaps/>
                <w:sz w:val="28"/>
                <w:szCs w:val="28"/>
                <w:lang w:val="en-CA"/>
              </w:rPr>
              <w:t>Details of Assignments</w:t>
            </w:r>
          </w:p>
        </w:tc>
      </w:tr>
    </w:tbl>
    <w:p w14:paraId="781EF629" w14:textId="77777777" w:rsidR="005B45C0" w:rsidRPr="00350969" w:rsidRDefault="005B45C0" w:rsidP="00567012">
      <w:pPr>
        <w:pStyle w:val="StyleHeading3Left038"/>
        <w:spacing w:before="0" w:after="0"/>
        <w:rPr>
          <w:rFonts w:ascii="Cambria" w:hAnsi="Cambria" w:cs="Arial"/>
          <w:b/>
          <w:sz w:val="22"/>
          <w:szCs w:val="22"/>
          <w:lang w:val="en-CA"/>
        </w:rPr>
      </w:pPr>
    </w:p>
    <w:p w14:paraId="56D6699F" w14:textId="77777777" w:rsidR="00DA29DD" w:rsidRPr="00350969" w:rsidRDefault="00DA29DD" w:rsidP="00567012">
      <w:pPr>
        <w:pStyle w:val="StyleHeading3Left038"/>
        <w:spacing w:before="0" w:after="0"/>
        <w:rPr>
          <w:rFonts w:ascii="Cambria" w:hAnsi="Cambria" w:cs="Arial"/>
          <w:b/>
          <w:szCs w:val="28"/>
          <w:lang w:val="en-CA"/>
        </w:rPr>
      </w:pPr>
      <w:r w:rsidRPr="00350969">
        <w:rPr>
          <w:rFonts w:ascii="Cambria" w:hAnsi="Cambria" w:cs="Arial"/>
          <w:b/>
          <w:szCs w:val="28"/>
          <w:lang w:val="en-CA"/>
        </w:rPr>
        <w:t>1. Marketing Research Practicum</w:t>
      </w:r>
      <w:r w:rsidRPr="00350969">
        <w:rPr>
          <w:rFonts w:ascii="Cambria" w:hAnsi="Cambria" w:cs="Arial"/>
          <w:b/>
          <w:szCs w:val="28"/>
          <w:lang w:val="en-CA"/>
        </w:rPr>
        <w:tab/>
      </w:r>
      <w:r w:rsidR="0033270A" w:rsidRPr="00350969">
        <w:rPr>
          <w:rFonts w:ascii="Cambria" w:hAnsi="Cambria" w:cs="Arial"/>
          <w:b/>
          <w:szCs w:val="28"/>
          <w:lang w:val="en-CA"/>
        </w:rPr>
        <w:t>4</w:t>
      </w:r>
      <w:r w:rsidRPr="00350969">
        <w:rPr>
          <w:rFonts w:ascii="Cambria" w:hAnsi="Cambria" w:cs="Arial"/>
          <w:b/>
          <w:szCs w:val="28"/>
          <w:lang w:val="en-CA"/>
        </w:rPr>
        <w:t>%</w:t>
      </w:r>
    </w:p>
    <w:p w14:paraId="7A9ED3CC" w14:textId="77777777" w:rsidR="00DA29DD" w:rsidRPr="00350969" w:rsidRDefault="00DA29DD" w:rsidP="00567012">
      <w:pPr>
        <w:pStyle w:val="StyleLeft038"/>
        <w:spacing w:before="0" w:after="0"/>
        <w:jc w:val="both"/>
        <w:rPr>
          <w:rFonts w:ascii="Cambria" w:hAnsi="Cambria" w:cs="Arial"/>
          <w:sz w:val="22"/>
          <w:szCs w:val="22"/>
          <w:lang w:val="en-CA"/>
        </w:rPr>
      </w:pPr>
      <w:r w:rsidRPr="00350969">
        <w:rPr>
          <w:rFonts w:ascii="Cambria" w:hAnsi="Cambria" w:cs="Arial"/>
          <w:sz w:val="22"/>
          <w:szCs w:val="22"/>
          <w:lang w:val="en-CA"/>
        </w:rPr>
        <w:t>Details of this assignment will be provided in a supplement to this course outline that will be distributed early in the term.</w:t>
      </w:r>
    </w:p>
    <w:p w14:paraId="3A302D8C" w14:textId="77777777" w:rsidR="00DA29DD" w:rsidRPr="00350969" w:rsidRDefault="00DA29DD" w:rsidP="00567012">
      <w:pPr>
        <w:pStyle w:val="StyleHeading3Left038"/>
        <w:spacing w:before="0" w:after="0"/>
        <w:rPr>
          <w:rFonts w:ascii="Cambria" w:hAnsi="Cambria" w:cs="Arial"/>
          <w:sz w:val="22"/>
          <w:szCs w:val="22"/>
          <w:lang w:val="en-CA"/>
        </w:rPr>
      </w:pPr>
    </w:p>
    <w:p w14:paraId="65503830" w14:textId="146ABA26" w:rsidR="00DA29DD" w:rsidRPr="004568C7" w:rsidRDefault="00DA29DD" w:rsidP="00567012">
      <w:pPr>
        <w:pStyle w:val="StyleHeading3Left038"/>
        <w:spacing w:before="0" w:after="0"/>
        <w:rPr>
          <w:rFonts w:ascii="Cambria" w:hAnsi="Cambria" w:cs="Arial"/>
          <w:b/>
          <w:color w:val="000000" w:themeColor="text1"/>
          <w:szCs w:val="28"/>
          <w:lang w:val="en-CA"/>
        </w:rPr>
      </w:pPr>
      <w:r w:rsidRPr="00350969">
        <w:rPr>
          <w:rFonts w:ascii="Cambria" w:hAnsi="Cambria" w:cs="Arial"/>
          <w:b/>
          <w:szCs w:val="28"/>
          <w:lang w:val="en-CA"/>
        </w:rPr>
        <w:t>2. In-Class Assignments</w:t>
      </w:r>
      <w:r w:rsidRPr="00350969">
        <w:rPr>
          <w:rFonts w:ascii="Cambria" w:hAnsi="Cambria" w:cs="Arial"/>
          <w:b/>
          <w:szCs w:val="28"/>
          <w:lang w:val="en-CA"/>
        </w:rPr>
        <w:tab/>
      </w:r>
      <w:r w:rsidR="0033270A" w:rsidRPr="004568C7">
        <w:rPr>
          <w:rFonts w:ascii="Cambria" w:hAnsi="Cambria" w:cs="Arial"/>
          <w:b/>
          <w:color w:val="000000" w:themeColor="text1"/>
          <w:szCs w:val="28"/>
          <w:lang w:val="en-CA"/>
        </w:rPr>
        <w:t>1</w:t>
      </w:r>
      <w:r w:rsidR="001B6CAE" w:rsidRPr="004568C7">
        <w:rPr>
          <w:rFonts w:ascii="Cambria" w:hAnsi="Cambria" w:cs="Arial"/>
          <w:b/>
          <w:color w:val="000000" w:themeColor="text1"/>
          <w:szCs w:val="28"/>
          <w:lang w:val="en-CA"/>
        </w:rPr>
        <w:t>6</w:t>
      </w:r>
      <w:r w:rsidRPr="004568C7">
        <w:rPr>
          <w:rFonts w:ascii="Cambria" w:hAnsi="Cambria" w:cs="Arial"/>
          <w:b/>
          <w:color w:val="000000" w:themeColor="text1"/>
          <w:szCs w:val="28"/>
          <w:lang w:val="en-CA"/>
        </w:rPr>
        <w:t>%</w:t>
      </w:r>
    </w:p>
    <w:p w14:paraId="51886B98" w14:textId="77777777" w:rsidR="00DA29DD" w:rsidRPr="00350969" w:rsidRDefault="00DA29DD" w:rsidP="00567012">
      <w:pPr>
        <w:pStyle w:val="StyleLeft038"/>
        <w:spacing w:before="0" w:after="0"/>
        <w:rPr>
          <w:rFonts w:ascii="Cambria" w:hAnsi="Cambria" w:cs="Arial"/>
          <w:sz w:val="22"/>
          <w:szCs w:val="22"/>
          <w:lang w:val="en-CA"/>
        </w:rPr>
      </w:pPr>
      <w:r w:rsidRPr="00350969">
        <w:rPr>
          <w:rFonts w:ascii="Cambria" w:hAnsi="Cambria" w:cs="Arial"/>
          <w:sz w:val="22"/>
          <w:szCs w:val="22"/>
          <w:lang w:val="en-CA"/>
        </w:rPr>
        <w:t>These will be described in detail by your instructor during the first class</w:t>
      </w:r>
    </w:p>
    <w:p w14:paraId="79947E1B" w14:textId="77777777" w:rsidR="00DA29DD" w:rsidRPr="00350969" w:rsidRDefault="00DA29DD" w:rsidP="00567012">
      <w:pPr>
        <w:pStyle w:val="StyleHeading3Left038"/>
        <w:spacing w:before="0" w:after="0"/>
        <w:rPr>
          <w:rFonts w:ascii="Cambria" w:hAnsi="Cambria" w:cs="Arial"/>
          <w:b/>
          <w:sz w:val="22"/>
          <w:szCs w:val="22"/>
          <w:lang w:val="en-CA"/>
        </w:rPr>
      </w:pPr>
    </w:p>
    <w:p w14:paraId="50B6D47C" w14:textId="77777777" w:rsidR="00DA29DD" w:rsidRPr="00350969" w:rsidRDefault="00DA29DD" w:rsidP="00567012">
      <w:pPr>
        <w:pStyle w:val="StyleHeading3Left038"/>
        <w:spacing w:before="0" w:after="0"/>
        <w:rPr>
          <w:rFonts w:ascii="Cambria" w:hAnsi="Cambria" w:cs="Arial"/>
          <w:b/>
          <w:szCs w:val="28"/>
          <w:lang w:val="en-CA"/>
        </w:rPr>
      </w:pPr>
      <w:r w:rsidRPr="00350969">
        <w:rPr>
          <w:rFonts w:ascii="Cambria" w:hAnsi="Cambria" w:cs="Arial"/>
          <w:b/>
          <w:szCs w:val="28"/>
          <w:lang w:val="en-CA"/>
        </w:rPr>
        <w:t>3. Mid-Term Examination</w:t>
      </w:r>
      <w:r w:rsidRPr="00350969">
        <w:rPr>
          <w:rFonts w:ascii="Cambria" w:hAnsi="Cambria" w:cs="Arial"/>
          <w:b/>
          <w:szCs w:val="28"/>
          <w:lang w:val="en-CA"/>
        </w:rPr>
        <w:tab/>
      </w:r>
      <w:r w:rsidR="0033270A" w:rsidRPr="00350969">
        <w:rPr>
          <w:rFonts w:ascii="Cambria" w:hAnsi="Cambria" w:cs="Arial"/>
          <w:b/>
          <w:szCs w:val="28"/>
          <w:lang w:val="en-CA"/>
        </w:rPr>
        <w:t>25</w:t>
      </w:r>
      <w:r w:rsidRPr="00350969">
        <w:rPr>
          <w:rFonts w:ascii="Cambria" w:hAnsi="Cambria" w:cs="Arial"/>
          <w:b/>
          <w:szCs w:val="28"/>
          <w:lang w:val="en-CA"/>
        </w:rPr>
        <w:t>%</w:t>
      </w:r>
    </w:p>
    <w:p w14:paraId="11026A7F" w14:textId="515AA408" w:rsidR="00DA29DD" w:rsidRPr="00350969" w:rsidRDefault="00DA29DD" w:rsidP="00567012">
      <w:pPr>
        <w:pStyle w:val="StyleLeft038"/>
        <w:spacing w:before="0" w:after="0"/>
        <w:jc w:val="both"/>
        <w:rPr>
          <w:rFonts w:ascii="Cambria" w:hAnsi="Cambria" w:cs="Arial"/>
          <w:b/>
          <w:sz w:val="22"/>
          <w:szCs w:val="22"/>
          <w:lang w:val="en-CA"/>
        </w:rPr>
      </w:pPr>
      <w:r w:rsidRPr="00350969">
        <w:rPr>
          <w:rFonts w:ascii="Cambria" w:hAnsi="Cambria" w:cs="Arial"/>
          <w:sz w:val="22"/>
          <w:szCs w:val="22"/>
          <w:lang w:val="en-CA"/>
        </w:rPr>
        <w:t xml:space="preserve">This exam will be worth 25% of the overall course grade and will be based on the chapters covered up to and including Class 6. </w:t>
      </w:r>
      <w:r w:rsidR="00BC1B01" w:rsidRPr="00A9410E">
        <w:rPr>
          <w:rFonts w:ascii="Cambria" w:hAnsi="Cambria" w:cs="Arial"/>
          <w:sz w:val="22"/>
          <w:szCs w:val="22"/>
          <w:lang w:val="en-CA"/>
        </w:rPr>
        <w:t xml:space="preserve">The exam will be held during class time on </w:t>
      </w:r>
      <w:r w:rsidR="00BC1B01" w:rsidRPr="00A9410E">
        <w:rPr>
          <w:rFonts w:ascii="Cambria" w:hAnsi="Cambria" w:cs="Arial"/>
          <w:b/>
          <w:sz w:val="22"/>
          <w:szCs w:val="22"/>
          <w:lang w:val="en-CA"/>
        </w:rPr>
        <w:t xml:space="preserve">Class 7 </w:t>
      </w:r>
      <w:r w:rsidR="00BC1B01" w:rsidRPr="00A9410E">
        <w:rPr>
          <w:rFonts w:ascii="Cambria" w:hAnsi="Cambria" w:cs="Arial"/>
          <w:sz w:val="22"/>
          <w:szCs w:val="22"/>
          <w:lang w:val="en-CA"/>
        </w:rPr>
        <w:t>and may include multiple choice, short answer, and/or short scenarios with separate questions applying to them.</w:t>
      </w:r>
      <w:r w:rsidR="00BC1B01" w:rsidRPr="00064B94">
        <w:rPr>
          <w:rFonts w:ascii="Cambria" w:hAnsi="Cambria" w:cs="Arial"/>
          <w:sz w:val="22"/>
          <w:szCs w:val="22"/>
          <w:lang w:val="en-CA"/>
        </w:rPr>
        <w:t xml:space="preserve"> </w:t>
      </w:r>
      <w:r w:rsidRPr="00350969">
        <w:rPr>
          <w:rFonts w:ascii="Cambria" w:hAnsi="Cambria" w:cs="Arial"/>
          <w:b/>
          <w:sz w:val="22"/>
          <w:szCs w:val="22"/>
          <w:lang w:val="en-CA"/>
        </w:rPr>
        <w:t xml:space="preserve">The content of the mid-term exam will be determined </w:t>
      </w:r>
      <w:r w:rsidR="00F80113" w:rsidRPr="00350969">
        <w:rPr>
          <w:rFonts w:ascii="Cambria" w:hAnsi="Cambria" w:cs="Arial"/>
          <w:b/>
          <w:sz w:val="22"/>
          <w:szCs w:val="22"/>
          <w:lang w:val="en-CA"/>
        </w:rPr>
        <w:t xml:space="preserve">by </w:t>
      </w:r>
      <w:r w:rsidRPr="00350969">
        <w:rPr>
          <w:rFonts w:ascii="Cambria" w:hAnsi="Cambria" w:cs="Arial"/>
          <w:b/>
          <w:sz w:val="22"/>
          <w:szCs w:val="22"/>
          <w:lang w:val="en-CA"/>
        </w:rPr>
        <w:t>your instructor.</w:t>
      </w:r>
    </w:p>
    <w:p w14:paraId="24BC4EA0" w14:textId="77777777" w:rsidR="00534EDB" w:rsidRPr="00350969" w:rsidRDefault="00534EDB" w:rsidP="00534EDB">
      <w:pPr>
        <w:pStyle w:val="BodyTextIndent"/>
        <w:tabs>
          <w:tab w:val="clear" w:pos="2340"/>
          <w:tab w:val="left" w:pos="0"/>
        </w:tabs>
        <w:ind w:left="0"/>
        <w:rPr>
          <w:rFonts w:ascii="Times New Roman" w:eastAsia="SimSun" w:hAnsi="Times New Roman"/>
          <w:color w:val="000000"/>
          <w:sz w:val="22"/>
          <w:szCs w:val="22"/>
          <w:lang w:val="en-CA" w:eastAsia="zh-CN"/>
        </w:rPr>
      </w:pPr>
    </w:p>
    <w:p w14:paraId="67210459" w14:textId="3A467A47" w:rsidR="00534EDB" w:rsidRPr="00350969" w:rsidRDefault="00534EDB" w:rsidP="00534EDB">
      <w:pPr>
        <w:pStyle w:val="BodyTextIndent"/>
        <w:tabs>
          <w:tab w:val="clear" w:pos="2340"/>
          <w:tab w:val="left" w:pos="0"/>
        </w:tabs>
        <w:ind w:left="0"/>
        <w:rPr>
          <w:rFonts w:ascii="Times New Roman" w:eastAsia="SimSun" w:hAnsi="Times New Roman"/>
          <w:color w:val="000000"/>
          <w:sz w:val="22"/>
          <w:szCs w:val="22"/>
          <w:lang w:val="en-CA" w:eastAsia="zh-CN"/>
        </w:rPr>
      </w:pPr>
      <w:r w:rsidRPr="00350969">
        <w:rPr>
          <w:rFonts w:ascii="Times New Roman" w:eastAsia="SimSun" w:hAnsi="Times New Roman"/>
          <w:color w:val="000000"/>
          <w:sz w:val="22"/>
          <w:szCs w:val="22"/>
          <w:lang w:val="en-CA" w:eastAsia="zh-CN"/>
        </w:rPr>
        <w:t xml:space="preserve">For your medical </w:t>
      </w:r>
      <w:r w:rsidR="00162A03">
        <w:rPr>
          <w:rFonts w:ascii="Times New Roman" w:eastAsia="SimSun" w:hAnsi="Times New Roman"/>
          <w:color w:val="000000"/>
          <w:sz w:val="22"/>
          <w:szCs w:val="22"/>
          <w:lang w:val="en-CA" w:eastAsia="zh-CN"/>
        </w:rPr>
        <w:t>reason</w:t>
      </w:r>
      <w:r w:rsidRPr="00350969">
        <w:rPr>
          <w:rFonts w:ascii="Times New Roman" w:eastAsia="SimSun" w:hAnsi="Times New Roman"/>
          <w:color w:val="000000"/>
          <w:sz w:val="22"/>
          <w:szCs w:val="22"/>
          <w:lang w:val="en-CA" w:eastAsia="zh-CN"/>
        </w:rPr>
        <w:t xml:space="preserve"> to be verified by the associate dean or university staff, an official medical note </w:t>
      </w:r>
      <w:r w:rsidRPr="00350969">
        <w:rPr>
          <w:rFonts w:ascii="Times New Roman" w:eastAsia="SimSun" w:hAnsi="Times New Roman"/>
          <w:b/>
          <w:i/>
          <w:color w:val="000000"/>
          <w:sz w:val="22"/>
          <w:szCs w:val="22"/>
          <w:lang w:val="en-CA" w:eastAsia="zh-CN"/>
        </w:rPr>
        <w:t>(</w:t>
      </w:r>
      <w:r w:rsidRPr="00350969">
        <w:rPr>
          <w:rFonts w:ascii="Times New Roman" w:hAnsi="Times New Roman"/>
          <w:b/>
          <w:bCs/>
          <w:i/>
          <w:sz w:val="22"/>
          <w:szCs w:val="22"/>
          <w:lang w:val="en-CA"/>
        </w:rPr>
        <w:t>Medical Certificate for a Deferred Notation – Form 4B</w:t>
      </w:r>
      <w:r w:rsidRPr="00350969">
        <w:rPr>
          <w:rFonts w:ascii="Times New Roman" w:eastAsia="SimSun" w:hAnsi="Times New Roman"/>
          <w:b/>
          <w:i/>
          <w:color w:val="000000"/>
          <w:sz w:val="22"/>
          <w:szCs w:val="22"/>
          <w:lang w:val="en-CA" w:eastAsia="zh-CN"/>
        </w:rPr>
        <w:t>)</w:t>
      </w:r>
      <w:r w:rsidRPr="00350969">
        <w:rPr>
          <w:rFonts w:ascii="Times New Roman" w:eastAsia="SimSun" w:hAnsi="Times New Roman"/>
          <w:color w:val="000000"/>
          <w:sz w:val="22"/>
          <w:szCs w:val="22"/>
          <w:lang w:val="en-CA" w:eastAsia="zh-CN"/>
        </w:rPr>
        <w:t xml:space="preserve"> must be completed by your medical clinic and/or doctor. Form 4B must be used for all exams. You can find the form at:</w:t>
      </w:r>
    </w:p>
    <w:p w14:paraId="25E46BBD" w14:textId="09024E68" w:rsidR="00E25121" w:rsidRDefault="007036D4" w:rsidP="00534EDB">
      <w:pPr>
        <w:pStyle w:val="BodyTextIndent"/>
        <w:tabs>
          <w:tab w:val="clear" w:pos="2340"/>
          <w:tab w:val="left" w:pos="0"/>
        </w:tabs>
        <w:ind w:left="0"/>
      </w:pPr>
      <w:hyperlink r:id="rId14" w:history="1">
        <w:r w:rsidR="00E25121" w:rsidRPr="00514B49">
          <w:rPr>
            <w:rStyle w:val="Hyperlink"/>
          </w:rPr>
          <w:t>https://www.concordia.ca/content/dam/concordia/offices/registrar/docs/forms/SRC-Medical-Certificate-Appendix-III-English.pdf</w:t>
        </w:r>
      </w:hyperlink>
    </w:p>
    <w:p w14:paraId="12216607" w14:textId="77777777" w:rsidR="00E25121" w:rsidRPr="00E25121" w:rsidRDefault="00E25121" w:rsidP="00534EDB">
      <w:pPr>
        <w:pStyle w:val="BodyTextIndent"/>
        <w:tabs>
          <w:tab w:val="clear" w:pos="2340"/>
          <w:tab w:val="left" w:pos="0"/>
        </w:tabs>
        <w:ind w:left="0"/>
        <w:rPr>
          <w:rStyle w:val="Hyperlink"/>
          <w:color w:val="auto"/>
          <w:u w:val="none"/>
        </w:rPr>
      </w:pPr>
    </w:p>
    <w:p w14:paraId="2F0F35B2" w14:textId="77777777" w:rsidR="00DE0A90" w:rsidRPr="00350969" w:rsidRDefault="00DE0A90" w:rsidP="00534EDB">
      <w:pPr>
        <w:pStyle w:val="BodyTextIndent"/>
        <w:tabs>
          <w:tab w:val="clear" w:pos="2340"/>
          <w:tab w:val="left" w:pos="0"/>
        </w:tabs>
        <w:ind w:left="0"/>
        <w:rPr>
          <w:rFonts w:ascii="Times New Roman" w:eastAsia="SimSun" w:hAnsi="Times New Roman"/>
          <w:color w:val="000000"/>
          <w:sz w:val="22"/>
          <w:szCs w:val="22"/>
          <w:lang w:val="en-CA" w:eastAsia="zh-CN"/>
        </w:rPr>
      </w:pPr>
    </w:p>
    <w:p w14:paraId="758BBFB5" w14:textId="0A92A92A" w:rsidR="00DA29DD" w:rsidRPr="00350969" w:rsidRDefault="00DA29DD" w:rsidP="00567012">
      <w:pPr>
        <w:pStyle w:val="StyleHeading3Left038"/>
        <w:spacing w:before="0" w:after="0"/>
        <w:rPr>
          <w:rFonts w:ascii="Cambria" w:hAnsi="Cambria" w:cs="Arial"/>
          <w:b/>
          <w:szCs w:val="28"/>
          <w:lang w:val="en-CA"/>
        </w:rPr>
      </w:pPr>
      <w:r w:rsidRPr="00350969">
        <w:rPr>
          <w:rFonts w:ascii="Cambria" w:hAnsi="Cambria" w:cs="Arial"/>
          <w:b/>
          <w:szCs w:val="28"/>
          <w:lang w:val="en-CA"/>
        </w:rPr>
        <w:t>4. Final Examination</w:t>
      </w:r>
      <w:r w:rsidRPr="00350969">
        <w:rPr>
          <w:rFonts w:ascii="Cambria" w:hAnsi="Cambria" w:cs="Arial"/>
          <w:b/>
          <w:szCs w:val="28"/>
          <w:lang w:val="en-CA"/>
        </w:rPr>
        <w:tab/>
      </w:r>
      <w:r w:rsidR="001B6CAE" w:rsidRPr="004568C7">
        <w:rPr>
          <w:rFonts w:ascii="Cambria" w:hAnsi="Cambria" w:cs="Arial"/>
          <w:b/>
          <w:color w:val="000000" w:themeColor="text1"/>
          <w:szCs w:val="28"/>
          <w:lang w:val="en-CA"/>
        </w:rPr>
        <w:t>30</w:t>
      </w:r>
      <w:r w:rsidRPr="004568C7">
        <w:rPr>
          <w:rFonts w:ascii="Cambria" w:hAnsi="Cambria" w:cs="Arial"/>
          <w:b/>
          <w:color w:val="000000" w:themeColor="text1"/>
          <w:szCs w:val="28"/>
          <w:lang w:val="en-CA"/>
        </w:rPr>
        <w:t>%</w:t>
      </w:r>
    </w:p>
    <w:p w14:paraId="0D467EFD" w14:textId="1FAAD1A7" w:rsidR="00DA29DD" w:rsidRPr="00350969" w:rsidRDefault="00DA29DD" w:rsidP="00567012">
      <w:pPr>
        <w:pStyle w:val="StyleLeft038"/>
        <w:spacing w:before="0" w:after="0"/>
        <w:jc w:val="both"/>
        <w:rPr>
          <w:rFonts w:ascii="Cambria" w:hAnsi="Cambria" w:cs="Arial"/>
          <w:sz w:val="22"/>
          <w:szCs w:val="22"/>
          <w:lang w:val="en-CA"/>
        </w:rPr>
      </w:pPr>
      <w:r w:rsidRPr="00350969">
        <w:rPr>
          <w:rFonts w:ascii="Cambria" w:hAnsi="Cambria" w:cs="Arial"/>
          <w:sz w:val="22"/>
          <w:szCs w:val="22"/>
          <w:lang w:val="en-CA"/>
        </w:rPr>
        <w:t xml:space="preserve">This exam will be worth </w:t>
      </w:r>
      <w:r w:rsidR="00162A03" w:rsidRPr="004568C7">
        <w:rPr>
          <w:rFonts w:ascii="Cambria" w:hAnsi="Cambria" w:cs="Arial"/>
          <w:color w:val="000000" w:themeColor="text1"/>
          <w:sz w:val="22"/>
          <w:szCs w:val="22"/>
          <w:lang w:val="en-CA"/>
        </w:rPr>
        <w:t>30</w:t>
      </w:r>
      <w:r w:rsidRPr="004568C7">
        <w:rPr>
          <w:rFonts w:ascii="Cambria" w:hAnsi="Cambria" w:cs="Arial"/>
          <w:color w:val="000000" w:themeColor="text1"/>
          <w:sz w:val="22"/>
          <w:szCs w:val="22"/>
          <w:lang w:val="en-CA"/>
        </w:rPr>
        <w:t>%</w:t>
      </w:r>
      <w:r w:rsidRPr="00350969">
        <w:rPr>
          <w:rFonts w:ascii="Cambria" w:hAnsi="Cambria" w:cs="Arial"/>
          <w:sz w:val="22"/>
          <w:szCs w:val="22"/>
          <w:lang w:val="en-CA"/>
        </w:rPr>
        <w:t xml:space="preserve"> of the overall course grade. Although this exam covers the entire course, </w:t>
      </w:r>
      <w:r w:rsidR="002D2364">
        <w:rPr>
          <w:rFonts w:ascii="Cambria" w:hAnsi="Cambria" w:cs="Arial"/>
          <w:sz w:val="22"/>
          <w:szCs w:val="22"/>
          <w:lang w:val="en-CA"/>
        </w:rPr>
        <w:t>slight</w:t>
      </w:r>
      <w:r w:rsidRPr="00350969">
        <w:rPr>
          <w:rFonts w:ascii="Cambria" w:hAnsi="Cambria" w:cs="Arial"/>
          <w:sz w:val="22"/>
          <w:szCs w:val="22"/>
          <w:lang w:val="en-CA"/>
        </w:rPr>
        <w:t xml:space="preserve"> emphasis will be on material covered since the mid-term examination held in Class 7. </w:t>
      </w:r>
      <w:r w:rsidR="006C28CA" w:rsidRPr="00501200">
        <w:rPr>
          <w:rFonts w:ascii="Cambria" w:hAnsi="Cambria" w:cs="Arial"/>
          <w:color w:val="000000" w:themeColor="text1"/>
          <w:sz w:val="22"/>
          <w:szCs w:val="22"/>
          <w:lang w:val="en-CA"/>
        </w:rPr>
        <w:t>The final exam</w:t>
      </w:r>
      <w:r w:rsidR="006C28CA" w:rsidRPr="0037344A">
        <w:rPr>
          <w:rFonts w:ascii="Cambria" w:hAnsi="Cambria" w:cs="Arial"/>
          <w:color w:val="FF0000"/>
          <w:sz w:val="22"/>
          <w:szCs w:val="22"/>
          <w:lang w:val="en-CA"/>
        </w:rPr>
        <w:t xml:space="preserve"> </w:t>
      </w:r>
      <w:r w:rsidR="006C28CA" w:rsidRPr="00350969">
        <w:rPr>
          <w:rFonts w:ascii="Cambria" w:hAnsi="Cambria" w:cs="Arial"/>
          <w:sz w:val="22"/>
          <w:szCs w:val="22"/>
          <w:lang w:val="en-CA"/>
        </w:rPr>
        <w:t>may include multiple choice questions as well as a variety of essay and application-oriented questions.</w:t>
      </w:r>
    </w:p>
    <w:p w14:paraId="648269AE" w14:textId="77777777" w:rsidR="00DA29DD" w:rsidRPr="00350969" w:rsidRDefault="00DA29DD" w:rsidP="00567012">
      <w:pPr>
        <w:pStyle w:val="StyleHeading3Left038"/>
        <w:spacing w:before="0" w:after="0"/>
        <w:rPr>
          <w:rFonts w:ascii="Cambria" w:hAnsi="Cambria" w:cs="Arial"/>
          <w:sz w:val="22"/>
          <w:szCs w:val="22"/>
          <w:lang w:val="en-CA"/>
        </w:rPr>
      </w:pPr>
    </w:p>
    <w:p w14:paraId="7A1D13C5" w14:textId="7013396B" w:rsidR="00DA29DD" w:rsidRPr="00350969" w:rsidRDefault="00DA29DD" w:rsidP="00567012">
      <w:pPr>
        <w:pStyle w:val="StyleHeading3Left038"/>
        <w:spacing w:before="0" w:after="0"/>
        <w:rPr>
          <w:rFonts w:ascii="Cambria" w:hAnsi="Cambria" w:cs="Arial"/>
          <w:b/>
          <w:szCs w:val="28"/>
          <w:lang w:val="en-CA"/>
        </w:rPr>
      </w:pPr>
      <w:r w:rsidRPr="00350969">
        <w:rPr>
          <w:rFonts w:ascii="Cambria" w:hAnsi="Cambria" w:cs="Arial"/>
          <w:b/>
          <w:szCs w:val="28"/>
          <w:lang w:val="en-CA"/>
        </w:rPr>
        <w:t>5. Marketing Term Project (Assignment details)</w:t>
      </w:r>
      <w:r w:rsidRPr="00350969">
        <w:rPr>
          <w:rFonts w:ascii="Cambria" w:hAnsi="Cambria" w:cs="Arial"/>
          <w:b/>
          <w:szCs w:val="28"/>
          <w:lang w:val="en-CA"/>
        </w:rPr>
        <w:tab/>
      </w:r>
      <w:r w:rsidR="0033270A" w:rsidRPr="004568C7">
        <w:rPr>
          <w:rFonts w:ascii="Cambria" w:hAnsi="Cambria" w:cs="Arial"/>
          <w:b/>
          <w:color w:val="000000" w:themeColor="text1"/>
          <w:szCs w:val="28"/>
          <w:lang w:val="en-CA"/>
        </w:rPr>
        <w:t>2</w:t>
      </w:r>
      <w:r w:rsidR="001B6CAE" w:rsidRPr="004568C7">
        <w:rPr>
          <w:rFonts w:ascii="Cambria" w:hAnsi="Cambria" w:cs="Arial"/>
          <w:b/>
          <w:color w:val="000000" w:themeColor="text1"/>
          <w:szCs w:val="28"/>
          <w:lang w:val="en-CA"/>
        </w:rPr>
        <w:t>5</w:t>
      </w:r>
      <w:r w:rsidRPr="004568C7">
        <w:rPr>
          <w:rFonts w:ascii="Cambria" w:hAnsi="Cambria" w:cs="Arial"/>
          <w:b/>
          <w:color w:val="000000" w:themeColor="text1"/>
          <w:szCs w:val="28"/>
          <w:lang w:val="en-CA"/>
        </w:rPr>
        <w:t>%</w:t>
      </w:r>
    </w:p>
    <w:p w14:paraId="488C6B6B" w14:textId="77777777" w:rsidR="00DA29DD" w:rsidRPr="00350969" w:rsidRDefault="00DA29DD" w:rsidP="00567012">
      <w:pPr>
        <w:autoSpaceDE w:val="0"/>
        <w:autoSpaceDN w:val="0"/>
        <w:adjustRightInd w:val="0"/>
        <w:spacing w:after="0" w:line="240" w:lineRule="auto"/>
        <w:rPr>
          <w:rFonts w:ascii="Cambria" w:hAnsi="Cambria" w:cs="Arial"/>
          <w:b/>
          <w:bCs/>
          <w:color w:val="000000"/>
          <w:lang w:val="en-CA"/>
        </w:rPr>
      </w:pPr>
    </w:p>
    <w:p w14:paraId="4E01D5A4" w14:textId="77777777" w:rsidR="00DA29DD" w:rsidRPr="00350969" w:rsidRDefault="00F80113" w:rsidP="00567012">
      <w:pPr>
        <w:autoSpaceDE w:val="0"/>
        <w:autoSpaceDN w:val="0"/>
        <w:adjustRightInd w:val="0"/>
        <w:spacing w:after="0" w:line="240" w:lineRule="auto"/>
        <w:rPr>
          <w:rFonts w:ascii="Cambria" w:hAnsi="Cambria" w:cs="Arial"/>
          <w:color w:val="000000"/>
          <w:u w:val="single"/>
          <w:lang w:val="en-CA"/>
        </w:rPr>
      </w:pPr>
      <w:r w:rsidRPr="00350969">
        <w:rPr>
          <w:rFonts w:ascii="Cambria" w:hAnsi="Cambria" w:cs="Arial"/>
          <w:bCs/>
          <w:color w:val="000000"/>
          <w:u w:val="single"/>
          <w:lang w:val="en-CA"/>
        </w:rPr>
        <w:t>(1) Objectives</w:t>
      </w:r>
      <w:r w:rsidR="00DA29DD" w:rsidRPr="00350969">
        <w:rPr>
          <w:rFonts w:ascii="Cambria" w:hAnsi="Cambria" w:cs="Arial"/>
          <w:bCs/>
          <w:color w:val="000000"/>
          <w:u w:val="single"/>
          <w:lang w:val="en-CA"/>
        </w:rPr>
        <w:t xml:space="preserve"> </w:t>
      </w:r>
    </w:p>
    <w:p w14:paraId="376DD264" w14:textId="77777777" w:rsidR="00DA29DD" w:rsidRPr="00350969" w:rsidRDefault="00DA29DD" w:rsidP="00567012">
      <w:pPr>
        <w:autoSpaceDE w:val="0"/>
        <w:autoSpaceDN w:val="0"/>
        <w:adjustRightInd w:val="0"/>
        <w:spacing w:after="0" w:line="240" w:lineRule="auto"/>
        <w:rPr>
          <w:rFonts w:ascii="Cambria" w:hAnsi="Cambria" w:cs="Arial"/>
          <w:color w:val="000000"/>
          <w:lang w:val="en-CA"/>
        </w:rPr>
      </w:pPr>
      <w:r w:rsidRPr="00350969">
        <w:rPr>
          <w:rFonts w:ascii="Cambria" w:hAnsi="Cambria" w:cs="Arial"/>
          <w:color w:val="000000"/>
          <w:lang w:val="en-CA"/>
        </w:rPr>
        <w:t xml:space="preserve">This term project is intended to provide an applied/real-world orientation to your course learning. </w:t>
      </w:r>
    </w:p>
    <w:p w14:paraId="0B2D09B1" w14:textId="77777777" w:rsidR="00DA29DD" w:rsidRPr="00350969" w:rsidRDefault="00DA29DD" w:rsidP="00567012">
      <w:pPr>
        <w:autoSpaceDE w:val="0"/>
        <w:autoSpaceDN w:val="0"/>
        <w:adjustRightInd w:val="0"/>
        <w:spacing w:after="0" w:line="240" w:lineRule="auto"/>
        <w:rPr>
          <w:rFonts w:ascii="Cambria" w:hAnsi="Cambria" w:cs="Arial"/>
          <w:b/>
          <w:bCs/>
          <w:color w:val="000000"/>
          <w:lang w:val="en-CA"/>
        </w:rPr>
      </w:pPr>
    </w:p>
    <w:p w14:paraId="59D98A17" w14:textId="77777777" w:rsidR="00C67B9E" w:rsidRPr="00350969" w:rsidRDefault="00C67B9E" w:rsidP="00C67B9E">
      <w:pPr>
        <w:autoSpaceDE w:val="0"/>
        <w:autoSpaceDN w:val="0"/>
        <w:adjustRightInd w:val="0"/>
        <w:spacing w:after="0" w:line="240" w:lineRule="auto"/>
        <w:jc w:val="both"/>
        <w:rPr>
          <w:rFonts w:ascii="Cambria" w:hAnsi="Cambria" w:cs="Arial"/>
          <w:bCs/>
          <w:u w:val="single"/>
          <w:lang w:val="en-CA"/>
        </w:rPr>
      </w:pPr>
      <w:r w:rsidRPr="00350969">
        <w:rPr>
          <w:rFonts w:ascii="Cambria" w:hAnsi="Cambria" w:cs="Arial"/>
          <w:bCs/>
          <w:u w:val="single"/>
          <w:lang w:val="en-CA"/>
        </w:rPr>
        <w:t>(2) The Task</w:t>
      </w:r>
    </w:p>
    <w:p w14:paraId="09937671" w14:textId="77777777" w:rsidR="00E43716" w:rsidRPr="00350969" w:rsidRDefault="00E43716" w:rsidP="00C67B9E">
      <w:pPr>
        <w:autoSpaceDE w:val="0"/>
        <w:autoSpaceDN w:val="0"/>
        <w:adjustRightInd w:val="0"/>
        <w:spacing w:after="0" w:line="240" w:lineRule="auto"/>
        <w:jc w:val="both"/>
        <w:rPr>
          <w:rFonts w:ascii="Cambria" w:hAnsi="Cambria" w:cs="Arial"/>
          <w:lang w:val="en-CA"/>
        </w:rPr>
      </w:pPr>
    </w:p>
    <w:p w14:paraId="7933779B" w14:textId="6D64F7A8" w:rsidR="00C67B9E" w:rsidRPr="00350969" w:rsidRDefault="00C67B9E" w:rsidP="00C67B9E">
      <w:pPr>
        <w:autoSpaceDE w:val="0"/>
        <w:autoSpaceDN w:val="0"/>
        <w:adjustRightInd w:val="0"/>
        <w:spacing w:after="0" w:line="240" w:lineRule="auto"/>
        <w:jc w:val="both"/>
        <w:rPr>
          <w:rFonts w:ascii="Cambria" w:hAnsi="Cambria" w:cs="Arial"/>
          <w:lang w:val="en-CA"/>
        </w:rPr>
      </w:pPr>
      <w:r w:rsidRPr="00350969">
        <w:rPr>
          <w:rFonts w:ascii="Cambria" w:hAnsi="Cambria" w:cs="Arial"/>
          <w:lang w:val="en-CA"/>
        </w:rPr>
        <w:t>The overall project involves a series of integrated component exercises. The “Macro-environment”, “Segmenting &amp; Targeting, and Positioning” and “Marketing Mix” sections, in particular, require the team to “apply” what they have learned in the corresponding section(s) of the text and during in-class sessions. For the latter two sections, the focus is on the specific tactics you will be adopting (i.e. what are you going to do) as well as the rationale for your recommendation (i.e. why will you be doing it).</w:t>
      </w:r>
      <w:r w:rsidR="00D4338E" w:rsidRPr="00350969">
        <w:rPr>
          <w:rFonts w:ascii="Cambria" w:hAnsi="Cambria" w:cs="Arial"/>
          <w:lang w:val="en-CA"/>
        </w:rPr>
        <w:t xml:space="preserve"> </w:t>
      </w:r>
    </w:p>
    <w:p w14:paraId="46807C1B" w14:textId="77777777" w:rsidR="00C67B9E" w:rsidRPr="00350969" w:rsidRDefault="00C67B9E" w:rsidP="00C67B9E">
      <w:pPr>
        <w:autoSpaceDE w:val="0"/>
        <w:autoSpaceDN w:val="0"/>
        <w:adjustRightInd w:val="0"/>
        <w:spacing w:after="0" w:line="240" w:lineRule="auto"/>
        <w:jc w:val="both"/>
        <w:rPr>
          <w:rFonts w:ascii="Cambria" w:hAnsi="Cambria" w:cs="Arial"/>
          <w:lang w:val="en-CA"/>
        </w:rPr>
      </w:pPr>
    </w:p>
    <w:p w14:paraId="21F8DAE5" w14:textId="63542D62" w:rsidR="00E43716" w:rsidRPr="00350969" w:rsidRDefault="00EE345D" w:rsidP="00C67B9E">
      <w:pPr>
        <w:autoSpaceDE w:val="0"/>
        <w:autoSpaceDN w:val="0"/>
        <w:adjustRightInd w:val="0"/>
        <w:spacing w:after="0" w:line="240" w:lineRule="auto"/>
        <w:jc w:val="both"/>
        <w:rPr>
          <w:rFonts w:ascii="Cambria" w:hAnsi="Cambria" w:cs="Arial"/>
          <w:lang w:val="en-CA"/>
        </w:rPr>
      </w:pPr>
      <w:r w:rsidRPr="00350969">
        <w:rPr>
          <w:rFonts w:ascii="Cambria" w:hAnsi="Cambria" w:cs="Arial"/>
          <w:lang w:val="en-CA"/>
        </w:rPr>
        <w:t>Note that</w:t>
      </w:r>
      <w:r w:rsidR="00E43716" w:rsidRPr="00350969">
        <w:rPr>
          <w:rFonts w:ascii="Cambria" w:hAnsi="Cambria" w:cs="Arial"/>
          <w:lang w:val="en-CA"/>
        </w:rPr>
        <w:t xml:space="preserve"> your instructor MAY announce a specific product category or industry and, in such a case, students’ new product ideas need to be restricted to the situation described by the instructor. It is also possible that your instructor asks you to come up with a new product for a certain existing company (for example, a new product for Starbucks).  </w:t>
      </w:r>
    </w:p>
    <w:p w14:paraId="62F24C52" w14:textId="77777777" w:rsidR="00E43716" w:rsidRPr="00350969" w:rsidRDefault="00E43716" w:rsidP="00C67B9E">
      <w:pPr>
        <w:autoSpaceDE w:val="0"/>
        <w:autoSpaceDN w:val="0"/>
        <w:adjustRightInd w:val="0"/>
        <w:spacing w:after="0" w:line="240" w:lineRule="auto"/>
        <w:jc w:val="both"/>
        <w:rPr>
          <w:rFonts w:ascii="Cambria" w:hAnsi="Cambria" w:cs="Arial"/>
          <w:lang w:val="en-CA"/>
        </w:rPr>
      </w:pPr>
    </w:p>
    <w:p w14:paraId="4BB56F8A" w14:textId="0EAAB21C" w:rsidR="00DA29DD" w:rsidRPr="00350969" w:rsidRDefault="00F80113" w:rsidP="00C67B9E">
      <w:pPr>
        <w:autoSpaceDE w:val="0"/>
        <w:autoSpaceDN w:val="0"/>
        <w:adjustRightInd w:val="0"/>
        <w:spacing w:after="0" w:line="240" w:lineRule="auto"/>
        <w:rPr>
          <w:rFonts w:ascii="Cambria" w:hAnsi="Cambria" w:cs="Arial"/>
          <w:color w:val="000000"/>
          <w:u w:val="single"/>
          <w:lang w:val="en-CA"/>
        </w:rPr>
      </w:pPr>
      <w:r w:rsidRPr="00350969">
        <w:rPr>
          <w:rFonts w:ascii="Cambria" w:hAnsi="Cambria" w:cs="Arial"/>
          <w:bCs/>
          <w:color w:val="000000"/>
          <w:u w:val="single"/>
          <w:lang w:val="en-CA"/>
        </w:rPr>
        <w:lastRenderedPageBreak/>
        <w:t>(</w:t>
      </w:r>
      <w:r w:rsidR="00C67B9E" w:rsidRPr="00350969">
        <w:rPr>
          <w:rFonts w:ascii="Cambria" w:hAnsi="Cambria" w:cs="Arial"/>
          <w:bCs/>
          <w:color w:val="000000"/>
          <w:u w:val="single"/>
          <w:lang w:val="en-CA"/>
        </w:rPr>
        <w:t>3</w:t>
      </w:r>
      <w:r w:rsidRPr="00350969">
        <w:rPr>
          <w:rFonts w:ascii="Cambria" w:hAnsi="Cambria" w:cs="Arial"/>
          <w:bCs/>
          <w:color w:val="000000"/>
          <w:u w:val="single"/>
          <w:lang w:val="en-CA"/>
        </w:rPr>
        <w:t>) Instructions</w:t>
      </w:r>
    </w:p>
    <w:p w14:paraId="0A84DF06" w14:textId="77777777" w:rsidR="00C67B9E" w:rsidRPr="00350969" w:rsidRDefault="00C67B9E" w:rsidP="00567012">
      <w:pPr>
        <w:autoSpaceDE w:val="0"/>
        <w:autoSpaceDN w:val="0"/>
        <w:adjustRightInd w:val="0"/>
        <w:spacing w:after="0" w:line="240" w:lineRule="auto"/>
        <w:jc w:val="both"/>
        <w:rPr>
          <w:rFonts w:ascii="Cambria" w:hAnsi="Cambria" w:cs="Arial"/>
          <w:color w:val="000000"/>
          <w:lang w:val="en-CA"/>
        </w:rPr>
      </w:pPr>
    </w:p>
    <w:p w14:paraId="266C8D26" w14:textId="6717594A" w:rsidR="00DA29DD" w:rsidRPr="00350969" w:rsidRDefault="00DA29DD" w:rsidP="00567012">
      <w:pPr>
        <w:autoSpaceDE w:val="0"/>
        <w:autoSpaceDN w:val="0"/>
        <w:adjustRightInd w:val="0"/>
        <w:spacing w:after="0" w:line="240" w:lineRule="auto"/>
        <w:jc w:val="both"/>
        <w:rPr>
          <w:rFonts w:ascii="Cambria" w:hAnsi="Cambria" w:cs="Arial"/>
          <w:color w:val="000000"/>
          <w:lang w:val="en-CA"/>
        </w:rPr>
      </w:pPr>
      <w:r w:rsidRPr="00350969">
        <w:rPr>
          <w:rFonts w:ascii="Cambria" w:hAnsi="Cambria" w:cs="Arial"/>
          <w:color w:val="000000"/>
          <w:lang w:val="en-CA"/>
        </w:rPr>
        <w:t>This is a progressive assignment. It is strongly recommended that the project be completed according to the schedule indicated below. The “Identification of New product/</w:t>
      </w:r>
      <w:r w:rsidRPr="00350969">
        <w:rPr>
          <w:rFonts w:ascii="Cambria" w:hAnsi="Cambria" w:cs="Arial"/>
          <w:lang w:val="en-CA"/>
        </w:rPr>
        <w:t>Service”</w:t>
      </w:r>
      <w:r w:rsidR="00EE345D" w:rsidRPr="00350969">
        <w:rPr>
          <w:rFonts w:ascii="Cambria" w:hAnsi="Cambria" w:cs="Arial"/>
          <w:lang w:val="en-CA"/>
        </w:rPr>
        <w:t xml:space="preserve"> project component</w:t>
      </w:r>
      <w:r w:rsidR="00C67B9E" w:rsidRPr="00350969">
        <w:rPr>
          <w:rFonts w:ascii="Cambria" w:hAnsi="Cambria" w:cs="Arial"/>
          <w:lang w:val="en-CA"/>
        </w:rPr>
        <w:t xml:space="preserve"> </w:t>
      </w:r>
      <w:r w:rsidRPr="00350969">
        <w:rPr>
          <w:rFonts w:ascii="Cambria" w:hAnsi="Cambria" w:cs="Arial"/>
          <w:b/>
          <w:i/>
          <w:u w:val="single"/>
          <w:lang w:val="en-CA"/>
        </w:rPr>
        <w:t>must</w:t>
      </w:r>
      <w:r w:rsidRPr="00350969">
        <w:rPr>
          <w:rFonts w:ascii="Cambria" w:hAnsi="Cambria" w:cs="Arial"/>
          <w:lang w:val="en-CA"/>
        </w:rPr>
        <w:t xml:space="preserve"> be su</w:t>
      </w:r>
      <w:r w:rsidRPr="00350969">
        <w:rPr>
          <w:rFonts w:ascii="Cambria" w:hAnsi="Cambria" w:cs="Arial"/>
          <w:color w:val="000000"/>
          <w:lang w:val="en-CA"/>
        </w:rPr>
        <w:t>bmitted for professor</w:t>
      </w:r>
      <w:r w:rsidR="00EE345D" w:rsidRPr="00350969">
        <w:rPr>
          <w:rFonts w:ascii="Cambria" w:hAnsi="Cambria" w:cs="Arial"/>
          <w:color w:val="000000"/>
          <w:lang w:val="en-CA"/>
        </w:rPr>
        <w:t>’s</w:t>
      </w:r>
      <w:r w:rsidRPr="00350969">
        <w:rPr>
          <w:rFonts w:ascii="Cambria" w:hAnsi="Cambria" w:cs="Arial"/>
          <w:color w:val="000000"/>
          <w:lang w:val="en-CA"/>
        </w:rPr>
        <w:t xml:space="preserve"> approval and feedback </w:t>
      </w:r>
      <w:r w:rsidRPr="00350969">
        <w:rPr>
          <w:rFonts w:ascii="Cambria" w:hAnsi="Cambria" w:cs="Arial"/>
          <w:b/>
          <w:color w:val="000000"/>
          <w:lang w:val="en-CA"/>
        </w:rPr>
        <w:t xml:space="preserve">by </w:t>
      </w:r>
      <w:r w:rsidR="00B95486" w:rsidRPr="00350969">
        <w:rPr>
          <w:rFonts w:ascii="Cambria" w:hAnsi="Cambria" w:cs="Arial"/>
          <w:b/>
          <w:color w:val="000000"/>
          <w:lang w:val="en-CA"/>
        </w:rPr>
        <w:t>Class</w:t>
      </w:r>
      <w:r w:rsidRPr="00350969">
        <w:rPr>
          <w:rFonts w:ascii="Cambria" w:hAnsi="Cambria" w:cs="Arial"/>
          <w:b/>
          <w:color w:val="000000"/>
          <w:lang w:val="en-CA"/>
        </w:rPr>
        <w:t xml:space="preserve"> #5 </w:t>
      </w:r>
      <w:r w:rsidRPr="00350969">
        <w:rPr>
          <w:rFonts w:ascii="Cambria" w:hAnsi="Cambria" w:cs="Arial"/>
          <w:color w:val="000000"/>
          <w:lang w:val="en-CA"/>
        </w:rPr>
        <w:t xml:space="preserve">(or before if you wish). </w:t>
      </w:r>
    </w:p>
    <w:p w14:paraId="2D6FA57A" w14:textId="77777777" w:rsidR="00DA29DD" w:rsidRPr="00350969" w:rsidRDefault="00DA29DD" w:rsidP="00567012">
      <w:pPr>
        <w:autoSpaceDE w:val="0"/>
        <w:autoSpaceDN w:val="0"/>
        <w:adjustRightInd w:val="0"/>
        <w:spacing w:after="0" w:line="240" w:lineRule="auto"/>
        <w:jc w:val="both"/>
        <w:rPr>
          <w:rFonts w:ascii="Cambria" w:hAnsi="Cambria" w:cs="Arial"/>
          <w:color w:val="000000"/>
          <w:lang w:val="en-CA"/>
        </w:rPr>
      </w:pPr>
    </w:p>
    <w:p w14:paraId="2F2BF56A" w14:textId="205E1909" w:rsidR="00DA29DD" w:rsidRPr="00350969" w:rsidRDefault="00DA29DD" w:rsidP="00567012">
      <w:pPr>
        <w:autoSpaceDE w:val="0"/>
        <w:autoSpaceDN w:val="0"/>
        <w:adjustRightInd w:val="0"/>
        <w:spacing w:after="0" w:line="240" w:lineRule="auto"/>
        <w:jc w:val="both"/>
        <w:rPr>
          <w:rFonts w:ascii="Cambria" w:hAnsi="Cambria" w:cs="Arial"/>
          <w:color w:val="000000"/>
          <w:lang w:val="en-CA"/>
        </w:rPr>
      </w:pPr>
      <w:r w:rsidRPr="00350969">
        <w:rPr>
          <w:rFonts w:ascii="Cambria" w:hAnsi="Cambria" w:cs="Arial"/>
          <w:b/>
          <w:color w:val="000000"/>
          <w:lang w:val="en-CA"/>
        </w:rPr>
        <w:t xml:space="preserve">Please note and adhere to all page limit and formatting requirements assigned to each project component. </w:t>
      </w:r>
      <w:r w:rsidRPr="00350969">
        <w:rPr>
          <w:rFonts w:ascii="Cambria" w:hAnsi="Cambria" w:cs="Arial"/>
          <w:color w:val="000000"/>
          <w:lang w:val="en-CA"/>
        </w:rPr>
        <w:t>Failure to comply will result in significant mark deductions. Within the page limitations, make sure each response is complete. This can be facilitated by making sure that there is absolutely no wastage in your responses. Keep focused throughout</w:t>
      </w:r>
      <w:r w:rsidR="00EE345D" w:rsidRPr="00350969">
        <w:rPr>
          <w:rFonts w:ascii="Cambria" w:hAnsi="Cambria" w:cs="Arial"/>
          <w:color w:val="000000"/>
          <w:lang w:val="en-CA"/>
        </w:rPr>
        <w:t xml:space="preserve"> - </w:t>
      </w:r>
      <w:r w:rsidRPr="00350969">
        <w:rPr>
          <w:rFonts w:ascii="Cambria" w:hAnsi="Cambria" w:cs="Arial"/>
          <w:color w:val="000000"/>
          <w:lang w:val="en-CA"/>
        </w:rPr>
        <w:t>especially in the marketing mix section</w:t>
      </w:r>
      <w:r w:rsidR="00EE345D" w:rsidRPr="00350969">
        <w:rPr>
          <w:rFonts w:ascii="Cambria" w:hAnsi="Cambria" w:cs="Arial"/>
          <w:color w:val="000000"/>
          <w:lang w:val="en-CA"/>
        </w:rPr>
        <w:t xml:space="preserve"> - </w:t>
      </w:r>
      <w:r w:rsidR="00F1314F" w:rsidRPr="00350969">
        <w:rPr>
          <w:rFonts w:ascii="Cambria" w:hAnsi="Cambria" w:cs="Arial"/>
          <w:color w:val="000000"/>
          <w:lang w:val="en-CA"/>
        </w:rPr>
        <w:t xml:space="preserve">to maintain the </w:t>
      </w:r>
      <w:r w:rsidRPr="00350969">
        <w:rPr>
          <w:rFonts w:ascii="Cambria" w:hAnsi="Cambria" w:cs="Arial"/>
          <w:color w:val="000000"/>
          <w:lang w:val="en-CA"/>
        </w:rPr>
        <w:t>‘applied’ orientation of the project.</w:t>
      </w:r>
    </w:p>
    <w:p w14:paraId="4472B0E9" w14:textId="77777777" w:rsidR="00DA29DD" w:rsidRPr="00350969" w:rsidRDefault="00DA29DD" w:rsidP="00567012">
      <w:pPr>
        <w:autoSpaceDE w:val="0"/>
        <w:autoSpaceDN w:val="0"/>
        <w:adjustRightInd w:val="0"/>
        <w:spacing w:after="0" w:line="240" w:lineRule="auto"/>
        <w:jc w:val="both"/>
        <w:rPr>
          <w:rFonts w:ascii="Cambria" w:hAnsi="Cambria" w:cs="Arial"/>
          <w:color w:val="000000"/>
          <w:lang w:val="en-CA"/>
        </w:rPr>
      </w:pPr>
    </w:p>
    <w:p w14:paraId="7EF9A678" w14:textId="77777777" w:rsidR="00DA29DD" w:rsidRPr="00350969" w:rsidRDefault="00DA29DD" w:rsidP="00567012">
      <w:pPr>
        <w:autoSpaceDE w:val="0"/>
        <w:autoSpaceDN w:val="0"/>
        <w:adjustRightInd w:val="0"/>
        <w:spacing w:after="0" w:line="240" w:lineRule="auto"/>
        <w:jc w:val="both"/>
        <w:rPr>
          <w:rFonts w:ascii="Cambria" w:hAnsi="Cambria" w:cs="Arial"/>
          <w:b/>
          <w:color w:val="000000"/>
          <w:lang w:val="en-CA"/>
        </w:rPr>
      </w:pPr>
      <w:r w:rsidRPr="00350969">
        <w:rPr>
          <w:rFonts w:ascii="Cambria" w:hAnsi="Cambria" w:cs="Arial"/>
          <w:b/>
          <w:color w:val="000000"/>
          <w:lang w:val="en-CA"/>
        </w:rPr>
        <w:t xml:space="preserve">No descriptions and/or explanations of theory should be included (e.g. do not include a definition of ‘macro-environment’ or philosophize about its importance in your paper). </w:t>
      </w:r>
    </w:p>
    <w:p w14:paraId="4A7442E7" w14:textId="77777777" w:rsidR="00DA29DD" w:rsidRPr="00350969" w:rsidRDefault="00DA29DD" w:rsidP="00567012">
      <w:pPr>
        <w:autoSpaceDE w:val="0"/>
        <w:autoSpaceDN w:val="0"/>
        <w:adjustRightInd w:val="0"/>
        <w:spacing w:after="0" w:line="240" w:lineRule="auto"/>
        <w:jc w:val="both"/>
        <w:rPr>
          <w:rFonts w:ascii="Cambria" w:hAnsi="Cambria" w:cs="Arial"/>
          <w:b/>
          <w:bCs/>
          <w:lang w:val="en-CA"/>
        </w:rPr>
      </w:pPr>
    </w:p>
    <w:p w14:paraId="0F86EBFB" w14:textId="77777777" w:rsidR="00DA29DD" w:rsidRPr="00350969" w:rsidRDefault="00F80113" w:rsidP="00567012">
      <w:pPr>
        <w:autoSpaceDE w:val="0"/>
        <w:autoSpaceDN w:val="0"/>
        <w:adjustRightInd w:val="0"/>
        <w:spacing w:after="0" w:line="240" w:lineRule="auto"/>
        <w:rPr>
          <w:rFonts w:ascii="Cambria" w:hAnsi="Cambria" w:cs="Arial"/>
          <w:bCs/>
          <w:caps/>
          <w:u w:val="single"/>
          <w:lang w:val="en-CA"/>
        </w:rPr>
      </w:pPr>
      <w:r w:rsidRPr="00350969">
        <w:rPr>
          <w:rFonts w:ascii="Cambria" w:hAnsi="Cambria" w:cs="Arial"/>
          <w:bCs/>
          <w:caps/>
          <w:u w:val="single"/>
          <w:lang w:val="en-CA"/>
        </w:rPr>
        <w:t xml:space="preserve">(4) </w:t>
      </w:r>
      <w:r w:rsidR="00DA29DD" w:rsidRPr="00350969">
        <w:rPr>
          <w:rFonts w:ascii="Cambria" w:hAnsi="Cambria" w:cs="Arial"/>
          <w:bCs/>
          <w:u w:val="single"/>
          <w:lang w:val="en-CA"/>
        </w:rPr>
        <w:t>Evaluation of Group Work</w:t>
      </w:r>
    </w:p>
    <w:p w14:paraId="3426C012" w14:textId="4DEE51A7" w:rsidR="007E02FF" w:rsidRDefault="00DA29DD" w:rsidP="00567012">
      <w:pPr>
        <w:autoSpaceDE w:val="0"/>
        <w:autoSpaceDN w:val="0"/>
        <w:adjustRightInd w:val="0"/>
        <w:spacing w:after="0" w:line="240" w:lineRule="auto"/>
        <w:rPr>
          <w:rFonts w:ascii="Cambria" w:hAnsi="Cambria" w:cs="Arial"/>
          <w:b/>
          <w:i/>
          <w:lang w:val="en-CA"/>
        </w:rPr>
      </w:pPr>
      <w:r w:rsidRPr="00350969">
        <w:rPr>
          <w:rFonts w:ascii="Cambria" w:hAnsi="Cambria" w:cs="Arial"/>
          <w:lang w:val="en-CA"/>
        </w:rPr>
        <w:t xml:space="preserve">Since a significant portion of your final grade is based on teamwork, you must be prepared to invest a considerable amount of time working effectively, efficiently and diligently with your team-mates. A TEAM MEMBER EVALUATION form (i.e. already distributed in class and posted in the course folder) </w:t>
      </w:r>
      <w:r w:rsidRPr="00350969">
        <w:rPr>
          <w:rFonts w:ascii="Cambria" w:hAnsi="Cambria" w:cs="Arial"/>
          <w:b/>
          <w:i/>
          <w:u w:val="single"/>
          <w:lang w:val="en-CA"/>
        </w:rPr>
        <w:t>must</w:t>
      </w:r>
      <w:r w:rsidRPr="00350969">
        <w:rPr>
          <w:rFonts w:ascii="Cambria" w:hAnsi="Cambria" w:cs="Arial"/>
          <w:lang w:val="en-CA"/>
        </w:rPr>
        <w:t xml:space="preserve"> be completed confidentially by each team member and submitted individually to your professor </w:t>
      </w:r>
      <w:r w:rsidR="00387D4D" w:rsidRPr="00350969">
        <w:rPr>
          <w:rFonts w:ascii="Cambria" w:hAnsi="Cambria" w:cs="Arial"/>
          <w:lang w:val="en-CA"/>
        </w:rPr>
        <w:t xml:space="preserve">as instructed </w:t>
      </w:r>
      <w:r w:rsidRPr="00350969">
        <w:rPr>
          <w:rFonts w:ascii="Cambria" w:hAnsi="Cambria" w:cs="Arial"/>
          <w:lang w:val="en-CA"/>
        </w:rPr>
        <w:t xml:space="preserve">by the end of </w:t>
      </w:r>
      <w:r w:rsidR="00387D4D" w:rsidRPr="00350969">
        <w:rPr>
          <w:rFonts w:ascii="Cambria" w:hAnsi="Cambria" w:cs="Arial"/>
          <w:lang w:val="en-CA"/>
        </w:rPr>
        <w:t>C</w:t>
      </w:r>
      <w:r w:rsidRPr="00350969">
        <w:rPr>
          <w:rFonts w:ascii="Cambria" w:hAnsi="Cambria" w:cs="Arial"/>
          <w:lang w:val="en-CA"/>
        </w:rPr>
        <w:t>lass #13. Please note that your final grade can be affected by this peer evaluation process, i.e.</w:t>
      </w:r>
      <w:r w:rsidR="00B40259">
        <w:rPr>
          <w:rFonts w:ascii="Cambria" w:hAnsi="Cambria" w:cs="Arial"/>
          <w:lang w:val="en-CA"/>
        </w:rPr>
        <w:t>,</w:t>
      </w:r>
      <w:r w:rsidRPr="00350969">
        <w:rPr>
          <w:rFonts w:ascii="Cambria" w:hAnsi="Cambria" w:cs="Arial"/>
          <w:lang w:val="en-CA"/>
        </w:rPr>
        <w:t xml:space="preserve"> the assessment of your overall contribution to the group’s performance as judged by your group members.</w:t>
      </w:r>
      <w:r w:rsidR="00383B29" w:rsidRPr="00350969">
        <w:rPr>
          <w:rFonts w:ascii="Cambria" w:hAnsi="Cambria" w:cs="Arial"/>
          <w:lang w:val="en-CA"/>
        </w:rPr>
        <w:t xml:space="preserve"> </w:t>
      </w:r>
      <w:r w:rsidR="00383B29" w:rsidRPr="00350969">
        <w:rPr>
          <w:rFonts w:ascii="Cambria" w:hAnsi="Cambria" w:cs="Arial"/>
          <w:b/>
          <w:i/>
          <w:lang w:val="en-CA"/>
        </w:rPr>
        <w:t xml:space="preserve">Note that this is a team assignment and instructors will not accept individual </w:t>
      </w:r>
      <w:r w:rsidR="0032440C" w:rsidRPr="00350969">
        <w:rPr>
          <w:rFonts w:ascii="Cambria" w:hAnsi="Cambria" w:cs="Arial"/>
          <w:b/>
          <w:i/>
          <w:lang w:val="en-CA"/>
        </w:rPr>
        <w:t>work</w:t>
      </w:r>
      <w:r w:rsidR="00383B29" w:rsidRPr="00350969">
        <w:rPr>
          <w:rFonts w:ascii="Cambria" w:hAnsi="Cambria" w:cs="Arial"/>
          <w:b/>
          <w:i/>
          <w:lang w:val="en-CA"/>
        </w:rPr>
        <w:t xml:space="preserve">. </w:t>
      </w:r>
    </w:p>
    <w:p w14:paraId="0BECBFF7" w14:textId="77777777" w:rsidR="007E02FF" w:rsidRDefault="007E02FF" w:rsidP="00567012">
      <w:pPr>
        <w:autoSpaceDE w:val="0"/>
        <w:autoSpaceDN w:val="0"/>
        <w:adjustRightInd w:val="0"/>
        <w:spacing w:after="0" w:line="240" w:lineRule="auto"/>
        <w:rPr>
          <w:rFonts w:ascii="Cambria" w:hAnsi="Cambria" w:cs="Arial"/>
          <w:b/>
          <w:i/>
          <w:lang w:val="en-CA"/>
        </w:rPr>
      </w:pPr>
    </w:p>
    <w:p w14:paraId="27BEE2D8" w14:textId="4DA34722" w:rsidR="00DA29DD" w:rsidRPr="00350969" w:rsidRDefault="00F80113" w:rsidP="00567012">
      <w:pPr>
        <w:autoSpaceDE w:val="0"/>
        <w:autoSpaceDN w:val="0"/>
        <w:adjustRightInd w:val="0"/>
        <w:spacing w:after="0" w:line="240" w:lineRule="auto"/>
        <w:rPr>
          <w:rFonts w:ascii="Cambria" w:hAnsi="Cambria" w:cs="Arial"/>
          <w:bCs/>
          <w:color w:val="000000"/>
          <w:u w:val="single"/>
          <w:lang w:val="en-CA"/>
        </w:rPr>
      </w:pPr>
      <w:r w:rsidRPr="00350969">
        <w:rPr>
          <w:rFonts w:ascii="Cambria" w:hAnsi="Cambria" w:cs="Arial"/>
          <w:bCs/>
          <w:color w:val="000000"/>
          <w:u w:val="single"/>
          <w:lang w:val="en-CA"/>
        </w:rPr>
        <w:t>(5) Project Components and Time lines</w:t>
      </w:r>
      <w:r w:rsidR="00DA29DD" w:rsidRPr="00350969">
        <w:rPr>
          <w:rFonts w:ascii="Cambria" w:hAnsi="Cambria" w:cs="Arial"/>
          <w:bCs/>
          <w:color w:val="000000"/>
          <w:u w:val="single"/>
          <w:lang w:val="en-CA"/>
        </w:rPr>
        <w:t xml:space="preserve"> </w:t>
      </w:r>
    </w:p>
    <w:p w14:paraId="611131DD" w14:textId="77777777" w:rsidR="00DA29DD" w:rsidRPr="00350969" w:rsidRDefault="00DA29DD" w:rsidP="00567012">
      <w:pPr>
        <w:autoSpaceDE w:val="0"/>
        <w:autoSpaceDN w:val="0"/>
        <w:adjustRightInd w:val="0"/>
        <w:spacing w:after="0" w:line="240" w:lineRule="auto"/>
        <w:rPr>
          <w:rFonts w:ascii="Cambria" w:hAnsi="Cambria" w:cs="Arial"/>
          <w:b/>
          <w:bCs/>
          <w:color w:val="000000"/>
          <w:lang w:val="en-CA"/>
        </w:rPr>
      </w:pPr>
    </w:p>
    <w:p w14:paraId="3ADAE759" w14:textId="77777777" w:rsidR="00DA29DD" w:rsidRPr="00350969" w:rsidRDefault="00DA29DD" w:rsidP="00EE345D">
      <w:pPr>
        <w:autoSpaceDE w:val="0"/>
        <w:autoSpaceDN w:val="0"/>
        <w:adjustRightInd w:val="0"/>
        <w:spacing w:after="100" w:line="240" w:lineRule="auto"/>
        <w:rPr>
          <w:rFonts w:ascii="Cambria" w:hAnsi="Cambria" w:cs="Arial"/>
          <w:color w:val="000000"/>
          <w:lang w:val="en-CA"/>
        </w:rPr>
      </w:pPr>
      <w:r w:rsidRPr="00350969">
        <w:rPr>
          <w:rFonts w:ascii="Cambria" w:hAnsi="Cambria" w:cs="Arial"/>
          <w:bCs/>
          <w:color w:val="000000"/>
          <w:lang w:val="en-CA"/>
        </w:rPr>
        <w:t>1</w:t>
      </w:r>
      <w:r w:rsidR="005B45C0" w:rsidRPr="00350969">
        <w:rPr>
          <w:rFonts w:ascii="Cambria" w:hAnsi="Cambria" w:cs="Arial"/>
          <w:bCs/>
          <w:color w:val="000000"/>
          <w:lang w:val="en-CA"/>
        </w:rPr>
        <w:t>)</w:t>
      </w:r>
      <w:r w:rsidRPr="00350969">
        <w:rPr>
          <w:rFonts w:ascii="Cambria" w:hAnsi="Cambria" w:cs="Arial"/>
          <w:bCs/>
          <w:color w:val="000000"/>
          <w:lang w:val="en-CA"/>
        </w:rPr>
        <w:t xml:space="preserve"> Team Formation (Class #3) </w:t>
      </w:r>
    </w:p>
    <w:p w14:paraId="7AEA036A" w14:textId="45274185" w:rsidR="00DA29DD" w:rsidRDefault="00DA29DD" w:rsidP="00EE345D">
      <w:pPr>
        <w:autoSpaceDE w:val="0"/>
        <w:autoSpaceDN w:val="0"/>
        <w:adjustRightInd w:val="0"/>
        <w:spacing w:after="100" w:line="240" w:lineRule="auto"/>
        <w:ind w:left="270"/>
        <w:jc w:val="both"/>
        <w:rPr>
          <w:rFonts w:ascii="Cambria" w:hAnsi="Cambria" w:cs="Arial"/>
          <w:color w:val="000000"/>
          <w:lang w:val="en-CA"/>
        </w:rPr>
      </w:pPr>
      <w:r w:rsidRPr="00350969">
        <w:rPr>
          <w:rFonts w:ascii="Cambria" w:hAnsi="Cambria" w:cs="Arial"/>
          <w:color w:val="000000"/>
          <w:lang w:val="en-CA"/>
        </w:rPr>
        <w:t xml:space="preserve">The list of team members must be submitted to your professor either in class or via email before 5:00 p.m. on the date specified by your professor.  Ideally, five </w:t>
      </w:r>
      <w:r w:rsidR="002611BE">
        <w:rPr>
          <w:rFonts w:ascii="Cambria" w:hAnsi="Cambria" w:cs="Arial"/>
          <w:color w:val="000000"/>
          <w:lang w:val="en-CA"/>
        </w:rPr>
        <w:t xml:space="preserve">or six </w:t>
      </w:r>
      <w:r w:rsidRPr="00350969">
        <w:rPr>
          <w:rFonts w:ascii="Cambria" w:hAnsi="Cambria" w:cs="Arial"/>
          <w:color w:val="000000"/>
          <w:lang w:val="en-CA"/>
        </w:rPr>
        <w:t>students (</w:t>
      </w:r>
      <w:r w:rsidRPr="00350969">
        <w:rPr>
          <w:rFonts w:ascii="Cambria" w:hAnsi="Cambria" w:cs="Arial"/>
          <w:color w:val="000000"/>
          <w:u w:val="single"/>
          <w:lang w:val="en-CA"/>
        </w:rPr>
        <w:t>NOT MORE</w:t>
      </w:r>
      <w:r w:rsidR="002611BE">
        <w:rPr>
          <w:rFonts w:ascii="Cambria" w:hAnsi="Cambria" w:cs="Arial"/>
          <w:color w:val="000000"/>
          <w:u w:val="single"/>
          <w:lang w:val="en-CA"/>
        </w:rPr>
        <w:t xml:space="preserve"> than six</w:t>
      </w:r>
      <w:r w:rsidRPr="00350969">
        <w:rPr>
          <w:rFonts w:ascii="Cambria" w:hAnsi="Cambria" w:cs="Arial"/>
          <w:color w:val="000000"/>
          <w:u w:val="single"/>
          <w:lang w:val="en-CA"/>
        </w:rPr>
        <w:t>)</w:t>
      </w:r>
      <w:r w:rsidRPr="00350969">
        <w:rPr>
          <w:rFonts w:ascii="Cambria" w:hAnsi="Cambria" w:cs="Arial"/>
          <w:color w:val="000000"/>
          <w:lang w:val="en-CA"/>
        </w:rPr>
        <w:t xml:space="preserve"> will constitute each team. Any class member whose name is not on a team list submitted by the aforementioned deadline will be placed on a team by your professor.</w:t>
      </w:r>
    </w:p>
    <w:p w14:paraId="0E0955A6" w14:textId="77777777" w:rsidR="006A16D1" w:rsidRPr="00350969" w:rsidRDefault="006A16D1" w:rsidP="00EE345D">
      <w:pPr>
        <w:autoSpaceDE w:val="0"/>
        <w:autoSpaceDN w:val="0"/>
        <w:adjustRightInd w:val="0"/>
        <w:spacing w:after="100" w:line="240" w:lineRule="auto"/>
        <w:ind w:left="270"/>
        <w:jc w:val="both"/>
        <w:rPr>
          <w:rFonts w:ascii="Cambria" w:hAnsi="Cambria" w:cs="Arial"/>
          <w:color w:val="000000"/>
          <w:lang w:val="en-CA"/>
        </w:rPr>
      </w:pPr>
    </w:p>
    <w:p w14:paraId="42563F28" w14:textId="77777777" w:rsidR="00DA29DD" w:rsidRPr="00350969" w:rsidRDefault="00DA29DD" w:rsidP="00EE345D">
      <w:pPr>
        <w:autoSpaceDE w:val="0"/>
        <w:autoSpaceDN w:val="0"/>
        <w:adjustRightInd w:val="0"/>
        <w:spacing w:after="100" w:line="240" w:lineRule="auto"/>
        <w:jc w:val="both"/>
        <w:rPr>
          <w:rFonts w:ascii="Cambria" w:hAnsi="Cambria" w:cs="Arial"/>
          <w:color w:val="000000"/>
          <w:lang w:val="en-CA"/>
        </w:rPr>
      </w:pPr>
      <w:r w:rsidRPr="00350969">
        <w:rPr>
          <w:rFonts w:ascii="Cambria" w:hAnsi="Cambria" w:cs="Arial"/>
          <w:bCs/>
          <w:color w:val="000000"/>
          <w:lang w:val="en-CA"/>
        </w:rPr>
        <w:t>2</w:t>
      </w:r>
      <w:r w:rsidR="005B45C0" w:rsidRPr="00350969">
        <w:rPr>
          <w:rFonts w:ascii="Cambria" w:hAnsi="Cambria" w:cs="Arial"/>
          <w:bCs/>
          <w:color w:val="000000"/>
          <w:lang w:val="en-CA"/>
        </w:rPr>
        <w:t>)</w:t>
      </w:r>
      <w:r w:rsidRPr="00350969">
        <w:rPr>
          <w:rFonts w:ascii="Cambria" w:hAnsi="Cambria" w:cs="Arial"/>
          <w:bCs/>
          <w:color w:val="000000"/>
          <w:lang w:val="en-CA"/>
        </w:rPr>
        <w:t xml:space="preserve"> Identification of New Product/Service (Class #5) </w:t>
      </w:r>
    </w:p>
    <w:p w14:paraId="01C1B322" w14:textId="77777777" w:rsidR="00DA29DD" w:rsidRPr="00350969" w:rsidRDefault="00DA29DD" w:rsidP="00EE345D">
      <w:pPr>
        <w:numPr>
          <w:ilvl w:val="0"/>
          <w:numId w:val="2"/>
        </w:numPr>
        <w:autoSpaceDE w:val="0"/>
        <w:autoSpaceDN w:val="0"/>
        <w:adjustRightInd w:val="0"/>
        <w:spacing w:after="100" w:line="240" w:lineRule="auto"/>
        <w:jc w:val="both"/>
        <w:rPr>
          <w:rFonts w:ascii="Cambria" w:hAnsi="Cambria" w:cs="Arial"/>
          <w:color w:val="000000"/>
          <w:lang w:val="en-CA"/>
        </w:rPr>
      </w:pPr>
      <w:r w:rsidRPr="00350969">
        <w:rPr>
          <w:rFonts w:ascii="Cambria" w:hAnsi="Cambria" w:cs="Arial"/>
          <w:color w:val="000000"/>
          <w:lang w:val="en-CA"/>
        </w:rPr>
        <w:t xml:space="preserve">Identify two different sources from which you can obtain “New Product/Service” ideas. Make sure a sample page from each is included in your appendix. Why do you believe these are good sources? </w:t>
      </w:r>
    </w:p>
    <w:p w14:paraId="7F01CB68" w14:textId="2514687B" w:rsidR="00DA29DD" w:rsidRPr="00350969" w:rsidRDefault="00DA29DD" w:rsidP="00EE345D">
      <w:pPr>
        <w:autoSpaceDE w:val="0"/>
        <w:autoSpaceDN w:val="0"/>
        <w:adjustRightInd w:val="0"/>
        <w:spacing w:after="100" w:line="240" w:lineRule="auto"/>
        <w:ind w:left="630"/>
        <w:jc w:val="both"/>
        <w:rPr>
          <w:rFonts w:ascii="Cambria" w:hAnsi="Cambria" w:cs="Arial"/>
          <w:b/>
          <w:color w:val="000000"/>
          <w:lang w:val="en-CA"/>
        </w:rPr>
      </w:pPr>
      <w:r w:rsidRPr="00350969">
        <w:rPr>
          <w:rFonts w:ascii="Cambria" w:hAnsi="Cambria" w:cs="Arial"/>
          <w:i/>
          <w:color w:val="000000"/>
          <w:u w:val="single"/>
          <w:lang w:val="en-CA"/>
        </w:rPr>
        <w:t>Guidance:</w:t>
      </w:r>
      <w:r w:rsidRPr="00350969">
        <w:rPr>
          <w:rFonts w:ascii="Cambria" w:hAnsi="Cambria" w:cs="Arial"/>
          <w:i/>
          <w:color w:val="000000"/>
          <w:lang w:val="en-CA"/>
        </w:rPr>
        <w:t xml:space="preserve">  The purpose of this section is to help all JMSB students explore the broad array of sources from which new product ideas are available. With the aim of fostering an entrepreneurial spirit within each student, this aspect of the overall exercise is aimed at encouraging students to eventually seek out distribution rights for some of the products they discover and/or to generate new product ideas of their own that could serve as the basis of a future business initiative.  </w:t>
      </w:r>
      <w:r w:rsidRPr="00350969">
        <w:rPr>
          <w:rFonts w:ascii="Cambria" w:hAnsi="Cambria" w:cs="Arial"/>
          <w:i/>
          <w:color w:val="000000"/>
          <w:lang w:val="en-CA"/>
        </w:rPr>
        <w:tab/>
        <w:t xml:space="preserve">    </w:t>
      </w:r>
    </w:p>
    <w:p w14:paraId="02E54D7F" w14:textId="77777777" w:rsidR="00DA29DD" w:rsidRPr="00350969" w:rsidRDefault="00DA29DD" w:rsidP="00EE345D">
      <w:pPr>
        <w:numPr>
          <w:ilvl w:val="0"/>
          <w:numId w:val="2"/>
        </w:numPr>
        <w:autoSpaceDE w:val="0"/>
        <w:autoSpaceDN w:val="0"/>
        <w:adjustRightInd w:val="0"/>
        <w:spacing w:after="100" w:line="240" w:lineRule="auto"/>
        <w:jc w:val="both"/>
        <w:rPr>
          <w:rFonts w:ascii="Cambria" w:hAnsi="Cambria" w:cs="Arial"/>
          <w:color w:val="000000"/>
          <w:lang w:val="en-CA"/>
        </w:rPr>
      </w:pPr>
      <w:r w:rsidRPr="00350969">
        <w:rPr>
          <w:rFonts w:ascii="Cambria" w:hAnsi="Cambria" w:cs="Arial"/>
          <w:color w:val="000000"/>
          <w:lang w:val="en-CA"/>
        </w:rPr>
        <w:t xml:space="preserve">Using either a source from above </w:t>
      </w:r>
      <w:r w:rsidRPr="00350969">
        <w:rPr>
          <w:rFonts w:ascii="Cambria" w:hAnsi="Cambria" w:cs="Arial"/>
          <w:b/>
          <w:i/>
          <w:color w:val="000000"/>
          <w:u w:val="single"/>
          <w:lang w:val="en-CA"/>
        </w:rPr>
        <w:t>or your own brainstorming</w:t>
      </w:r>
      <w:r w:rsidRPr="00350969">
        <w:rPr>
          <w:rFonts w:ascii="Cambria" w:hAnsi="Cambria" w:cs="Arial"/>
          <w:color w:val="000000"/>
          <w:lang w:val="en-CA"/>
        </w:rPr>
        <w:t xml:space="preserve">, describe a new product or service that your team would like to introduce into the Quebec and/or Canadian market(s). What need is being served by the product or service you selected? </w:t>
      </w:r>
    </w:p>
    <w:p w14:paraId="31DABD28" w14:textId="333E4D3D" w:rsidR="00DA29DD" w:rsidRPr="00350969" w:rsidRDefault="00DA29DD" w:rsidP="00EE345D">
      <w:pPr>
        <w:autoSpaceDE w:val="0"/>
        <w:autoSpaceDN w:val="0"/>
        <w:adjustRightInd w:val="0"/>
        <w:spacing w:after="100" w:line="240" w:lineRule="auto"/>
        <w:ind w:left="630"/>
        <w:jc w:val="both"/>
        <w:rPr>
          <w:rFonts w:ascii="Cambria" w:hAnsi="Cambria" w:cs="Arial"/>
          <w:i/>
          <w:color w:val="000000"/>
          <w:lang w:val="en-CA"/>
        </w:rPr>
      </w:pPr>
      <w:r w:rsidRPr="00350969">
        <w:rPr>
          <w:rFonts w:ascii="Cambria" w:hAnsi="Cambria" w:cs="Arial"/>
          <w:i/>
          <w:color w:val="000000"/>
          <w:u w:val="single"/>
          <w:lang w:val="en-CA"/>
        </w:rPr>
        <w:t>Guidance:</w:t>
      </w:r>
      <w:r w:rsidRPr="00350969">
        <w:rPr>
          <w:rFonts w:ascii="Cambria" w:hAnsi="Cambria" w:cs="Arial"/>
          <w:i/>
          <w:color w:val="000000"/>
          <w:lang w:val="en-CA"/>
        </w:rPr>
        <w:t xml:space="preserve">  This is the foundation for the rest of your project throughout which you will simulate the real-life scenario and all the relevant decisions and considerations associated with bringing </w:t>
      </w:r>
      <w:r w:rsidRPr="00350969">
        <w:rPr>
          <w:rFonts w:ascii="Cambria" w:hAnsi="Cambria" w:cs="Arial"/>
          <w:i/>
          <w:color w:val="000000"/>
          <w:lang w:val="en-CA"/>
        </w:rPr>
        <w:lastRenderedPageBreak/>
        <w:t xml:space="preserve">your chosen idea to market. </w:t>
      </w:r>
      <w:r w:rsidR="00CD7CE2" w:rsidRPr="004E7258">
        <w:rPr>
          <w:rFonts w:ascii="Cambria" w:hAnsi="Cambria" w:cs="Arial"/>
          <w:b/>
          <w:i/>
          <w:color w:val="000000"/>
        </w:rPr>
        <w:t>It must be a new product/service and it must be a consumer product/service</w:t>
      </w:r>
      <w:r w:rsidR="00CD7CE2">
        <w:rPr>
          <w:rFonts w:ascii="Cambria" w:hAnsi="Cambria" w:cs="Arial"/>
          <w:b/>
          <w:i/>
          <w:color w:val="000000"/>
        </w:rPr>
        <w:t>.</w:t>
      </w:r>
      <w:r w:rsidRPr="00350969">
        <w:rPr>
          <w:rFonts w:ascii="Cambria" w:hAnsi="Cambria" w:cs="Arial"/>
          <w:i/>
          <w:color w:val="000000"/>
          <w:lang w:val="en-CA"/>
        </w:rPr>
        <w:t xml:space="preserve"> A five (5) or six (6) line write</w:t>
      </w:r>
      <w:r w:rsidR="00565139" w:rsidRPr="00350969">
        <w:rPr>
          <w:rFonts w:ascii="Cambria" w:hAnsi="Cambria" w:cs="Arial"/>
          <w:i/>
          <w:color w:val="000000"/>
          <w:lang w:val="en-CA"/>
        </w:rPr>
        <w:t>-</w:t>
      </w:r>
      <w:r w:rsidRPr="00350969">
        <w:rPr>
          <w:rFonts w:ascii="Cambria" w:hAnsi="Cambria" w:cs="Arial"/>
          <w:i/>
          <w:color w:val="000000"/>
          <w:lang w:val="en-CA"/>
        </w:rPr>
        <w:t xml:space="preserve">up of your idea –sufficient for the professor to understand its essence and components – is what </w:t>
      </w:r>
      <w:r w:rsidRPr="00350969">
        <w:rPr>
          <w:rFonts w:ascii="Cambria" w:hAnsi="Cambria" w:cs="Arial"/>
          <w:b/>
          <w:i/>
          <w:color w:val="000000"/>
          <w:u w:val="single"/>
          <w:lang w:val="en-CA"/>
        </w:rPr>
        <w:t>must</w:t>
      </w:r>
      <w:r w:rsidRPr="00350969">
        <w:rPr>
          <w:rFonts w:ascii="Cambria" w:hAnsi="Cambria" w:cs="Arial"/>
          <w:i/>
          <w:color w:val="000000"/>
          <w:lang w:val="en-CA"/>
        </w:rPr>
        <w:t xml:space="preserve"> be submitted for </w:t>
      </w:r>
      <w:r w:rsidR="003132AD" w:rsidRPr="00350969">
        <w:rPr>
          <w:rFonts w:ascii="Cambria" w:hAnsi="Cambria" w:cs="Arial"/>
          <w:i/>
          <w:color w:val="000000"/>
          <w:lang w:val="en-CA"/>
        </w:rPr>
        <w:t>C</w:t>
      </w:r>
      <w:r w:rsidRPr="00350969">
        <w:rPr>
          <w:rFonts w:ascii="Cambria" w:hAnsi="Cambria" w:cs="Arial"/>
          <w:i/>
          <w:color w:val="000000"/>
          <w:lang w:val="en-CA"/>
        </w:rPr>
        <w:t>lass #5.  Approval of your proposed “idea/product” for the project may be refused for any of the following reasons:</w:t>
      </w:r>
    </w:p>
    <w:p w14:paraId="2F976DF8" w14:textId="77777777" w:rsidR="00DA29DD" w:rsidRPr="00350969" w:rsidRDefault="00DA29DD" w:rsidP="00EE345D">
      <w:pPr>
        <w:numPr>
          <w:ilvl w:val="0"/>
          <w:numId w:val="5"/>
        </w:numPr>
        <w:autoSpaceDE w:val="0"/>
        <w:autoSpaceDN w:val="0"/>
        <w:adjustRightInd w:val="0"/>
        <w:spacing w:after="100" w:line="240" w:lineRule="auto"/>
        <w:jc w:val="both"/>
        <w:rPr>
          <w:rFonts w:ascii="Cambria" w:hAnsi="Cambria" w:cs="Arial"/>
          <w:i/>
          <w:iCs/>
          <w:lang w:val="en-CA"/>
        </w:rPr>
      </w:pPr>
      <w:r w:rsidRPr="00350969">
        <w:rPr>
          <w:rFonts w:ascii="Cambria" w:hAnsi="Cambria" w:cs="Arial"/>
          <w:i/>
          <w:iCs/>
          <w:lang w:val="en-CA"/>
        </w:rPr>
        <w:t xml:space="preserve">the product (or some close variation thereof – thus involving insufficient differentiation) already exists in the Canadian market; or </w:t>
      </w:r>
    </w:p>
    <w:p w14:paraId="5F6283AE" w14:textId="77777777" w:rsidR="00DA29DD" w:rsidRPr="00350969" w:rsidRDefault="00DA29DD" w:rsidP="00EE345D">
      <w:pPr>
        <w:numPr>
          <w:ilvl w:val="0"/>
          <w:numId w:val="5"/>
        </w:numPr>
        <w:autoSpaceDE w:val="0"/>
        <w:autoSpaceDN w:val="0"/>
        <w:adjustRightInd w:val="0"/>
        <w:spacing w:after="100" w:line="240" w:lineRule="auto"/>
        <w:jc w:val="both"/>
        <w:rPr>
          <w:rFonts w:ascii="Cambria" w:hAnsi="Cambria" w:cs="Arial"/>
          <w:i/>
          <w:iCs/>
          <w:lang w:val="en-CA"/>
        </w:rPr>
      </w:pPr>
      <w:r w:rsidRPr="00350969">
        <w:rPr>
          <w:rFonts w:ascii="Cambria" w:hAnsi="Cambria" w:cs="Arial"/>
          <w:i/>
          <w:iCs/>
          <w:lang w:val="en-CA"/>
        </w:rPr>
        <w:t>the product has been the focus of a previous project; or</w:t>
      </w:r>
    </w:p>
    <w:p w14:paraId="61629A14" w14:textId="54D78B38" w:rsidR="00DA29DD" w:rsidRPr="00350969" w:rsidRDefault="00DA29DD" w:rsidP="00EE345D">
      <w:pPr>
        <w:numPr>
          <w:ilvl w:val="0"/>
          <w:numId w:val="5"/>
        </w:numPr>
        <w:autoSpaceDE w:val="0"/>
        <w:autoSpaceDN w:val="0"/>
        <w:adjustRightInd w:val="0"/>
        <w:spacing w:after="100" w:line="240" w:lineRule="auto"/>
        <w:jc w:val="both"/>
        <w:rPr>
          <w:rFonts w:ascii="Cambria" w:hAnsi="Cambria" w:cs="Arial"/>
          <w:i/>
          <w:iCs/>
          <w:lang w:val="en-CA"/>
        </w:rPr>
      </w:pPr>
      <w:r w:rsidRPr="00350969">
        <w:rPr>
          <w:rFonts w:ascii="Cambria" w:hAnsi="Cambria" w:cs="Arial"/>
          <w:i/>
          <w:iCs/>
          <w:lang w:val="en-CA"/>
        </w:rPr>
        <w:t xml:space="preserve">(rarely invoked) the likelihood of completing the project in a timely fashion is considered by your professor to be low due to: the technical complexity of the product, the likely scarcity of information that would be helpful, </w:t>
      </w:r>
      <w:r w:rsidR="000E2E48" w:rsidRPr="00350969">
        <w:rPr>
          <w:rFonts w:ascii="Cambria" w:hAnsi="Cambria" w:cs="Arial"/>
          <w:i/>
          <w:iCs/>
          <w:lang w:val="en-CA"/>
        </w:rPr>
        <w:t>etc.</w:t>
      </w:r>
    </w:p>
    <w:p w14:paraId="733C6FEF" w14:textId="00DB806D" w:rsidR="00DA29DD" w:rsidRPr="006A16D1" w:rsidRDefault="00DA29DD" w:rsidP="00EE345D">
      <w:pPr>
        <w:numPr>
          <w:ilvl w:val="0"/>
          <w:numId w:val="2"/>
        </w:numPr>
        <w:autoSpaceDE w:val="0"/>
        <w:autoSpaceDN w:val="0"/>
        <w:adjustRightInd w:val="0"/>
        <w:spacing w:after="100" w:line="240" w:lineRule="auto"/>
        <w:jc w:val="both"/>
        <w:rPr>
          <w:rFonts w:ascii="Cambria" w:hAnsi="Cambria" w:cs="Arial"/>
          <w:b/>
          <w:bCs/>
          <w:color w:val="000000"/>
          <w:lang w:val="en-CA"/>
        </w:rPr>
      </w:pPr>
      <w:r w:rsidRPr="00350969">
        <w:rPr>
          <w:rFonts w:ascii="Cambria" w:hAnsi="Cambria" w:cs="Arial"/>
          <w:color w:val="000000"/>
          <w:lang w:val="en-CA"/>
        </w:rPr>
        <w:t>Why do you think this product/service would be successful?</w:t>
      </w:r>
    </w:p>
    <w:p w14:paraId="7FDA90B6" w14:textId="77777777" w:rsidR="006A16D1" w:rsidRPr="00350969" w:rsidRDefault="006A16D1" w:rsidP="006A16D1">
      <w:pPr>
        <w:autoSpaceDE w:val="0"/>
        <w:autoSpaceDN w:val="0"/>
        <w:adjustRightInd w:val="0"/>
        <w:spacing w:after="100" w:line="240" w:lineRule="auto"/>
        <w:ind w:left="630"/>
        <w:jc w:val="both"/>
        <w:rPr>
          <w:rFonts w:ascii="Cambria" w:hAnsi="Cambria" w:cs="Arial"/>
          <w:b/>
          <w:bCs/>
          <w:color w:val="000000"/>
          <w:lang w:val="en-CA"/>
        </w:rPr>
      </w:pPr>
    </w:p>
    <w:p w14:paraId="709F1377" w14:textId="77777777" w:rsidR="00DA29DD" w:rsidRPr="00350969" w:rsidRDefault="00DA29DD" w:rsidP="00EE345D">
      <w:pPr>
        <w:autoSpaceDE w:val="0"/>
        <w:autoSpaceDN w:val="0"/>
        <w:adjustRightInd w:val="0"/>
        <w:spacing w:after="100" w:line="240" w:lineRule="auto"/>
        <w:rPr>
          <w:rFonts w:ascii="Cambria" w:hAnsi="Cambria" w:cs="Arial"/>
          <w:color w:val="000000"/>
          <w:lang w:val="en-CA"/>
        </w:rPr>
      </w:pPr>
      <w:r w:rsidRPr="00350969">
        <w:rPr>
          <w:rFonts w:ascii="Cambria" w:hAnsi="Cambria" w:cs="Arial"/>
          <w:bCs/>
          <w:color w:val="000000"/>
          <w:lang w:val="en-CA"/>
        </w:rPr>
        <w:t>3</w:t>
      </w:r>
      <w:r w:rsidR="005B45C0" w:rsidRPr="00350969">
        <w:rPr>
          <w:rFonts w:ascii="Cambria" w:hAnsi="Cambria" w:cs="Arial"/>
          <w:bCs/>
          <w:color w:val="000000"/>
          <w:lang w:val="en-CA"/>
        </w:rPr>
        <w:t>)</w:t>
      </w:r>
      <w:r w:rsidRPr="00350969">
        <w:rPr>
          <w:rFonts w:ascii="Cambria" w:hAnsi="Cambria" w:cs="Arial"/>
          <w:bCs/>
          <w:color w:val="000000"/>
          <w:lang w:val="en-CA"/>
        </w:rPr>
        <w:t xml:space="preserve"> Macro-environmental Impact (Class #6) </w:t>
      </w:r>
    </w:p>
    <w:p w14:paraId="21BAAEF3" w14:textId="0B3F720D" w:rsidR="00DA29DD" w:rsidRPr="00350969" w:rsidRDefault="000E493B" w:rsidP="00EE345D">
      <w:pPr>
        <w:autoSpaceDE w:val="0"/>
        <w:autoSpaceDN w:val="0"/>
        <w:adjustRightInd w:val="0"/>
        <w:spacing w:after="100" w:line="240" w:lineRule="auto"/>
        <w:ind w:left="270"/>
        <w:jc w:val="both"/>
        <w:rPr>
          <w:rFonts w:ascii="Cambria" w:hAnsi="Cambria" w:cs="Arial"/>
          <w:color w:val="000000"/>
          <w:lang w:val="en-CA"/>
        </w:rPr>
      </w:pPr>
      <w:r w:rsidRPr="00350969">
        <w:rPr>
          <w:rFonts w:ascii="Cambria" w:hAnsi="Cambria" w:cs="Arial"/>
          <w:color w:val="000000"/>
          <w:lang w:val="en-CA"/>
        </w:rPr>
        <w:t xml:space="preserve">Using Figure </w:t>
      </w:r>
      <w:r w:rsidR="00C40179">
        <w:rPr>
          <w:rFonts w:ascii="Cambria" w:hAnsi="Cambria" w:cs="Arial"/>
          <w:color w:val="000000"/>
          <w:lang w:val="en-CA"/>
        </w:rPr>
        <w:t>3</w:t>
      </w:r>
      <w:r w:rsidRPr="00350969">
        <w:rPr>
          <w:rFonts w:ascii="Cambria" w:hAnsi="Cambria" w:cs="Arial"/>
          <w:color w:val="000000"/>
          <w:lang w:val="en-CA"/>
        </w:rPr>
        <w:t xml:space="preserve">.2 (page </w:t>
      </w:r>
      <w:r w:rsidR="00C40179">
        <w:rPr>
          <w:rFonts w:ascii="Cambria" w:hAnsi="Cambria" w:cs="Arial"/>
          <w:color w:val="000000"/>
          <w:lang w:val="en-CA"/>
        </w:rPr>
        <w:t>75</w:t>
      </w:r>
      <w:r w:rsidR="00DA29DD" w:rsidRPr="00350969">
        <w:rPr>
          <w:rFonts w:ascii="Cambria" w:hAnsi="Cambria" w:cs="Arial"/>
          <w:color w:val="000000"/>
          <w:lang w:val="en-CA"/>
        </w:rPr>
        <w:t xml:space="preserve">) as the focus of your response, describe to what degree and in what specific ways </w:t>
      </w:r>
      <w:r w:rsidR="00DA29DD" w:rsidRPr="00350969">
        <w:rPr>
          <w:rFonts w:ascii="Cambria" w:hAnsi="Cambria" w:cs="Arial"/>
          <w:b/>
          <w:i/>
          <w:color w:val="000000"/>
          <w:lang w:val="en-CA"/>
        </w:rPr>
        <w:t>each</w:t>
      </w:r>
      <w:r w:rsidR="00DA29DD" w:rsidRPr="00350969">
        <w:rPr>
          <w:rFonts w:ascii="Cambria" w:hAnsi="Cambria" w:cs="Arial"/>
          <w:color w:val="000000"/>
          <w:lang w:val="en-CA"/>
        </w:rPr>
        <w:t xml:space="preserve"> of the six components of the ‘macro-environment’ is likely to impact the sales of the product/service you have selected. Be as specific as possible in your description of the likely impact in each instance</w:t>
      </w:r>
      <w:r w:rsidR="00DA29DD" w:rsidRPr="004568C7">
        <w:rPr>
          <w:rFonts w:ascii="Cambria" w:hAnsi="Cambria" w:cs="Arial"/>
          <w:color w:val="000000" w:themeColor="text1"/>
          <w:lang w:val="en-CA"/>
        </w:rPr>
        <w:t xml:space="preserve">. </w:t>
      </w:r>
      <w:r w:rsidR="001B6CAE" w:rsidRPr="004568C7">
        <w:rPr>
          <w:rFonts w:ascii="Cambria" w:hAnsi="Cambria" w:cs="Arial"/>
          <w:color w:val="000000" w:themeColor="text1"/>
          <w:lang w:val="en-CA"/>
        </w:rPr>
        <w:t xml:space="preserve">If the COVID-19 pandemic could impact </w:t>
      </w:r>
      <w:r w:rsidR="00D05688" w:rsidRPr="004568C7">
        <w:rPr>
          <w:rFonts w:ascii="Cambria" w:hAnsi="Cambria" w:cs="Arial"/>
          <w:color w:val="000000" w:themeColor="text1"/>
          <w:lang w:val="en-CA"/>
        </w:rPr>
        <w:t xml:space="preserve">the marketing success or failure of </w:t>
      </w:r>
      <w:r w:rsidR="001B6CAE" w:rsidRPr="004568C7">
        <w:rPr>
          <w:rFonts w:ascii="Cambria" w:hAnsi="Cambria" w:cs="Arial"/>
          <w:color w:val="000000" w:themeColor="text1"/>
          <w:lang w:val="en-CA"/>
        </w:rPr>
        <w:t xml:space="preserve">your product/service, include </w:t>
      </w:r>
      <w:r w:rsidR="00D05688" w:rsidRPr="004568C7">
        <w:rPr>
          <w:rFonts w:ascii="Cambria" w:hAnsi="Cambria" w:cs="Arial"/>
          <w:color w:val="000000" w:themeColor="text1"/>
          <w:lang w:val="en-CA"/>
        </w:rPr>
        <w:t>the potential effects of the pandemic on macro factors as they relate to your product</w:t>
      </w:r>
      <w:r w:rsidR="001B6CAE" w:rsidRPr="004568C7">
        <w:rPr>
          <w:rFonts w:ascii="Cambria" w:hAnsi="Cambria" w:cs="Arial"/>
          <w:color w:val="000000" w:themeColor="text1"/>
          <w:lang w:val="en-CA"/>
        </w:rPr>
        <w:t xml:space="preserve">. </w:t>
      </w:r>
    </w:p>
    <w:p w14:paraId="5BE460BF" w14:textId="3C151099" w:rsidR="006A16D1" w:rsidRPr="006A16D1" w:rsidRDefault="00DA29DD" w:rsidP="006A16D1">
      <w:pPr>
        <w:tabs>
          <w:tab w:val="left" w:pos="360"/>
        </w:tabs>
        <w:autoSpaceDE w:val="0"/>
        <w:autoSpaceDN w:val="0"/>
        <w:adjustRightInd w:val="0"/>
        <w:spacing w:after="100" w:line="240" w:lineRule="auto"/>
        <w:ind w:left="270"/>
        <w:jc w:val="both"/>
        <w:rPr>
          <w:rFonts w:ascii="Cambria" w:hAnsi="Cambria" w:cs="Arial"/>
          <w:i/>
          <w:color w:val="000000"/>
          <w:lang w:val="en-CA"/>
        </w:rPr>
      </w:pPr>
      <w:r w:rsidRPr="00350969">
        <w:rPr>
          <w:rFonts w:ascii="Cambria" w:hAnsi="Cambria" w:cs="Arial"/>
          <w:i/>
          <w:color w:val="000000"/>
          <w:u w:val="single"/>
          <w:lang w:val="en-CA"/>
        </w:rPr>
        <w:t>Guidance:</w:t>
      </w:r>
      <w:r w:rsidRPr="00350969">
        <w:rPr>
          <w:rFonts w:ascii="Cambria" w:hAnsi="Cambria" w:cs="Arial"/>
          <w:i/>
          <w:color w:val="000000"/>
          <w:lang w:val="en-CA"/>
        </w:rPr>
        <w:t xml:space="preserve"> For each of the six categories of forces, students should identify the major trends that are most likely to have a positive or negative impact on the success of their product. Students must show how development of the marketing strategy for the chosen idea/product might have to be configured in order to fully leverage or minimize the impact of the particular trend identified. A net assessment of the impact (i.e. whether ‘positive’ or ‘negative’) should conclude the treatment of each category.</w:t>
      </w:r>
    </w:p>
    <w:p w14:paraId="0224A72A" w14:textId="61904758" w:rsidR="00DA29DD" w:rsidRPr="00350969" w:rsidRDefault="00DA29DD" w:rsidP="00EE345D">
      <w:pPr>
        <w:autoSpaceDE w:val="0"/>
        <w:autoSpaceDN w:val="0"/>
        <w:adjustRightInd w:val="0"/>
        <w:spacing w:after="100" w:line="240" w:lineRule="auto"/>
        <w:rPr>
          <w:rFonts w:ascii="Cambria" w:hAnsi="Cambria" w:cs="Arial"/>
          <w:b/>
          <w:color w:val="000000"/>
          <w:lang w:val="en-CA"/>
        </w:rPr>
      </w:pPr>
      <w:r w:rsidRPr="00350969">
        <w:rPr>
          <w:rFonts w:ascii="Cambria" w:hAnsi="Cambria" w:cs="Arial"/>
          <w:bCs/>
          <w:color w:val="000000"/>
          <w:lang w:val="en-CA"/>
        </w:rPr>
        <w:t>4</w:t>
      </w:r>
      <w:r w:rsidR="005B45C0" w:rsidRPr="00350969">
        <w:rPr>
          <w:rFonts w:ascii="Cambria" w:hAnsi="Cambria" w:cs="Arial"/>
          <w:bCs/>
          <w:color w:val="000000"/>
          <w:lang w:val="en-CA"/>
        </w:rPr>
        <w:t>)</w:t>
      </w:r>
      <w:r w:rsidRPr="00350969">
        <w:rPr>
          <w:rFonts w:ascii="Cambria" w:hAnsi="Cambria" w:cs="Arial"/>
          <w:bCs/>
          <w:color w:val="000000"/>
          <w:lang w:val="en-CA"/>
        </w:rPr>
        <w:t xml:space="preserve"> Segmentation, Targeting, and Positioning (Class #8) </w:t>
      </w:r>
    </w:p>
    <w:p w14:paraId="532DB01A" w14:textId="42BEAD85" w:rsidR="00DA29DD" w:rsidRPr="00350969" w:rsidRDefault="00DA29DD" w:rsidP="00EE345D">
      <w:pPr>
        <w:numPr>
          <w:ilvl w:val="0"/>
          <w:numId w:val="4"/>
        </w:numPr>
        <w:autoSpaceDE w:val="0"/>
        <w:autoSpaceDN w:val="0"/>
        <w:adjustRightInd w:val="0"/>
        <w:spacing w:after="100" w:line="240" w:lineRule="auto"/>
        <w:ind w:left="629"/>
        <w:jc w:val="both"/>
        <w:rPr>
          <w:rFonts w:ascii="Cambria" w:hAnsi="Cambria" w:cs="Arial"/>
          <w:color w:val="000000"/>
          <w:lang w:val="en-CA"/>
        </w:rPr>
      </w:pPr>
      <w:r w:rsidRPr="00350969">
        <w:rPr>
          <w:rFonts w:ascii="Cambria" w:hAnsi="Cambria" w:cs="Arial"/>
          <w:color w:val="000000"/>
          <w:lang w:val="en-CA"/>
        </w:rPr>
        <w:t>Identify two potential and viable target markets for your product/service. Make sure that at least three different seg</w:t>
      </w:r>
      <w:r w:rsidR="000C55B4" w:rsidRPr="00350969">
        <w:rPr>
          <w:rFonts w:ascii="Cambria" w:hAnsi="Cambria" w:cs="Arial"/>
          <w:color w:val="000000"/>
          <w:lang w:val="en-CA"/>
        </w:rPr>
        <w:t xml:space="preserve">mentation variables (see Table </w:t>
      </w:r>
      <w:r w:rsidR="00E768EE">
        <w:rPr>
          <w:rFonts w:ascii="Cambria" w:hAnsi="Cambria" w:cs="Arial"/>
          <w:color w:val="000000"/>
          <w:lang w:val="en-CA"/>
        </w:rPr>
        <w:t>6</w:t>
      </w:r>
      <w:r w:rsidRPr="00350969">
        <w:rPr>
          <w:rFonts w:ascii="Cambria" w:hAnsi="Cambria" w:cs="Arial"/>
          <w:color w:val="000000"/>
          <w:lang w:val="en-CA"/>
        </w:rPr>
        <w:t xml:space="preserve">.1 on page </w:t>
      </w:r>
      <w:r w:rsidR="00E768EE">
        <w:rPr>
          <w:rFonts w:ascii="Cambria" w:hAnsi="Cambria" w:cs="Arial"/>
          <w:color w:val="000000"/>
          <w:lang w:val="en-CA"/>
        </w:rPr>
        <w:t>188</w:t>
      </w:r>
      <w:r w:rsidRPr="00350969">
        <w:rPr>
          <w:rFonts w:ascii="Cambria" w:hAnsi="Cambria" w:cs="Arial"/>
          <w:color w:val="000000"/>
          <w:lang w:val="en-CA"/>
        </w:rPr>
        <w:t xml:space="preserve"> of the text) are represented in your profiles (=descriptions) of each segment.</w:t>
      </w:r>
      <w:r w:rsidR="001B6CAE">
        <w:rPr>
          <w:rFonts w:ascii="Cambria" w:hAnsi="Cambria" w:cs="Arial"/>
          <w:color w:val="000000"/>
          <w:lang w:val="en-CA"/>
        </w:rPr>
        <w:t xml:space="preserve"> </w:t>
      </w:r>
      <w:r w:rsidR="00162A03" w:rsidRPr="004568C7">
        <w:rPr>
          <w:rFonts w:ascii="Cambria" w:hAnsi="Cambria" w:cs="Arial"/>
          <w:color w:val="000000" w:themeColor="text1"/>
          <w:lang w:val="en-CA"/>
        </w:rPr>
        <w:t xml:space="preserve">If you believe that ONLY one potential </w:t>
      </w:r>
      <w:r w:rsidR="00EF5282" w:rsidRPr="004568C7">
        <w:rPr>
          <w:rFonts w:ascii="Cambria" w:hAnsi="Cambria" w:cs="Arial"/>
          <w:color w:val="000000" w:themeColor="text1"/>
          <w:lang w:val="en-CA"/>
        </w:rPr>
        <w:t xml:space="preserve">target </w:t>
      </w:r>
      <w:r w:rsidR="00D05688" w:rsidRPr="004568C7">
        <w:rPr>
          <w:rFonts w:ascii="Cambria" w:hAnsi="Cambria" w:cs="Arial"/>
          <w:color w:val="000000" w:themeColor="text1"/>
          <w:lang w:val="en-CA"/>
        </w:rPr>
        <w:t>segment</w:t>
      </w:r>
      <w:r w:rsidR="00162A03" w:rsidRPr="004568C7">
        <w:rPr>
          <w:rFonts w:ascii="Cambria" w:hAnsi="Cambria" w:cs="Arial"/>
          <w:color w:val="000000" w:themeColor="text1"/>
          <w:lang w:val="en-CA"/>
        </w:rPr>
        <w:t xml:space="preserve"> is </w:t>
      </w:r>
      <w:r w:rsidR="00D05688" w:rsidRPr="004568C7">
        <w:rPr>
          <w:rFonts w:ascii="Cambria" w:hAnsi="Cambria" w:cs="Arial"/>
          <w:color w:val="000000" w:themeColor="text1"/>
          <w:lang w:val="en-CA"/>
        </w:rPr>
        <w:t>feasible</w:t>
      </w:r>
      <w:r w:rsidR="00162A03" w:rsidRPr="004568C7">
        <w:rPr>
          <w:rFonts w:ascii="Cambria" w:hAnsi="Cambria" w:cs="Arial"/>
          <w:color w:val="000000" w:themeColor="text1"/>
          <w:lang w:val="en-CA"/>
        </w:rPr>
        <w:t xml:space="preserve">, </w:t>
      </w:r>
      <w:r w:rsidR="00D05688" w:rsidRPr="004568C7">
        <w:rPr>
          <w:rFonts w:ascii="Cambria" w:hAnsi="Cambria" w:cs="Arial"/>
          <w:color w:val="000000" w:themeColor="text1"/>
          <w:lang w:val="en-CA"/>
        </w:rPr>
        <w:t>be sure to discuss why it is so. Provide clear reasons as to why a second segment would not be practical or meaningful</w:t>
      </w:r>
      <w:r w:rsidR="00162A03" w:rsidRPr="004568C7">
        <w:rPr>
          <w:rFonts w:ascii="Cambria" w:hAnsi="Cambria" w:cs="Arial"/>
          <w:color w:val="000000" w:themeColor="text1"/>
          <w:lang w:val="en-CA"/>
        </w:rPr>
        <w:t>.</w:t>
      </w:r>
      <w:r w:rsidR="00162A03">
        <w:rPr>
          <w:rFonts w:ascii="Cambria" w:hAnsi="Cambria" w:cs="Arial"/>
          <w:color w:val="000000"/>
          <w:lang w:val="en-CA"/>
        </w:rPr>
        <w:t xml:space="preserve"> </w:t>
      </w:r>
    </w:p>
    <w:p w14:paraId="1AC9B7FB" w14:textId="6D4C4CD3" w:rsidR="00DA29DD" w:rsidRPr="00350969" w:rsidRDefault="00DA29DD" w:rsidP="00EE345D">
      <w:pPr>
        <w:autoSpaceDE w:val="0"/>
        <w:autoSpaceDN w:val="0"/>
        <w:adjustRightInd w:val="0"/>
        <w:spacing w:after="100" w:line="240" w:lineRule="auto"/>
        <w:ind w:left="629"/>
        <w:jc w:val="both"/>
        <w:rPr>
          <w:rFonts w:ascii="Cambria" w:hAnsi="Cambria" w:cs="Arial"/>
          <w:color w:val="000000"/>
          <w:lang w:val="en-CA"/>
        </w:rPr>
      </w:pPr>
      <w:r w:rsidRPr="00350969">
        <w:rPr>
          <w:rFonts w:ascii="Cambria" w:hAnsi="Cambria" w:cs="Arial"/>
          <w:i/>
          <w:color w:val="000000"/>
          <w:u w:val="single"/>
          <w:lang w:val="en-CA"/>
        </w:rPr>
        <w:t>Guidance:</w:t>
      </w:r>
      <w:r w:rsidRPr="00350969">
        <w:rPr>
          <w:rFonts w:ascii="Cambria" w:hAnsi="Cambria" w:cs="Arial"/>
          <w:i/>
          <w:color w:val="000000"/>
          <w:lang w:val="en-CA"/>
        </w:rPr>
        <w:t xml:space="preserve">  Remember that a target market profile is a statement of the description of the group of consumers that you will be targeting.  This should be expressed in one or two sentences, and should include an array of descripti</w:t>
      </w:r>
      <w:r w:rsidR="008B2564" w:rsidRPr="00350969">
        <w:rPr>
          <w:rFonts w:ascii="Cambria" w:hAnsi="Cambria" w:cs="Arial"/>
          <w:i/>
          <w:color w:val="000000"/>
          <w:lang w:val="en-CA"/>
        </w:rPr>
        <w:t>ons</w:t>
      </w:r>
      <w:r w:rsidRPr="00350969">
        <w:rPr>
          <w:rFonts w:ascii="Cambria" w:hAnsi="Cambria" w:cs="Arial"/>
          <w:i/>
          <w:color w:val="000000"/>
          <w:lang w:val="en-CA"/>
        </w:rPr>
        <w:t xml:space="preserve"> representing at least </w:t>
      </w:r>
      <w:r w:rsidR="004420CC">
        <w:rPr>
          <w:rFonts w:ascii="Cambria" w:hAnsi="Cambria" w:cs="Arial"/>
          <w:i/>
          <w:color w:val="000000"/>
          <w:lang w:val="en-CA"/>
        </w:rPr>
        <w:t>three</w:t>
      </w:r>
      <w:r w:rsidRPr="00350969">
        <w:rPr>
          <w:rFonts w:ascii="Cambria" w:hAnsi="Cambria" w:cs="Arial"/>
          <w:i/>
          <w:color w:val="000000"/>
          <w:lang w:val="en-CA"/>
        </w:rPr>
        <w:t xml:space="preserve"> of the four categories of segmentation variables we learn in the course.  After the complete profile is presented (i.e. in one or two sentences), the treatment here should direct itself to explicitly showing how each category is represented. Make sure that the profiles presented are quite distinct from one another. </w:t>
      </w:r>
    </w:p>
    <w:p w14:paraId="47A3DD31" w14:textId="77777777" w:rsidR="00DA29DD" w:rsidRPr="00350969" w:rsidRDefault="00DA29DD" w:rsidP="00EE345D">
      <w:pPr>
        <w:numPr>
          <w:ilvl w:val="0"/>
          <w:numId w:val="4"/>
        </w:numPr>
        <w:autoSpaceDE w:val="0"/>
        <w:autoSpaceDN w:val="0"/>
        <w:adjustRightInd w:val="0"/>
        <w:spacing w:after="100" w:line="240" w:lineRule="auto"/>
        <w:ind w:left="629"/>
        <w:jc w:val="both"/>
        <w:rPr>
          <w:rFonts w:ascii="Cambria" w:hAnsi="Cambria" w:cs="Arial"/>
          <w:b/>
          <w:color w:val="000000"/>
          <w:lang w:val="en-CA"/>
        </w:rPr>
      </w:pPr>
      <w:r w:rsidRPr="00350969">
        <w:rPr>
          <w:rFonts w:ascii="Cambria" w:hAnsi="Cambria" w:cs="Arial"/>
          <w:color w:val="000000"/>
          <w:lang w:val="en-CA"/>
        </w:rPr>
        <w:t xml:space="preserve">Which target market would you choose to pursue? Why? </w:t>
      </w:r>
    </w:p>
    <w:p w14:paraId="746985CD" w14:textId="77777777" w:rsidR="00DA29DD" w:rsidRPr="00350969" w:rsidRDefault="00DA29DD" w:rsidP="00EE345D">
      <w:pPr>
        <w:autoSpaceDE w:val="0"/>
        <w:autoSpaceDN w:val="0"/>
        <w:adjustRightInd w:val="0"/>
        <w:spacing w:after="100" w:line="240" w:lineRule="auto"/>
        <w:ind w:left="629"/>
        <w:rPr>
          <w:rFonts w:ascii="Cambria" w:hAnsi="Cambria" w:cs="Arial"/>
          <w:i/>
          <w:color w:val="000000"/>
          <w:lang w:val="en-CA"/>
        </w:rPr>
      </w:pPr>
      <w:r w:rsidRPr="00350969">
        <w:rPr>
          <w:rFonts w:ascii="Cambria" w:hAnsi="Cambria" w:cs="Arial"/>
          <w:i/>
          <w:color w:val="000000"/>
          <w:u w:val="single"/>
          <w:lang w:val="en-CA"/>
        </w:rPr>
        <w:t>Guidance:</w:t>
      </w:r>
      <w:r w:rsidRPr="00350969">
        <w:rPr>
          <w:rFonts w:ascii="Cambria" w:hAnsi="Cambria" w:cs="Arial"/>
          <w:i/>
          <w:color w:val="000000"/>
          <w:lang w:val="en-CA"/>
        </w:rPr>
        <w:t xml:space="preserve"> Select from above the target that you believe is best and convince the reader why that is so. Consistent with the idea of being most effective and successful in securing ‘buy-in’ to your recommendation, please direct more prominence and attention to the target that you are recommending than to the one that you are NOT recommending.</w:t>
      </w:r>
    </w:p>
    <w:p w14:paraId="0F3F03FC" w14:textId="4DAB516C" w:rsidR="00DA29DD" w:rsidRDefault="00DA29DD" w:rsidP="00EE345D">
      <w:pPr>
        <w:pStyle w:val="Default"/>
        <w:numPr>
          <w:ilvl w:val="0"/>
          <w:numId w:val="4"/>
        </w:numPr>
        <w:spacing w:after="100"/>
        <w:ind w:left="629"/>
        <w:rPr>
          <w:rFonts w:ascii="Cambria" w:hAnsi="Cambria"/>
          <w:sz w:val="22"/>
          <w:szCs w:val="22"/>
          <w:lang w:val="en-CA"/>
        </w:rPr>
      </w:pPr>
      <w:r w:rsidRPr="00350969">
        <w:rPr>
          <w:rFonts w:ascii="Cambria" w:hAnsi="Cambria"/>
          <w:sz w:val="22"/>
          <w:szCs w:val="22"/>
          <w:lang w:val="en-CA"/>
        </w:rPr>
        <w:t>What is the value proposition of your product? How would you differentiate your product from competitors’ products/services?</w:t>
      </w:r>
      <w:r w:rsidR="00507E7E">
        <w:rPr>
          <w:rFonts w:ascii="Cambria" w:hAnsi="Cambria"/>
          <w:sz w:val="22"/>
          <w:szCs w:val="22"/>
          <w:lang w:val="en-CA"/>
        </w:rPr>
        <w:t xml:space="preserve"> Develop a positioning statement for your product/service.</w:t>
      </w:r>
    </w:p>
    <w:p w14:paraId="405F7A32" w14:textId="77777777" w:rsidR="00507E7E" w:rsidRPr="00350969" w:rsidRDefault="00507E7E" w:rsidP="00507E7E">
      <w:pPr>
        <w:pStyle w:val="Default"/>
        <w:spacing w:after="100"/>
        <w:ind w:left="629"/>
        <w:rPr>
          <w:rFonts w:ascii="Cambria" w:hAnsi="Cambria"/>
          <w:sz w:val="22"/>
          <w:szCs w:val="22"/>
          <w:lang w:val="en-CA"/>
        </w:rPr>
      </w:pPr>
    </w:p>
    <w:p w14:paraId="34A64EE3" w14:textId="77777777" w:rsidR="00DA29DD" w:rsidRPr="00350969" w:rsidRDefault="00DA29DD" w:rsidP="00EE345D">
      <w:pPr>
        <w:autoSpaceDE w:val="0"/>
        <w:autoSpaceDN w:val="0"/>
        <w:adjustRightInd w:val="0"/>
        <w:spacing w:after="100" w:line="240" w:lineRule="auto"/>
        <w:rPr>
          <w:rFonts w:ascii="Cambria" w:hAnsi="Cambria" w:cs="Arial"/>
          <w:color w:val="000000"/>
          <w:lang w:val="en-CA"/>
        </w:rPr>
      </w:pPr>
      <w:r w:rsidRPr="00350969">
        <w:rPr>
          <w:rFonts w:ascii="Cambria" w:hAnsi="Cambria" w:cs="Arial"/>
          <w:bCs/>
          <w:color w:val="000000"/>
          <w:lang w:val="en-CA"/>
        </w:rPr>
        <w:t>5</w:t>
      </w:r>
      <w:r w:rsidR="005B45C0" w:rsidRPr="00350969">
        <w:rPr>
          <w:rFonts w:ascii="Cambria" w:hAnsi="Cambria" w:cs="Arial"/>
          <w:bCs/>
          <w:color w:val="000000"/>
          <w:lang w:val="en-CA"/>
        </w:rPr>
        <w:t>)</w:t>
      </w:r>
      <w:r w:rsidRPr="00350969">
        <w:rPr>
          <w:rFonts w:ascii="Cambria" w:hAnsi="Cambria" w:cs="Arial"/>
          <w:bCs/>
          <w:color w:val="000000"/>
          <w:lang w:val="en-CA"/>
        </w:rPr>
        <w:t xml:space="preserve"> Secondary Data &amp; Sales Potential (Class #9) </w:t>
      </w:r>
    </w:p>
    <w:p w14:paraId="6B2D2E9B" w14:textId="77777777" w:rsidR="00DA29DD" w:rsidRPr="00350969" w:rsidRDefault="00DA29DD" w:rsidP="00EE345D">
      <w:pPr>
        <w:numPr>
          <w:ilvl w:val="0"/>
          <w:numId w:val="3"/>
        </w:numPr>
        <w:autoSpaceDE w:val="0"/>
        <w:autoSpaceDN w:val="0"/>
        <w:adjustRightInd w:val="0"/>
        <w:spacing w:after="100" w:line="240" w:lineRule="auto"/>
        <w:jc w:val="both"/>
        <w:rPr>
          <w:rFonts w:ascii="Cambria" w:hAnsi="Cambria" w:cs="Arial"/>
          <w:color w:val="000000"/>
          <w:lang w:val="en-CA"/>
        </w:rPr>
      </w:pPr>
      <w:r w:rsidRPr="00350969">
        <w:rPr>
          <w:rFonts w:ascii="Cambria" w:hAnsi="Cambria" w:cs="Arial"/>
          <w:color w:val="000000"/>
          <w:lang w:val="en-CA"/>
        </w:rPr>
        <w:t>Select two sources of secondary data that you might use in determining the potential market size of your product/service.</w:t>
      </w:r>
      <w:r w:rsidR="00614121" w:rsidRPr="00350969">
        <w:rPr>
          <w:rFonts w:ascii="Cambria" w:hAnsi="Cambria" w:cs="Arial"/>
          <w:color w:val="000000"/>
          <w:lang w:val="en-CA"/>
        </w:rPr>
        <w:t xml:space="preserve"> </w:t>
      </w:r>
      <w:r w:rsidRPr="00350969">
        <w:rPr>
          <w:rFonts w:ascii="Cambria" w:hAnsi="Cambria" w:cs="Arial"/>
          <w:color w:val="000000"/>
          <w:lang w:val="en-CA"/>
        </w:rPr>
        <w:t xml:space="preserve">Why do you believe these are good sources? </w:t>
      </w:r>
    </w:p>
    <w:p w14:paraId="3F61EFD6" w14:textId="6127AA6B" w:rsidR="00C62E83" w:rsidRPr="00A9410E" w:rsidRDefault="00DA29DD" w:rsidP="00EE345D">
      <w:pPr>
        <w:autoSpaceDE w:val="0"/>
        <w:autoSpaceDN w:val="0"/>
        <w:adjustRightInd w:val="0"/>
        <w:spacing w:after="100" w:line="240" w:lineRule="auto"/>
        <w:ind w:left="630"/>
        <w:jc w:val="both"/>
        <w:rPr>
          <w:rFonts w:ascii="Cambria" w:hAnsi="Cambria" w:cs="Arial"/>
          <w:i/>
          <w:color w:val="000000"/>
          <w:lang w:val="en-CA"/>
        </w:rPr>
      </w:pPr>
      <w:r w:rsidRPr="00350969">
        <w:rPr>
          <w:rFonts w:ascii="Cambria" w:hAnsi="Cambria" w:cs="Arial"/>
          <w:i/>
          <w:color w:val="000000"/>
          <w:u w:val="single"/>
          <w:lang w:val="en-CA"/>
        </w:rPr>
        <w:t>Guidance:</w:t>
      </w:r>
      <w:r w:rsidRPr="00350969">
        <w:rPr>
          <w:rFonts w:ascii="Cambria" w:hAnsi="Cambria" w:cs="Arial"/>
          <w:i/>
          <w:color w:val="000000"/>
          <w:lang w:val="en-CA"/>
        </w:rPr>
        <w:t xml:space="preserve">  The objective here is for the team to find two sources that contain data that would be helpful to </w:t>
      </w:r>
      <w:r w:rsidRPr="00A9410E">
        <w:rPr>
          <w:rFonts w:ascii="Cambria" w:hAnsi="Cambria" w:cs="Arial"/>
          <w:i/>
          <w:color w:val="000000"/>
          <w:lang w:val="en-CA"/>
        </w:rPr>
        <w:t>estimate the potential size of the market for your product or service.  In supporting your selections, specify the types of data from these sources that you would use</w:t>
      </w:r>
      <w:r w:rsidR="00614121" w:rsidRPr="00A9410E">
        <w:rPr>
          <w:rFonts w:ascii="Cambria" w:hAnsi="Cambria" w:cs="Arial"/>
          <w:i/>
          <w:color w:val="000000"/>
          <w:lang w:val="en-CA"/>
        </w:rPr>
        <w:t xml:space="preserve"> in estimating the market size. Here are some examples of the potential data sources</w:t>
      </w:r>
      <w:r w:rsidR="00086FBB" w:rsidRPr="00A9410E">
        <w:rPr>
          <w:rFonts w:ascii="Cambria" w:hAnsi="Cambria" w:cs="Arial"/>
          <w:i/>
          <w:color w:val="000000"/>
          <w:lang w:val="en-CA"/>
        </w:rPr>
        <w:t>, which can be accessed by clicking the following link</w:t>
      </w:r>
      <w:r w:rsidR="00C64604" w:rsidRPr="00A9410E">
        <w:rPr>
          <w:rFonts w:ascii="Cambria" w:hAnsi="Cambria" w:cs="Arial"/>
          <w:i/>
          <w:color w:val="000000"/>
          <w:lang w:val="en-CA"/>
        </w:rPr>
        <w:t>:</w:t>
      </w:r>
    </w:p>
    <w:p w14:paraId="0513D0D9" w14:textId="23175187" w:rsidR="00C64604" w:rsidRPr="00A9410E" w:rsidRDefault="007036D4" w:rsidP="00CD704C">
      <w:pPr>
        <w:autoSpaceDE w:val="0"/>
        <w:autoSpaceDN w:val="0"/>
        <w:adjustRightInd w:val="0"/>
        <w:spacing w:after="0" w:line="240" w:lineRule="auto"/>
        <w:ind w:firstLine="567"/>
        <w:jc w:val="both"/>
        <w:rPr>
          <w:rFonts w:ascii="Cambria" w:hAnsi="Cambria"/>
          <w:lang w:val="en-CA"/>
        </w:rPr>
      </w:pPr>
      <w:hyperlink r:id="rId15" w:history="1">
        <w:r w:rsidR="00086FBB" w:rsidRPr="00A9410E">
          <w:rPr>
            <w:rStyle w:val="Hyperlink"/>
            <w:rFonts w:ascii="Cambria" w:hAnsi="Cambria"/>
            <w:color w:val="auto"/>
            <w:lang w:val="en-CA"/>
          </w:rPr>
          <w:t>http://www.concordia.ca/library/guides/marketing/intromarketingresearch.html</w:t>
        </w:r>
      </w:hyperlink>
      <w:r w:rsidR="00C64604" w:rsidRPr="00A9410E">
        <w:rPr>
          <w:rStyle w:val="Hyperlink"/>
          <w:rFonts w:ascii="Cambria" w:hAnsi="Cambria"/>
          <w:color w:val="auto"/>
          <w:lang w:val="en-CA"/>
        </w:rPr>
        <w:t xml:space="preserve">  </w:t>
      </w:r>
      <w:r w:rsidR="00C64604" w:rsidRPr="00A9410E">
        <w:rPr>
          <w:rFonts w:ascii="Cambria" w:hAnsi="Cambria"/>
          <w:lang w:val="en-CA"/>
        </w:rPr>
        <w:t xml:space="preserve"> </w:t>
      </w:r>
      <w:r w:rsidR="00086FBB" w:rsidRPr="00A9410E">
        <w:rPr>
          <w:rFonts w:ascii="Cambria" w:hAnsi="Cambria"/>
          <w:lang w:val="en-CA"/>
        </w:rPr>
        <w:t xml:space="preserve"> </w:t>
      </w:r>
    </w:p>
    <w:p w14:paraId="7403292B" w14:textId="77777777" w:rsidR="00C64604" w:rsidRPr="00A9410E" w:rsidRDefault="00C64604">
      <w:pPr>
        <w:autoSpaceDE w:val="0"/>
        <w:autoSpaceDN w:val="0"/>
        <w:adjustRightInd w:val="0"/>
        <w:spacing w:after="0" w:line="240" w:lineRule="auto"/>
        <w:ind w:left="567"/>
        <w:jc w:val="both"/>
        <w:rPr>
          <w:rFonts w:ascii="Cambria" w:hAnsi="Cambria"/>
          <w:lang w:val="en-CA"/>
        </w:rPr>
      </w:pPr>
    </w:p>
    <w:p w14:paraId="75B15E2C" w14:textId="500D8B06" w:rsidR="00086FBB" w:rsidRPr="00A9410E" w:rsidRDefault="00086FBB">
      <w:pPr>
        <w:autoSpaceDE w:val="0"/>
        <w:autoSpaceDN w:val="0"/>
        <w:adjustRightInd w:val="0"/>
        <w:spacing w:after="0" w:line="240" w:lineRule="auto"/>
        <w:ind w:left="567"/>
        <w:jc w:val="both"/>
        <w:rPr>
          <w:rFonts w:ascii="Cambria" w:hAnsi="Cambria"/>
          <w:lang w:val="en-CA"/>
        </w:rPr>
      </w:pPr>
      <w:r w:rsidRPr="00A9410E">
        <w:rPr>
          <w:rFonts w:ascii="Cambria" w:hAnsi="Cambria"/>
          <w:lang w:val="en-CA"/>
        </w:rPr>
        <w:t>The</w:t>
      </w:r>
      <w:r w:rsidR="00C64604" w:rsidRPr="00A9410E">
        <w:rPr>
          <w:rFonts w:ascii="Cambria" w:hAnsi="Cambria"/>
          <w:lang w:val="en-CA"/>
        </w:rPr>
        <w:t xml:space="preserve"> above</w:t>
      </w:r>
      <w:r w:rsidRPr="00A9410E">
        <w:rPr>
          <w:rFonts w:ascii="Cambria" w:hAnsi="Cambria"/>
          <w:lang w:val="en-CA"/>
        </w:rPr>
        <w:t xml:space="preserve"> link includes information about</w:t>
      </w:r>
      <w:r w:rsidR="00C64604" w:rsidRPr="00A9410E">
        <w:rPr>
          <w:rFonts w:ascii="Cambria" w:hAnsi="Cambria"/>
          <w:lang w:val="en-CA"/>
        </w:rPr>
        <w:t>:</w:t>
      </w:r>
    </w:p>
    <w:p w14:paraId="3076BEA3" w14:textId="77777777" w:rsidR="00086FBB" w:rsidRPr="00A9410E" w:rsidRDefault="00086FBB">
      <w:pPr>
        <w:pStyle w:val="Heading5"/>
        <w:shd w:val="clear" w:color="auto" w:fill="FFFFFF"/>
        <w:spacing w:before="0" w:after="0" w:line="240" w:lineRule="auto"/>
        <w:ind w:left="567"/>
        <w:rPr>
          <w:rFonts w:ascii="Cambria" w:hAnsi="Cambria"/>
          <w:b w:val="0"/>
          <w:i w:val="0"/>
          <w:sz w:val="22"/>
          <w:szCs w:val="22"/>
          <w:lang w:val="en-CA"/>
        </w:rPr>
      </w:pPr>
      <w:proofErr w:type="spellStart"/>
      <w:r w:rsidRPr="00A9410E">
        <w:rPr>
          <w:rFonts w:ascii="Cambria" w:hAnsi="Cambria" w:cs="Arial"/>
          <w:b w:val="0"/>
          <w:bCs w:val="0"/>
          <w:i w:val="0"/>
          <w:sz w:val="22"/>
          <w:szCs w:val="22"/>
          <w:lang w:val="en-CA"/>
        </w:rPr>
        <w:t>i</w:t>
      </w:r>
      <w:proofErr w:type="spellEnd"/>
      <w:r w:rsidRPr="00A9410E">
        <w:rPr>
          <w:rFonts w:ascii="Cambria" w:hAnsi="Cambria" w:cs="Arial"/>
          <w:b w:val="0"/>
          <w:bCs w:val="0"/>
          <w:i w:val="0"/>
          <w:sz w:val="22"/>
          <w:szCs w:val="22"/>
          <w:lang w:val="en-CA"/>
        </w:rPr>
        <w:t xml:space="preserve">) Search for trends, products and services with articles: </w:t>
      </w:r>
      <w:hyperlink r:id="rId16" w:history="1">
        <w:r w:rsidRPr="00A9410E">
          <w:rPr>
            <w:rStyle w:val="Hyperlink"/>
            <w:rFonts w:ascii="Cambria" w:hAnsi="Cambria" w:cs="Arial"/>
            <w:b w:val="0"/>
            <w:i w:val="0"/>
            <w:color w:val="auto"/>
            <w:sz w:val="22"/>
            <w:szCs w:val="22"/>
            <w:u w:val="none"/>
            <w:shd w:val="clear" w:color="auto" w:fill="FFFFFF"/>
            <w:lang w:val="en-CA"/>
          </w:rPr>
          <w:t>ProQuest Business Databases</w:t>
        </w:r>
      </w:hyperlink>
      <w:r w:rsidRPr="00A9410E">
        <w:rPr>
          <w:rFonts w:ascii="Cambria" w:hAnsi="Cambria"/>
          <w:b w:val="0"/>
          <w:i w:val="0"/>
          <w:sz w:val="22"/>
          <w:szCs w:val="22"/>
          <w:lang w:val="en-CA"/>
        </w:rPr>
        <w:t xml:space="preserve"> and </w:t>
      </w:r>
    </w:p>
    <w:p w14:paraId="567C4868" w14:textId="77777777" w:rsidR="00086FBB" w:rsidRPr="00A9410E" w:rsidRDefault="007036D4">
      <w:pPr>
        <w:spacing w:after="0" w:line="240" w:lineRule="auto"/>
        <w:ind w:left="567"/>
        <w:rPr>
          <w:rFonts w:ascii="Cambria" w:hAnsi="Cambria"/>
          <w:lang w:val="en-CA"/>
        </w:rPr>
      </w:pPr>
      <w:hyperlink r:id="rId17" w:history="1">
        <w:r w:rsidR="00086FBB" w:rsidRPr="00A9410E">
          <w:rPr>
            <w:rStyle w:val="Hyperlink"/>
            <w:rFonts w:ascii="Cambria" w:hAnsi="Cambria" w:cs="Arial"/>
            <w:color w:val="auto"/>
            <w:u w:val="none"/>
            <w:shd w:val="clear" w:color="auto" w:fill="FFFFFF"/>
            <w:lang w:val="en-CA"/>
          </w:rPr>
          <w:t>Factiva</w:t>
        </w:r>
      </w:hyperlink>
    </w:p>
    <w:p w14:paraId="78F2ABC6" w14:textId="77777777" w:rsidR="00086FBB" w:rsidRPr="00A9410E" w:rsidRDefault="00086FBB">
      <w:pPr>
        <w:pStyle w:val="Heading5"/>
        <w:shd w:val="clear" w:color="auto" w:fill="FFFFFF"/>
        <w:spacing w:before="0" w:after="0" w:line="240" w:lineRule="auto"/>
        <w:ind w:left="567"/>
        <w:rPr>
          <w:rFonts w:ascii="Cambria" w:hAnsi="Cambria" w:cs="Arial"/>
          <w:b w:val="0"/>
          <w:bCs w:val="0"/>
          <w:i w:val="0"/>
          <w:sz w:val="22"/>
          <w:szCs w:val="22"/>
          <w:lang w:val="en-CA"/>
        </w:rPr>
      </w:pPr>
      <w:r w:rsidRPr="00A9410E">
        <w:rPr>
          <w:rFonts w:ascii="Cambria" w:hAnsi="Cambria" w:cs="Arial"/>
          <w:b w:val="0"/>
          <w:bCs w:val="0"/>
          <w:i w:val="0"/>
          <w:sz w:val="22"/>
          <w:szCs w:val="22"/>
          <w:lang w:val="en-CA"/>
        </w:rPr>
        <w:t>ii) Macro-environment and segmentation with Statistic Canada: Census, National household survey &amp; and CANSIM</w:t>
      </w:r>
    </w:p>
    <w:p w14:paraId="10B4BDA6" w14:textId="77777777" w:rsidR="00086FBB" w:rsidRPr="00A9410E" w:rsidRDefault="00086FBB" w:rsidP="00EE345D">
      <w:pPr>
        <w:pStyle w:val="Heading5"/>
        <w:shd w:val="clear" w:color="auto" w:fill="FFFFFF"/>
        <w:spacing w:before="0" w:after="100" w:line="240" w:lineRule="auto"/>
        <w:ind w:left="567"/>
        <w:rPr>
          <w:rFonts w:ascii="Cambria" w:hAnsi="Cambria"/>
          <w:b w:val="0"/>
          <w:i w:val="0"/>
          <w:sz w:val="22"/>
          <w:szCs w:val="22"/>
          <w:lang w:val="en-CA"/>
        </w:rPr>
      </w:pPr>
      <w:r w:rsidRPr="00A9410E">
        <w:rPr>
          <w:rFonts w:ascii="Cambria" w:hAnsi="Cambria" w:cs="Arial"/>
          <w:b w:val="0"/>
          <w:bCs w:val="0"/>
          <w:i w:val="0"/>
          <w:sz w:val="22"/>
          <w:szCs w:val="22"/>
          <w:lang w:val="en-CA"/>
        </w:rPr>
        <w:t xml:space="preserve">iii) Market Description and sales potential: </w:t>
      </w:r>
      <w:hyperlink r:id="rId18" w:history="1">
        <w:r w:rsidRPr="00A9410E">
          <w:rPr>
            <w:rStyle w:val="Hyperlink"/>
            <w:rFonts w:ascii="Cambria" w:hAnsi="Cambria" w:cs="Arial"/>
            <w:b w:val="0"/>
            <w:i w:val="0"/>
            <w:color w:val="auto"/>
            <w:sz w:val="22"/>
            <w:szCs w:val="22"/>
            <w:u w:val="none"/>
            <w:shd w:val="clear" w:color="auto" w:fill="FFFFFF"/>
            <w:lang w:val="en-CA"/>
          </w:rPr>
          <w:t>Passport by Euromonitor</w:t>
        </w:r>
      </w:hyperlink>
      <w:r w:rsidRPr="00A9410E">
        <w:rPr>
          <w:rFonts w:ascii="Cambria" w:hAnsi="Cambria"/>
          <w:b w:val="0"/>
          <w:i w:val="0"/>
          <w:sz w:val="22"/>
          <w:szCs w:val="22"/>
          <w:lang w:val="en-CA"/>
        </w:rPr>
        <w:t xml:space="preserve"> and </w:t>
      </w:r>
      <w:hyperlink r:id="rId19" w:history="1">
        <w:proofErr w:type="spellStart"/>
        <w:r w:rsidRPr="00A9410E">
          <w:rPr>
            <w:rStyle w:val="Hyperlink"/>
            <w:rFonts w:ascii="Cambria" w:hAnsi="Cambria" w:cs="Arial"/>
            <w:b w:val="0"/>
            <w:i w:val="0"/>
            <w:color w:val="auto"/>
            <w:sz w:val="22"/>
            <w:szCs w:val="22"/>
            <w:u w:val="none"/>
            <w:shd w:val="clear" w:color="auto" w:fill="FFFFFF"/>
            <w:lang w:val="en-CA"/>
          </w:rPr>
          <w:t>SimplyMap</w:t>
        </w:r>
        <w:proofErr w:type="spellEnd"/>
        <w:r w:rsidRPr="00A9410E">
          <w:rPr>
            <w:rStyle w:val="Hyperlink"/>
            <w:rFonts w:ascii="Cambria" w:hAnsi="Cambria" w:cs="Arial"/>
            <w:b w:val="0"/>
            <w:i w:val="0"/>
            <w:color w:val="auto"/>
            <w:sz w:val="22"/>
            <w:szCs w:val="22"/>
            <w:u w:val="none"/>
            <w:shd w:val="clear" w:color="auto" w:fill="FFFFFF"/>
            <w:lang w:val="en-CA"/>
          </w:rPr>
          <w:t xml:space="preserve"> Canada</w:t>
        </w:r>
      </w:hyperlink>
    </w:p>
    <w:p w14:paraId="355B26DD" w14:textId="77777777" w:rsidR="00DA29DD" w:rsidRPr="00A9410E" w:rsidRDefault="00DA29DD" w:rsidP="00EE345D">
      <w:pPr>
        <w:numPr>
          <w:ilvl w:val="0"/>
          <w:numId w:val="3"/>
        </w:numPr>
        <w:autoSpaceDE w:val="0"/>
        <w:autoSpaceDN w:val="0"/>
        <w:adjustRightInd w:val="0"/>
        <w:spacing w:after="100" w:line="240" w:lineRule="auto"/>
        <w:jc w:val="both"/>
        <w:rPr>
          <w:rFonts w:ascii="Cambria" w:hAnsi="Cambria" w:cs="Arial"/>
          <w:color w:val="000000"/>
          <w:lang w:val="en-CA"/>
        </w:rPr>
      </w:pPr>
      <w:r w:rsidRPr="00A9410E">
        <w:rPr>
          <w:rFonts w:ascii="Cambria" w:hAnsi="Cambria" w:cs="Arial"/>
          <w:color w:val="000000"/>
          <w:lang w:val="en-CA"/>
        </w:rPr>
        <w:t xml:space="preserve">Attach a sample page from the one source that is most relevant to your product/service. How would you use this data? </w:t>
      </w:r>
    </w:p>
    <w:p w14:paraId="04EEB977" w14:textId="77777777" w:rsidR="00DA29DD" w:rsidRPr="00A9410E" w:rsidRDefault="00DA29DD" w:rsidP="00EE345D">
      <w:pPr>
        <w:autoSpaceDE w:val="0"/>
        <w:autoSpaceDN w:val="0"/>
        <w:adjustRightInd w:val="0"/>
        <w:spacing w:after="100" w:line="240" w:lineRule="auto"/>
        <w:ind w:left="630"/>
        <w:jc w:val="both"/>
        <w:rPr>
          <w:rFonts w:ascii="Cambria" w:hAnsi="Cambria" w:cs="Arial"/>
          <w:color w:val="000000"/>
          <w:lang w:val="en-CA"/>
        </w:rPr>
      </w:pPr>
      <w:r w:rsidRPr="00A9410E">
        <w:rPr>
          <w:rFonts w:ascii="Cambria" w:hAnsi="Cambria" w:cs="Arial"/>
          <w:i/>
          <w:color w:val="000000"/>
          <w:u w:val="single"/>
          <w:lang w:val="en-CA"/>
        </w:rPr>
        <w:t>Guidance:</w:t>
      </w:r>
      <w:r w:rsidRPr="00A9410E">
        <w:rPr>
          <w:rFonts w:ascii="Cambria" w:hAnsi="Cambria" w:cs="Arial"/>
          <w:i/>
          <w:color w:val="000000"/>
          <w:lang w:val="en-CA"/>
        </w:rPr>
        <w:t xml:space="preserve">  Include a relevant sample page from the source/site in a properly identified appendix to your report. In the report itself, show how the data contained in that sample page in the relevant appendix would be incorporated into the estimated market size calculation.   </w:t>
      </w:r>
      <w:r w:rsidRPr="00A9410E">
        <w:rPr>
          <w:rFonts w:ascii="Cambria" w:hAnsi="Cambria" w:cs="Arial"/>
          <w:color w:val="000000"/>
          <w:lang w:val="en-CA"/>
        </w:rPr>
        <w:t xml:space="preserve"> </w:t>
      </w:r>
    </w:p>
    <w:p w14:paraId="554DC127" w14:textId="564E10BA" w:rsidR="00DA29DD" w:rsidRPr="00350969" w:rsidRDefault="00DA29DD" w:rsidP="00EE345D">
      <w:pPr>
        <w:numPr>
          <w:ilvl w:val="0"/>
          <w:numId w:val="3"/>
        </w:numPr>
        <w:autoSpaceDE w:val="0"/>
        <w:autoSpaceDN w:val="0"/>
        <w:adjustRightInd w:val="0"/>
        <w:spacing w:after="100" w:line="240" w:lineRule="auto"/>
        <w:jc w:val="both"/>
        <w:rPr>
          <w:rFonts w:ascii="Cambria" w:hAnsi="Cambria" w:cs="Arial"/>
          <w:color w:val="000000"/>
          <w:lang w:val="en-CA"/>
        </w:rPr>
      </w:pPr>
      <w:r w:rsidRPr="00A9410E">
        <w:rPr>
          <w:rFonts w:ascii="Cambria" w:hAnsi="Cambria" w:cs="Arial"/>
          <w:color w:val="000000"/>
          <w:lang w:val="en-CA"/>
        </w:rPr>
        <w:t xml:space="preserve">Estimate the potential sales for this good/service. What factors did you consider </w:t>
      </w:r>
      <w:r w:rsidRPr="00350969">
        <w:rPr>
          <w:rFonts w:ascii="Cambria" w:hAnsi="Cambria" w:cs="Arial"/>
          <w:color w:val="000000"/>
          <w:lang w:val="en-CA"/>
        </w:rPr>
        <w:t xml:space="preserve">in arriving at this estimate? Support your estimate with detailed reasoning and the calculations undertaken. </w:t>
      </w:r>
    </w:p>
    <w:p w14:paraId="22F7D47B" w14:textId="5C575653" w:rsidR="000C16FF" w:rsidRPr="00350969" w:rsidRDefault="000C16FF" w:rsidP="00EE345D">
      <w:pPr>
        <w:autoSpaceDE w:val="0"/>
        <w:autoSpaceDN w:val="0"/>
        <w:adjustRightInd w:val="0"/>
        <w:spacing w:after="100" w:line="240" w:lineRule="auto"/>
        <w:ind w:left="630"/>
        <w:jc w:val="both"/>
        <w:rPr>
          <w:rFonts w:ascii="Cambria" w:hAnsi="Cambria" w:cs="Arial"/>
          <w:i/>
          <w:color w:val="000000"/>
          <w:lang w:val="en-CA"/>
        </w:rPr>
      </w:pPr>
      <w:r w:rsidRPr="00350969">
        <w:rPr>
          <w:rFonts w:ascii="Cambria" w:hAnsi="Cambria" w:cs="Arial"/>
          <w:i/>
          <w:color w:val="000000"/>
          <w:u w:val="single"/>
          <w:lang w:val="en-CA"/>
        </w:rPr>
        <w:t>Guidance:</w:t>
      </w:r>
      <w:r w:rsidRPr="00350969">
        <w:rPr>
          <w:rFonts w:ascii="Cambria" w:hAnsi="Cambria" w:cs="Arial"/>
          <w:i/>
          <w:color w:val="000000"/>
          <w:lang w:val="en-CA"/>
        </w:rPr>
        <w:t xml:space="preserve"> This sub-component of the project is intended to sensitize the student to the challenges and difficulties associated with ‘sales forecasting’ in the real world.  In order to obtain financing for an entrepreneurial initiative, an attempt must be made to generate rea</w:t>
      </w:r>
      <w:r w:rsidR="00D97BD8">
        <w:rPr>
          <w:rFonts w:ascii="Cambria" w:hAnsi="Cambria" w:cs="Arial"/>
          <w:i/>
          <w:color w:val="000000"/>
          <w:lang w:val="en-CA"/>
        </w:rPr>
        <w:t xml:space="preserve">sonable sales </w:t>
      </w:r>
      <w:r w:rsidRPr="00350969">
        <w:rPr>
          <w:rFonts w:ascii="Cambria" w:hAnsi="Cambria" w:cs="Arial"/>
          <w:i/>
          <w:color w:val="000000"/>
          <w:lang w:val="en-CA"/>
        </w:rPr>
        <w:t xml:space="preserve">projections. This is not an easy task, even in the ‘real world’. The team is expected to come up with a specific number (in either dollars or units) as a projection for maximum possible first-year sales. </w:t>
      </w:r>
    </w:p>
    <w:p w14:paraId="4626B571" w14:textId="5066F438" w:rsidR="00DA29DD" w:rsidRDefault="000C16FF" w:rsidP="00EE345D">
      <w:pPr>
        <w:autoSpaceDE w:val="0"/>
        <w:autoSpaceDN w:val="0"/>
        <w:adjustRightInd w:val="0"/>
        <w:spacing w:after="100" w:line="240" w:lineRule="auto"/>
        <w:ind w:left="630"/>
        <w:jc w:val="both"/>
        <w:rPr>
          <w:rFonts w:ascii="Cambria" w:hAnsi="Cambria" w:cs="Arial"/>
          <w:color w:val="000000"/>
          <w:lang w:val="en-CA"/>
        </w:rPr>
      </w:pPr>
      <w:r w:rsidRPr="00350969">
        <w:rPr>
          <w:rFonts w:ascii="Cambria" w:hAnsi="Cambria" w:cs="Arial"/>
          <w:i/>
          <w:color w:val="000000"/>
          <w:lang w:val="en-CA"/>
        </w:rPr>
        <w:t xml:space="preserve">Your professor is not nearly as concerned about the actual number as s/he is about the thinking and logic that was used in deriving it. </w:t>
      </w:r>
      <w:r w:rsidRPr="00350969">
        <w:rPr>
          <w:rFonts w:ascii="Cambria" w:hAnsi="Cambria" w:cs="Arial"/>
          <w:color w:val="000000"/>
          <w:lang w:val="en-CA"/>
        </w:rPr>
        <w:t xml:space="preserve"> </w:t>
      </w:r>
    </w:p>
    <w:p w14:paraId="18B3E316" w14:textId="77777777" w:rsidR="006A16D1" w:rsidRPr="00350969" w:rsidRDefault="006A16D1" w:rsidP="00EE345D">
      <w:pPr>
        <w:autoSpaceDE w:val="0"/>
        <w:autoSpaceDN w:val="0"/>
        <w:adjustRightInd w:val="0"/>
        <w:spacing w:after="100" w:line="240" w:lineRule="auto"/>
        <w:ind w:left="630"/>
        <w:jc w:val="both"/>
        <w:rPr>
          <w:rFonts w:ascii="Cambria" w:hAnsi="Cambria" w:cs="Arial"/>
          <w:color w:val="000000"/>
          <w:lang w:val="en-CA"/>
        </w:rPr>
      </w:pPr>
    </w:p>
    <w:p w14:paraId="560B8744" w14:textId="30A2429A" w:rsidR="00DA29DD" w:rsidRPr="00350969" w:rsidRDefault="00DA29DD" w:rsidP="00EE345D">
      <w:pPr>
        <w:autoSpaceDE w:val="0"/>
        <w:autoSpaceDN w:val="0"/>
        <w:adjustRightInd w:val="0"/>
        <w:spacing w:after="100" w:line="240" w:lineRule="auto"/>
        <w:rPr>
          <w:rFonts w:ascii="Cambria" w:hAnsi="Cambria" w:cs="Arial"/>
          <w:color w:val="000000"/>
          <w:lang w:val="en-CA"/>
        </w:rPr>
      </w:pPr>
      <w:r w:rsidRPr="00350969">
        <w:rPr>
          <w:rFonts w:ascii="Cambria" w:hAnsi="Cambria" w:cs="Arial"/>
          <w:bCs/>
          <w:color w:val="000000"/>
          <w:lang w:val="en-CA"/>
        </w:rPr>
        <w:t>6</w:t>
      </w:r>
      <w:r w:rsidR="005B45C0" w:rsidRPr="00350969">
        <w:rPr>
          <w:rFonts w:ascii="Cambria" w:hAnsi="Cambria" w:cs="Arial"/>
          <w:bCs/>
          <w:color w:val="000000"/>
          <w:lang w:val="en-CA"/>
        </w:rPr>
        <w:t>)</w:t>
      </w:r>
      <w:r w:rsidRPr="00350969">
        <w:rPr>
          <w:rFonts w:ascii="Cambria" w:hAnsi="Cambria" w:cs="Arial"/>
          <w:bCs/>
          <w:color w:val="000000"/>
          <w:lang w:val="en-CA"/>
        </w:rPr>
        <w:t xml:space="preserve"> Marketing Mix &amp; Complete Plan (Class #13) </w:t>
      </w:r>
    </w:p>
    <w:p w14:paraId="13512608" w14:textId="77777777" w:rsidR="00DA29DD" w:rsidRPr="00350969" w:rsidRDefault="00DA29DD" w:rsidP="00EE345D">
      <w:pPr>
        <w:autoSpaceDE w:val="0"/>
        <w:autoSpaceDN w:val="0"/>
        <w:adjustRightInd w:val="0"/>
        <w:spacing w:after="100" w:line="240" w:lineRule="auto"/>
        <w:ind w:left="270"/>
        <w:jc w:val="both"/>
        <w:rPr>
          <w:rFonts w:ascii="Cambria" w:hAnsi="Cambria" w:cs="Arial"/>
          <w:lang w:val="en-CA"/>
        </w:rPr>
      </w:pPr>
      <w:r w:rsidRPr="00350969">
        <w:rPr>
          <w:rFonts w:ascii="Cambria" w:hAnsi="Cambria" w:cs="Arial"/>
          <w:color w:val="000000"/>
          <w:lang w:val="en-CA"/>
        </w:rPr>
        <w:t xml:space="preserve">Outline specific strategies and tactics for </w:t>
      </w:r>
      <w:r w:rsidRPr="00350969">
        <w:rPr>
          <w:rFonts w:ascii="Cambria" w:hAnsi="Cambria" w:cs="Arial"/>
          <w:b/>
          <w:bCs/>
          <w:color w:val="000000"/>
          <w:lang w:val="en-CA"/>
        </w:rPr>
        <w:t xml:space="preserve">each </w:t>
      </w:r>
      <w:r w:rsidRPr="00350969">
        <w:rPr>
          <w:rFonts w:ascii="Cambria" w:hAnsi="Cambria" w:cs="Arial"/>
          <w:color w:val="000000"/>
          <w:lang w:val="en-CA"/>
        </w:rPr>
        <w:t xml:space="preserve">marketing mix element. Support your response in each instance. </w:t>
      </w:r>
      <w:r w:rsidRPr="00350969">
        <w:rPr>
          <w:rFonts w:ascii="Cambria" w:hAnsi="Cambria" w:cs="Arial"/>
          <w:lang w:val="en-CA"/>
        </w:rPr>
        <w:t>The format may be of your choice. A logical format will be recommended. Use whatever is most comfortable to the group.</w:t>
      </w:r>
    </w:p>
    <w:p w14:paraId="2ABD2BED" w14:textId="2C69FE36" w:rsidR="00F80113" w:rsidRPr="00350969" w:rsidRDefault="00DA29DD" w:rsidP="00AC5397">
      <w:pPr>
        <w:autoSpaceDE w:val="0"/>
        <w:autoSpaceDN w:val="0"/>
        <w:adjustRightInd w:val="0"/>
        <w:spacing w:after="100" w:line="240" w:lineRule="auto"/>
        <w:ind w:left="270"/>
        <w:jc w:val="both"/>
        <w:rPr>
          <w:rFonts w:ascii="Cambria" w:hAnsi="Cambria" w:cs="Arial"/>
          <w:b/>
          <w:bCs/>
          <w:color w:val="000000"/>
          <w:lang w:val="en-CA"/>
        </w:rPr>
      </w:pPr>
      <w:r w:rsidRPr="00350969">
        <w:rPr>
          <w:rFonts w:ascii="Cambria" w:hAnsi="Cambria" w:cs="Arial"/>
          <w:i/>
          <w:color w:val="000000"/>
          <w:u w:val="single"/>
          <w:lang w:val="en-CA"/>
        </w:rPr>
        <w:t>Guidance:</w:t>
      </w:r>
      <w:r w:rsidRPr="00350969">
        <w:rPr>
          <w:rFonts w:ascii="Cambria" w:hAnsi="Cambria" w:cs="Arial"/>
          <w:i/>
          <w:color w:val="000000"/>
          <w:lang w:val="en-CA"/>
        </w:rPr>
        <w:t xml:space="preserve"> This section of the project has the greatest mark value.  What is expected here is that the team will provide specific and detailed tactics relating to each of the decision areas for each of the four components of the product’s marketing mix. A very brief supporting rationale for each tactic should be provided. This section constitutes the specific action plan for your product. The following should be kept in mind as your team develops this section: 1) everything here depends upon and devolves from the target market that you chose earlier (i.e. in Question #4B); 2) all the tactics that you adopt should be very consistent with one another and with the overall strategy for your product (i.e. target selected; value proposition; positioning; </w:t>
      </w:r>
      <w:r w:rsidR="000E2E48" w:rsidRPr="00350969">
        <w:rPr>
          <w:rFonts w:ascii="Cambria" w:hAnsi="Cambria" w:cs="Arial"/>
          <w:i/>
          <w:color w:val="000000"/>
          <w:lang w:val="en-CA"/>
        </w:rPr>
        <w:t>etc.</w:t>
      </w:r>
      <w:r w:rsidRPr="00350969">
        <w:rPr>
          <w:rFonts w:ascii="Cambria" w:hAnsi="Cambria" w:cs="Arial"/>
          <w:i/>
          <w:color w:val="000000"/>
          <w:lang w:val="en-CA"/>
        </w:rPr>
        <w:t>)</w:t>
      </w:r>
    </w:p>
    <w:p w14:paraId="364AE75C" w14:textId="306ED809" w:rsidR="00DA29DD" w:rsidRPr="00350969" w:rsidRDefault="00DA29DD" w:rsidP="00567012">
      <w:pPr>
        <w:autoSpaceDE w:val="0"/>
        <w:autoSpaceDN w:val="0"/>
        <w:adjustRightInd w:val="0"/>
        <w:spacing w:after="0" w:line="240" w:lineRule="auto"/>
        <w:jc w:val="center"/>
        <w:rPr>
          <w:rFonts w:ascii="Cambria" w:hAnsi="Cambria" w:cs="Arial"/>
          <w:color w:val="000000"/>
          <w:lang w:val="en-CA"/>
        </w:rPr>
      </w:pPr>
      <w:r w:rsidRPr="00350969">
        <w:rPr>
          <w:rFonts w:ascii="Cambria" w:hAnsi="Cambria" w:cs="Arial"/>
          <w:b/>
          <w:bCs/>
          <w:color w:val="000000"/>
          <w:lang w:val="en-CA"/>
        </w:rPr>
        <w:lastRenderedPageBreak/>
        <w:t xml:space="preserve">TERM PROJECT: WORK COMPLETION SCHEDULE </w:t>
      </w:r>
    </w:p>
    <w:tbl>
      <w:tblPr>
        <w:tblW w:w="9072" w:type="dxa"/>
        <w:tblInd w:w="279" w:type="dxa"/>
        <w:tblLook w:val="0000" w:firstRow="0" w:lastRow="0" w:firstColumn="0" w:lastColumn="0" w:noHBand="0" w:noVBand="0"/>
      </w:tblPr>
      <w:tblGrid>
        <w:gridCol w:w="850"/>
        <w:gridCol w:w="4316"/>
        <w:gridCol w:w="3906"/>
      </w:tblGrid>
      <w:tr w:rsidR="00DA29DD" w:rsidRPr="00064B94" w14:paraId="4061F43C" w14:textId="77777777" w:rsidTr="00086FBB">
        <w:trPr>
          <w:trHeight w:val="302"/>
        </w:trPr>
        <w:tc>
          <w:tcPr>
            <w:tcW w:w="850" w:type="dxa"/>
            <w:tcBorders>
              <w:top w:val="single" w:sz="4" w:space="0" w:color="000000"/>
              <w:left w:val="single" w:sz="4" w:space="0" w:color="000000"/>
              <w:bottom w:val="single" w:sz="4" w:space="0" w:color="000000"/>
              <w:right w:val="single" w:sz="4" w:space="0" w:color="000000"/>
            </w:tcBorders>
          </w:tcPr>
          <w:p w14:paraId="729A7A1A" w14:textId="77777777" w:rsidR="00DA29DD" w:rsidRPr="00350969" w:rsidRDefault="00DA29DD" w:rsidP="00567012">
            <w:pPr>
              <w:autoSpaceDE w:val="0"/>
              <w:autoSpaceDN w:val="0"/>
              <w:adjustRightInd w:val="0"/>
              <w:spacing w:after="0" w:line="240" w:lineRule="auto"/>
              <w:jc w:val="center"/>
              <w:rPr>
                <w:rFonts w:ascii="Cambria" w:hAnsi="Cambria" w:cs="Arial"/>
                <w:color w:val="000000"/>
                <w:lang w:val="en-CA"/>
              </w:rPr>
            </w:pPr>
            <w:r w:rsidRPr="00350969">
              <w:rPr>
                <w:rFonts w:ascii="Cambria" w:hAnsi="Cambria" w:cs="Arial"/>
                <w:b/>
                <w:bCs/>
                <w:i/>
                <w:iCs/>
                <w:color w:val="000000"/>
                <w:lang w:val="en-CA"/>
              </w:rPr>
              <w:t xml:space="preserve">Class </w:t>
            </w:r>
          </w:p>
        </w:tc>
        <w:tc>
          <w:tcPr>
            <w:tcW w:w="4316" w:type="dxa"/>
            <w:tcBorders>
              <w:top w:val="single" w:sz="4" w:space="0" w:color="000000"/>
              <w:left w:val="single" w:sz="4" w:space="0" w:color="000000"/>
              <w:bottom w:val="single" w:sz="4" w:space="0" w:color="000000"/>
              <w:right w:val="single" w:sz="4" w:space="0" w:color="000000"/>
            </w:tcBorders>
          </w:tcPr>
          <w:p w14:paraId="2B4B34CD" w14:textId="77777777" w:rsidR="00DA29DD" w:rsidRPr="00350969" w:rsidRDefault="00DA29DD" w:rsidP="00567012">
            <w:pPr>
              <w:autoSpaceDE w:val="0"/>
              <w:autoSpaceDN w:val="0"/>
              <w:adjustRightInd w:val="0"/>
              <w:spacing w:after="0" w:line="240" w:lineRule="auto"/>
              <w:jc w:val="center"/>
              <w:rPr>
                <w:rFonts w:ascii="Cambria" w:hAnsi="Cambria" w:cs="Arial"/>
                <w:color w:val="000000"/>
                <w:lang w:val="en-CA"/>
              </w:rPr>
            </w:pPr>
            <w:r w:rsidRPr="00350969">
              <w:rPr>
                <w:rFonts w:ascii="Cambria" w:hAnsi="Cambria" w:cs="Arial"/>
                <w:b/>
                <w:bCs/>
                <w:i/>
                <w:iCs/>
                <w:color w:val="000000"/>
                <w:lang w:val="en-CA"/>
              </w:rPr>
              <w:t xml:space="preserve">Team Task </w:t>
            </w:r>
          </w:p>
        </w:tc>
        <w:tc>
          <w:tcPr>
            <w:tcW w:w="3906" w:type="dxa"/>
            <w:tcBorders>
              <w:top w:val="single" w:sz="4" w:space="0" w:color="000000"/>
              <w:left w:val="single" w:sz="4" w:space="0" w:color="000000"/>
              <w:bottom w:val="single" w:sz="4" w:space="0" w:color="000000"/>
              <w:right w:val="single" w:sz="4" w:space="0" w:color="000000"/>
            </w:tcBorders>
          </w:tcPr>
          <w:p w14:paraId="7F3571F6" w14:textId="77777777" w:rsidR="00DA29DD" w:rsidRPr="00350969" w:rsidRDefault="00DA29DD" w:rsidP="00567012">
            <w:pPr>
              <w:autoSpaceDE w:val="0"/>
              <w:autoSpaceDN w:val="0"/>
              <w:adjustRightInd w:val="0"/>
              <w:spacing w:after="0" w:line="240" w:lineRule="auto"/>
              <w:jc w:val="center"/>
              <w:rPr>
                <w:rFonts w:ascii="Cambria" w:hAnsi="Cambria" w:cs="Arial"/>
                <w:color w:val="000000"/>
                <w:lang w:val="en-CA"/>
              </w:rPr>
            </w:pPr>
            <w:r w:rsidRPr="00350969">
              <w:rPr>
                <w:rFonts w:ascii="Cambria" w:hAnsi="Cambria" w:cs="Arial"/>
                <w:b/>
                <w:bCs/>
                <w:i/>
                <w:iCs/>
                <w:color w:val="000000"/>
                <w:lang w:val="en-CA"/>
              </w:rPr>
              <w:t xml:space="preserve">Actions required </w:t>
            </w:r>
          </w:p>
        </w:tc>
      </w:tr>
      <w:tr w:rsidR="00DA29DD" w:rsidRPr="00064B94" w14:paraId="37F2147F" w14:textId="77777777" w:rsidTr="00086FBB">
        <w:trPr>
          <w:trHeight w:val="337"/>
        </w:trPr>
        <w:tc>
          <w:tcPr>
            <w:tcW w:w="850" w:type="dxa"/>
            <w:tcBorders>
              <w:top w:val="single" w:sz="4" w:space="0" w:color="000000"/>
              <w:left w:val="single" w:sz="4" w:space="0" w:color="000000"/>
              <w:bottom w:val="single" w:sz="4" w:space="0" w:color="000000"/>
              <w:right w:val="single" w:sz="4" w:space="0" w:color="000000"/>
            </w:tcBorders>
          </w:tcPr>
          <w:p w14:paraId="08E38408" w14:textId="77777777" w:rsidR="00DA29DD" w:rsidRPr="00350969" w:rsidRDefault="00DA29DD" w:rsidP="00567012">
            <w:pPr>
              <w:autoSpaceDE w:val="0"/>
              <w:autoSpaceDN w:val="0"/>
              <w:adjustRightInd w:val="0"/>
              <w:spacing w:after="0" w:line="240" w:lineRule="auto"/>
              <w:jc w:val="center"/>
              <w:rPr>
                <w:rFonts w:ascii="Cambria" w:hAnsi="Cambria" w:cs="Arial"/>
                <w:color w:val="000000"/>
                <w:lang w:val="en-CA"/>
              </w:rPr>
            </w:pPr>
            <w:r w:rsidRPr="00350969">
              <w:rPr>
                <w:rFonts w:ascii="Cambria" w:hAnsi="Cambria" w:cs="Arial"/>
                <w:color w:val="000000"/>
                <w:lang w:val="en-CA"/>
              </w:rPr>
              <w:t xml:space="preserve">3 </w:t>
            </w:r>
          </w:p>
        </w:tc>
        <w:tc>
          <w:tcPr>
            <w:tcW w:w="4316" w:type="dxa"/>
            <w:tcBorders>
              <w:top w:val="single" w:sz="4" w:space="0" w:color="000000"/>
              <w:left w:val="single" w:sz="4" w:space="0" w:color="000000"/>
              <w:bottom w:val="single" w:sz="4" w:space="0" w:color="000000"/>
              <w:right w:val="single" w:sz="4" w:space="0" w:color="000000"/>
            </w:tcBorders>
          </w:tcPr>
          <w:p w14:paraId="1B4CDF68" w14:textId="77777777" w:rsidR="00DA29DD" w:rsidRPr="00350969" w:rsidRDefault="00DA29DD" w:rsidP="00567012">
            <w:pPr>
              <w:autoSpaceDE w:val="0"/>
              <w:autoSpaceDN w:val="0"/>
              <w:adjustRightInd w:val="0"/>
              <w:spacing w:after="0" w:line="240" w:lineRule="auto"/>
              <w:rPr>
                <w:rFonts w:ascii="Cambria" w:hAnsi="Cambria" w:cs="Arial"/>
                <w:color w:val="000000"/>
                <w:lang w:val="en-CA"/>
              </w:rPr>
            </w:pPr>
            <w:r w:rsidRPr="00350969">
              <w:rPr>
                <w:rFonts w:ascii="Cambria" w:hAnsi="Cambria" w:cs="Arial"/>
                <w:color w:val="000000"/>
                <w:lang w:val="en-CA"/>
              </w:rPr>
              <w:t xml:space="preserve">Team Formation </w:t>
            </w:r>
          </w:p>
        </w:tc>
        <w:tc>
          <w:tcPr>
            <w:tcW w:w="3906" w:type="dxa"/>
            <w:tcBorders>
              <w:top w:val="single" w:sz="4" w:space="0" w:color="000000"/>
              <w:left w:val="single" w:sz="4" w:space="0" w:color="000000"/>
              <w:bottom w:val="single" w:sz="4" w:space="0" w:color="000000"/>
              <w:right w:val="single" w:sz="4" w:space="0" w:color="000000"/>
            </w:tcBorders>
          </w:tcPr>
          <w:p w14:paraId="6F234A9B" w14:textId="77777777" w:rsidR="00DA29DD" w:rsidRPr="00350969" w:rsidRDefault="00DA29DD" w:rsidP="00567012">
            <w:pPr>
              <w:autoSpaceDE w:val="0"/>
              <w:autoSpaceDN w:val="0"/>
              <w:adjustRightInd w:val="0"/>
              <w:spacing w:after="0" w:line="240" w:lineRule="auto"/>
              <w:rPr>
                <w:rFonts w:ascii="Cambria" w:hAnsi="Cambria" w:cs="Arial"/>
                <w:color w:val="000000"/>
                <w:lang w:val="en-CA"/>
              </w:rPr>
            </w:pPr>
            <w:r w:rsidRPr="00350969">
              <w:rPr>
                <w:rFonts w:ascii="Cambria" w:hAnsi="Cambria" w:cs="Arial"/>
                <w:color w:val="000000"/>
                <w:lang w:val="en-CA"/>
              </w:rPr>
              <w:t xml:space="preserve">Inform your instructor </w:t>
            </w:r>
          </w:p>
        </w:tc>
      </w:tr>
      <w:tr w:rsidR="00DA29DD" w:rsidRPr="00064B94" w14:paraId="0B1C462B" w14:textId="77777777" w:rsidTr="00086FBB">
        <w:trPr>
          <w:trHeight w:val="292"/>
        </w:trPr>
        <w:tc>
          <w:tcPr>
            <w:tcW w:w="850" w:type="dxa"/>
            <w:tcBorders>
              <w:top w:val="single" w:sz="4" w:space="0" w:color="000000"/>
              <w:left w:val="single" w:sz="4" w:space="0" w:color="000000"/>
              <w:bottom w:val="single" w:sz="4" w:space="0" w:color="000000"/>
              <w:right w:val="single" w:sz="4" w:space="0" w:color="000000"/>
            </w:tcBorders>
          </w:tcPr>
          <w:p w14:paraId="5D090D19" w14:textId="77777777" w:rsidR="00DA29DD" w:rsidRPr="00350969" w:rsidRDefault="00DA29DD" w:rsidP="00567012">
            <w:pPr>
              <w:autoSpaceDE w:val="0"/>
              <w:autoSpaceDN w:val="0"/>
              <w:adjustRightInd w:val="0"/>
              <w:spacing w:after="0" w:line="240" w:lineRule="auto"/>
              <w:jc w:val="center"/>
              <w:rPr>
                <w:rFonts w:ascii="Cambria" w:hAnsi="Cambria" w:cs="Arial"/>
                <w:color w:val="000000"/>
                <w:lang w:val="en-CA"/>
              </w:rPr>
            </w:pPr>
            <w:r w:rsidRPr="00350969">
              <w:rPr>
                <w:rFonts w:ascii="Cambria" w:hAnsi="Cambria" w:cs="Arial"/>
                <w:color w:val="000000"/>
                <w:lang w:val="en-CA"/>
              </w:rPr>
              <w:t xml:space="preserve">5 </w:t>
            </w:r>
          </w:p>
        </w:tc>
        <w:tc>
          <w:tcPr>
            <w:tcW w:w="4316" w:type="dxa"/>
            <w:tcBorders>
              <w:top w:val="single" w:sz="4" w:space="0" w:color="000000"/>
              <w:left w:val="single" w:sz="4" w:space="0" w:color="000000"/>
              <w:bottom w:val="single" w:sz="4" w:space="0" w:color="000000"/>
              <w:right w:val="single" w:sz="4" w:space="0" w:color="000000"/>
            </w:tcBorders>
          </w:tcPr>
          <w:p w14:paraId="3F48646E" w14:textId="77777777" w:rsidR="00DA29DD" w:rsidRPr="00350969" w:rsidRDefault="00DA29DD" w:rsidP="00567012">
            <w:pPr>
              <w:autoSpaceDE w:val="0"/>
              <w:autoSpaceDN w:val="0"/>
              <w:adjustRightInd w:val="0"/>
              <w:spacing w:after="0" w:line="240" w:lineRule="auto"/>
              <w:rPr>
                <w:rFonts w:ascii="Cambria" w:hAnsi="Cambria" w:cs="Arial"/>
                <w:color w:val="000000"/>
                <w:lang w:val="en-CA"/>
              </w:rPr>
            </w:pPr>
            <w:r w:rsidRPr="00350969">
              <w:rPr>
                <w:rFonts w:ascii="Cambria" w:hAnsi="Cambria" w:cs="Arial"/>
                <w:color w:val="000000"/>
                <w:lang w:val="en-CA"/>
              </w:rPr>
              <w:t xml:space="preserve">Identification of New Product </w:t>
            </w:r>
          </w:p>
        </w:tc>
        <w:tc>
          <w:tcPr>
            <w:tcW w:w="3906" w:type="dxa"/>
            <w:tcBorders>
              <w:top w:val="single" w:sz="4" w:space="0" w:color="000000"/>
              <w:left w:val="single" w:sz="4" w:space="0" w:color="000000"/>
              <w:bottom w:val="single" w:sz="4" w:space="0" w:color="000000"/>
              <w:right w:val="single" w:sz="4" w:space="0" w:color="000000"/>
            </w:tcBorders>
          </w:tcPr>
          <w:p w14:paraId="57419C76" w14:textId="77777777" w:rsidR="00DA29DD" w:rsidRPr="00350969" w:rsidRDefault="00DA29DD" w:rsidP="00567012">
            <w:pPr>
              <w:autoSpaceDE w:val="0"/>
              <w:autoSpaceDN w:val="0"/>
              <w:adjustRightInd w:val="0"/>
              <w:spacing w:after="0" w:line="240" w:lineRule="auto"/>
              <w:rPr>
                <w:rFonts w:ascii="Cambria" w:hAnsi="Cambria" w:cs="Arial"/>
                <w:color w:val="000000"/>
                <w:lang w:val="en-CA"/>
              </w:rPr>
            </w:pPr>
            <w:r w:rsidRPr="00350969">
              <w:rPr>
                <w:rFonts w:ascii="Cambria" w:hAnsi="Cambria" w:cs="Arial"/>
                <w:color w:val="000000"/>
                <w:lang w:val="en-CA"/>
              </w:rPr>
              <w:t>Official approval required</w:t>
            </w:r>
          </w:p>
        </w:tc>
      </w:tr>
      <w:tr w:rsidR="00DA29DD" w:rsidRPr="00064B94" w14:paraId="7D142E71" w14:textId="77777777" w:rsidTr="00086FBB">
        <w:trPr>
          <w:trHeight w:val="294"/>
        </w:trPr>
        <w:tc>
          <w:tcPr>
            <w:tcW w:w="850" w:type="dxa"/>
            <w:tcBorders>
              <w:top w:val="single" w:sz="4" w:space="0" w:color="000000"/>
              <w:left w:val="single" w:sz="4" w:space="0" w:color="000000"/>
              <w:bottom w:val="single" w:sz="4" w:space="0" w:color="000000"/>
              <w:right w:val="single" w:sz="4" w:space="0" w:color="000000"/>
            </w:tcBorders>
          </w:tcPr>
          <w:p w14:paraId="56BC974B" w14:textId="77777777" w:rsidR="00DA29DD" w:rsidRPr="00350969" w:rsidRDefault="00DA29DD" w:rsidP="00567012">
            <w:pPr>
              <w:autoSpaceDE w:val="0"/>
              <w:autoSpaceDN w:val="0"/>
              <w:adjustRightInd w:val="0"/>
              <w:spacing w:after="0" w:line="240" w:lineRule="auto"/>
              <w:jc w:val="center"/>
              <w:rPr>
                <w:rFonts w:ascii="Cambria" w:hAnsi="Cambria" w:cs="Arial"/>
                <w:color w:val="000000"/>
                <w:lang w:val="en-CA"/>
              </w:rPr>
            </w:pPr>
            <w:r w:rsidRPr="00350969">
              <w:rPr>
                <w:rFonts w:ascii="Cambria" w:hAnsi="Cambria" w:cs="Arial"/>
                <w:color w:val="000000"/>
                <w:lang w:val="en-CA"/>
              </w:rPr>
              <w:t xml:space="preserve">6 </w:t>
            </w:r>
          </w:p>
        </w:tc>
        <w:tc>
          <w:tcPr>
            <w:tcW w:w="4316" w:type="dxa"/>
            <w:tcBorders>
              <w:top w:val="single" w:sz="4" w:space="0" w:color="000000"/>
              <w:left w:val="single" w:sz="4" w:space="0" w:color="000000"/>
              <w:bottom w:val="single" w:sz="4" w:space="0" w:color="000000"/>
              <w:right w:val="single" w:sz="4" w:space="0" w:color="000000"/>
            </w:tcBorders>
          </w:tcPr>
          <w:p w14:paraId="1C04F084" w14:textId="77777777" w:rsidR="00DA29DD" w:rsidRPr="00350969" w:rsidRDefault="00DA29DD" w:rsidP="00567012">
            <w:pPr>
              <w:autoSpaceDE w:val="0"/>
              <w:autoSpaceDN w:val="0"/>
              <w:adjustRightInd w:val="0"/>
              <w:spacing w:after="0" w:line="240" w:lineRule="auto"/>
              <w:rPr>
                <w:rFonts w:ascii="Cambria" w:hAnsi="Cambria" w:cs="Arial"/>
                <w:color w:val="000000"/>
                <w:lang w:val="en-CA"/>
              </w:rPr>
            </w:pPr>
            <w:r w:rsidRPr="00350969">
              <w:rPr>
                <w:rFonts w:ascii="Cambria" w:hAnsi="Cambria" w:cs="Arial"/>
                <w:color w:val="000000"/>
                <w:lang w:val="en-CA"/>
              </w:rPr>
              <w:t xml:space="preserve">Macro-environmental Impact </w:t>
            </w:r>
          </w:p>
        </w:tc>
        <w:tc>
          <w:tcPr>
            <w:tcW w:w="3906" w:type="dxa"/>
            <w:tcBorders>
              <w:top w:val="single" w:sz="4" w:space="0" w:color="000000"/>
              <w:left w:val="single" w:sz="4" w:space="0" w:color="000000"/>
              <w:bottom w:val="single" w:sz="4" w:space="0" w:color="000000"/>
              <w:right w:val="single" w:sz="4" w:space="0" w:color="000000"/>
            </w:tcBorders>
          </w:tcPr>
          <w:p w14:paraId="048BAA62" w14:textId="77777777" w:rsidR="00DA29DD" w:rsidRPr="00350969" w:rsidRDefault="00DA29DD" w:rsidP="0032440C">
            <w:pPr>
              <w:autoSpaceDE w:val="0"/>
              <w:autoSpaceDN w:val="0"/>
              <w:adjustRightInd w:val="0"/>
              <w:spacing w:after="0" w:line="240" w:lineRule="auto"/>
              <w:rPr>
                <w:rFonts w:ascii="Cambria" w:hAnsi="Cambria" w:cs="Arial"/>
                <w:color w:val="000000"/>
                <w:lang w:val="en-CA"/>
              </w:rPr>
            </w:pPr>
            <w:r w:rsidRPr="00350969">
              <w:rPr>
                <w:rFonts w:ascii="Cambria" w:hAnsi="Cambria" w:cs="Arial"/>
                <w:i/>
                <w:iCs/>
                <w:color w:val="000000"/>
                <w:lang w:val="en-CA"/>
              </w:rPr>
              <w:t xml:space="preserve">No official </w:t>
            </w:r>
            <w:r w:rsidR="0032440C" w:rsidRPr="00350969">
              <w:rPr>
                <w:rFonts w:ascii="Cambria" w:hAnsi="Cambria" w:cs="Arial"/>
                <w:i/>
                <w:iCs/>
                <w:color w:val="000000"/>
                <w:lang w:val="en-CA"/>
              </w:rPr>
              <w:t>submission</w:t>
            </w:r>
            <w:r w:rsidRPr="00350969">
              <w:rPr>
                <w:rFonts w:ascii="Cambria" w:hAnsi="Cambria" w:cs="Arial"/>
                <w:i/>
                <w:iCs/>
                <w:color w:val="000000"/>
                <w:lang w:val="en-CA"/>
              </w:rPr>
              <w:t xml:space="preserve"> necessary </w:t>
            </w:r>
          </w:p>
        </w:tc>
      </w:tr>
      <w:tr w:rsidR="00DA29DD" w:rsidRPr="00064B94" w14:paraId="1001330B" w14:textId="77777777" w:rsidTr="00086FBB">
        <w:trPr>
          <w:trHeight w:val="294"/>
        </w:trPr>
        <w:tc>
          <w:tcPr>
            <w:tcW w:w="850" w:type="dxa"/>
            <w:tcBorders>
              <w:top w:val="single" w:sz="4" w:space="0" w:color="000000"/>
              <w:left w:val="single" w:sz="4" w:space="0" w:color="000000"/>
              <w:bottom w:val="single" w:sz="4" w:space="0" w:color="000000"/>
              <w:right w:val="single" w:sz="4" w:space="0" w:color="000000"/>
            </w:tcBorders>
          </w:tcPr>
          <w:p w14:paraId="0A4691C6" w14:textId="77777777" w:rsidR="00DA29DD" w:rsidRPr="00350969" w:rsidRDefault="00DA29DD" w:rsidP="00567012">
            <w:pPr>
              <w:autoSpaceDE w:val="0"/>
              <w:autoSpaceDN w:val="0"/>
              <w:adjustRightInd w:val="0"/>
              <w:spacing w:after="0" w:line="240" w:lineRule="auto"/>
              <w:jc w:val="center"/>
              <w:rPr>
                <w:rFonts w:ascii="Cambria" w:hAnsi="Cambria" w:cs="Arial"/>
                <w:color w:val="000000"/>
                <w:lang w:val="en-CA"/>
              </w:rPr>
            </w:pPr>
            <w:r w:rsidRPr="00350969">
              <w:rPr>
                <w:rFonts w:ascii="Cambria" w:hAnsi="Cambria" w:cs="Arial"/>
                <w:color w:val="000000"/>
                <w:lang w:val="en-CA"/>
              </w:rPr>
              <w:t>8</w:t>
            </w:r>
          </w:p>
        </w:tc>
        <w:tc>
          <w:tcPr>
            <w:tcW w:w="4316" w:type="dxa"/>
            <w:tcBorders>
              <w:top w:val="single" w:sz="4" w:space="0" w:color="000000"/>
              <w:left w:val="single" w:sz="4" w:space="0" w:color="000000"/>
              <w:bottom w:val="single" w:sz="4" w:space="0" w:color="000000"/>
              <w:right w:val="single" w:sz="4" w:space="0" w:color="000000"/>
            </w:tcBorders>
          </w:tcPr>
          <w:p w14:paraId="505321FC" w14:textId="77777777" w:rsidR="00DA29DD" w:rsidRPr="00350969" w:rsidRDefault="00DA29DD" w:rsidP="00567012">
            <w:pPr>
              <w:autoSpaceDE w:val="0"/>
              <w:autoSpaceDN w:val="0"/>
              <w:adjustRightInd w:val="0"/>
              <w:spacing w:after="0" w:line="240" w:lineRule="auto"/>
              <w:rPr>
                <w:rFonts w:ascii="Cambria" w:hAnsi="Cambria" w:cs="Arial"/>
                <w:color w:val="000000"/>
                <w:lang w:val="en-CA"/>
              </w:rPr>
            </w:pPr>
            <w:r w:rsidRPr="00350969">
              <w:rPr>
                <w:rFonts w:ascii="Cambria" w:hAnsi="Cambria" w:cs="Arial"/>
                <w:color w:val="000000"/>
                <w:lang w:val="en-CA"/>
              </w:rPr>
              <w:t>Segmenting &amp; Targeting</w:t>
            </w:r>
          </w:p>
        </w:tc>
        <w:tc>
          <w:tcPr>
            <w:tcW w:w="3906" w:type="dxa"/>
            <w:tcBorders>
              <w:top w:val="single" w:sz="4" w:space="0" w:color="000000"/>
              <w:left w:val="single" w:sz="4" w:space="0" w:color="000000"/>
              <w:bottom w:val="single" w:sz="4" w:space="0" w:color="000000"/>
              <w:right w:val="single" w:sz="4" w:space="0" w:color="000000"/>
            </w:tcBorders>
          </w:tcPr>
          <w:p w14:paraId="204B9E36" w14:textId="77777777" w:rsidR="00DA29DD" w:rsidRPr="00350969" w:rsidRDefault="00DA29DD" w:rsidP="00567012">
            <w:pPr>
              <w:spacing w:after="0" w:line="240" w:lineRule="auto"/>
              <w:rPr>
                <w:rFonts w:ascii="Cambria" w:hAnsi="Cambria" w:cs="Arial"/>
                <w:lang w:val="en-CA"/>
              </w:rPr>
            </w:pPr>
            <w:r w:rsidRPr="00350969">
              <w:rPr>
                <w:rFonts w:ascii="Cambria" w:hAnsi="Cambria" w:cs="Arial"/>
                <w:i/>
                <w:iCs/>
                <w:color w:val="000000"/>
                <w:lang w:val="en-CA"/>
              </w:rPr>
              <w:t xml:space="preserve">No official </w:t>
            </w:r>
            <w:r w:rsidR="0032440C" w:rsidRPr="00350969">
              <w:rPr>
                <w:rFonts w:ascii="Cambria" w:hAnsi="Cambria" w:cs="Arial"/>
                <w:i/>
                <w:iCs/>
                <w:color w:val="000000"/>
                <w:lang w:val="en-CA"/>
              </w:rPr>
              <w:t xml:space="preserve">submission </w:t>
            </w:r>
            <w:r w:rsidRPr="00350969">
              <w:rPr>
                <w:rFonts w:ascii="Cambria" w:hAnsi="Cambria" w:cs="Arial"/>
                <w:i/>
                <w:iCs/>
                <w:color w:val="000000"/>
                <w:lang w:val="en-CA"/>
              </w:rPr>
              <w:t xml:space="preserve">necessary </w:t>
            </w:r>
          </w:p>
        </w:tc>
      </w:tr>
      <w:tr w:rsidR="00DA29DD" w:rsidRPr="00064B94" w14:paraId="4763EAE3" w14:textId="77777777" w:rsidTr="00086FBB">
        <w:trPr>
          <w:trHeight w:val="294"/>
        </w:trPr>
        <w:tc>
          <w:tcPr>
            <w:tcW w:w="850" w:type="dxa"/>
            <w:tcBorders>
              <w:top w:val="single" w:sz="4" w:space="0" w:color="000000"/>
              <w:left w:val="single" w:sz="4" w:space="0" w:color="000000"/>
              <w:bottom w:val="single" w:sz="4" w:space="0" w:color="000000"/>
              <w:right w:val="single" w:sz="4" w:space="0" w:color="000000"/>
            </w:tcBorders>
          </w:tcPr>
          <w:p w14:paraId="190FF408" w14:textId="77777777" w:rsidR="00DA29DD" w:rsidRPr="00350969" w:rsidRDefault="00DA29DD" w:rsidP="00567012">
            <w:pPr>
              <w:autoSpaceDE w:val="0"/>
              <w:autoSpaceDN w:val="0"/>
              <w:adjustRightInd w:val="0"/>
              <w:spacing w:after="0" w:line="240" w:lineRule="auto"/>
              <w:jc w:val="center"/>
              <w:rPr>
                <w:rFonts w:ascii="Cambria" w:hAnsi="Cambria" w:cs="Arial"/>
                <w:color w:val="000000"/>
                <w:lang w:val="en-CA"/>
              </w:rPr>
            </w:pPr>
            <w:r w:rsidRPr="00350969">
              <w:rPr>
                <w:rFonts w:ascii="Cambria" w:hAnsi="Cambria" w:cs="Arial"/>
                <w:color w:val="000000"/>
                <w:lang w:val="en-CA"/>
              </w:rPr>
              <w:t>9</w:t>
            </w:r>
          </w:p>
        </w:tc>
        <w:tc>
          <w:tcPr>
            <w:tcW w:w="4316" w:type="dxa"/>
            <w:tcBorders>
              <w:top w:val="single" w:sz="4" w:space="0" w:color="000000"/>
              <w:left w:val="single" w:sz="4" w:space="0" w:color="000000"/>
              <w:bottom w:val="single" w:sz="4" w:space="0" w:color="000000"/>
              <w:right w:val="single" w:sz="4" w:space="0" w:color="000000"/>
            </w:tcBorders>
          </w:tcPr>
          <w:p w14:paraId="141191E1" w14:textId="77777777" w:rsidR="00DA29DD" w:rsidRPr="00350969" w:rsidRDefault="00DA29DD" w:rsidP="00567012">
            <w:pPr>
              <w:autoSpaceDE w:val="0"/>
              <w:autoSpaceDN w:val="0"/>
              <w:adjustRightInd w:val="0"/>
              <w:spacing w:after="0" w:line="240" w:lineRule="auto"/>
              <w:rPr>
                <w:rFonts w:ascii="Cambria" w:hAnsi="Cambria" w:cs="Arial"/>
                <w:color w:val="000000"/>
                <w:lang w:val="en-CA"/>
              </w:rPr>
            </w:pPr>
            <w:r w:rsidRPr="00350969">
              <w:rPr>
                <w:rFonts w:ascii="Cambria" w:hAnsi="Cambria" w:cs="Arial"/>
                <w:color w:val="000000"/>
                <w:lang w:val="en-CA"/>
              </w:rPr>
              <w:t xml:space="preserve">Secondary Data &amp; Sales Potential </w:t>
            </w:r>
          </w:p>
        </w:tc>
        <w:tc>
          <w:tcPr>
            <w:tcW w:w="3906" w:type="dxa"/>
            <w:tcBorders>
              <w:top w:val="single" w:sz="4" w:space="0" w:color="000000"/>
              <w:left w:val="single" w:sz="4" w:space="0" w:color="000000"/>
              <w:bottom w:val="single" w:sz="4" w:space="0" w:color="000000"/>
              <w:right w:val="single" w:sz="4" w:space="0" w:color="000000"/>
            </w:tcBorders>
          </w:tcPr>
          <w:p w14:paraId="01161658" w14:textId="77777777" w:rsidR="00DA29DD" w:rsidRPr="00350969" w:rsidRDefault="00DA29DD" w:rsidP="00567012">
            <w:pPr>
              <w:spacing w:after="0" w:line="240" w:lineRule="auto"/>
              <w:rPr>
                <w:rFonts w:ascii="Cambria" w:hAnsi="Cambria" w:cs="Arial"/>
                <w:lang w:val="en-CA"/>
              </w:rPr>
            </w:pPr>
            <w:r w:rsidRPr="00350969">
              <w:rPr>
                <w:rFonts w:ascii="Cambria" w:hAnsi="Cambria" w:cs="Arial"/>
                <w:i/>
                <w:iCs/>
                <w:color w:val="000000"/>
                <w:lang w:val="en-CA"/>
              </w:rPr>
              <w:t xml:space="preserve">No official </w:t>
            </w:r>
            <w:r w:rsidR="0032440C" w:rsidRPr="00350969">
              <w:rPr>
                <w:rFonts w:ascii="Cambria" w:hAnsi="Cambria" w:cs="Arial"/>
                <w:i/>
                <w:iCs/>
                <w:color w:val="000000"/>
                <w:lang w:val="en-CA"/>
              </w:rPr>
              <w:t xml:space="preserve">submission </w:t>
            </w:r>
            <w:r w:rsidRPr="00350969">
              <w:rPr>
                <w:rFonts w:ascii="Cambria" w:hAnsi="Cambria" w:cs="Arial"/>
                <w:i/>
                <w:iCs/>
                <w:color w:val="000000"/>
                <w:lang w:val="en-CA"/>
              </w:rPr>
              <w:t xml:space="preserve">necessary </w:t>
            </w:r>
          </w:p>
        </w:tc>
      </w:tr>
      <w:tr w:rsidR="00DA29DD" w:rsidRPr="00064B94" w14:paraId="5B138488" w14:textId="77777777" w:rsidTr="00086FBB">
        <w:trPr>
          <w:trHeight w:val="292"/>
        </w:trPr>
        <w:tc>
          <w:tcPr>
            <w:tcW w:w="850" w:type="dxa"/>
            <w:tcBorders>
              <w:top w:val="single" w:sz="4" w:space="0" w:color="000000"/>
              <w:left w:val="single" w:sz="4" w:space="0" w:color="000000"/>
              <w:bottom w:val="single" w:sz="4" w:space="0" w:color="000000"/>
              <w:right w:val="single" w:sz="4" w:space="0" w:color="000000"/>
            </w:tcBorders>
          </w:tcPr>
          <w:p w14:paraId="5F36D3CA" w14:textId="77777777" w:rsidR="00DA29DD" w:rsidRPr="00350969" w:rsidRDefault="00DA29DD" w:rsidP="00567012">
            <w:pPr>
              <w:autoSpaceDE w:val="0"/>
              <w:autoSpaceDN w:val="0"/>
              <w:adjustRightInd w:val="0"/>
              <w:spacing w:after="0" w:line="240" w:lineRule="auto"/>
              <w:jc w:val="center"/>
              <w:rPr>
                <w:rFonts w:ascii="Cambria" w:hAnsi="Cambria" w:cs="Arial"/>
                <w:color w:val="000000"/>
                <w:lang w:val="en-CA"/>
              </w:rPr>
            </w:pPr>
            <w:r w:rsidRPr="00350969">
              <w:rPr>
                <w:rFonts w:ascii="Cambria" w:hAnsi="Cambria" w:cs="Arial"/>
                <w:color w:val="000000"/>
                <w:lang w:val="en-CA"/>
              </w:rPr>
              <w:t xml:space="preserve">13 </w:t>
            </w:r>
          </w:p>
        </w:tc>
        <w:tc>
          <w:tcPr>
            <w:tcW w:w="4316" w:type="dxa"/>
            <w:tcBorders>
              <w:top w:val="single" w:sz="4" w:space="0" w:color="000000"/>
              <w:left w:val="single" w:sz="4" w:space="0" w:color="000000"/>
              <w:bottom w:val="single" w:sz="4" w:space="0" w:color="000000"/>
              <w:right w:val="single" w:sz="4" w:space="0" w:color="000000"/>
            </w:tcBorders>
          </w:tcPr>
          <w:p w14:paraId="5567E311" w14:textId="77777777" w:rsidR="00DA29DD" w:rsidRPr="00350969" w:rsidRDefault="00DA29DD" w:rsidP="00567012">
            <w:pPr>
              <w:autoSpaceDE w:val="0"/>
              <w:autoSpaceDN w:val="0"/>
              <w:adjustRightInd w:val="0"/>
              <w:spacing w:after="0" w:line="240" w:lineRule="auto"/>
              <w:rPr>
                <w:rFonts w:ascii="Cambria" w:hAnsi="Cambria" w:cs="Arial"/>
                <w:color w:val="000000"/>
                <w:lang w:val="en-CA"/>
              </w:rPr>
            </w:pPr>
            <w:r w:rsidRPr="00350969">
              <w:rPr>
                <w:rFonts w:ascii="Cambria" w:hAnsi="Cambria" w:cs="Arial"/>
                <w:color w:val="000000"/>
                <w:lang w:val="en-CA"/>
              </w:rPr>
              <w:t xml:space="preserve">Marketing Mix </w:t>
            </w:r>
          </w:p>
        </w:tc>
        <w:tc>
          <w:tcPr>
            <w:tcW w:w="3906" w:type="dxa"/>
            <w:tcBorders>
              <w:top w:val="single" w:sz="4" w:space="0" w:color="000000"/>
              <w:left w:val="single" w:sz="4" w:space="0" w:color="000000"/>
              <w:bottom w:val="single" w:sz="4" w:space="0" w:color="000000"/>
              <w:right w:val="single" w:sz="4" w:space="0" w:color="000000"/>
            </w:tcBorders>
          </w:tcPr>
          <w:p w14:paraId="0D7EF898" w14:textId="77777777" w:rsidR="00DA29DD" w:rsidRPr="00350969" w:rsidRDefault="00DA29DD" w:rsidP="00567012">
            <w:pPr>
              <w:autoSpaceDE w:val="0"/>
              <w:autoSpaceDN w:val="0"/>
              <w:adjustRightInd w:val="0"/>
              <w:spacing w:after="0" w:line="240" w:lineRule="auto"/>
              <w:rPr>
                <w:rFonts w:ascii="Cambria" w:hAnsi="Cambria" w:cs="Arial"/>
                <w:color w:val="000000"/>
                <w:lang w:val="en-CA"/>
              </w:rPr>
            </w:pPr>
            <w:r w:rsidRPr="00350969">
              <w:rPr>
                <w:rFonts w:ascii="Cambria" w:hAnsi="Cambria" w:cs="Arial"/>
                <w:color w:val="000000"/>
                <w:lang w:val="en-CA"/>
              </w:rPr>
              <w:t xml:space="preserve">Submit written project </w:t>
            </w:r>
          </w:p>
        </w:tc>
      </w:tr>
    </w:tbl>
    <w:p w14:paraId="16D040C8" w14:textId="77777777" w:rsidR="00DA29DD" w:rsidRPr="00350969" w:rsidRDefault="00DA29DD" w:rsidP="00567012">
      <w:pPr>
        <w:autoSpaceDE w:val="0"/>
        <w:autoSpaceDN w:val="0"/>
        <w:adjustRightInd w:val="0"/>
        <w:spacing w:after="0" w:line="240" w:lineRule="auto"/>
        <w:rPr>
          <w:rFonts w:ascii="Cambria" w:hAnsi="Cambria" w:cs="Arial"/>
          <w:lang w:val="en-CA"/>
        </w:rPr>
      </w:pPr>
    </w:p>
    <w:p w14:paraId="4E51F74C" w14:textId="684883E7" w:rsidR="00DA29DD" w:rsidRPr="00350969" w:rsidRDefault="00DA29DD" w:rsidP="00567012">
      <w:pPr>
        <w:autoSpaceDE w:val="0"/>
        <w:autoSpaceDN w:val="0"/>
        <w:adjustRightInd w:val="0"/>
        <w:spacing w:after="0" w:line="240" w:lineRule="auto"/>
        <w:jc w:val="both"/>
        <w:rPr>
          <w:rFonts w:ascii="Cambria" w:hAnsi="Cambria" w:cs="Arial"/>
          <w:lang w:val="en-CA"/>
        </w:rPr>
      </w:pPr>
      <w:r w:rsidRPr="00350969">
        <w:rPr>
          <w:rFonts w:ascii="Cambria" w:hAnsi="Cambria" w:cs="Arial"/>
          <w:lang w:val="en-CA"/>
        </w:rPr>
        <w:t xml:space="preserve">The complete written project will be submitted on </w:t>
      </w:r>
      <w:r w:rsidR="00E7522B" w:rsidRPr="00350969">
        <w:rPr>
          <w:rFonts w:ascii="Cambria" w:hAnsi="Cambria" w:cs="Arial"/>
          <w:b/>
          <w:lang w:val="en-CA"/>
        </w:rPr>
        <w:t>Class</w:t>
      </w:r>
      <w:r w:rsidRPr="00350969">
        <w:rPr>
          <w:rFonts w:ascii="Cambria" w:hAnsi="Cambria" w:cs="Arial"/>
          <w:b/>
          <w:lang w:val="en-CA"/>
        </w:rPr>
        <w:t xml:space="preserve"> 13</w:t>
      </w:r>
      <w:r w:rsidRPr="00350969">
        <w:rPr>
          <w:rFonts w:ascii="Cambria" w:hAnsi="Cambria" w:cs="Arial"/>
          <w:lang w:val="en-CA"/>
        </w:rPr>
        <w:t xml:space="preserve">. It will include all components detailed above.   Below is the required format </w:t>
      </w:r>
      <w:r w:rsidRPr="00350969">
        <w:rPr>
          <w:rFonts w:ascii="Cambria" w:hAnsi="Cambria" w:cs="Arial"/>
          <w:b/>
          <w:i/>
          <w:iCs/>
          <w:lang w:val="en-CA"/>
        </w:rPr>
        <w:t xml:space="preserve">(using 1” margins, single spacing, and font size 12): </w:t>
      </w:r>
    </w:p>
    <w:p w14:paraId="3988F2C1" w14:textId="77777777" w:rsidR="00DA29DD" w:rsidRPr="00350969" w:rsidRDefault="00DA29DD" w:rsidP="00567012">
      <w:pPr>
        <w:autoSpaceDE w:val="0"/>
        <w:autoSpaceDN w:val="0"/>
        <w:adjustRightInd w:val="0"/>
        <w:spacing w:after="0" w:line="240" w:lineRule="auto"/>
        <w:ind w:firstLine="720"/>
        <w:rPr>
          <w:rFonts w:ascii="Cambria" w:hAnsi="Cambria" w:cs="Arial"/>
          <w:lang w:val="en-CA"/>
        </w:rPr>
      </w:pPr>
      <w:r w:rsidRPr="00350969">
        <w:rPr>
          <w:rFonts w:ascii="Cambria" w:hAnsi="Cambria" w:cs="Arial"/>
          <w:lang w:val="en-CA"/>
        </w:rPr>
        <w:t xml:space="preserve">Title page with team members’ names (1 page) </w:t>
      </w:r>
    </w:p>
    <w:p w14:paraId="55D5AF47" w14:textId="77777777" w:rsidR="00DA29DD" w:rsidRPr="00350969" w:rsidRDefault="00DA29DD" w:rsidP="00567012">
      <w:pPr>
        <w:autoSpaceDE w:val="0"/>
        <w:autoSpaceDN w:val="0"/>
        <w:adjustRightInd w:val="0"/>
        <w:spacing w:after="0" w:line="240" w:lineRule="auto"/>
        <w:ind w:firstLine="720"/>
        <w:rPr>
          <w:rFonts w:ascii="Cambria" w:hAnsi="Cambria" w:cs="Arial"/>
          <w:lang w:val="en-CA"/>
        </w:rPr>
      </w:pPr>
      <w:r w:rsidRPr="00350969">
        <w:rPr>
          <w:rFonts w:ascii="Cambria" w:hAnsi="Cambria" w:cs="Arial"/>
          <w:lang w:val="en-CA"/>
        </w:rPr>
        <w:t xml:space="preserve">Table of Contents (1 page) </w:t>
      </w:r>
    </w:p>
    <w:p w14:paraId="01B2167B" w14:textId="77777777" w:rsidR="00DA29DD" w:rsidRPr="00350969" w:rsidRDefault="00DA29DD" w:rsidP="00567012">
      <w:pPr>
        <w:autoSpaceDE w:val="0"/>
        <w:autoSpaceDN w:val="0"/>
        <w:adjustRightInd w:val="0"/>
        <w:spacing w:after="0" w:line="240" w:lineRule="auto"/>
        <w:ind w:firstLine="720"/>
        <w:rPr>
          <w:rFonts w:ascii="Cambria" w:hAnsi="Cambria" w:cs="Arial"/>
          <w:lang w:val="en-CA"/>
        </w:rPr>
      </w:pPr>
      <w:r w:rsidRPr="00350969">
        <w:rPr>
          <w:rFonts w:ascii="Cambria" w:hAnsi="Cambria" w:cs="Arial"/>
          <w:lang w:val="en-CA"/>
        </w:rPr>
        <w:t xml:space="preserve">Identification of New product/service (1 page) </w:t>
      </w:r>
    </w:p>
    <w:p w14:paraId="28151E70" w14:textId="77777777" w:rsidR="00DA29DD" w:rsidRPr="00350969" w:rsidRDefault="00DA29DD" w:rsidP="00567012">
      <w:pPr>
        <w:autoSpaceDE w:val="0"/>
        <w:autoSpaceDN w:val="0"/>
        <w:adjustRightInd w:val="0"/>
        <w:spacing w:after="0" w:line="240" w:lineRule="auto"/>
        <w:ind w:firstLine="720"/>
        <w:rPr>
          <w:rFonts w:ascii="Cambria" w:hAnsi="Cambria" w:cs="Arial"/>
          <w:lang w:val="en-CA"/>
        </w:rPr>
      </w:pPr>
      <w:r w:rsidRPr="00350969">
        <w:rPr>
          <w:rFonts w:ascii="Cambria" w:hAnsi="Cambria" w:cs="Arial"/>
          <w:lang w:val="en-CA"/>
        </w:rPr>
        <w:t xml:space="preserve">Macro-environmental Impact (2 pages) </w:t>
      </w:r>
    </w:p>
    <w:p w14:paraId="4D3D798B" w14:textId="77777777" w:rsidR="00DA29DD" w:rsidRPr="00350969" w:rsidRDefault="00DA29DD" w:rsidP="00567012">
      <w:pPr>
        <w:autoSpaceDE w:val="0"/>
        <w:autoSpaceDN w:val="0"/>
        <w:adjustRightInd w:val="0"/>
        <w:spacing w:after="0" w:line="240" w:lineRule="auto"/>
        <w:ind w:firstLine="720"/>
        <w:rPr>
          <w:rFonts w:ascii="Cambria" w:hAnsi="Cambria" w:cs="Arial"/>
          <w:lang w:val="en-CA"/>
        </w:rPr>
      </w:pPr>
      <w:r w:rsidRPr="00350969">
        <w:rPr>
          <w:rFonts w:ascii="Cambria" w:hAnsi="Cambria" w:cs="Arial"/>
          <w:lang w:val="en-CA"/>
        </w:rPr>
        <w:t xml:space="preserve">Segmentation, Targeting, and Positioning (1-2 pages) </w:t>
      </w:r>
    </w:p>
    <w:p w14:paraId="4A6CA595" w14:textId="77777777" w:rsidR="00DA29DD" w:rsidRPr="00350969" w:rsidRDefault="00DA29DD" w:rsidP="00567012">
      <w:pPr>
        <w:autoSpaceDE w:val="0"/>
        <w:autoSpaceDN w:val="0"/>
        <w:adjustRightInd w:val="0"/>
        <w:spacing w:after="0" w:line="240" w:lineRule="auto"/>
        <w:ind w:firstLine="720"/>
        <w:rPr>
          <w:rFonts w:ascii="Cambria" w:hAnsi="Cambria" w:cs="Arial"/>
          <w:lang w:val="en-CA"/>
        </w:rPr>
      </w:pPr>
      <w:r w:rsidRPr="00350969">
        <w:rPr>
          <w:rFonts w:ascii="Cambria" w:hAnsi="Cambria" w:cs="Arial"/>
          <w:lang w:val="en-CA"/>
        </w:rPr>
        <w:t xml:space="preserve">Secondary Data &amp; Sales Potential (1-2 pages) </w:t>
      </w:r>
    </w:p>
    <w:p w14:paraId="45192809" w14:textId="77777777" w:rsidR="00DA29DD" w:rsidRPr="00350969" w:rsidRDefault="00DA29DD" w:rsidP="00567012">
      <w:pPr>
        <w:autoSpaceDE w:val="0"/>
        <w:autoSpaceDN w:val="0"/>
        <w:adjustRightInd w:val="0"/>
        <w:spacing w:after="0" w:line="240" w:lineRule="auto"/>
        <w:ind w:firstLine="720"/>
        <w:rPr>
          <w:rFonts w:ascii="Cambria" w:hAnsi="Cambria" w:cs="Arial"/>
          <w:lang w:val="en-CA"/>
        </w:rPr>
      </w:pPr>
      <w:r w:rsidRPr="00350969">
        <w:rPr>
          <w:rFonts w:ascii="Cambria" w:hAnsi="Cambria" w:cs="Arial"/>
          <w:lang w:val="en-CA"/>
        </w:rPr>
        <w:t xml:space="preserve">Marketing Mix (Maximum 3 pages) </w:t>
      </w:r>
    </w:p>
    <w:p w14:paraId="7121B21D" w14:textId="77777777" w:rsidR="00DA29DD" w:rsidRPr="00350969" w:rsidRDefault="00DA29DD" w:rsidP="00567012">
      <w:pPr>
        <w:autoSpaceDE w:val="0"/>
        <w:autoSpaceDN w:val="0"/>
        <w:adjustRightInd w:val="0"/>
        <w:spacing w:after="0" w:line="240" w:lineRule="auto"/>
        <w:ind w:firstLine="720"/>
        <w:rPr>
          <w:rFonts w:ascii="Cambria" w:hAnsi="Cambria" w:cs="Arial"/>
          <w:lang w:val="en-CA"/>
        </w:rPr>
      </w:pPr>
      <w:r w:rsidRPr="00350969">
        <w:rPr>
          <w:rFonts w:ascii="Cambria" w:hAnsi="Cambria" w:cs="Arial"/>
          <w:lang w:val="en-CA"/>
        </w:rPr>
        <w:t>Bibliography (No limits)</w:t>
      </w:r>
    </w:p>
    <w:p w14:paraId="34BB025D" w14:textId="46F547F9" w:rsidR="00DA29DD" w:rsidRPr="00350969" w:rsidRDefault="00DA29DD" w:rsidP="00567012">
      <w:pPr>
        <w:autoSpaceDE w:val="0"/>
        <w:autoSpaceDN w:val="0"/>
        <w:adjustRightInd w:val="0"/>
        <w:spacing w:after="0" w:line="240" w:lineRule="auto"/>
        <w:ind w:firstLine="720"/>
        <w:rPr>
          <w:rFonts w:ascii="Cambria" w:hAnsi="Cambria" w:cs="Arial"/>
          <w:lang w:val="en-CA"/>
        </w:rPr>
      </w:pPr>
      <w:r w:rsidRPr="00350969">
        <w:rPr>
          <w:rFonts w:ascii="Cambria" w:hAnsi="Cambria" w:cs="Arial"/>
          <w:lang w:val="en-CA"/>
        </w:rPr>
        <w:t xml:space="preserve">Appendix (No limits) </w:t>
      </w:r>
    </w:p>
    <w:p w14:paraId="4AD7052E" w14:textId="77777777" w:rsidR="00014F7B" w:rsidRPr="00350969" w:rsidRDefault="00014F7B" w:rsidP="00567012">
      <w:pPr>
        <w:autoSpaceDE w:val="0"/>
        <w:autoSpaceDN w:val="0"/>
        <w:adjustRightInd w:val="0"/>
        <w:spacing w:after="0" w:line="240" w:lineRule="auto"/>
        <w:ind w:firstLine="720"/>
        <w:rPr>
          <w:rFonts w:ascii="Cambria" w:hAnsi="Cambria" w:cs="Arial"/>
          <w:lang w:val="en-CA"/>
        </w:rPr>
      </w:pPr>
    </w:p>
    <w:p w14:paraId="05567F22" w14:textId="6410F41E" w:rsidR="00F80113" w:rsidRPr="00350969" w:rsidRDefault="00DA29DD" w:rsidP="00567012">
      <w:pPr>
        <w:pStyle w:val="StyleStyleBlockLeft0381"/>
        <w:spacing w:after="0"/>
        <w:rPr>
          <w:rFonts w:ascii="Cambria" w:hAnsi="Cambria" w:cs="Arial"/>
          <w:b/>
          <w:i/>
          <w:sz w:val="22"/>
          <w:szCs w:val="22"/>
          <w:lang w:val="en-CA"/>
        </w:rPr>
      </w:pPr>
      <w:r w:rsidRPr="00350969">
        <w:rPr>
          <w:rFonts w:ascii="Cambria" w:hAnsi="Cambria" w:cs="Arial"/>
          <w:b/>
          <w:i/>
          <w:sz w:val="22"/>
          <w:szCs w:val="22"/>
          <w:lang w:val="en-CA"/>
        </w:rPr>
        <w:t>Note: In keeping with the University’s initiatives on sustainability, your instructor may request that some, or all, assignments be submitted only in electronic format.</w:t>
      </w:r>
    </w:p>
    <w:p w14:paraId="6257EA8E" w14:textId="515FEFE7" w:rsidR="000D65E5" w:rsidRPr="00350969" w:rsidRDefault="000D65E5">
      <w:pPr>
        <w:spacing w:after="0" w:line="240" w:lineRule="auto"/>
        <w:rPr>
          <w:rFonts w:ascii="Cambria" w:hAnsi="Cambria" w:cs="Arial"/>
          <w:b/>
          <w:i/>
          <w:lang w:val="en-CA"/>
        </w:rPr>
      </w:pPr>
      <w:r w:rsidRPr="00350969">
        <w:rPr>
          <w:rFonts w:ascii="Cambria" w:hAnsi="Cambria" w:cs="Arial"/>
          <w:b/>
          <w:i/>
          <w:lang w:val="en-CA"/>
        </w:rPr>
        <w:br w:type="page"/>
      </w:r>
    </w:p>
    <w:tbl>
      <w:tblPr>
        <w:tblW w:w="0" w:type="auto"/>
        <w:tblBorders>
          <w:bottom w:val="single" w:sz="18" w:space="0" w:color="auto"/>
        </w:tblBorders>
        <w:tblLook w:val="04A0" w:firstRow="1" w:lastRow="0" w:firstColumn="1" w:lastColumn="0" w:noHBand="0" w:noVBand="1"/>
      </w:tblPr>
      <w:tblGrid>
        <w:gridCol w:w="9360"/>
      </w:tblGrid>
      <w:tr w:rsidR="00DA29DD" w:rsidRPr="00064B94" w14:paraId="6677FBAA" w14:textId="77777777" w:rsidTr="00086FBB">
        <w:tc>
          <w:tcPr>
            <w:tcW w:w="9360" w:type="dxa"/>
            <w:shd w:val="clear" w:color="auto" w:fill="auto"/>
          </w:tcPr>
          <w:p w14:paraId="38EC90B3" w14:textId="77777777" w:rsidR="00DA29DD" w:rsidRPr="00350969" w:rsidRDefault="00DA29DD" w:rsidP="00567012">
            <w:pPr>
              <w:spacing w:after="0" w:line="240" w:lineRule="auto"/>
              <w:rPr>
                <w:rFonts w:ascii="Cambria" w:hAnsi="Cambria"/>
                <w:b/>
                <w:smallCaps/>
                <w:sz w:val="24"/>
                <w:szCs w:val="24"/>
                <w:lang w:val="en-CA"/>
              </w:rPr>
            </w:pPr>
            <w:r w:rsidRPr="00350969">
              <w:rPr>
                <w:rFonts w:ascii="Cambria" w:hAnsi="Cambria"/>
                <w:b/>
                <w:smallCaps/>
                <w:sz w:val="24"/>
                <w:szCs w:val="24"/>
                <w:lang w:val="en-CA"/>
              </w:rPr>
              <w:lastRenderedPageBreak/>
              <w:t>Academic Integrity</w:t>
            </w:r>
          </w:p>
        </w:tc>
      </w:tr>
    </w:tbl>
    <w:p w14:paraId="23FEA464" w14:textId="77777777" w:rsidR="00DA29DD" w:rsidRPr="00350969" w:rsidRDefault="00DA29DD" w:rsidP="00567012">
      <w:pPr>
        <w:autoSpaceDE w:val="0"/>
        <w:autoSpaceDN w:val="0"/>
        <w:adjustRightInd w:val="0"/>
        <w:spacing w:after="0" w:line="240" w:lineRule="auto"/>
        <w:jc w:val="both"/>
        <w:rPr>
          <w:rFonts w:ascii="Cambria" w:hAnsi="Cambria" w:cs="Arial"/>
          <w:iCs/>
          <w:color w:val="000000"/>
          <w:lang w:val="en-CA"/>
        </w:rPr>
      </w:pPr>
      <w:r w:rsidRPr="00350969">
        <w:rPr>
          <w:rFonts w:ascii="Cambria" w:hAnsi="Cambria" w:cs="Arial"/>
          <w:iCs/>
          <w:color w:val="000000"/>
          <w:lang w:val="en-CA"/>
        </w:rPr>
        <w:t>The Code of Conduct (Academic) at Concordia University states that the "integrity of University academic life and of the degrees, diplomas and certificates the University confers is dependent upon the honesty and soundness of the instructor-student learning relationship and, in particular, that of the evaluation process. As such, all students are expected to be honest in all of their academic endeavours and relationships with the University." (Undergraduate Calendar, section 1</w:t>
      </w:r>
      <w:r w:rsidR="00CE5741" w:rsidRPr="00350969">
        <w:rPr>
          <w:rFonts w:ascii="Cambria" w:hAnsi="Cambria" w:cs="Arial"/>
          <w:iCs/>
          <w:color w:val="000000"/>
          <w:lang w:val="en-CA"/>
        </w:rPr>
        <w:t>7</w:t>
      </w:r>
      <w:r w:rsidRPr="00350969">
        <w:rPr>
          <w:rFonts w:ascii="Cambria" w:hAnsi="Cambria" w:cs="Arial"/>
          <w:iCs/>
          <w:color w:val="000000"/>
          <w:lang w:val="en-CA"/>
        </w:rPr>
        <w:t>.</w:t>
      </w:r>
      <w:r w:rsidR="00CE5741" w:rsidRPr="00350969">
        <w:rPr>
          <w:rFonts w:ascii="Cambria" w:hAnsi="Cambria" w:cs="Arial"/>
          <w:iCs/>
          <w:color w:val="000000"/>
          <w:lang w:val="en-CA"/>
        </w:rPr>
        <w:t>10</w:t>
      </w:r>
      <w:r w:rsidRPr="00350969">
        <w:rPr>
          <w:rFonts w:ascii="Cambria" w:hAnsi="Cambria" w:cs="Arial"/>
          <w:iCs/>
          <w:color w:val="000000"/>
          <w:lang w:val="en-CA"/>
        </w:rPr>
        <w:t>.1)</w:t>
      </w:r>
    </w:p>
    <w:p w14:paraId="7AF55EED" w14:textId="71F38A51" w:rsidR="00DA29DD" w:rsidRPr="00350969" w:rsidRDefault="00DA29DD" w:rsidP="00567012">
      <w:pPr>
        <w:pStyle w:val="StyleLeft038"/>
        <w:spacing w:before="0" w:after="0"/>
        <w:jc w:val="both"/>
        <w:rPr>
          <w:rFonts w:ascii="Cambria" w:hAnsi="Cambria" w:cs="Arial"/>
          <w:iCs/>
          <w:color w:val="000000"/>
          <w:sz w:val="22"/>
          <w:szCs w:val="22"/>
          <w:lang w:val="en-CA"/>
        </w:rPr>
      </w:pPr>
      <w:r w:rsidRPr="00350969">
        <w:rPr>
          <w:rFonts w:ascii="Cambria" w:hAnsi="Cambria" w:cs="Arial"/>
          <w:iCs/>
          <w:color w:val="000000"/>
          <w:sz w:val="22"/>
          <w:szCs w:val="22"/>
          <w:lang w:val="en-CA"/>
        </w:rPr>
        <w:t xml:space="preserve">All students enrolled at Concordia are expected to familiarize themselves with the contents of this Code. You are strongly encouraged to visit </w:t>
      </w:r>
      <w:hyperlink r:id="rId20" w:history="1">
        <w:r w:rsidR="00CE5741" w:rsidRPr="00C73273">
          <w:rPr>
            <w:rStyle w:val="Hyperlink"/>
            <w:rFonts w:ascii="Cambria" w:hAnsi="Cambria" w:cs="Arial"/>
            <w:iCs/>
            <w:sz w:val="22"/>
            <w:szCs w:val="22"/>
            <w:lang w:val="en-CA"/>
          </w:rPr>
          <w:t>https://www.concordia.ca/students/academic-integrity.html</w:t>
        </w:r>
      </w:hyperlink>
      <w:r w:rsidRPr="00350969">
        <w:rPr>
          <w:rFonts w:ascii="Cambria" w:hAnsi="Cambria" w:cs="Arial"/>
          <w:iCs/>
          <w:color w:val="000000"/>
          <w:sz w:val="22"/>
          <w:szCs w:val="22"/>
          <w:lang w:val="en-CA"/>
        </w:rPr>
        <w:t xml:space="preserve"> which provides useful information about proper academic conduct. </w:t>
      </w:r>
      <w:r w:rsidR="00C73273">
        <w:rPr>
          <w:rFonts w:ascii="Cambria" w:hAnsi="Cambria" w:cs="Arial"/>
          <w:iCs/>
          <w:color w:val="000000"/>
          <w:sz w:val="22"/>
          <w:szCs w:val="22"/>
          <w:lang w:val="en-CA"/>
        </w:rPr>
        <w:t xml:space="preserve"> </w:t>
      </w:r>
    </w:p>
    <w:p w14:paraId="324798B1" w14:textId="77777777" w:rsidR="009F652C" w:rsidRPr="00350969" w:rsidRDefault="009F652C" w:rsidP="00567012">
      <w:pPr>
        <w:pStyle w:val="StyleLeft038"/>
        <w:spacing w:before="0" w:after="0"/>
        <w:jc w:val="both"/>
        <w:rPr>
          <w:rFonts w:ascii="Cambria" w:hAnsi="Cambria" w:cs="Arial"/>
          <w:iCs/>
          <w:color w:val="000000"/>
          <w:sz w:val="22"/>
          <w:szCs w:val="22"/>
          <w:lang w:val="en-CA"/>
        </w:rPr>
      </w:pPr>
    </w:p>
    <w:tbl>
      <w:tblPr>
        <w:tblW w:w="0" w:type="auto"/>
        <w:tblBorders>
          <w:bottom w:val="single" w:sz="18" w:space="0" w:color="auto"/>
        </w:tblBorders>
        <w:tblLook w:val="04A0" w:firstRow="1" w:lastRow="0" w:firstColumn="1" w:lastColumn="0" w:noHBand="0" w:noVBand="1"/>
      </w:tblPr>
      <w:tblGrid>
        <w:gridCol w:w="9360"/>
      </w:tblGrid>
      <w:tr w:rsidR="009F652C" w:rsidRPr="00064B94" w14:paraId="0EA3E807" w14:textId="77777777" w:rsidTr="006C28CA">
        <w:tc>
          <w:tcPr>
            <w:tcW w:w="9576" w:type="dxa"/>
            <w:shd w:val="clear" w:color="auto" w:fill="auto"/>
          </w:tcPr>
          <w:p w14:paraId="7FB99C08" w14:textId="77777777" w:rsidR="009F652C" w:rsidRPr="00350969" w:rsidRDefault="009F652C" w:rsidP="006C28CA">
            <w:pPr>
              <w:spacing w:after="0" w:line="240" w:lineRule="auto"/>
              <w:rPr>
                <w:rFonts w:ascii="Cambria" w:hAnsi="Cambria"/>
                <w:b/>
                <w:smallCaps/>
                <w:sz w:val="24"/>
                <w:szCs w:val="24"/>
                <w:lang w:val="en-CA"/>
              </w:rPr>
            </w:pPr>
            <w:r w:rsidRPr="00350969">
              <w:rPr>
                <w:rFonts w:ascii="Cambria" w:hAnsi="Cambria"/>
                <w:b/>
                <w:smallCaps/>
                <w:sz w:val="24"/>
                <w:szCs w:val="24"/>
                <w:lang w:val="en-CA"/>
              </w:rPr>
              <w:t>Feedback and Grading</w:t>
            </w:r>
          </w:p>
        </w:tc>
      </w:tr>
    </w:tbl>
    <w:p w14:paraId="4109179B" w14:textId="4C7C0909" w:rsidR="000210EB" w:rsidRDefault="009F652C" w:rsidP="009F652C">
      <w:pPr>
        <w:pStyle w:val="StyleBefore3pt"/>
        <w:spacing w:before="0" w:after="0"/>
        <w:jc w:val="both"/>
        <w:rPr>
          <w:rFonts w:ascii="Cambria" w:hAnsi="Cambria" w:cs="Arial"/>
          <w:sz w:val="22"/>
          <w:szCs w:val="22"/>
          <w:lang w:val="en-CA"/>
        </w:rPr>
      </w:pPr>
      <w:r w:rsidRPr="00350969">
        <w:rPr>
          <w:rFonts w:ascii="Cambria" w:hAnsi="Cambria" w:cs="Arial"/>
          <w:sz w:val="22"/>
          <w:szCs w:val="22"/>
          <w:lang w:val="en-CA"/>
        </w:rPr>
        <w:t xml:space="preserve">The objective of this course is to broaden your knowledge and skills in the area of </w:t>
      </w:r>
      <w:r w:rsidR="00FF5D5F">
        <w:rPr>
          <w:rFonts w:ascii="Cambria" w:hAnsi="Cambria"/>
          <w:sz w:val="22"/>
          <w:szCs w:val="22"/>
          <w:lang w:val="en-CA"/>
        </w:rPr>
        <w:t>Marketing</w:t>
      </w:r>
      <w:r w:rsidRPr="00350969">
        <w:rPr>
          <w:rFonts w:ascii="Cambria" w:hAnsi="Cambria" w:cs="Arial"/>
          <w:sz w:val="22"/>
          <w:szCs w:val="22"/>
          <w:lang w:val="en-CA"/>
        </w:rPr>
        <w:t>. Working through the assignments will enable you to develop a better understanding of this field. Feedback will be provided to you throughout the course. At the end of each course, the instructor will submit a letter grade for every student registered. Using the grade point equivalents listed below, Grade Point Averages (GPA) are calculated for the evaluation of academic achievement, Honours standing, prizes, and academic standing.</w:t>
      </w:r>
    </w:p>
    <w:p w14:paraId="6987F897" w14:textId="77777777" w:rsidR="00041B73" w:rsidRPr="00350969" w:rsidRDefault="00041B73" w:rsidP="009F652C">
      <w:pPr>
        <w:pStyle w:val="StyleBefore3pt"/>
        <w:spacing w:before="0" w:after="0"/>
        <w:jc w:val="both"/>
        <w:rPr>
          <w:rFonts w:ascii="Cambria" w:hAnsi="Cambria" w:cs="Arial"/>
          <w:sz w:val="22"/>
          <w:szCs w:val="22"/>
          <w:lang w:val="en-CA"/>
        </w:rPr>
      </w:pPr>
    </w:p>
    <w:p w14:paraId="14DB5E97" w14:textId="77777777" w:rsidR="009F652C" w:rsidRPr="00350969" w:rsidRDefault="004C0079" w:rsidP="009F652C">
      <w:pPr>
        <w:pStyle w:val="StyleBefore3pt"/>
        <w:spacing w:before="0" w:after="0"/>
        <w:rPr>
          <w:rFonts w:ascii="Cambria" w:hAnsi="Cambria" w:cs="Arial"/>
          <w:sz w:val="22"/>
          <w:szCs w:val="22"/>
          <w:lang w:val="en-CA"/>
        </w:rPr>
      </w:pPr>
      <w:r w:rsidRPr="00A9410E">
        <w:rPr>
          <w:rFonts w:ascii="Cambria" w:hAnsi="Cambria" w:cs="Arial"/>
          <w:noProof/>
          <w:sz w:val="22"/>
          <w:szCs w:val="22"/>
          <w:lang w:val="en-CA" w:eastAsia="en-CA"/>
        </w:rPr>
        <w:drawing>
          <wp:inline distT="0" distB="0" distL="0" distR="0" wp14:anchorId="2688DB76" wp14:editId="6B58074B">
            <wp:extent cx="1971675"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71675" cy="2514600"/>
                    </a:xfrm>
                    <a:prstGeom prst="rect">
                      <a:avLst/>
                    </a:prstGeom>
                    <a:noFill/>
                    <a:ln>
                      <a:noFill/>
                    </a:ln>
                  </pic:spPr>
                </pic:pic>
              </a:graphicData>
            </a:graphic>
          </wp:inline>
        </w:drawing>
      </w:r>
      <w:r w:rsidR="009F652C" w:rsidRPr="00350969">
        <w:rPr>
          <w:rFonts w:ascii="Cambria" w:hAnsi="Cambria" w:cs="Arial"/>
          <w:sz w:val="22"/>
          <w:szCs w:val="22"/>
          <w:lang w:val="en-CA"/>
        </w:rPr>
        <w:tab/>
      </w:r>
    </w:p>
    <w:p w14:paraId="3EC8930F" w14:textId="77777777" w:rsidR="009F652C" w:rsidRPr="00350969" w:rsidRDefault="009F652C" w:rsidP="009F652C">
      <w:pPr>
        <w:pStyle w:val="StyleHeading3Left038"/>
        <w:spacing w:before="0" w:after="0"/>
        <w:rPr>
          <w:rFonts w:ascii="Cambria" w:hAnsi="Cambria" w:cs="Arial"/>
          <w:sz w:val="22"/>
          <w:szCs w:val="22"/>
          <w:lang w:val="en-CA"/>
        </w:rPr>
      </w:pPr>
    </w:p>
    <w:p w14:paraId="2FBE75E0" w14:textId="77777777" w:rsidR="009F652C" w:rsidRPr="00350969" w:rsidRDefault="009F652C" w:rsidP="009F652C">
      <w:pPr>
        <w:pStyle w:val="StyleHeading3Left038"/>
        <w:spacing w:before="0" w:after="0"/>
        <w:rPr>
          <w:rFonts w:ascii="Cambria" w:hAnsi="Cambria" w:cs="Arial"/>
          <w:sz w:val="22"/>
          <w:szCs w:val="22"/>
          <w:lang w:val="en-CA"/>
        </w:rPr>
      </w:pPr>
      <w:r w:rsidRPr="00350969">
        <w:rPr>
          <w:rFonts w:ascii="Cambria" w:hAnsi="Cambria" w:cs="Arial"/>
          <w:sz w:val="22"/>
          <w:szCs w:val="22"/>
          <w:lang w:val="en-CA"/>
        </w:rPr>
        <w:t>Letter and Number Grades</w:t>
      </w:r>
    </w:p>
    <w:p w14:paraId="38BCDA88" w14:textId="77777777" w:rsidR="009F652C" w:rsidRPr="00350969" w:rsidRDefault="009F652C" w:rsidP="009F652C">
      <w:pPr>
        <w:pStyle w:val="StyleLeft038"/>
        <w:spacing w:before="0" w:after="0"/>
        <w:rPr>
          <w:rFonts w:ascii="Cambria" w:eastAsia="MS Mincho" w:hAnsi="Cambria" w:cs="Arial"/>
          <w:sz w:val="22"/>
          <w:szCs w:val="22"/>
          <w:lang w:val="en-CA"/>
        </w:rPr>
      </w:pPr>
      <w:r w:rsidRPr="00350969">
        <w:rPr>
          <w:rFonts w:ascii="Cambria" w:eastAsia="MS Mincho" w:hAnsi="Cambria" w:cs="Arial"/>
          <w:sz w:val="22"/>
          <w:szCs w:val="22"/>
          <w:lang w:val="en-CA"/>
        </w:rPr>
        <w:t>The following list provides the equivalent letter and number grades for assignments in this course:</w:t>
      </w:r>
    </w:p>
    <w:p w14:paraId="40186A2C" w14:textId="77777777" w:rsidR="009F652C" w:rsidRPr="00350969" w:rsidRDefault="009F652C" w:rsidP="009F652C">
      <w:pPr>
        <w:pStyle w:val="StyleBlockBold"/>
        <w:tabs>
          <w:tab w:val="right" w:pos="2970"/>
          <w:tab w:val="right" w:pos="5670"/>
          <w:tab w:val="right" w:pos="8010"/>
        </w:tabs>
        <w:spacing w:before="0" w:after="0"/>
        <w:ind w:right="3863"/>
        <w:rPr>
          <w:rFonts w:ascii="Cambria" w:hAnsi="Cambria" w:cs="Arial"/>
          <w:sz w:val="22"/>
          <w:szCs w:val="22"/>
          <w:lang w:val="en-CA"/>
        </w:rPr>
      </w:pPr>
      <w:r w:rsidRPr="00350969">
        <w:rPr>
          <w:rFonts w:ascii="Cambria" w:hAnsi="Cambria" w:cs="Arial"/>
          <w:sz w:val="22"/>
          <w:szCs w:val="22"/>
          <w:lang w:val="en-CA"/>
        </w:rPr>
        <w:t>Letter</w:t>
      </w:r>
      <w:r w:rsidRPr="00350969">
        <w:rPr>
          <w:rFonts w:ascii="Cambria" w:hAnsi="Cambria" w:cs="Arial"/>
          <w:sz w:val="22"/>
          <w:szCs w:val="22"/>
          <w:lang w:val="en-CA"/>
        </w:rPr>
        <w:tab/>
        <w:t>Number</w:t>
      </w:r>
      <w:r w:rsidRPr="00350969">
        <w:rPr>
          <w:rFonts w:ascii="Cambria" w:hAnsi="Cambria" w:cs="Arial"/>
          <w:sz w:val="22"/>
          <w:szCs w:val="22"/>
          <w:lang w:val="en-CA"/>
        </w:rPr>
        <w:tab/>
        <w:t xml:space="preserve"> Letter</w:t>
      </w:r>
      <w:r w:rsidRPr="00350969">
        <w:rPr>
          <w:rFonts w:ascii="Cambria" w:hAnsi="Cambria" w:cs="Arial"/>
          <w:sz w:val="22"/>
          <w:szCs w:val="22"/>
          <w:lang w:val="en-CA"/>
        </w:rPr>
        <w:tab/>
        <w:t xml:space="preserve">Number       </w:t>
      </w:r>
    </w:p>
    <w:p w14:paraId="03AE00DD" w14:textId="77777777" w:rsidR="009F652C" w:rsidRPr="00350969" w:rsidRDefault="009F652C" w:rsidP="009F652C">
      <w:pPr>
        <w:pStyle w:val="StyleStyleBlockLeft0381"/>
        <w:spacing w:after="0"/>
        <w:rPr>
          <w:rFonts w:ascii="Cambria" w:eastAsia="MS Mincho" w:hAnsi="Cambria" w:cs="Arial"/>
          <w:sz w:val="22"/>
          <w:szCs w:val="22"/>
          <w:lang w:val="en-CA"/>
        </w:rPr>
      </w:pPr>
      <w:r w:rsidRPr="00350969">
        <w:rPr>
          <w:rFonts w:ascii="Cambria" w:eastAsia="MS Mincho" w:hAnsi="Cambria" w:cs="Arial"/>
          <w:sz w:val="22"/>
          <w:szCs w:val="22"/>
          <w:lang w:val="en-CA"/>
        </w:rPr>
        <w:t>A+</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t>90 - 100</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t>C+</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t>67 - 69</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p>
    <w:p w14:paraId="4563E0D2" w14:textId="77777777" w:rsidR="009F652C" w:rsidRPr="00350969" w:rsidRDefault="009F652C" w:rsidP="009F652C">
      <w:pPr>
        <w:pStyle w:val="StyleStyleBlockLeft0381"/>
        <w:spacing w:after="0"/>
        <w:rPr>
          <w:rFonts w:ascii="Cambria" w:eastAsia="MS Mincho" w:hAnsi="Cambria" w:cs="Arial"/>
          <w:sz w:val="22"/>
          <w:szCs w:val="22"/>
          <w:lang w:val="en-CA"/>
        </w:rPr>
      </w:pPr>
      <w:r w:rsidRPr="00350969">
        <w:rPr>
          <w:rFonts w:ascii="Cambria" w:eastAsia="MS Mincho" w:hAnsi="Cambria" w:cs="Arial"/>
          <w:sz w:val="22"/>
          <w:szCs w:val="22"/>
          <w:lang w:val="en-CA"/>
        </w:rPr>
        <w:t>A</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t>85 - 89</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t>C</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t>63 - 66</w:t>
      </w:r>
    </w:p>
    <w:p w14:paraId="23B4BD85" w14:textId="77777777" w:rsidR="009F652C" w:rsidRPr="00350969" w:rsidRDefault="009F652C" w:rsidP="009F652C">
      <w:pPr>
        <w:pStyle w:val="StyleStyleBlockLeft0381"/>
        <w:spacing w:after="0"/>
        <w:rPr>
          <w:rFonts w:ascii="Cambria" w:eastAsia="MS Mincho" w:hAnsi="Cambria" w:cs="Arial"/>
          <w:sz w:val="22"/>
          <w:szCs w:val="22"/>
          <w:lang w:val="en-CA"/>
        </w:rPr>
      </w:pPr>
      <w:r w:rsidRPr="00350969">
        <w:rPr>
          <w:rFonts w:ascii="Cambria" w:eastAsia="MS Mincho" w:hAnsi="Cambria" w:cs="Arial"/>
          <w:sz w:val="22"/>
          <w:szCs w:val="22"/>
          <w:lang w:val="en-CA"/>
        </w:rPr>
        <w:t>A-</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t>80 - 84</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t>C-</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t>60 - 62</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p>
    <w:p w14:paraId="67D75A00" w14:textId="77777777" w:rsidR="009F652C" w:rsidRPr="00350969" w:rsidRDefault="009F652C" w:rsidP="009F652C">
      <w:pPr>
        <w:pStyle w:val="StyleStyleBlockLeft0381"/>
        <w:spacing w:after="0"/>
        <w:rPr>
          <w:rFonts w:ascii="Cambria" w:eastAsia="MS Mincho" w:hAnsi="Cambria" w:cs="Arial"/>
          <w:sz w:val="22"/>
          <w:szCs w:val="22"/>
          <w:lang w:val="en-CA"/>
        </w:rPr>
      </w:pPr>
      <w:r w:rsidRPr="00350969">
        <w:rPr>
          <w:rFonts w:ascii="Cambria" w:eastAsia="MS Mincho" w:hAnsi="Cambria" w:cs="Arial"/>
          <w:sz w:val="22"/>
          <w:szCs w:val="22"/>
          <w:lang w:val="en-CA"/>
        </w:rPr>
        <w:t>B+</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t>77 - 79</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t>D+</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t>57 - 59</w:t>
      </w:r>
    </w:p>
    <w:p w14:paraId="4BA4A52A" w14:textId="77777777" w:rsidR="009F652C" w:rsidRPr="00350969" w:rsidRDefault="009F652C" w:rsidP="009F652C">
      <w:pPr>
        <w:pStyle w:val="StyleStyleBlockLeft0381"/>
        <w:spacing w:after="0"/>
        <w:rPr>
          <w:rFonts w:ascii="Cambria" w:eastAsia="MS Mincho" w:hAnsi="Cambria" w:cs="Arial"/>
          <w:sz w:val="22"/>
          <w:szCs w:val="22"/>
          <w:lang w:val="en-CA"/>
        </w:rPr>
      </w:pPr>
      <w:r w:rsidRPr="00350969">
        <w:rPr>
          <w:rFonts w:ascii="Cambria" w:eastAsia="MS Mincho" w:hAnsi="Cambria" w:cs="Arial"/>
          <w:sz w:val="22"/>
          <w:szCs w:val="22"/>
          <w:lang w:val="en-CA"/>
        </w:rPr>
        <w:t>B</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t>73 - 76</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t>D</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t>53 - 56</w:t>
      </w:r>
    </w:p>
    <w:p w14:paraId="06611D12" w14:textId="77777777" w:rsidR="009F652C" w:rsidRPr="00350969" w:rsidRDefault="009F652C" w:rsidP="009F652C">
      <w:pPr>
        <w:pStyle w:val="StyleStyleBlockLeft0381"/>
        <w:spacing w:after="0"/>
        <w:rPr>
          <w:rFonts w:ascii="Cambria" w:eastAsia="MS Mincho" w:hAnsi="Cambria" w:cs="Arial"/>
          <w:sz w:val="22"/>
          <w:szCs w:val="22"/>
          <w:lang w:val="en-CA"/>
        </w:rPr>
      </w:pPr>
      <w:r w:rsidRPr="00350969">
        <w:rPr>
          <w:rFonts w:ascii="Cambria" w:eastAsia="MS Mincho" w:hAnsi="Cambria" w:cs="Arial"/>
          <w:sz w:val="22"/>
          <w:szCs w:val="22"/>
          <w:lang w:val="en-CA"/>
        </w:rPr>
        <w:t>B-</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t>70 - 72</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t>D-</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t>50 - 52</w:t>
      </w:r>
    </w:p>
    <w:p w14:paraId="56A4E2BA" w14:textId="77777777" w:rsidR="009F652C" w:rsidRPr="00350969" w:rsidRDefault="009F652C" w:rsidP="009F652C">
      <w:pPr>
        <w:pStyle w:val="StyleStyleBlockLeft0381"/>
        <w:spacing w:after="0"/>
        <w:ind w:left="4320" w:firstLine="720"/>
        <w:rPr>
          <w:rFonts w:ascii="Cambria" w:eastAsia="MS Mincho" w:hAnsi="Cambria" w:cs="Arial"/>
          <w:sz w:val="22"/>
          <w:szCs w:val="22"/>
          <w:lang w:val="en-CA"/>
        </w:rPr>
      </w:pPr>
      <w:r w:rsidRPr="00350969">
        <w:rPr>
          <w:rFonts w:ascii="Cambria" w:eastAsia="MS Mincho" w:hAnsi="Cambria" w:cs="Arial"/>
          <w:sz w:val="22"/>
          <w:szCs w:val="22"/>
          <w:lang w:val="en-CA"/>
        </w:rPr>
        <w:t>F</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t>&lt; 50</w:t>
      </w:r>
      <w:r w:rsidRPr="00350969">
        <w:rPr>
          <w:rFonts w:ascii="Cambria" w:eastAsia="MS Mincho" w:hAnsi="Cambria" w:cs="Arial"/>
          <w:sz w:val="22"/>
          <w:szCs w:val="22"/>
          <w:lang w:val="en-CA"/>
        </w:rPr>
        <w:tab/>
      </w:r>
      <w:r w:rsidRPr="00350969">
        <w:rPr>
          <w:rFonts w:ascii="Cambria" w:eastAsia="MS Mincho" w:hAnsi="Cambria" w:cs="Arial"/>
          <w:sz w:val="22"/>
          <w:szCs w:val="22"/>
          <w:lang w:val="en-CA"/>
        </w:rPr>
        <w:tab/>
      </w:r>
    </w:p>
    <w:p w14:paraId="0E9AD356" w14:textId="77777777" w:rsidR="009F652C" w:rsidRPr="00350969" w:rsidRDefault="009F652C" w:rsidP="009F652C">
      <w:pPr>
        <w:pStyle w:val="StyleStyleBlockLeft0381"/>
        <w:tabs>
          <w:tab w:val="left" w:pos="0"/>
        </w:tabs>
        <w:spacing w:after="0"/>
        <w:rPr>
          <w:rFonts w:ascii="Cambria" w:eastAsia="MS Mincho" w:hAnsi="Cambria" w:cs="Arial"/>
          <w:b/>
          <w:sz w:val="22"/>
          <w:szCs w:val="22"/>
          <w:lang w:val="en-CA"/>
        </w:rPr>
      </w:pPr>
      <w:r w:rsidRPr="00350969">
        <w:rPr>
          <w:rFonts w:ascii="Cambria" w:hAnsi="Cambria" w:cs="Arial"/>
          <w:sz w:val="22"/>
          <w:szCs w:val="22"/>
          <w:lang w:val="en-CA"/>
        </w:rPr>
        <w:t xml:space="preserve">* </w:t>
      </w:r>
      <w:r w:rsidRPr="00350969">
        <w:rPr>
          <w:rFonts w:ascii="Cambria" w:hAnsi="Cambria" w:cs="Arial"/>
          <w:b/>
          <w:sz w:val="22"/>
          <w:szCs w:val="22"/>
          <w:lang w:val="en-CA"/>
        </w:rPr>
        <w:t>D- is the minimum requirement to pass the course.</w:t>
      </w:r>
    </w:p>
    <w:p w14:paraId="64AA54F2" w14:textId="08EDBE5D" w:rsidR="00F80113" w:rsidRDefault="009F652C" w:rsidP="00F40F3D">
      <w:pPr>
        <w:pStyle w:val="StyleLeft038"/>
        <w:spacing w:before="0" w:after="0"/>
        <w:rPr>
          <w:rFonts w:ascii="Cambria" w:hAnsi="Cambria" w:cs="Arial"/>
          <w:b/>
          <w:bCs/>
          <w:color w:val="3164FF"/>
          <w:sz w:val="22"/>
          <w:szCs w:val="22"/>
          <w:lang w:val="en-CA"/>
        </w:rPr>
      </w:pPr>
      <w:r w:rsidRPr="00350969">
        <w:rPr>
          <w:rFonts w:ascii="Cambria" w:hAnsi="Cambria" w:cs="Arial"/>
          <w:bCs/>
          <w:color w:val="000000"/>
          <w:sz w:val="22"/>
          <w:szCs w:val="22"/>
          <w:lang w:val="en-CA"/>
        </w:rPr>
        <w:t xml:space="preserve">Please refer to section 16.3 of the Undergraduate Calendar for more information about the grading system, examinations, and performance requirements. </w:t>
      </w:r>
      <w:hyperlink r:id="rId22" w:history="1">
        <w:r w:rsidR="00E25121" w:rsidRPr="00514B49">
          <w:rPr>
            <w:rStyle w:val="Hyperlink"/>
            <w:rFonts w:ascii="Cambria" w:hAnsi="Cambria" w:cs="Arial"/>
            <w:b/>
            <w:bCs/>
            <w:sz w:val="22"/>
            <w:szCs w:val="22"/>
            <w:lang w:val="en-CA"/>
          </w:rPr>
          <w:t>http://www.concordia.ca/academics/undergraduate/calendar/current.html</w:t>
        </w:r>
      </w:hyperlink>
    </w:p>
    <w:p w14:paraId="333B506A" w14:textId="77777777" w:rsidR="00E25121" w:rsidRPr="00350969" w:rsidRDefault="00E25121" w:rsidP="00F40F3D">
      <w:pPr>
        <w:pStyle w:val="StyleLeft038"/>
        <w:spacing w:before="0" w:after="0"/>
        <w:rPr>
          <w:rFonts w:ascii="Cambria" w:hAnsi="Cambria" w:cs="Arial"/>
          <w:b/>
          <w:bCs/>
          <w:color w:val="3164FF"/>
          <w:sz w:val="22"/>
          <w:szCs w:val="22"/>
          <w:lang w:val="en-CA"/>
        </w:rPr>
      </w:pPr>
    </w:p>
    <w:tbl>
      <w:tblPr>
        <w:tblW w:w="0" w:type="auto"/>
        <w:tblBorders>
          <w:bottom w:val="single" w:sz="18" w:space="0" w:color="auto"/>
        </w:tblBorders>
        <w:tblLook w:val="04A0" w:firstRow="1" w:lastRow="0" w:firstColumn="1" w:lastColumn="0" w:noHBand="0" w:noVBand="1"/>
      </w:tblPr>
      <w:tblGrid>
        <w:gridCol w:w="9360"/>
      </w:tblGrid>
      <w:tr w:rsidR="00DA29DD" w:rsidRPr="00064B94" w14:paraId="4AC94F20" w14:textId="77777777" w:rsidTr="00466B54">
        <w:tc>
          <w:tcPr>
            <w:tcW w:w="9360" w:type="dxa"/>
            <w:shd w:val="clear" w:color="auto" w:fill="auto"/>
          </w:tcPr>
          <w:p w14:paraId="3C9C1473" w14:textId="77777777" w:rsidR="00DA29DD" w:rsidRPr="00350969" w:rsidRDefault="00DA29DD" w:rsidP="00DA29DD">
            <w:pPr>
              <w:spacing w:after="0" w:line="240" w:lineRule="auto"/>
              <w:rPr>
                <w:rFonts w:ascii="Cambria" w:hAnsi="Cambria"/>
                <w:b/>
                <w:smallCaps/>
                <w:sz w:val="24"/>
                <w:szCs w:val="24"/>
                <w:lang w:val="en-CA"/>
              </w:rPr>
            </w:pPr>
            <w:r w:rsidRPr="00350969">
              <w:rPr>
                <w:rFonts w:ascii="Cambria" w:hAnsi="Cambria"/>
                <w:b/>
                <w:smallCaps/>
                <w:sz w:val="24"/>
                <w:szCs w:val="24"/>
                <w:lang w:val="en-CA"/>
              </w:rPr>
              <w:lastRenderedPageBreak/>
              <w:t>Assessment of Learning Outcomes</w:t>
            </w:r>
          </w:p>
        </w:tc>
      </w:tr>
    </w:tbl>
    <w:p w14:paraId="27ED662D" w14:textId="77777777" w:rsidR="00BD10D0" w:rsidRPr="00350969" w:rsidRDefault="00BD10D0" w:rsidP="00FF13C8">
      <w:pPr>
        <w:spacing w:after="0" w:line="240" w:lineRule="auto"/>
        <w:rPr>
          <w:rFonts w:ascii="Cambria" w:hAnsi="Cambria"/>
          <w:lang w:val="en-CA"/>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2693"/>
        <w:gridCol w:w="2693"/>
        <w:gridCol w:w="2268"/>
      </w:tblGrid>
      <w:tr w:rsidR="00DA29DD" w:rsidRPr="00064B94" w14:paraId="3A0A130D" w14:textId="77777777" w:rsidTr="002B4060">
        <w:trPr>
          <w:trHeight w:val="665"/>
        </w:trPr>
        <w:tc>
          <w:tcPr>
            <w:tcW w:w="2269" w:type="dxa"/>
            <w:shd w:val="clear" w:color="auto" w:fill="auto"/>
          </w:tcPr>
          <w:p w14:paraId="5975A73C" w14:textId="77777777" w:rsidR="00DA29DD" w:rsidRPr="00350969" w:rsidRDefault="00DA29DD" w:rsidP="002B4060">
            <w:pPr>
              <w:pStyle w:val="StyleLeft038"/>
              <w:rPr>
                <w:rFonts w:ascii="Cambria" w:hAnsi="Cambria" w:cs="Arial"/>
                <w:iCs/>
                <w:sz w:val="22"/>
                <w:szCs w:val="22"/>
                <w:lang w:val="en-CA"/>
              </w:rPr>
            </w:pPr>
          </w:p>
        </w:tc>
        <w:tc>
          <w:tcPr>
            <w:tcW w:w="2693" w:type="dxa"/>
            <w:shd w:val="clear" w:color="auto" w:fill="auto"/>
            <w:vAlign w:val="center"/>
          </w:tcPr>
          <w:p w14:paraId="119D8F4D" w14:textId="77777777" w:rsidR="00DA29DD" w:rsidRPr="00350969" w:rsidRDefault="00DA29DD" w:rsidP="002B4060">
            <w:pPr>
              <w:pStyle w:val="StyleLeft038"/>
              <w:jc w:val="center"/>
              <w:rPr>
                <w:rFonts w:ascii="Cambria" w:hAnsi="Cambria" w:cs="Arial"/>
                <w:iCs/>
                <w:sz w:val="22"/>
                <w:szCs w:val="22"/>
                <w:lang w:val="en-CA"/>
              </w:rPr>
            </w:pPr>
            <w:r w:rsidRPr="00350969">
              <w:rPr>
                <w:rFonts w:ascii="Cambria" w:hAnsi="Cambria" w:cs="Arial"/>
                <w:iCs/>
                <w:sz w:val="22"/>
                <w:szCs w:val="22"/>
                <w:lang w:val="en-CA"/>
              </w:rPr>
              <w:t>Mid-term and final exam</w:t>
            </w:r>
          </w:p>
        </w:tc>
        <w:tc>
          <w:tcPr>
            <w:tcW w:w="2693" w:type="dxa"/>
            <w:shd w:val="clear" w:color="auto" w:fill="auto"/>
            <w:vAlign w:val="center"/>
          </w:tcPr>
          <w:p w14:paraId="648F4307" w14:textId="77777777" w:rsidR="00DA29DD" w:rsidRPr="00350969" w:rsidRDefault="00DA29DD" w:rsidP="002B4060">
            <w:pPr>
              <w:pStyle w:val="StyleLeft038"/>
              <w:jc w:val="center"/>
              <w:rPr>
                <w:rFonts w:ascii="Cambria" w:hAnsi="Cambria" w:cs="Arial"/>
                <w:iCs/>
                <w:sz w:val="22"/>
                <w:szCs w:val="22"/>
                <w:lang w:val="en-CA"/>
              </w:rPr>
            </w:pPr>
            <w:r w:rsidRPr="00350969">
              <w:rPr>
                <w:rFonts w:ascii="Cambria" w:hAnsi="Cambria" w:cs="Arial"/>
                <w:iCs/>
                <w:sz w:val="22"/>
                <w:szCs w:val="22"/>
                <w:lang w:val="en-CA"/>
              </w:rPr>
              <w:t>Major term project</w:t>
            </w:r>
          </w:p>
        </w:tc>
        <w:tc>
          <w:tcPr>
            <w:tcW w:w="2268" w:type="dxa"/>
            <w:shd w:val="clear" w:color="auto" w:fill="auto"/>
            <w:vAlign w:val="center"/>
          </w:tcPr>
          <w:p w14:paraId="670B5D60" w14:textId="77777777" w:rsidR="00DA29DD" w:rsidRPr="00350969" w:rsidRDefault="00DA29DD" w:rsidP="002B4060">
            <w:pPr>
              <w:pStyle w:val="StyleLeft038"/>
              <w:jc w:val="center"/>
              <w:rPr>
                <w:rFonts w:ascii="Cambria" w:hAnsi="Cambria" w:cs="Arial"/>
                <w:iCs/>
                <w:sz w:val="22"/>
                <w:szCs w:val="22"/>
                <w:lang w:val="en-CA"/>
              </w:rPr>
            </w:pPr>
            <w:r w:rsidRPr="00350969">
              <w:rPr>
                <w:rFonts w:ascii="Cambria" w:hAnsi="Cambria" w:cs="Arial"/>
                <w:iCs/>
                <w:sz w:val="22"/>
                <w:szCs w:val="22"/>
                <w:lang w:val="en-CA"/>
              </w:rPr>
              <w:t>Marketing research practicum</w:t>
            </w:r>
          </w:p>
        </w:tc>
      </w:tr>
      <w:tr w:rsidR="00DA29DD" w:rsidRPr="00064B94" w14:paraId="255228C5" w14:textId="77777777" w:rsidTr="009F652C">
        <w:tc>
          <w:tcPr>
            <w:tcW w:w="2269" w:type="dxa"/>
            <w:shd w:val="clear" w:color="auto" w:fill="auto"/>
          </w:tcPr>
          <w:p w14:paraId="2F89B822" w14:textId="77777777" w:rsidR="00DA29DD" w:rsidRPr="00350969" w:rsidRDefault="00DA29DD" w:rsidP="002B4060">
            <w:pPr>
              <w:pStyle w:val="StyleLeft038"/>
              <w:rPr>
                <w:rFonts w:ascii="Cambria" w:hAnsi="Cambria" w:cs="Arial"/>
                <w:iCs/>
                <w:sz w:val="22"/>
                <w:szCs w:val="22"/>
                <w:lang w:val="en-CA"/>
              </w:rPr>
            </w:pPr>
            <w:r w:rsidRPr="00350969">
              <w:rPr>
                <w:rFonts w:ascii="Cambria" w:hAnsi="Cambria" w:cs="Arial"/>
                <w:sz w:val="22"/>
                <w:szCs w:val="22"/>
                <w:lang w:val="en-CA"/>
              </w:rPr>
              <w:t>1. Be able to explain the marketing planning process and its components.</w:t>
            </w:r>
          </w:p>
        </w:tc>
        <w:tc>
          <w:tcPr>
            <w:tcW w:w="2693" w:type="dxa"/>
            <w:shd w:val="clear" w:color="auto" w:fill="auto"/>
          </w:tcPr>
          <w:p w14:paraId="5169C518" w14:textId="77777777" w:rsidR="00DA29DD" w:rsidRPr="00350969" w:rsidRDefault="00DA29DD" w:rsidP="002B4060">
            <w:pPr>
              <w:pStyle w:val="StyleLeft038"/>
              <w:rPr>
                <w:rFonts w:ascii="Cambria" w:hAnsi="Cambria" w:cs="Arial"/>
                <w:iCs/>
                <w:sz w:val="22"/>
                <w:szCs w:val="22"/>
                <w:lang w:val="en-CA"/>
              </w:rPr>
            </w:pPr>
            <w:r w:rsidRPr="00350969">
              <w:rPr>
                <w:rFonts w:ascii="Cambria" w:hAnsi="Cambria" w:cs="Arial"/>
                <w:sz w:val="22"/>
                <w:szCs w:val="22"/>
                <w:lang w:val="en-CA"/>
              </w:rPr>
              <w:t>Theory-based exam questions and recognition-type multiple choice questions will be used to determine knowledge and understanding.</w:t>
            </w:r>
          </w:p>
        </w:tc>
        <w:tc>
          <w:tcPr>
            <w:tcW w:w="2693" w:type="dxa"/>
            <w:shd w:val="clear" w:color="auto" w:fill="auto"/>
          </w:tcPr>
          <w:p w14:paraId="61BB1444" w14:textId="77777777" w:rsidR="00DA29DD" w:rsidRPr="00350969" w:rsidRDefault="00DA29DD" w:rsidP="002B4060">
            <w:pPr>
              <w:tabs>
                <w:tab w:val="left" w:pos="0"/>
              </w:tabs>
              <w:spacing w:line="240" w:lineRule="auto"/>
              <w:rPr>
                <w:rFonts w:ascii="Cambria" w:hAnsi="Cambria" w:cs="Arial"/>
                <w:iCs/>
                <w:lang w:val="en-CA"/>
              </w:rPr>
            </w:pPr>
            <w:r w:rsidRPr="00350969">
              <w:rPr>
                <w:rFonts w:ascii="Cambria" w:hAnsi="Cambria" w:cs="Arial"/>
                <w:lang w:val="en-CA"/>
              </w:rPr>
              <w:t xml:space="preserve">All components of the marketing planning process are integrated into the term project. </w:t>
            </w:r>
          </w:p>
        </w:tc>
        <w:tc>
          <w:tcPr>
            <w:tcW w:w="2268" w:type="dxa"/>
            <w:shd w:val="clear" w:color="auto" w:fill="auto"/>
          </w:tcPr>
          <w:p w14:paraId="610559C8" w14:textId="77777777" w:rsidR="00DA29DD" w:rsidRPr="00350969" w:rsidRDefault="00DA29DD" w:rsidP="002B4060">
            <w:pPr>
              <w:pStyle w:val="StyleLeft038"/>
              <w:rPr>
                <w:rFonts w:ascii="Cambria" w:hAnsi="Cambria" w:cs="Arial"/>
                <w:iCs/>
                <w:sz w:val="22"/>
                <w:szCs w:val="22"/>
                <w:lang w:val="en-CA"/>
              </w:rPr>
            </w:pPr>
          </w:p>
        </w:tc>
      </w:tr>
      <w:tr w:rsidR="00DA29DD" w:rsidRPr="00064B94" w14:paraId="25883AFE" w14:textId="77777777" w:rsidTr="009F652C">
        <w:tc>
          <w:tcPr>
            <w:tcW w:w="2269" w:type="dxa"/>
            <w:shd w:val="clear" w:color="auto" w:fill="auto"/>
          </w:tcPr>
          <w:p w14:paraId="5BF2E29C" w14:textId="77777777" w:rsidR="00DA29DD" w:rsidRPr="00350969" w:rsidRDefault="00DA29DD" w:rsidP="002B4060">
            <w:pPr>
              <w:pStyle w:val="StyleLeft038"/>
              <w:rPr>
                <w:rFonts w:ascii="Cambria" w:hAnsi="Cambria" w:cs="Arial"/>
                <w:sz w:val="22"/>
                <w:szCs w:val="22"/>
                <w:lang w:val="en-CA"/>
              </w:rPr>
            </w:pPr>
            <w:r w:rsidRPr="00350969">
              <w:rPr>
                <w:rFonts w:ascii="Cambria" w:hAnsi="Cambria" w:cs="Arial"/>
                <w:sz w:val="22"/>
                <w:szCs w:val="22"/>
                <w:lang w:val="en-CA"/>
              </w:rPr>
              <w:t>2. Apply marketing concepts and tools across a broad spectrum of situations.</w:t>
            </w:r>
          </w:p>
        </w:tc>
        <w:tc>
          <w:tcPr>
            <w:tcW w:w="2693" w:type="dxa"/>
            <w:shd w:val="clear" w:color="auto" w:fill="auto"/>
          </w:tcPr>
          <w:p w14:paraId="0FEC5ABC" w14:textId="77777777" w:rsidR="00DA29DD" w:rsidRPr="00350969" w:rsidRDefault="00DA29DD" w:rsidP="002B4060">
            <w:pPr>
              <w:pStyle w:val="StyleLeft038"/>
              <w:rPr>
                <w:rFonts w:ascii="Cambria" w:hAnsi="Cambria" w:cs="Arial"/>
                <w:sz w:val="22"/>
                <w:szCs w:val="22"/>
                <w:lang w:val="en-CA"/>
              </w:rPr>
            </w:pPr>
            <w:r w:rsidRPr="00350969">
              <w:rPr>
                <w:rFonts w:ascii="Cambria" w:hAnsi="Cambria" w:cs="Arial"/>
                <w:sz w:val="22"/>
                <w:szCs w:val="22"/>
                <w:lang w:val="en-CA"/>
              </w:rPr>
              <w:t xml:space="preserve">Application-based exam questions will be used. </w:t>
            </w:r>
          </w:p>
        </w:tc>
        <w:tc>
          <w:tcPr>
            <w:tcW w:w="2693" w:type="dxa"/>
            <w:shd w:val="clear" w:color="auto" w:fill="auto"/>
          </w:tcPr>
          <w:p w14:paraId="79618C86" w14:textId="77777777" w:rsidR="00DA29DD" w:rsidRPr="00350969" w:rsidRDefault="00DA29DD" w:rsidP="002B4060">
            <w:pPr>
              <w:pStyle w:val="StyleLeft038"/>
              <w:rPr>
                <w:rFonts w:ascii="Cambria" w:hAnsi="Cambria" w:cs="Arial"/>
                <w:iCs/>
                <w:sz w:val="22"/>
                <w:szCs w:val="22"/>
                <w:lang w:val="en-CA"/>
              </w:rPr>
            </w:pPr>
            <w:r w:rsidRPr="00350969">
              <w:rPr>
                <w:rFonts w:ascii="Cambria" w:hAnsi="Cambria" w:cs="Arial"/>
                <w:sz w:val="22"/>
                <w:szCs w:val="22"/>
                <w:lang w:val="en-CA"/>
              </w:rPr>
              <w:t>A design of marketing strategies for a new product concept is required to ensure proper application of marketing concepts and tools.</w:t>
            </w:r>
          </w:p>
        </w:tc>
        <w:tc>
          <w:tcPr>
            <w:tcW w:w="2268" w:type="dxa"/>
            <w:shd w:val="clear" w:color="auto" w:fill="auto"/>
          </w:tcPr>
          <w:p w14:paraId="2E58F3A8" w14:textId="77777777" w:rsidR="00DA29DD" w:rsidRPr="00350969" w:rsidRDefault="00DA29DD" w:rsidP="002B4060">
            <w:pPr>
              <w:tabs>
                <w:tab w:val="left" w:pos="0"/>
              </w:tabs>
              <w:spacing w:after="0" w:line="240" w:lineRule="auto"/>
              <w:ind w:left="39"/>
              <w:rPr>
                <w:rFonts w:ascii="Cambria" w:hAnsi="Cambria" w:cs="Arial"/>
                <w:iCs/>
                <w:lang w:val="en-CA"/>
              </w:rPr>
            </w:pPr>
          </w:p>
        </w:tc>
      </w:tr>
      <w:tr w:rsidR="00DA29DD" w:rsidRPr="00064B94" w14:paraId="6BEA5DEB" w14:textId="77777777" w:rsidTr="002B4060">
        <w:trPr>
          <w:trHeight w:val="2069"/>
        </w:trPr>
        <w:tc>
          <w:tcPr>
            <w:tcW w:w="2269" w:type="dxa"/>
            <w:shd w:val="clear" w:color="auto" w:fill="auto"/>
          </w:tcPr>
          <w:p w14:paraId="764BD645" w14:textId="77777777" w:rsidR="00DA29DD" w:rsidRPr="00350969" w:rsidRDefault="00DA29DD" w:rsidP="002B4060">
            <w:pPr>
              <w:tabs>
                <w:tab w:val="left" w:pos="1440"/>
              </w:tabs>
              <w:spacing w:line="240" w:lineRule="auto"/>
              <w:rPr>
                <w:rFonts w:ascii="Cambria" w:hAnsi="Cambria" w:cs="Arial"/>
                <w:iCs/>
                <w:lang w:val="en-CA"/>
              </w:rPr>
            </w:pPr>
            <w:r w:rsidRPr="00350969">
              <w:rPr>
                <w:rFonts w:ascii="Cambria" w:hAnsi="Cambria" w:cs="Arial"/>
                <w:lang w:val="en-CA"/>
              </w:rPr>
              <w:t>3. Integrate a selection of important values, attitudes and perspectives into his/her overall business mindset.</w:t>
            </w:r>
          </w:p>
        </w:tc>
        <w:tc>
          <w:tcPr>
            <w:tcW w:w="2693" w:type="dxa"/>
            <w:shd w:val="clear" w:color="auto" w:fill="auto"/>
          </w:tcPr>
          <w:p w14:paraId="56681784" w14:textId="77777777" w:rsidR="00DA29DD" w:rsidRPr="00350969" w:rsidRDefault="00DA29DD" w:rsidP="002B4060">
            <w:pPr>
              <w:pStyle w:val="StyleLeft038"/>
              <w:rPr>
                <w:rFonts w:ascii="Cambria" w:hAnsi="Cambria" w:cs="Arial"/>
                <w:iCs/>
                <w:sz w:val="22"/>
                <w:szCs w:val="22"/>
                <w:lang w:val="en-CA"/>
              </w:rPr>
            </w:pPr>
            <w:r w:rsidRPr="00350969">
              <w:rPr>
                <w:rFonts w:ascii="Cambria" w:hAnsi="Cambria" w:cs="Arial"/>
                <w:sz w:val="22"/>
                <w:szCs w:val="22"/>
                <w:lang w:val="en-CA"/>
              </w:rPr>
              <w:t>Exam questions that require critical analysis of statements relating to these attitudes, values and perspectives will be used.</w:t>
            </w:r>
          </w:p>
        </w:tc>
        <w:tc>
          <w:tcPr>
            <w:tcW w:w="2693" w:type="dxa"/>
            <w:shd w:val="clear" w:color="auto" w:fill="auto"/>
          </w:tcPr>
          <w:p w14:paraId="725B05EE" w14:textId="77777777" w:rsidR="00DA29DD" w:rsidRPr="00350969" w:rsidRDefault="00DA29DD" w:rsidP="002B4060">
            <w:pPr>
              <w:pStyle w:val="StyleLeft038"/>
              <w:rPr>
                <w:rFonts w:ascii="Cambria" w:hAnsi="Cambria" w:cs="Arial"/>
                <w:iCs/>
                <w:sz w:val="22"/>
                <w:szCs w:val="22"/>
                <w:lang w:val="en-CA"/>
              </w:rPr>
            </w:pPr>
            <w:r w:rsidRPr="00350969">
              <w:rPr>
                <w:rFonts w:ascii="Cambria" w:hAnsi="Cambria" w:cs="Arial"/>
                <w:sz w:val="22"/>
                <w:szCs w:val="22"/>
                <w:lang w:val="en-CA"/>
              </w:rPr>
              <w:t xml:space="preserve">The identification of a new product concept necessitates a business mindset by integrating important values, attitudes, and perspectives. </w:t>
            </w:r>
          </w:p>
        </w:tc>
        <w:tc>
          <w:tcPr>
            <w:tcW w:w="2268" w:type="dxa"/>
            <w:shd w:val="clear" w:color="auto" w:fill="auto"/>
          </w:tcPr>
          <w:p w14:paraId="28FF79A4" w14:textId="77777777" w:rsidR="00DA29DD" w:rsidRPr="00350969" w:rsidRDefault="00DA29DD" w:rsidP="002B4060">
            <w:pPr>
              <w:pStyle w:val="StyleLeft038"/>
              <w:rPr>
                <w:rFonts w:ascii="Cambria" w:hAnsi="Cambria" w:cs="Arial"/>
                <w:iCs/>
                <w:sz w:val="22"/>
                <w:szCs w:val="22"/>
                <w:lang w:val="en-CA"/>
              </w:rPr>
            </w:pPr>
          </w:p>
        </w:tc>
      </w:tr>
      <w:tr w:rsidR="00DA29DD" w:rsidRPr="00064B94" w14:paraId="03FA9829" w14:textId="77777777" w:rsidTr="009F652C">
        <w:tc>
          <w:tcPr>
            <w:tcW w:w="2269" w:type="dxa"/>
            <w:shd w:val="clear" w:color="auto" w:fill="auto"/>
          </w:tcPr>
          <w:p w14:paraId="1921FC4E" w14:textId="77777777" w:rsidR="00DA29DD" w:rsidRPr="00350969" w:rsidRDefault="00DA29DD" w:rsidP="002B4060">
            <w:pPr>
              <w:pStyle w:val="StyleLeft038"/>
              <w:rPr>
                <w:rFonts w:ascii="Cambria" w:hAnsi="Cambria" w:cs="Arial"/>
                <w:iCs/>
                <w:sz w:val="22"/>
                <w:szCs w:val="22"/>
                <w:lang w:val="en-CA"/>
              </w:rPr>
            </w:pPr>
            <w:r w:rsidRPr="00350969">
              <w:rPr>
                <w:rFonts w:ascii="Cambria" w:hAnsi="Cambria" w:cs="Arial"/>
                <w:sz w:val="22"/>
                <w:szCs w:val="22"/>
                <w:lang w:val="en-CA"/>
              </w:rPr>
              <w:t>4. Exhibit a basic appreciation for the science aspect of marketing.</w:t>
            </w:r>
          </w:p>
        </w:tc>
        <w:tc>
          <w:tcPr>
            <w:tcW w:w="2693" w:type="dxa"/>
            <w:shd w:val="clear" w:color="auto" w:fill="auto"/>
          </w:tcPr>
          <w:p w14:paraId="47D90098" w14:textId="77777777" w:rsidR="00DA29DD" w:rsidRPr="00350969" w:rsidRDefault="00DA29DD" w:rsidP="002B4060">
            <w:pPr>
              <w:pStyle w:val="StyleLeft038"/>
              <w:rPr>
                <w:rFonts w:ascii="Cambria" w:hAnsi="Cambria" w:cs="Arial"/>
                <w:iCs/>
                <w:sz w:val="22"/>
                <w:szCs w:val="22"/>
                <w:lang w:val="en-CA"/>
              </w:rPr>
            </w:pPr>
            <w:r w:rsidRPr="00350969">
              <w:rPr>
                <w:rFonts w:ascii="Cambria" w:hAnsi="Cambria" w:cs="Arial"/>
                <w:iCs/>
                <w:sz w:val="22"/>
                <w:szCs w:val="22"/>
                <w:lang w:val="en-CA"/>
              </w:rPr>
              <w:t xml:space="preserve">Exam questions that require understanding on the scientific aspects of marketing research process will be used. </w:t>
            </w:r>
          </w:p>
        </w:tc>
        <w:tc>
          <w:tcPr>
            <w:tcW w:w="2693" w:type="dxa"/>
            <w:shd w:val="clear" w:color="auto" w:fill="auto"/>
          </w:tcPr>
          <w:p w14:paraId="6AF8B343" w14:textId="77777777" w:rsidR="00DA29DD" w:rsidRPr="00350969" w:rsidRDefault="00DA29DD" w:rsidP="002B4060">
            <w:pPr>
              <w:pStyle w:val="StyleLeft038"/>
              <w:rPr>
                <w:rFonts w:ascii="Cambria" w:hAnsi="Cambria" w:cs="Arial"/>
                <w:iCs/>
                <w:sz w:val="22"/>
                <w:szCs w:val="22"/>
                <w:lang w:val="en-CA"/>
              </w:rPr>
            </w:pPr>
            <w:r w:rsidRPr="00350969">
              <w:rPr>
                <w:rFonts w:ascii="Cambria" w:hAnsi="Cambria" w:cs="Arial"/>
                <w:iCs/>
                <w:sz w:val="22"/>
                <w:szCs w:val="22"/>
                <w:lang w:val="en-CA"/>
              </w:rPr>
              <w:t xml:space="preserve">A demand forecasting component emphasizes the application of a scientific approach to project the demand level for the product. </w:t>
            </w:r>
          </w:p>
        </w:tc>
        <w:tc>
          <w:tcPr>
            <w:tcW w:w="2268" w:type="dxa"/>
            <w:shd w:val="clear" w:color="auto" w:fill="auto"/>
          </w:tcPr>
          <w:p w14:paraId="62020EB1" w14:textId="77777777" w:rsidR="00DA29DD" w:rsidRPr="00350969" w:rsidRDefault="00DA29DD" w:rsidP="002B4060">
            <w:pPr>
              <w:pStyle w:val="StyleLeft038"/>
              <w:rPr>
                <w:rFonts w:ascii="Cambria" w:hAnsi="Cambria" w:cs="Arial"/>
                <w:iCs/>
                <w:sz w:val="22"/>
                <w:szCs w:val="22"/>
                <w:lang w:val="en-CA"/>
              </w:rPr>
            </w:pPr>
            <w:r w:rsidRPr="00350969">
              <w:rPr>
                <w:rFonts w:ascii="Cambria" w:hAnsi="Cambria" w:cs="Arial"/>
                <w:sz w:val="22"/>
                <w:szCs w:val="22"/>
                <w:lang w:val="en-CA"/>
              </w:rPr>
              <w:t>A student is required to be a participant in a marketing research exercise undertaken by a faculty member.</w:t>
            </w:r>
          </w:p>
        </w:tc>
      </w:tr>
      <w:tr w:rsidR="00DA29DD" w:rsidRPr="00064B94" w14:paraId="50D06BEE" w14:textId="77777777" w:rsidTr="009F652C">
        <w:tc>
          <w:tcPr>
            <w:tcW w:w="2269" w:type="dxa"/>
            <w:shd w:val="clear" w:color="auto" w:fill="auto"/>
          </w:tcPr>
          <w:p w14:paraId="3FAC1A09" w14:textId="77777777" w:rsidR="00DA29DD" w:rsidRPr="00350969" w:rsidRDefault="00DA29DD" w:rsidP="002B4060">
            <w:pPr>
              <w:pStyle w:val="StyleLeft038"/>
              <w:rPr>
                <w:rFonts w:ascii="Cambria" w:hAnsi="Cambria" w:cs="Arial"/>
                <w:iCs/>
                <w:sz w:val="22"/>
                <w:szCs w:val="22"/>
                <w:lang w:val="en-CA"/>
              </w:rPr>
            </w:pPr>
            <w:r w:rsidRPr="00350969">
              <w:rPr>
                <w:rFonts w:ascii="Cambria" w:hAnsi="Cambria" w:cs="Arial"/>
                <w:sz w:val="22"/>
                <w:szCs w:val="22"/>
                <w:lang w:val="en-CA"/>
              </w:rPr>
              <w:t>5. Be a good team player in any business situation.</w:t>
            </w:r>
          </w:p>
        </w:tc>
        <w:tc>
          <w:tcPr>
            <w:tcW w:w="2693" w:type="dxa"/>
            <w:shd w:val="clear" w:color="auto" w:fill="auto"/>
          </w:tcPr>
          <w:p w14:paraId="486FAD80" w14:textId="77777777" w:rsidR="00DA29DD" w:rsidRPr="00350969" w:rsidRDefault="00DA29DD" w:rsidP="002B4060">
            <w:pPr>
              <w:pStyle w:val="StyleLeft038"/>
              <w:rPr>
                <w:rFonts w:ascii="Cambria" w:hAnsi="Cambria" w:cs="Arial"/>
                <w:iCs/>
                <w:sz w:val="22"/>
                <w:szCs w:val="22"/>
                <w:lang w:val="en-CA"/>
              </w:rPr>
            </w:pPr>
          </w:p>
        </w:tc>
        <w:tc>
          <w:tcPr>
            <w:tcW w:w="2693" w:type="dxa"/>
            <w:shd w:val="clear" w:color="auto" w:fill="auto"/>
          </w:tcPr>
          <w:p w14:paraId="7F5FE65B" w14:textId="77777777" w:rsidR="00DA29DD" w:rsidRPr="00350969" w:rsidRDefault="00DA29DD" w:rsidP="002B4060">
            <w:pPr>
              <w:pStyle w:val="StyleLeft038"/>
              <w:rPr>
                <w:rFonts w:ascii="Cambria" w:hAnsi="Cambria" w:cs="Arial"/>
                <w:iCs/>
                <w:sz w:val="22"/>
                <w:szCs w:val="22"/>
                <w:lang w:val="en-CA"/>
              </w:rPr>
            </w:pPr>
            <w:r w:rsidRPr="00350969">
              <w:rPr>
                <w:rFonts w:ascii="Cambria" w:hAnsi="Cambria" w:cs="Arial"/>
                <w:sz w:val="22"/>
                <w:szCs w:val="22"/>
                <w:lang w:val="en-CA"/>
              </w:rPr>
              <w:t>A student’s final grade on the term project may be adjusted depending upon the professor’s review of confidential team peer evaluations completed by all members of the team.</w:t>
            </w:r>
          </w:p>
        </w:tc>
        <w:tc>
          <w:tcPr>
            <w:tcW w:w="2268" w:type="dxa"/>
            <w:shd w:val="clear" w:color="auto" w:fill="auto"/>
          </w:tcPr>
          <w:p w14:paraId="1D152F9D" w14:textId="77777777" w:rsidR="00DA29DD" w:rsidRPr="00350969" w:rsidRDefault="00DA29DD" w:rsidP="002B4060">
            <w:pPr>
              <w:pStyle w:val="StyleLeft038"/>
              <w:rPr>
                <w:rFonts w:ascii="Cambria" w:hAnsi="Cambria" w:cs="Arial"/>
                <w:iCs/>
                <w:sz w:val="22"/>
                <w:szCs w:val="22"/>
                <w:lang w:val="en-CA"/>
              </w:rPr>
            </w:pPr>
          </w:p>
        </w:tc>
      </w:tr>
    </w:tbl>
    <w:p w14:paraId="2EFDB961" w14:textId="77777777" w:rsidR="002B4060" w:rsidRDefault="002B4060" w:rsidP="002B4060">
      <w:pPr>
        <w:pStyle w:val="Heading3"/>
        <w:shd w:val="clear" w:color="auto" w:fill="FFFFFF"/>
        <w:spacing w:before="0" w:after="0" w:line="240" w:lineRule="auto"/>
        <w:rPr>
          <w:color w:val="000000"/>
          <w:sz w:val="22"/>
          <w:szCs w:val="22"/>
          <w:lang w:val="en-CA"/>
        </w:rPr>
      </w:pPr>
    </w:p>
    <w:p w14:paraId="77EA5E1E" w14:textId="100BC7D4" w:rsidR="002B4060" w:rsidRPr="002B4060" w:rsidRDefault="002B4060" w:rsidP="002B4060">
      <w:pPr>
        <w:pStyle w:val="Heading3"/>
        <w:shd w:val="clear" w:color="auto" w:fill="FFFFFF"/>
        <w:spacing w:before="0" w:after="0" w:line="240" w:lineRule="auto"/>
        <w:jc w:val="center"/>
        <w:rPr>
          <w:color w:val="000000"/>
          <w:sz w:val="28"/>
          <w:szCs w:val="28"/>
          <w:u w:val="single"/>
        </w:rPr>
      </w:pPr>
      <w:r w:rsidRPr="00C412AC">
        <w:rPr>
          <w:color w:val="000000"/>
          <w:sz w:val="28"/>
          <w:szCs w:val="28"/>
          <w:u w:val="single"/>
          <w:lang w:val="en-CA"/>
        </w:rPr>
        <w:t>Extraordinary circumstances</w:t>
      </w:r>
    </w:p>
    <w:p w14:paraId="0C68E916" w14:textId="6E11873F" w:rsidR="002B4060" w:rsidRPr="002B4060" w:rsidRDefault="002B4060" w:rsidP="002B4060">
      <w:pPr>
        <w:shd w:val="clear" w:color="auto" w:fill="FFFFFF"/>
        <w:spacing w:after="300"/>
        <w:jc w:val="both"/>
        <w:rPr>
          <w:rFonts w:ascii="Cambria" w:hAnsi="Cambria"/>
        </w:rPr>
      </w:pPr>
      <w:r w:rsidRPr="002B4060">
        <w:rPr>
          <w:rStyle w:val="xlarge-text"/>
          <w:rFonts w:ascii="Cambria" w:hAnsi="Cambria"/>
          <w:color w:val="000000"/>
          <w:lang w:val="en-CA"/>
        </w:rPr>
        <w:t>In the event of extraordinary circumstances</w:t>
      </w:r>
      <w:r w:rsidRPr="002B4060">
        <w:rPr>
          <w:rStyle w:val="xlarge-text"/>
          <w:rFonts w:ascii="Cambria" w:hAnsi="Cambria"/>
          <w:color w:val="FF0000"/>
          <w:lang w:val="en-CA"/>
        </w:rPr>
        <w:t> </w:t>
      </w:r>
      <w:r w:rsidRPr="002B4060">
        <w:rPr>
          <w:rStyle w:val="xlarge-text"/>
          <w:rFonts w:ascii="Cambria" w:hAnsi="Cambria"/>
          <w:color w:val="000000"/>
          <w:lang w:val="en-CA"/>
        </w:rPr>
        <w:t>and pursuant to the</w:t>
      </w:r>
      <w:r w:rsidRPr="002B4060">
        <w:rPr>
          <w:rStyle w:val="xlarge-text"/>
          <w:rFonts w:ascii="Cambria" w:hAnsi="Cambria"/>
          <w:color w:val="FF0000"/>
          <w:lang w:val="en-CA"/>
        </w:rPr>
        <w:t> </w:t>
      </w:r>
      <w:hyperlink r:id="rId23" w:history="1">
        <w:r w:rsidRPr="002B4060">
          <w:rPr>
            <w:rStyle w:val="Hyperlink"/>
            <w:rFonts w:ascii="Cambria" w:hAnsi="Cambria"/>
            <w:color w:val="0072A8"/>
            <w:lang w:val="en-CA"/>
          </w:rPr>
          <w:t>Academic Regulations</w:t>
        </w:r>
      </w:hyperlink>
      <w:r w:rsidR="0053108B" w:rsidRPr="0053108B">
        <w:rPr>
          <w:rStyle w:val="Hyperlink"/>
          <w:rFonts w:ascii="Cambria" w:hAnsi="Cambria"/>
          <w:color w:val="000000" w:themeColor="text1"/>
          <w:u w:val="none"/>
          <w:lang w:val="en-CA"/>
        </w:rPr>
        <w:t>,</w:t>
      </w:r>
      <w:r w:rsidRPr="002B4060">
        <w:rPr>
          <w:rFonts w:ascii="Cambria" w:hAnsi="Cambria"/>
          <w:color w:val="FF0000"/>
          <w:lang w:val="en-CA"/>
        </w:rPr>
        <w:t> </w:t>
      </w:r>
      <w:r w:rsidRPr="002B4060">
        <w:rPr>
          <w:rStyle w:val="xlarge-text"/>
          <w:rFonts w:ascii="Cambria" w:hAnsi="Cambria"/>
          <w:color w:val="000000"/>
          <w:lang w:val="en-CA"/>
        </w:rPr>
        <w:t>the University may modify the delivery, content, structure, forum, location and/or evaluation scheme. In the event of such extraordinary circumstances, students will be informed of the changes.</w:t>
      </w:r>
    </w:p>
    <w:sectPr w:rsidR="002B4060" w:rsidRPr="002B4060" w:rsidSect="00426BFD">
      <w:pgSz w:w="12240" w:h="15840"/>
      <w:pgMar w:top="1440" w:right="1440" w:bottom="1440" w:left="1440" w:header="720" w:footer="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43786" w14:textId="77777777" w:rsidR="007036D4" w:rsidRDefault="007036D4" w:rsidP="00426BFD">
      <w:pPr>
        <w:spacing w:after="0" w:line="240" w:lineRule="auto"/>
      </w:pPr>
      <w:r>
        <w:separator/>
      </w:r>
    </w:p>
  </w:endnote>
  <w:endnote w:type="continuationSeparator" w:id="0">
    <w:p w14:paraId="639F396B" w14:textId="77777777" w:rsidR="007036D4" w:rsidRDefault="007036D4" w:rsidP="00426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EA443" w14:textId="10BD1AEF" w:rsidR="00EB648E" w:rsidRDefault="00EB648E">
    <w:pPr>
      <w:pStyle w:val="Footer"/>
      <w:jc w:val="center"/>
    </w:pPr>
    <w:r>
      <w:fldChar w:fldCharType="begin"/>
    </w:r>
    <w:r>
      <w:instrText xml:space="preserve"> PAGE   \* MERGEFORMAT </w:instrText>
    </w:r>
    <w:r>
      <w:fldChar w:fldCharType="separate"/>
    </w:r>
    <w:r w:rsidR="00606D4D">
      <w:rPr>
        <w:noProof/>
      </w:rPr>
      <w:t>5</w:t>
    </w:r>
    <w:r>
      <w:rPr>
        <w:noProof/>
      </w:rPr>
      <w:fldChar w:fldCharType="end"/>
    </w:r>
  </w:p>
  <w:p w14:paraId="4D908FEE" w14:textId="77777777" w:rsidR="00EB648E" w:rsidRDefault="00EB6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B0F02" w14:textId="77777777" w:rsidR="007036D4" w:rsidRDefault="007036D4" w:rsidP="00426BFD">
      <w:pPr>
        <w:spacing w:after="0" w:line="240" w:lineRule="auto"/>
      </w:pPr>
      <w:r>
        <w:separator/>
      </w:r>
    </w:p>
  </w:footnote>
  <w:footnote w:type="continuationSeparator" w:id="0">
    <w:p w14:paraId="39EA8C07" w14:textId="77777777" w:rsidR="007036D4" w:rsidRDefault="007036D4" w:rsidP="00426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3"/>
    <w:lvl w:ilvl="0">
      <w:start w:val="1"/>
      <w:numFmt w:val="upperLetter"/>
      <w:lvlText w:val="%1)"/>
      <w:lvlJc w:val="left"/>
      <w:pPr>
        <w:tabs>
          <w:tab w:val="num" w:pos="720"/>
        </w:tabs>
        <w:ind w:left="720" w:hanging="360"/>
      </w:pPr>
      <w:rPr>
        <w:color w:val="000000"/>
      </w:rPr>
    </w:lvl>
  </w:abstractNum>
  <w:abstractNum w:abstractNumId="1" w15:restartNumberingAfterBreak="0">
    <w:nsid w:val="00000004"/>
    <w:multiLevelType w:val="singleLevel"/>
    <w:tmpl w:val="00000004"/>
    <w:name w:val="WW8Num4"/>
    <w:lvl w:ilvl="0">
      <w:start w:val="1"/>
      <w:numFmt w:val="upperLetter"/>
      <w:lvlText w:val="%1)"/>
      <w:lvlJc w:val="left"/>
      <w:pPr>
        <w:tabs>
          <w:tab w:val="num" w:pos="720"/>
        </w:tabs>
        <w:ind w:left="720" w:hanging="360"/>
      </w:pPr>
      <w:rPr>
        <w:color w:val="000000"/>
      </w:rPr>
    </w:lvl>
  </w:abstractNum>
  <w:abstractNum w:abstractNumId="2" w15:restartNumberingAfterBreak="0">
    <w:nsid w:val="0EC96061"/>
    <w:multiLevelType w:val="hybridMultilevel"/>
    <w:tmpl w:val="1E4830D0"/>
    <w:lvl w:ilvl="0" w:tplc="D512A818">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036484"/>
    <w:multiLevelType w:val="hybridMultilevel"/>
    <w:tmpl w:val="FB0A774E"/>
    <w:lvl w:ilvl="0" w:tplc="6F080662">
      <w:start w:val="1"/>
      <w:numFmt w:val="upperLetter"/>
      <w:lvlText w:val="%1)"/>
      <w:lvlJc w:val="left"/>
      <w:pPr>
        <w:tabs>
          <w:tab w:val="num" w:pos="630"/>
        </w:tabs>
        <w:ind w:left="630" w:hanging="360"/>
      </w:pPr>
      <w:rPr>
        <w:rFonts w:hint="default"/>
        <w:b w:val="0"/>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 w15:restartNumberingAfterBreak="0">
    <w:nsid w:val="21FD2B8C"/>
    <w:multiLevelType w:val="hybridMultilevel"/>
    <w:tmpl w:val="017EBDA2"/>
    <w:lvl w:ilvl="0" w:tplc="7D2A4B9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FC588A"/>
    <w:multiLevelType w:val="hybridMultilevel"/>
    <w:tmpl w:val="3CBEA0A4"/>
    <w:lvl w:ilvl="0" w:tplc="D50CDE42">
      <w:start w:val="5"/>
      <w:numFmt w:val="bullet"/>
      <w:lvlText w:val="-"/>
      <w:lvlJc w:val="left"/>
      <w:pPr>
        <w:ind w:left="360" w:hanging="360"/>
      </w:pPr>
      <w:rPr>
        <w:rFonts w:ascii="Cambria" w:eastAsia="Malgun Gothic" w:hAnsi="Cambria"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FD96453"/>
    <w:multiLevelType w:val="hybridMultilevel"/>
    <w:tmpl w:val="992E1FCC"/>
    <w:lvl w:ilvl="0" w:tplc="D714AA02">
      <w:start w:val="1"/>
      <w:numFmt w:val="bullet"/>
      <w:lvlText w:val=""/>
      <w:lvlJc w:val="left"/>
      <w:pPr>
        <w:ind w:left="360" w:hanging="360"/>
      </w:pPr>
      <w:rPr>
        <w:rFonts w:ascii="Wingdings" w:hAnsi="Wingdings" w:hint="default"/>
        <w:color w:val="auto"/>
        <w:sz w:val="24"/>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7" w15:restartNumberingAfterBreak="0">
    <w:nsid w:val="39B81792"/>
    <w:multiLevelType w:val="hybridMultilevel"/>
    <w:tmpl w:val="D97C2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BA13C6B"/>
    <w:multiLevelType w:val="hybridMultilevel"/>
    <w:tmpl w:val="73CE13D6"/>
    <w:lvl w:ilvl="0" w:tplc="933844D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BDA6986"/>
    <w:multiLevelType w:val="hybridMultilevel"/>
    <w:tmpl w:val="27BCD29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3D966F97"/>
    <w:multiLevelType w:val="hybridMultilevel"/>
    <w:tmpl w:val="A5727FF2"/>
    <w:lvl w:ilvl="0" w:tplc="CB7E407E">
      <w:start w:val="1"/>
      <w:numFmt w:val="upperLetter"/>
      <w:lvlText w:val="%1)"/>
      <w:lvlJc w:val="left"/>
      <w:pPr>
        <w:tabs>
          <w:tab w:val="num" w:pos="630"/>
        </w:tabs>
        <w:ind w:left="630" w:hanging="360"/>
      </w:pPr>
      <w:rPr>
        <w:rFonts w:hint="default"/>
        <w:b w:val="0"/>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1" w15:restartNumberingAfterBreak="0">
    <w:nsid w:val="52AE286B"/>
    <w:multiLevelType w:val="hybridMultilevel"/>
    <w:tmpl w:val="0D7E1CDE"/>
    <w:lvl w:ilvl="0" w:tplc="F5AE9D3A">
      <w:start w:val="1"/>
      <w:numFmt w:val="upperLetter"/>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6328486A"/>
    <w:multiLevelType w:val="hybridMultilevel"/>
    <w:tmpl w:val="46BC1F94"/>
    <w:lvl w:ilvl="0" w:tplc="F5AE9D3A">
      <w:start w:val="1"/>
      <w:numFmt w:val="upperLetter"/>
      <w:lvlText w:val="%1)"/>
      <w:lvlJc w:val="left"/>
      <w:pPr>
        <w:ind w:left="630" w:hanging="360"/>
      </w:pPr>
      <w:rPr>
        <w:rFonts w:hint="default"/>
      </w:rPr>
    </w:lvl>
    <w:lvl w:ilvl="1" w:tplc="10090019" w:tentative="1">
      <w:start w:val="1"/>
      <w:numFmt w:val="lowerLetter"/>
      <w:lvlText w:val="%2."/>
      <w:lvlJc w:val="left"/>
      <w:pPr>
        <w:ind w:left="1350" w:hanging="360"/>
      </w:pPr>
    </w:lvl>
    <w:lvl w:ilvl="2" w:tplc="1009001B" w:tentative="1">
      <w:start w:val="1"/>
      <w:numFmt w:val="lowerRoman"/>
      <w:lvlText w:val="%3."/>
      <w:lvlJc w:val="right"/>
      <w:pPr>
        <w:ind w:left="2070" w:hanging="180"/>
      </w:pPr>
    </w:lvl>
    <w:lvl w:ilvl="3" w:tplc="1009000F" w:tentative="1">
      <w:start w:val="1"/>
      <w:numFmt w:val="decimal"/>
      <w:lvlText w:val="%4."/>
      <w:lvlJc w:val="left"/>
      <w:pPr>
        <w:ind w:left="2790" w:hanging="360"/>
      </w:pPr>
    </w:lvl>
    <w:lvl w:ilvl="4" w:tplc="10090019" w:tentative="1">
      <w:start w:val="1"/>
      <w:numFmt w:val="lowerLetter"/>
      <w:lvlText w:val="%5."/>
      <w:lvlJc w:val="left"/>
      <w:pPr>
        <w:ind w:left="3510" w:hanging="360"/>
      </w:pPr>
    </w:lvl>
    <w:lvl w:ilvl="5" w:tplc="1009001B" w:tentative="1">
      <w:start w:val="1"/>
      <w:numFmt w:val="lowerRoman"/>
      <w:lvlText w:val="%6."/>
      <w:lvlJc w:val="right"/>
      <w:pPr>
        <w:ind w:left="4230" w:hanging="180"/>
      </w:pPr>
    </w:lvl>
    <w:lvl w:ilvl="6" w:tplc="1009000F" w:tentative="1">
      <w:start w:val="1"/>
      <w:numFmt w:val="decimal"/>
      <w:lvlText w:val="%7."/>
      <w:lvlJc w:val="left"/>
      <w:pPr>
        <w:ind w:left="4950" w:hanging="360"/>
      </w:pPr>
    </w:lvl>
    <w:lvl w:ilvl="7" w:tplc="10090019" w:tentative="1">
      <w:start w:val="1"/>
      <w:numFmt w:val="lowerLetter"/>
      <w:lvlText w:val="%8."/>
      <w:lvlJc w:val="left"/>
      <w:pPr>
        <w:ind w:left="5670" w:hanging="360"/>
      </w:pPr>
    </w:lvl>
    <w:lvl w:ilvl="8" w:tplc="1009001B" w:tentative="1">
      <w:start w:val="1"/>
      <w:numFmt w:val="lowerRoman"/>
      <w:lvlText w:val="%9."/>
      <w:lvlJc w:val="right"/>
      <w:pPr>
        <w:ind w:left="6390" w:hanging="180"/>
      </w:pPr>
    </w:lvl>
  </w:abstractNum>
  <w:abstractNum w:abstractNumId="13" w15:restartNumberingAfterBreak="0">
    <w:nsid w:val="667E3788"/>
    <w:multiLevelType w:val="hybridMultilevel"/>
    <w:tmpl w:val="0D7E1CDE"/>
    <w:lvl w:ilvl="0" w:tplc="F5AE9D3A">
      <w:start w:val="1"/>
      <w:numFmt w:val="upperLetter"/>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67586648"/>
    <w:multiLevelType w:val="hybridMultilevel"/>
    <w:tmpl w:val="4AB0D994"/>
    <w:lvl w:ilvl="0" w:tplc="04090001">
      <w:start w:val="1"/>
      <w:numFmt w:val="bullet"/>
      <w:lvlText w:val=""/>
      <w:lvlJc w:val="left"/>
      <w:pPr>
        <w:tabs>
          <w:tab w:val="num" w:pos="720"/>
        </w:tabs>
        <w:ind w:left="720" w:hanging="360"/>
      </w:pPr>
      <w:rPr>
        <w:rFonts w:ascii="Symbol" w:hAnsi="Symbol" w:hint="default"/>
      </w:rPr>
    </w:lvl>
    <w:lvl w:ilvl="1" w:tplc="F6163674">
      <w:numFmt w:val="bullet"/>
      <w:lvlText w:val="-"/>
      <w:lvlJc w:val="left"/>
      <w:pPr>
        <w:tabs>
          <w:tab w:val="num" w:pos="1440"/>
        </w:tabs>
        <w:ind w:left="1440" w:hanging="360"/>
      </w:pPr>
      <w:rPr>
        <w:rFonts w:ascii="Times New Roman" w:eastAsia="Times New Roman" w:hAnsi="Times New Roman" w:cs="Times New Roman" w:hint="default"/>
      </w:rPr>
    </w:lvl>
    <w:lvl w:ilvl="2" w:tplc="04090001">
      <w:start w:val="1"/>
      <w:numFmt w:val="bullet"/>
      <w:lvlText w:val=""/>
      <w:lvlJc w:val="left"/>
      <w:pPr>
        <w:tabs>
          <w:tab w:val="num" w:pos="2160"/>
        </w:tabs>
        <w:ind w:left="2160" w:hanging="360"/>
      </w:pPr>
      <w:rPr>
        <w:rFonts w:ascii="Symbol" w:hAnsi="Symbol" w:hint="default"/>
      </w:rPr>
    </w:lvl>
    <w:lvl w:ilvl="3" w:tplc="AD0EA0D4">
      <w:numFmt w:val="bullet"/>
      <w:lvlText w:val="–"/>
      <w:lvlJc w:val="left"/>
      <w:pPr>
        <w:tabs>
          <w:tab w:val="num" w:pos="2880"/>
        </w:tabs>
        <w:ind w:left="2880" w:hanging="360"/>
      </w:pPr>
      <w:rPr>
        <w:rFonts w:ascii="Times New Roman" w:eastAsia="Times New Roman" w:hAnsi="Times New Roman" w:cs="Times New Roman" w:hint="default"/>
      </w:rPr>
    </w:lvl>
    <w:lvl w:ilvl="4" w:tplc="04090001">
      <w:start w:val="1"/>
      <w:numFmt w:val="bullet"/>
      <w:lvlText w:val=""/>
      <w:lvlJc w:val="left"/>
      <w:pPr>
        <w:tabs>
          <w:tab w:val="num" w:pos="3600"/>
        </w:tabs>
        <w:ind w:left="3600" w:hanging="360"/>
      </w:pPr>
      <w:rPr>
        <w:rFonts w:ascii="Symbol" w:hAnsi="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98A72B5"/>
    <w:multiLevelType w:val="hybridMultilevel"/>
    <w:tmpl w:val="D354C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930109"/>
    <w:multiLevelType w:val="hybridMultilevel"/>
    <w:tmpl w:val="0B66B2D0"/>
    <w:lvl w:ilvl="0" w:tplc="1009001B">
      <w:start w:val="1"/>
      <w:numFmt w:val="lowerRoman"/>
      <w:lvlText w:val="%1."/>
      <w:lvlJc w:val="right"/>
      <w:pPr>
        <w:ind w:left="927" w:hanging="360"/>
      </w:pPr>
      <w:rPr>
        <w:rFonts w:hint="default"/>
      </w:rPr>
    </w:lvl>
    <w:lvl w:ilvl="1" w:tplc="10090019">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17" w15:restartNumberingAfterBreak="0">
    <w:nsid w:val="7C743AA1"/>
    <w:multiLevelType w:val="hybridMultilevel"/>
    <w:tmpl w:val="BA168012"/>
    <w:lvl w:ilvl="0" w:tplc="099E3550">
      <w:start w:val="1"/>
      <w:numFmt w:val="upperLetter"/>
      <w:lvlText w:val="%1)"/>
      <w:lvlJc w:val="left"/>
      <w:pPr>
        <w:ind w:left="630" w:hanging="360"/>
      </w:pPr>
      <w:rPr>
        <w:rFonts w:hint="default"/>
      </w:rPr>
    </w:lvl>
    <w:lvl w:ilvl="1" w:tplc="10090019" w:tentative="1">
      <w:start w:val="1"/>
      <w:numFmt w:val="lowerLetter"/>
      <w:lvlText w:val="%2."/>
      <w:lvlJc w:val="left"/>
      <w:pPr>
        <w:ind w:left="1350" w:hanging="360"/>
      </w:pPr>
    </w:lvl>
    <w:lvl w:ilvl="2" w:tplc="1009001B" w:tentative="1">
      <w:start w:val="1"/>
      <w:numFmt w:val="lowerRoman"/>
      <w:lvlText w:val="%3."/>
      <w:lvlJc w:val="right"/>
      <w:pPr>
        <w:ind w:left="2070" w:hanging="180"/>
      </w:pPr>
    </w:lvl>
    <w:lvl w:ilvl="3" w:tplc="1009000F" w:tentative="1">
      <w:start w:val="1"/>
      <w:numFmt w:val="decimal"/>
      <w:lvlText w:val="%4."/>
      <w:lvlJc w:val="left"/>
      <w:pPr>
        <w:ind w:left="2790" w:hanging="360"/>
      </w:pPr>
    </w:lvl>
    <w:lvl w:ilvl="4" w:tplc="10090019" w:tentative="1">
      <w:start w:val="1"/>
      <w:numFmt w:val="lowerLetter"/>
      <w:lvlText w:val="%5."/>
      <w:lvlJc w:val="left"/>
      <w:pPr>
        <w:ind w:left="3510" w:hanging="360"/>
      </w:pPr>
    </w:lvl>
    <w:lvl w:ilvl="5" w:tplc="1009001B" w:tentative="1">
      <w:start w:val="1"/>
      <w:numFmt w:val="lowerRoman"/>
      <w:lvlText w:val="%6."/>
      <w:lvlJc w:val="right"/>
      <w:pPr>
        <w:ind w:left="4230" w:hanging="180"/>
      </w:pPr>
    </w:lvl>
    <w:lvl w:ilvl="6" w:tplc="1009000F" w:tentative="1">
      <w:start w:val="1"/>
      <w:numFmt w:val="decimal"/>
      <w:lvlText w:val="%7."/>
      <w:lvlJc w:val="left"/>
      <w:pPr>
        <w:ind w:left="4950" w:hanging="360"/>
      </w:pPr>
    </w:lvl>
    <w:lvl w:ilvl="7" w:tplc="10090019" w:tentative="1">
      <w:start w:val="1"/>
      <w:numFmt w:val="lowerLetter"/>
      <w:lvlText w:val="%8."/>
      <w:lvlJc w:val="left"/>
      <w:pPr>
        <w:ind w:left="5670" w:hanging="360"/>
      </w:pPr>
    </w:lvl>
    <w:lvl w:ilvl="8" w:tplc="1009001B" w:tentative="1">
      <w:start w:val="1"/>
      <w:numFmt w:val="lowerRoman"/>
      <w:lvlText w:val="%9."/>
      <w:lvlJc w:val="right"/>
      <w:pPr>
        <w:ind w:left="6390" w:hanging="180"/>
      </w:pPr>
    </w:lvl>
  </w:abstractNum>
  <w:num w:numId="1">
    <w:abstractNumId w:val="15"/>
  </w:num>
  <w:num w:numId="2">
    <w:abstractNumId w:val="3"/>
  </w:num>
  <w:num w:numId="3">
    <w:abstractNumId w:val="10"/>
  </w:num>
  <w:num w:numId="4">
    <w:abstractNumId w:val="13"/>
  </w:num>
  <w:num w:numId="5">
    <w:abstractNumId w:val="8"/>
  </w:num>
  <w:num w:numId="6">
    <w:abstractNumId w:val="6"/>
  </w:num>
  <w:num w:numId="7">
    <w:abstractNumId w:val="2"/>
  </w:num>
  <w:num w:numId="8">
    <w:abstractNumId w:val="14"/>
  </w:num>
  <w:num w:numId="9">
    <w:abstractNumId w:val="9"/>
  </w:num>
  <w:num w:numId="10">
    <w:abstractNumId w:val="0"/>
  </w:num>
  <w:num w:numId="11">
    <w:abstractNumId w:val="17"/>
  </w:num>
  <w:num w:numId="12">
    <w:abstractNumId w:val="1"/>
  </w:num>
  <w:num w:numId="13">
    <w:abstractNumId w:val="11"/>
  </w:num>
  <w:num w:numId="14">
    <w:abstractNumId w:val="12"/>
  </w:num>
  <w:num w:numId="15">
    <w:abstractNumId w:val="16"/>
  </w:num>
  <w:num w:numId="16">
    <w:abstractNumId w:val="4"/>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UwsTA2MLcwNTAwMDNS0lEKTi0uzszPAykwNKkFANOlsYMtAAAA"/>
  </w:docVars>
  <w:rsids>
    <w:rsidRoot w:val="00FF13C8"/>
    <w:rsid w:val="00014F7B"/>
    <w:rsid w:val="000210EB"/>
    <w:rsid w:val="00031066"/>
    <w:rsid w:val="000411CB"/>
    <w:rsid w:val="00041B73"/>
    <w:rsid w:val="00043DFC"/>
    <w:rsid w:val="00044791"/>
    <w:rsid w:val="00064B94"/>
    <w:rsid w:val="00072C68"/>
    <w:rsid w:val="00074B5B"/>
    <w:rsid w:val="00082602"/>
    <w:rsid w:val="0008687E"/>
    <w:rsid w:val="00086FBB"/>
    <w:rsid w:val="00090596"/>
    <w:rsid w:val="00097B8E"/>
    <w:rsid w:val="000A0D5A"/>
    <w:rsid w:val="000A1CDA"/>
    <w:rsid w:val="000A2D20"/>
    <w:rsid w:val="000B246C"/>
    <w:rsid w:val="000C047A"/>
    <w:rsid w:val="000C16FF"/>
    <w:rsid w:val="000C55B4"/>
    <w:rsid w:val="000D65E5"/>
    <w:rsid w:val="000D69D9"/>
    <w:rsid w:val="000D7526"/>
    <w:rsid w:val="000D79E8"/>
    <w:rsid w:val="000E2071"/>
    <w:rsid w:val="000E2E48"/>
    <w:rsid w:val="000E493B"/>
    <w:rsid w:val="000F1924"/>
    <w:rsid w:val="000F2954"/>
    <w:rsid w:val="00100725"/>
    <w:rsid w:val="00106635"/>
    <w:rsid w:val="001326B0"/>
    <w:rsid w:val="001434F6"/>
    <w:rsid w:val="00145187"/>
    <w:rsid w:val="00146D9C"/>
    <w:rsid w:val="00162A03"/>
    <w:rsid w:val="001659A8"/>
    <w:rsid w:val="0018614F"/>
    <w:rsid w:val="00197804"/>
    <w:rsid w:val="001B6CAE"/>
    <w:rsid w:val="001C0427"/>
    <w:rsid w:val="001C4D29"/>
    <w:rsid w:val="001C534C"/>
    <w:rsid w:val="001E744A"/>
    <w:rsid w:val="001F6E5E"/>
    <w:rsid w:val="00202843"/>
    <w:rsid w:val="0021479C"/>
    <w:rsid w:val="00215F35"/>
    <w:rsid w:val="00221782"/>
    <w:rsid w:val="002308E5"/>
    <w:rsid w:val="00234710"/>
    <w:rsid w:val="00241AAC"/>
    <w:rsid w:val="00254688"/>
    <w:rsid w:val="002611BE"/>
    <w:rsid w:val="002934B3"/>
    <w:rsid w:val="002A0D98"/>
    <w:rsid w:val="002A3292"/>
    <w:rsid w:val="002B02C5"/>
    <w:rsid w:val="002B2568"/>
    <w:rsid w:val="002B4060"/>
    <w:rsid w:val="002C709C"/>
    <w:rsid w:val="002D2364"/>
    <w:rsid w:val="002E002D"/>
    <w:rsid w:val="002F579A"/>
    <w:rsid w:val="003132AD"/>
    <w:rsid w:val="0032440C"/>
    <w:rsid w:val="0033270A"/>
    <w:rsid w:val="00350969"/>
    <w:rsid w:val="00357A53"/>
    <w:rsid w:val="00364EEB"/>
    <w:rsid w:val="0037344A"/>
    <w:rsid w:val="0037408E"/>
    <w:rsid w:val="003809C8"/>
    <w:rsid w:val="00383B29"/>
    <w:rsid w:val="00387D4D"/>
    <w:rsid w:val="003B2A12"/>
    <w:rsid w:val="003E1613"/>
    <w:rsid w:val="003F4EB4"/>
    <w:rsid w:val="004012DD"/>
    <w:rsid w:val="00426BFD"/>
    <w:rsid w:val="00432C3C"/>
    <w:rsid w:val="00434349"/>
    <w:rsid w:val="004420CC"/>
    <w:rsid w:val="00447B85"/>
    <w:rsid w:val="004561E3"/>
    <w:rsid w:val="004568C7"/>
    <w:rsid w:val="00464A8C"/>
    <w:rsid w:val="00466B54"/>
    <w:rsid w:val="00474061"/>
    <w:rsid w:val="00475730"/>
    <w:rsid w:val="00476A57"/>
    <w:rsid w:val="00486D74"/>
    <w:rsid w:val="004B5C77"/>
    <w:rsid w:val="004C0079"/>
    <w:rsid w:val="004C153E"/>
    <w:rsid w:val="004C58AC"/>
    <w:rsid w:val="004D2322"/>
    <w:rsid w:val="004D27CD"/>
    <w:rsid w:val="004D3DE1"/>
    <w:rsid w:val="004D7733"/>
    <w:rsid w:val="004E2F01"/>
    <w:rsid w:val="00501200"/>
    <w:rsid w:val="00505F23"/>
    <w:rsid w:val="00507E7E"/>
    <w:rsid w:val="005160E2"/>
    <w:rsid w:val="00517587"/>
    <w:rsid w:val="00526492"/>
    <w:rsid w:val="0053108B"/>
    <w:rsid w:val="00534EDB"/>
    <w:rsid w:val="00561A6F"/>
    <w:rsid w:val="00565139"/>
    <w:rsid w:val="00567012"/>
    <w:rsid w:val="005723EC"/>
    <w:rsid w:val="00593E5B"/>
    <w:rsid w:val="005B13B9"/>
    <w:rsid w:val="005B45C0"/>
    <w:rsid w:val="005B7B87"/>
    <w:rsid w:val="005C5531"/>
    <w:rsid w:val="005F5E9B"/>
    <w:rsid w:val="00606D4D"/>
    <w:rsid w:val="00614121"/>
    <w:rsid w:val="00614C2B"/>
    <w:rsid w:val="00634050"/>
    <w:rsid w:val="0065617E"/>
    <w:rsid w:val="006561CD"/>
    <w:rsid w:val="006661D8"/>
    <w:rsid w:val="0067301D"/>
    <w:rsid w:val="00683119"/>
    <w:rsid w:val="00683F04"/>
    <w:rsid w:val="006862ED"/>
    <w:rsid w:val="006A16D1"/>
    <w:rsid w:val="006A34B2"/>
    <w:rsid w:val="006A5763"/>
    <w:rsid w:val="006B68D4"/>
    <w:rsid w:val="006B71CE"/>
    <w:rsid w:val="006C28CA"/>
    <w:rsid w:val="006C4399"/>
    <w:rsid w:val="006C7BEE"/>
    <w:rsid w:val="006D1491"/>
    <w:rsid w:val="006D15B3"/>
    <w:rsid w:val="006D1779"/>
    <w:rsid w:val="006D20F5"/>
    <w:rsid w:val="006D65BF"/>
    <w:rsid w:val="006D66B1"/>
    <w:rsid w:val="007036D4"/>
    <w:rsid w:val="00703AA8"/>
    <w:rsid w:val="00707B7F"/>
    <w:rsid w:val="00714462"/>
    <w:rsid w:val="00724379"/>
    <w:rsid w:val="007409DD"/>
    <w:rsid w:val="00746E94"/>
    <w:rsid w:val="0075497B"/>
    <w:rsid w:val="00763F79"/>
    <w:rsid w:val="00767537"/>
    <w:rsid w:val="007905A7"/>
    <w:rsid w:val="00791521"/>
    <w:rsid w:val="007A3532"/>
    <w:rsid w:val="007A4DC3"/>
    <w:rsid w:val="007B0CDD"/>
    <w:rsid w:val="007B1B00"/>
    <w:rsid w:val="007B7391"/>
    <w:rsid w:val="007C154C"/>
    <w:rsid w:val="007C3481"/>
    <w:rsid w:val="007C49F9"/>
    <w:rsid w:val="007C5756"/>
    <w:rsid w:val="007C5C1B"/>
    <w:rsid w:val="007D24A3"/>
    <w:rsid w:val="007E02FF"/>
    <w:rsid w:val="007F0CFA"/>
    <w:rsid w:val="007F55F7"/>
    <w:rsid w:val="007F58F2"/>
    <w:rsid w:val="008169FC"/>
    <w:rsid w:val="00826F31"/>
    <w:rsid w:val="00836055"/>
    <w:rsid w:val="00843244"/>
    <w:rsid w:val="00847E4C"/>
    <w:rsid w:val="00866ACA"/>
    <w:rsid w:val="0088082C"/>
    <w:rsid w:val="0088654B"/>
    <w:rsid w:val="008866C7"/>
    <w:rsid w:val="00894713"/>
    <w:rsid w:val="008A2FC9"/>
    <w:rsid w:val="008A3CA2"/>
    <w:rsid w:val="008B2564"/>
    <w:rsid w:val="008C00BD"/>
    <w:rsid w:val="008C32B4"/>
    <w:rsid w:val="008D3D02"/>
    <w:rsid w:val="008E2229"/>
    <w:rsid w:val="008F1912"/>
    <w:rsid w:val="00902522"/>
    <w:rsid w:val="00910E5D"/>
    <w:rsid w:val="00944B10"/>
    <w:rsid w:val="00966378"/>
    <w:rsid w:val="00974022"/>
    <w:rsid w:val="00977CAE"/>
    <w:rsid w:val="0099597A"/>
    <w:rsid w:val="009A4647"/>
    <w:rsid w:val="009B424B"/>
    <w:rsid w:val="009C7DB8"/>
    <w:rsid w:val="009D2DEC"/>
    <w:rsid w:val="009D5032"/>
    <w:rsid w:val="009E029C"/>
    <w:rsid w:val="009E08DF"/>
    <w:rsid w:val="009E48AF"/>
    <w:rsid w:val="009F4E08"/>
    <w:rsid w:val="009F652C"/>
    <w:rsid w:val="00A31642"/>
    <w:rsid w:val="00A32635"/>
    <w:rsid w:val="00A34048"/>
    <w:rsid w:val="00A354C4"/>
    <w:rsid w:val="00A44288"/>
    <w:rsid w:val="00A4503A"/>
    <w:rsid w:val="00A545D4"/>
    <w:rsid w:val="00A61859"/>
    <w:rsid w:val="00A93E08"/>
    <w:rsid w:val="00A9410E"/>
    <w:rsid w:val="00A95C6D"/>
    <w:rsid w:val="00AA3F72"/>
    <w:rsid w:val="00AA68F1"/>
    <w:rsid w:val="00AC28A4"/>
    <w:rsid w:val="00AC5397"/>
    <w:rsid w:val="00AD49F5"/>
    <w:rsid w:val="00AF0C05"/>
    <w:rsid w:val="00AF2F4A"/>
    <w:rsid w:val="00AF65B6"/>
    <w:rsid w:val="00B02BF5"/>
    <w:rsid w:val="00B051F3"/>
    <w:rsid w:val="00B17EB9"/>
    <w:rsid w:val="00B325B8"/>
    <w:rsid w:val="00B40259"/>
    <w:rsid w:val="00B41BC2"/>
    <w:rsid w:val="00B534C2"/>
    <w:rsid w:val="00B53D26"/>
    <w:rsid w:val="00B544B6"/>
    <w:rsid w:val="00B55B7A"/>
    <w:rsid w:val="00B60D05"/>
    <w:rsid w:val="00B70EFD"/>
    <w:rsid w:val="00B724F3"/>
    <w:rsid w:val="00B74B16"/>
    <w:rsid w:val="00B91460"/>
    <w:rsid w:val="00B95486"/>
    <w:rsid w:val="00B95EF0"/>
    <w:rsid w:val="00BA3673"/>
    <w:rsid w:val="00BB6AAB"/>
    <w:rsid w:val="00BC1B01"/>
    <w:rsid w:val="00BC301F"/>
    <w:rsid w:val="00BC5895"/>
    <w:rsid w:val="00BD10D0"/>
    <w:rsid w:val="00BD528A"/>
    <w:rsid w:val="00BD6DD2"/>
    <w:rsid w:val="00BF1A1A"/>
    <w:rsid w:val="00BF310B"/>
    <w:rsid w:val="00BF57F5"/>
    <w:rsid w:val="00C016CE"/>
    <w:rsid w:val="00C13E8C"/>
    <w:rsid w:val="00C15E8E"/>
    <w:rsid w:val="00C2134B"/>
    <w:rsid w:val="00C27533"/>
    <w:rsid w:val="00C31362"/>
    <w:rsid w:val="00C3194C"/>
    <w:rsid w:val="00C40179"/>
    <w:rsid w:val="00C412AC"/>
    <w:rsid w:val="00C47805"/>
    <w:rsid w:val="00C5093B"/>
    <w:rsid w:val="00C51055"/>
    <w:rsid w:val="00C518E2"/>
    <w:rsid w:val="00C520CB"/>
    <w:rsid w:val="00C551CC"/>
    <w:rsid w:val="00C60971"/>
    <w:rsid w:val="00C610CF"/>
    <w:rsid w:val="00C62E83"/>
    <w:rsid w:val="00C64604"/>
    <w:rsid w:val="00C67B9E"/>
    <w:rsid w:val="00C72766"/>
    <w:rsid w:val="00C73273"/>
    <w:rsid w:val="00C774CB"/>
    <w:rsid w:val="00C81BC3"/>
    <w:rsid w:val="00C8553D"/>
    <w:rsid w:val="00C86BBC"/>
    <w:rsid w:val="00C90597"/>
    <w:rsid w:val="00C94AE4"/>
    <w:rsid w:val="00C97FF3"/>
    <w:rsid w:val="00CA7056"/>
    <w:rsid w:val="00CB3266"/>
    <w:rsid w:val="00CC2475"/>
    <w:rsid w:val="00CD1598"/>
    <w:rsid w:val="00CD704C"/>
    <w:rsid w:val="00CD7CE2"/>
    <w:rsid w:val="00CE3DF6"/>
    <w:rsid w:val="00CE5741"/>
    <w:rsid w:val="00CF139E"/>
    <w:rsid w:val="00CF7D2A"/>
    <w:rsid w:val="00D0498E"/>
    <w:rsid w:val="00D05688"/>
    <w:rsid w:val="00D120C3"/>
    <w:rsid w:val="00D14EC4"/>
    <w:rsid w:val="00D2297B"/>
    <w:rsid w:val="00D239BA"/>
    <w:rsid w:val="00D27F88"/>
    <w:rsid w:val="00D329DD"/>
    <w:rsid w:val="00D36247"/>
    <w:rsid w:val="00D4338E"/>
    <w:rsid w:val="00D4614C"/>
    <w:rsid w:val="00D479D4"/>
    <w:rsid w:val="00D54918"/>
    <w:rsid w:val="00D75931"/>
    <w:rsid w:val="00D76274"/>
    <w:rsid w:val="00D95EED"/>
    <w:rsid w:val="00D97BD8"/>
    <w:rsid w:val="00DA29DD"/>
    <w:rsid w:val="00DB76A2"/>
    <w:rsid w:val="00DC01CB"/>
    <w:rsid w:val="00DC3290"/>
    <w:rsid w:val="00DD1E93"/>
    <w:rsid w:val="00DD40FF"/>
    <w:rsid w:val="00DE0A90"/>
    <w:rsid w:val="00DE413B"/>
    <w:rsid w:val="00DE6FA4"/>
    <w:rsid w:val="00DE704B"/>
    <w:rsid w:val="00DF2C4E"/>
    <w:rsid w:val="00E25121"/>
    <w:rsid w:val="00E26137"/>
    <w:rsid w:val="00E2746F"/>
    <w:rsid w:val="00E31192"/>
    <w:rsid w:val="00E32870"/>
    <w:rsid w:val="00E43716"/>
    <w:rsid w:val="00E67C7F"/>
    <w:rsid w:val="00E70CEF"/>
    <w:rsid w:val="00E75206"/>
    <w:rsid w:val="00E7522B"/>
    <w:rsid w:val="00E767F5"/>
    <w:rsid w:val="00E768EE"/>
    <w:rsid w:val="00EA629E"/>
    <w:rsid w:val="00EB648E"/>
    <w:rsid w:val="00EC07D6"/>
    <w:rsid w:val="00ED0F33"/>
    <w:rsid w:val="00ED6CB4"/>
    <w:rsid w:val="00EE345D"/>
    <w:rsid w:val="00EE6946"/>
    <w:rsid w:val="00EE7743"/>
    <w:rsid w:val="00EF5282"/>
    <w:rsid w:val="00F03A97"/>
    <w:rsid w:val="00F05B36"/>
    <w:rsid w:val="00F1314F"/>
    <w:rsid w:val="00F25357"/>
    <w:rsid w:val="00F2615E"/>
    <w:rsid w:val="00F3006F"/>
    <w:rsid w:val="00F33B50"/>
    <w:rsid w:val="00F40F3D"/>
    <w:rsid w:val="00F46740"/>
    <w:rsid w:val="00F477B7"/>
    <w:rsid w:val="00F62034"/>
    <w:rsid w:val="00F75AA1"/>
    <w:rsid w:val="00F80113"/>
    <w:rsid w:val="00F81BD1"/>
    <w:rsid w:val="00F84C82"/>
    <w:rsid w:val="00FA34F9"/>
    <w:rsid w:val="00FB7ACC"/>
    <w:rsid w:val="00FC0A15"/>
    <w:rsid w:val="00FC2C47"/>
    <w:rsid w:val="00FC67D7"/>
    <w:rsid w:val="00FD33D6"/>
    <w:rsid w:val="00FE7AC7"/>
    <w:rsid w:val="00FF13C8"/>
    <w:rsid w:val="00FF5D5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9E3A"/>
  <w15:docId w15:val="{DCB1A7FB-AD12-8840-9177-765BDFDE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algun Gothic" w:hAnsi="Calibri"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ko-KR"/>
    </w:rPr>
  </w:style>
  <w:style w:type="paragraph" w:styleId="Heading3">
    <w:name w:val="heading 3"/>
    <w:basedOn w:val="Normal"/>
    <w:next w:val="Normal"/>
    <w:link w:val="Heading3Char"/>
    <w:uiPriority w:val="9"/>
    <w:semiHidden/>
    <w:unhideWhenUsed/>
    <w:qFormat/>
    <w:rsid w:val="00DA29DD"/>
    <w:pPr>
      <w:keepNext/>
      <w:spacing w:before="240" w:after="60"/>
      <w:outlineLvl w:val="2"/>
    </w:pPr>
    <w:rPr>
      <w:rFonts w:ascii="Cambria" w:hAnsi="Cambria"/>
      <w:b/>
      <w:bCs/>
      <w:sz w:val="26"/>
      <w:szCs w:val="26"/>
    </w:rPr>
  </w:style>
  <w:style w:type="paragraph" w:styleId="Heading5">
    <w:name w:val="heading 5"/>
    <w:basedOn w:val="Normal"/>
    <w:next w:val="Normal"/>
    <w:link w:val="Heading5Char"/>
    <w:uiPriority w:val="9"/>
    <w:unhideWhenUsed/>
    <w:qFormat/>
    <w:rsid w:val="00BD10D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1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Heading5"/>
    <w:rsid w:val="00BD10D0"/>
    <w:pPr>
      <w:spacing w:before="0" w:after="120" w:line="240" w:lineRule="auto"/>
    </w:pPr>
    <w:rPr>
      <w:rFonts w:ascii="Arial" w:eastAsia="Times New Roman" w:hAnsi="Arial"/>
      <w:bCs w:val="0"/>
      <w:i w:val="0"/>
      <w:iCs w:val="0"/>
      <w:sz w:val="24"/>
      <w:szCs w:val="24"/>
      <w:lang w:eastAsia="en-US"/>
    </w:rPr>
  </w:style>
  <w:style w:type="paragraph" w:customStyle="1" w:styleId="Table">
    <w:name w:val="Table"/>
    <w:basedOn w:val="Normal"/>
    <w:rsid w:val="00BD10D0"/>
    <w:pPr>
      <w:spacing w:before="60" w:after="60" w:line="240" w:lineRule="auto"/>
    </w:pPr>
    <w:rPr>
      <w:rFonts w:ascii="Arial" w:eastAsia="Times New Roman" w:hAnsi="Arial"/>
      <w:sz w:val="18"/>
      <w:szCs w:val="24"/>
      <w:lang w:eastAsia="en-US"/>
    </w:rPr>
  </w:style>
  <w:style w:type="paragraph" w:customStyle="1" w:styleId="StyleTableHeadingLeft038">
    <w:name w:val="Style Table Heading + Left:  0.38&quot;"/>
    <w:basedOn w:val="TableHeading"/>
    <w:rsid w:val="00BD10D0"/>
    <w:pPr>
      <w:ind w:left="540"/>
    </w:pPr>
    <w:rPr>
      <w:bCs/>
      <w:szCs w:val="20"/>
    </w:rPr>
  </w:style>
  <w:style w:type="paragraph" w:customStyle="1" w:styleId="StyleTableHeadingRight08">
    <w:name w:val="Style Table Heading + Right:  0.8&quot;"/>
    <w:basedOn w:val="TableHeading"/>
    <w:rsid w:val="00BD10D0"/>
    <w:pPr>
      <w:ind w:right="1152"/>
    </w:pPr>
    <w:rPr>
      <w:bCs/>
      <w:szCs w:val="20"/>
    </w:rPr>
  </w:style>
  <w:style w:type="character" w:customStyle="1" w:styleId="Heading5Char">
    <w:name w:val="Heading 5 Char"/>
    <w:link w:val="Heading5"/>
    <w:uiPriority w:val="9"/>
    <w:rsid w:val="00BD10D0"/>
    <w:rPr>
      <w:rFonts w:ascii="Calibri" w:eastAsia="Malgun Gothic" w:hAnsi="Calibri" w:cs="Times New Roman"/>
      <w:b/>
      <w:bCs/>
      <w:i/>
      <w:iCs/>
      <w:sz w:val="26"/>
      <w:szCs w:val="26"/>
    </w:rPr>
  </w:style>
  <w:style w:type="paragraph" w:customStyle="1" w:styleId="StyleLeft038">
    <w:name w:val="Style Left:  0.38&quot;"/>
    <w:basedOn w:val="Normal"/>
    <w:rsid w:val="00DA29DD"/>
    <w:pPr>
      <w:spacing w:before="120" w:after="120" w:line="240" w:lineRule="auto"/>
    </w:pPr>
    <w:rPr>
      <w:rFonts w:ascii="Arial" w:eastAsia="Times New Roman" w:hAnsi="Arial"/>
      <w:sz w:val="24"/>
      <w:szCs w:val="20"/>
      <w:lang w:eastAsia="en-US"/>
    </w:rPr>
  </w:style>
  <w:style w:type="paragraph" w:customStyle="1" w:styleId="StyleStyleBlockLeft0381">
    <w:name w:val="Style Style Block + Left:  0.38&quot;1"/>
    <w:basedOn w:val="Normal"/>
    <w:rsid w:val="00DA29DD"/>
    <w:pPr>
      <w:spacing w:after="120" w:line="240" w:lineRule="auto"/>
    </w:pPr>
    <w:rPr>
      <w:rFonts w:ascii="Arial" w:eastAsia="Times New Roman" w:hAnsi="Arial"/>
      <w:sz w:val="24"/>
      <w:szCs w:val="20"/>
      <w:lang w:eastAsia="en-US"/>
    </w:rPr>
  </w:style>
  <w:style w:type="paragraph" w:customStyle="1" w:styleId="StyleHeading3Left038">
    <w:name w:val="Style Heading 3 + Left:  0.38&quot;"/>
    <w:basedOn w:val="Heading3"/>
    <w:rsid w:val="00DA29DD"/>
    <w:pPr>
      <w:pBdr>
        <w:bottom w:val="single" w:sz="4" w:space="1" w:color="auto"/>
      </w:pBdr>
      <w:tabs>
        <w:tab w:val="right" w:pos="12780"/>
      </w:tabs>
      <w:spacing w:after="120" w:line="240" w:lineRule="auto"/>
    </w:pPr>
    <w:rPr>
      <w:rFonts w:ascii="Arial" w:eastAsia="Times New Roman" w:hAnsi="Arial"/>
      <w:b w:val="0"/>
      <w:bCs w:val="0"/>
      <w:i/>
      <w:iCs/>
      <w:sz w:val="28"/>
      <w:szCs w:val="20"/>
      <w:lang w:eastAsia="en-US"/>
    </w:rPr>
  </w:style>
  <w:style w:type="paragraph" w:customStyle="1" w:styleId="Default">
    <w:name w:val="Default"/>
    <w:rsid w:val="00DA29DD"/>
    <w:pPr>
      <w:autoSpaceDE w:val="0"/>
      <w:autoSpaceDN w:val="0"/>
      <w:adjustRightInd w:val="0"/>
    </w:pPr>
    <w:rPr>
      <w:rFonts w:ascii="Arial" w:eastAsia="Times New Roman" w:hAnsi="Arial" w:cs="Arial"/>
      <w:color w:val="000000"/>
      <w:sz w:val="24"/>
      <w:szCs w:val="24"/>
      <w:lang w:val="en-US" w:eastAsia="ko-KR"/>
    </w:rPr>
  </w:style>
  <w:style w:type="character" w:customStyle="1" w:styleId="Heading3Char">
    <w:name w:val="Heading 3 Char"/>
    <w:link w:val="Heading3"/>
    <w:uiPriority w:val="9"/>
    <w:semiHidden/>
    <w:rsid w:val="00DA29DD"/>
    <w:rPr>
      <w:rFonts w:ascii="Cambria" w:eastAsia="Malgun Gothic" w:hAnsi="Cambria" w:cs="Times New Roman"/>
      <w:b/>
      <w:bCs/>
      <w:sz w:val="26"/>
      <w:szCs w:val="26"/>
    </w:rPr>
  </w:style>
  <w:style w:type="paragraph" w:customStyle="1" w:styleId="StyleBefore3pt">
    <w:name w:val="Style Before:  3 pt"/>
    <w:basedOn w:val="Normal"/>
    <w:rsid w:val="00DA29DD"/>
    <w:pPr>
      <w:spacing w:before="60" w:after="120" w:line="240" w:lineRule="auto"/>
    </w:pPr>
    <w:rPr>
      <w:rFonts w:ascii="Arial" w:eastAsia="Times New Roman" w:hAnsi="Arial"/>
      <w:sz w:val="24"/>
      <w:szCs w:val="20"/>
      <w:lang w:eastAsia="en-US"/>
    </w:rPr>
  </w:style>
  <w:style w:type="paragraph" w:customStyle="1" w:styleId="StyleBlockBold">
    <w:name w:val="Style Block Bold"/>
    <w:basedOn w:val="Normal"/>
    <w:rsid w:val="00DA29DD"/>
    <w:pPr>
      <w:spacing w:before="120" w:after="120" w:line="240" w:lineRule="auto"/>
      <w:ind w:right="2808"/>
    </w:pPr>
    <w:rPr>
      <w:rFonts w:ascii="Arial" w:eastAsia="Times New Roman" w:hAnsi="Arial"/>
      <w:b/>
      <w:sz w:val="24"/>
      <w:szCs w:val="24"/>
      <w:lang w:eastAsia="en-US"/>
    </w:rPr>
  </w:style>
  <w:style w:type="paragraph" w:styleId="BalloonText">
    <w:name w:val="Balloon Text"/>
    <w:basedOn w:val="Normal"/>
    <w:link w:val="BalloonTextChar"/>
    <w:uiPriority w:val="99"/>
    <w:semiHidden/>
    <w:unhideWhenUsed/>
    <w:rsid w:val="007C5C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C5C1B"/>
    <w:rPr>
      <w:rFonts w:ascii="Tahoma" w:hAnsi="Tahoma" w:cs="Tahoma"/>
      <w:sz w:val="16"/>
      <w:szCs w:val="16"/>
    </w:rPr>
  </w:style>
  <w:style w:type="paragraph" w:styleId="Header">
    <w:name w:val="header"/>
    <w:basedOn w:val="Normal"/>
    <w:link w:val="HeaderChar"/>
    <w:unhideWhenUsed/>
    <w:rsid w:val="00426BFD"/>
    <w:pPr>
      <w:tabs>
        <w:tab w:val="center" w:pos="4680"/>
        <w:tab w:val="right" w:pos="9360"/>
      </w:tabs>
    </w:pPr>
  </w:style>
  <w:style w:type="character" w:customStyle="1" w:styleId="HeaderChar">
    <w:name w:val="Header Char"/>
    <w:link w:val="Header"/>
    <w:rsid w:val="00426BFD"/>
    <w:rPr>
      <w:sz w:val="22"/>
      <w:szCs w:val="22"/>
      <w:lang w:val="en-US"/>
    </w:rPr>
  </w:style>
  <w:style w:type="paragraph" w:styleId="Footer">
    <w:name w:val="footer"/>
    <w:basedOn w:val="Normal"/>
    <w:link w:val="FooterChar"/>
    <w:uiPriority w:val="99"/>
    <w:unhideWhenUsed/>
    <w:rsid w:val="00426BFD"/>
    <w:pPr>
      <w:tabs>
        <w:tab w:val="center" w:pos="4680"/>
        <w:tab w:val="right" w:pos="9360"/>
      </w:tabs>
    </w:pPr>
  </w:style>
  <w:style w:type="character" w:customStyle="1" w:styleId="FooterChar">
    <w:name w:val="Footer Char"/>
    <w:link w:val="Footer"/>
    <w:uiPriority w:val="99"/>
    <w:rsid w:val="00426BFD"/>
    <w:rPr>
      <w:sz w:val="22"/>
      <w:szCs w:val="22"/>
      <w:lang w:val="en-US"/>
    </w:rPr>
  </w:style>
  <w:style w:type="character" w:styleId="Hyperlink">
    <w:name w:val="Hyperlink"/>
    <w:rsid w:val="00534EDB"/>
    <w:rPr>
      <w:color w:val="0000FF"/>
      <w:u w:val="single"/>
    </w:rPr>
  </w:style>
  <w:style w:type="paragraph" w:styleId="BodyTextIndent">
    <w:name w:val="Body Text Indent"/>
    <w:basedOn w:val="Normal"/>
    <w:link w:val="BodyTextIndentChar"/>
    <w:rsid w:val="00534EDB"/>
    <w:pPr>
      <w:tabs>
        <w:tab w:val="left" w:pos="2340"/>
        <w:tab w:val="left" w:pos="4220"/>
        <w:tab w:val="left" w:pos="5220"/>
      </w:tabs>
      <w:spacing w:after="0" w:line="240" w:lineRule="auto"/>
      <w:ind w:left="2340"/>
    </w:pPr>
    <w:rPr>
      <w:rFonts w:ascii="Times" w:eastAsia="Times New Roman" w:hAnsi="Times"/>
      <w:sz w:val="24"/>
      <w:szCs w:val="20"/>
      <w:lang w:eastAsia="en-US"/>
    </w:rPr>
  </w:style>
  <w:style w:type="character" w:customStyle="1" w:styleId="BodyTextIndentChar">
    <w:name w:val="Body Text Indent Char"/>
    <w:link w:val="BodyTextIndent"/>
    <w:rsid w:val="00534EDB"/>
    <w:rPr>
      <w:rFonts w:ascii="Times" w:eastAsia="Times New Roman" w:hAnsi="Times"/>
      <w:sz w:val="24"/>
      <w:lang w:eastAsia="en-US"/>
    </w:rPr>
  </w:style>
  <w:style w:type="paragraph" w:styleId="BodyText2">
    <w:name w:val="Body Text 2"/>
    <w:basedOn w:val="Normal"/>
    <w:link w:val="BodyText2Char"/>
    <w:rsid w:val="00534EDB"/>
    <w:pPr>
      <w:spacing w:after="120" w:line="480" w:lineRule="auto"/>
    </w:pPr>
    <w:rPr>
      <w:rFonts w:ascii="Times" w:eastAsia="Times New Roman" w:hAnsi="Times"/>
      <w:sz w:val="24"/>
      <w:szCs w:val="20"/>
      <w:lang w:eastAsia="en-US"/>
    </w:rPr>
  </w:style>
  <w:style w:type="character" w:customStyle="1" w:styleId="BodyText2Char">
    <w:name w:val="Body Text 2 Char"/>
    <w:link w:val="BodyText2"/>
    <w:rsid w:val="00534EDB"/>
    <w:rPr>
      <w:rFonts w:ascii="Times" w:eastAsia="Times New Roman" w:hAnsi="Times"/>
      <w:sz w:val="24"/>
      <w:lang w:eastAsia="en-US"/>
    </w:rPr>
  </w:style>
  <w:style w:type="character" w:styleId="FollowedHyperlink">
    <w:name w:val="FollowedHyperlink"/>
    <w:basedOn w:val="DefaultParagraphFont"/>
    <w:uiPriority w:val="99"/>
    <w:semiHidden/>
    <w:unhideWhenUsed/>
    <w:rsid w:val="00614121"/>
    <w:rPr>
      <w:color w:val="954F72" w:themeColor="followedHyperlink"/>
      <w:u w:val="single"/>
    </w:rPr>
  </w:style>
  <w:style w:type="character" w:styleId="CommentReference">
    <w:name w:val="annotation reference"/>
    <w:basedOn w:val="DefaultParagraphFont"/>
    <w:uiPriority w:val="99"/>
    <w:semiHidden/>
    <w:unhideWhenUsed/>
    <w:rsid w:val="00C67B9E"/>
    <w:rPr>
      <w:sz w:val="16"/>
      <w:szCs w:val="16"/>
    </w:rPr>
  </w:style>
  <w:style w:type="paragraph" w:styleId="CommentText">
    <w:name w:val="annotation text"/>
    <w:basedOn w:val="Normal"/>
    <w:link w:val="CommentTextChar"/>
    <w:uiPriority w:val="99"/>
    <w:semiHidden/>
    <w:unhideWhenUsed/>
    <w:rsid w:val="00C67B9E"/>
    <w:pPr>
      <w:spacing w:line="240" w:lineRule="auto"/>
    </w:pPr>
    <w:rPr>
      <w:sz w:val="20"/>
      <w:szCs w:val="20"/>
    </w:rPr>
  </w:style>
  <w:style w:type="character" w:customStyle="1" w:styleId="CommentTextChar">
    <w:name w:val="Comment Text Char"/>
    <w:basedOn w:val="DefaultParagraphFont"/>
    <w:link w:val="CommentText"/>
    <w:uiPriority w:val="99"/>
    <w:semiHidden/>
    <w:rsid w:val="00C67B9E"/>
    <w:rPr>
      <w:lang w:val="en-US" w:eastAsia="ko-KR"/>
    </w:rPr>
  </w:style>
  <w:style w:type="paragraph" w:styleId="CommentSubject">
    <w:name w:val="annotation subject"/>
    <w:basedOn w:val="CommentText"/>
    <w:next w:val="CommentText"/>
    <w:link w:val="CommentSubjectChar"/>
    <w:uiPriority w:val="99"/>
    <w:semiHidden/>
    <w:unhideWhenUsed/>
    <w:rsid w:val="00C67B9E"/>
    <w:rPr>
      <w:b/>
      <w:bCs/>
    </w:rPr>
  </w:style>
  <w:style w:type="character" w:customStyle="1" w:styleId="CommentSubjectChar">
    <w:name w:val="Comment Subject Char"/>
    <w:basedOn w:val="CommentTextChar"/>
    <w:link w:val="CommentSubject"/>
    <w:uiPriority w:val="99"/>
    <w:semiHidden/>
    <w:rsid w:val="00C67B9E"/>
    <w:rPr>
      <w:b/>
      <w:bCs/>
      <w:lang w:val="en-US" w:eastAsia="ko-KR"/>
    </w:rPr>
  </w:style>
  <w:style w:type="paragraph" w:styleId="ListParagraph">
    <w:name w:val="List Paragraph"/>
    <w:basedOn w:val="Normal"/>
    <w:uiPriority w:val="34"/>
    <w:qFormat/>
    <w:rsid w:val="000D65E5"/>
    <w:pPr>
      <w:ind w:left="720"/>
      <w:contextualSpacing/>
    </w:pPr>
  </w:style>
  <w:style w:type="paragraph" w:styleId="NormalWeb">
    <w:name w:val="Normal (Web)"/>
    <w:basedOn w:val="Normal"/>
    <w:uiPriority w:val="99"/>
    <w:unhideWhenUsed/>
    <w:rsid w:val="00C610CF"/>
    <w:pPr>
      <w:spacing w:after="0" w:line="240" w:lineRule="auto"/>
    </w:pPr>
    <w:rPr>
      <w:rFonts w:ascii="Times New Roman" w:eastAsiaTheme="minorEastAsia" w:hAnsi="Times New Roman"/>
      <w:sz w:val="24"/>
      <w:szCs w:val="24"/>
      <w:lang w:val="en-CA"/>
    </w:rPr>
  </w:style>
  <w:style w:type="paragraph" w:styleId="Revision">
    <w:name w:val="Revision"/>
    <w:hidden/>
    <w:uiPriority w:val="99"/>
    <w:semiHidden/>
    <w:rsid w:val="00CE3DF6"/>
    <w:rPr>
      <w:sz w:val="22"/>
      <w:szCs w:val="22"/>
      <w:lang w:val="en-US" w:eastAsia="ko-KR"/>
    </w:rPr>
  </w:style>
  <w:style w:type="character" w:styleId="Strong">
    <w:name w:val="Strong"/>
    <w:basedOn w:val="DefaultParagraphFont"/>
    <w:uiPriority w:val="22"/>
    <w:qFormat/>
    <w:rsid w:val="008C00BD"/>
    <w:rPr>
      <w:b/>
      <w:bCs/>
    </w:rPr>
  </w:style>
  <w:style w:type="character" w:customStyle="1" w:styleId="apple-converted-space">
    <w:name w:val="apple-converted-space"/>
    <w:basedOn w:val="DefaultParagraphFont"/>
    <w:rsid w:val="002A3292"/>
  </w:style>
  <w:style w:type="character" w:customStyle="1" w:styleId="UnresolvedMention1">
    <w:name w:val="Unresolved Mention1"/>
    <w:basedOn w:val="DefaultParagraphFont"/>
    <w:uiPriority w:val="99"/>
    <w:semiHidden/>
    <w:unhideWhenUsed/>
    <w:rsid w:val="002A3292"/>
    <w:rPr>
      <w:color w:val="605E5C"/>
      <w:shd w:val="clear" w:color="auto" w:fill="E1DFDD"/>
    </w:rPr>
  </w:style>
  <w:style w:type="paragraph" w:styleId="HTMLPreformatted">
    <w:name w:val="HTML Preformatted"/>
    <w:basedOn w:val="Normal"/>
    <w:link w:val="HTMLPreformattedChar"/>
    <w:uiPriority w:val="99"/>
    <w:semiHidden/>
    <w:unhideWhenUsed/>
    <w:rsid w:val="00C97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97FF3"/>
    <w:rPr>
      <w:rFonts w:ascii="Courier New" w:eastAsiaTheme="minorEastAsia" w:hAnsi="Courier New" w:cs="Courier New"/>
      <w:lang w:val="en-US" w:eastAsia="ko-KR"/>
    </w:rPr>
  </w:style>
  <w:style w:type="character" w:styleId="UnresolvedMention">
    <w:name w:val="Unresolved Mention"/>
    <w:basedOn w:val="DefaultParagraphFont"/>
    <w:uiPriority w:val="99"/>
    <w:semiHidden/>
    <w:unhideWhenUsed/>
    <w:rsid w:val="00C97FF3"/>
    <w:rPr>
      <w:color w:val="605E5C"/>
      <w:shd w:val="clear" w:color="auto" w:fill="E1DFDD"/>
    </w:rPr>
  </w:style>
  <w:style w:type="character" w:customStyle="1" w:styleId="xlarge-text">
    <w:name w:val="xlarge-text"/>
    <w:basedOn w:val="DefaultParagraphFont"/>
    <w:rsid w:val="002B4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31567">
      <w:bodyDiv w:val="1"/>
      <w:marLeft w:val="0"/>
      <w:marRight w:val="0"/>
      <w:marTop w:val="0"/>
      <w:marBottom w:val="0"/>
      <w:divBdr>
        <w:top w:val="none" w:sz="0" w:space="0" w:color="auto"/>
        <w:left w:val="none" w:sz="0" w:space="0" w:color="auto"/>
        <w:bottom w:val="none" w:sz="0" w:space="0" w:color="auto"/>
        <w:right w:val="none" w:sz="0" w:space="0" w:color="auto"/>
      </w:divBdr>
    </w:div>
    <w:div w:id="221059783">
      <w:bodyDiv w:val="1"/>
      <w:marLeft w:val="0"/>
      <w:marRight w:val="0"/>
      <w:marTop w:val="0"/>
      <w:marBottom w:val="0"/>
      <w:divBdr>
        <w:top w:val="none" w:sz="0" w:space="0" w:color="auto"/>
        <w:left w:val="none" w:sz="0" w:space="0" w:color="auto"/>
        <w:bottom w:val="none" w:sz="0" w:space="0" w:color="auto"/>
        <w:right w:val="none" w:sz="0" w:space="0" w:color="auto"/>
      </w:divBdr>
    </w:div>
    <w:div w:id="437067344">
      <w:bodyDiv w:val="1"/>
      <w:marLeft w:val="0"/>
      <w:marRight w:val="0"/>
      <w:marTop w:val="0"/>
      <w:marBottom w:val="0"/>
      <w:divBdr>
        <w:top w:val="none" w:sz="0" w:space="0" w:color="auto"/>
        <w:left w:val="none" w:sz="0" w:space="0" w:color="auto"/>
        <w:bottom w:val="none" w:sz="0" w:space="0" w:color="auto"/>
        <w:right w:val="none" w:sz="0" w:space="0" w:color="auto"/>
      </w:divBdr>
    </w:div>
    <w:div w:id="506403986">
      <w:bodyDiv w:val="1"/>
      <w:marLeft w:val="0"/>
      <w:marRight w:val="0"/>
      <w:marTop w:val="0"/>
      <w:marBottom w:val="0"/>
      <w:divBdr>
        <w:top w:val="none" w:sz="0" w:space="0" w:color="auto"/>
        <w:left w:val="none" w:sz="0" w:space="0" w:color="auto"/>
        <w:bottom w:val="none" w:sz="0" w:space="0" w:color="auto"/>
        <w:right w:val="none" w:sz="0" w:space="0" w:color="auto"/>
      </w:divBdr>
    </w:div>
    <w:div w:id="652102666">
      <w:bodyDiv w:val="1"/>
      <w:marLeft w:val="0"/>
      <w:marRight w:val="0"/>
      <w:marTop w:val="0"/>
      <w:marBottom w:val="0"/>
      <w:divBdr>
        <w:top w:val="none" w:sz="0" w:space="0" w:color="auto"/>
        <w:left w:val="none" w:sz="0" w:space="0" w:color="auto"/>
        <w:bottom w:val="none" w:sz="0" w:space="0" w:color="auto"/>
        <w:right w:val="none" w:sz="0" w:space="0" w:color="auto"/>
      </w:divBdr>
    </w:div>
    <w:div w:id="693507443">
      <w:bodyDiv w:val="1"/>
      <w:marLeft w:val="0"/>
      <w:marRight w:val="0"/>
      <w:marTop w:val="0"/>
      <w:marBottom w:val="0"/>
      <w:divBdr>
        <w:top w:val="none" w:sz="0" w:space="0" w:color="auto"/>
        <w:left w:val="none" w:sz="0" w:space="0" w:color="auto"/>
        <w:bottom w:val="none" w:sz="0" w:space="0" w:color="auto"/>
        <w:right w:val="none" w:sz="0" w:space="0" w:color="auto"/>
      </w:divBdr>
    </w:div>
    <w:div w:id="702824098">
      <w:bodyDiv w:val="1"/>
      <w:marLeft w:val="0"/>
      <w:marRight w:val="0"/>
      <w:marTop w:val="0"/>
      <w:marBottom w:val="0"/>
      <w:divBdr>
        <w:top w:val="none" w:sz="0" w:space="0" w:color="auto"/>
        <w:left w:val="none" w:sz="0" w:space="0" w:color="auto"/>
        <w:bottom w:val="none" w:sz="0" w:space="0" w:color="auto"/>
        <w:right w:val="none" w:sz="0" w:space="0" w:color="auto"/>
      </w:divBdr>
    </w:div>
    <w:div w:id="1169249258">
      <w:bodyDiv w:val="1"/>
      <w:marLeft w:val="0"/>
      <w:marRight w:val="0"/>
      <w:marTop w:val="0"/>
      <w:marBottom w:val="0"/>
      <w:divBdr>
        <w:top w:val="none" w:sz="0" w:space="0" w:color="auto"/>
        <w:left w:val="none" w:sz="0" w:space="0" w:color="auto"/>
        <w:bottom w:val="none" w:sz="0" w:space="0" w:color="auto"/>
        <w:right w:val="none" w:sz="0" w:space="0" w:color="auto"/>
      </w:divBdr>
    </w:div>
    <w:div w:id="1186792749">
      <w:bodyDiv w:val="1"/>
      <w:marLeft w:val="0"/>
      <w:marRight w:val="0"/>
      <w:marTop w:val="0"/>
      <w:marBottom w:val="0"/>
      <w:divBdr>
        <w:top w:val="none" w:sz="0" w:space="0" w:color="auto"/>
        <w:left w:val="none" w:sz="0" w:space="0" w:color="auto"/>
        <w:bottom w:val="none" w:sz="0" w:space="0" w:color="auto"/>
        <w:right w:val="none" w:sz="0" w:space="0" w:color="auto"/>
      </w:divBdr>
    </w:div>
    <w:div w:id="1288511091">
      <w:bodyDiv w:val="1"/>
      <w:marLeft w:val="0"/>
      <w:marRight w:val="0"/>
      <w:marTop w:val="0"/>
      <w:marBottom w:val="0"/>
      <w:divBdr>
        <w:top w:val="none" w:sz="0" w:space="0" w:color="auto"/>
        <w:left w:val="none" w:sz="0" w:space="0" w:color="auto"/>
        <w:bottom w:val="none" w:sz="0" w:space="0" w:color="auto"/>
        <w:right w:val="none" w:sz="0" w:space="0" w:color="auto"/>
      </w:divBdr>
    </w:div>
    <w:div w:id="1334838588">
      <w:bodyDiv w:val="1"/>
      <w:marLeft w:val="0"/>
      <w:marRight w:val="0"/>
      <w:marTop w:val="0"/>
      <w:marBottom w:val="0"/>
      <w:divBdr>
        <w:top w:val="none" w:sz="0" w:space="0" w:color="auto"/>
        <w:left w:val="none" w:sz="0" w:space="0" w:color="auto"/>
        <w:bottom w:val="none" w:sz="0" w:space="0" w:color="auto"/>
        <w:right w:val="none" w:sz="0" w:space="0" w:color="auto"/>
      </w:divBdr>
    </w:div>
    <w:div w:id="1794203629">
      <w:bodyDiv w:val="1"/>
      <w:marLeft w:val="0"/>
      <w:marRight w:val="0"/>
      <w:marTop w:val="0"/>
      <w:marBottom w:val="0"/>
      <w:divBdr>
        <w:top w:val="none" w:sz="0" w:space="0" w:color="auto"/>
        <w:left w:val="none" w:sz="0" w:space="0" w:color="auto"/>
        <w:bottom w:val="none" w:sz="0" w:space="0" w:color="auto"/>
        <w:right w:val="none" w:sz="0" w:space="0" w:color="auto"/>
      </w:divBdr>
    </w:div>
    <w:div w:id="1909075920">
      <w:bodyDiv w:val="1"/>
      <w:marLeft w:val="0"/>
      <w:marRight w:val="0"/>
      <w:marTop w:val="0"/>
      <w:marBottom w:val="0"/>
      <w:divBdr>
        <w:top w:val="none" w:sz="0" w:space="0" w:color="auto"/>
        <w:left w:val="none" w:sz="0" w:space="0" w:color="auto"/>
        <w:bottom w:val="none" w:sz="0" w:space="0" w:color="auto"/>
        <w:right w:val="none" w:sz="0" w:space="0" w:color="auto"/>
      </w:divBdr>
    </w:div>
    <w:div w:id="1983273003">
      <w:bodyDiv w:val="1"/>
      <w:marLeft w:val="0"/>
      <w:marRight w:val="0"/>
      <w:marTop w:val="0"/>
      <w:marBottom w:val="0"/>
      <w:divBdr>
        <w:top w:val="none" w:sz="0" w:space="0" w:color="auto"/>
        <w:left w:val="none" w:sz="0" w:space="0" w:color="auto"/>
        <w:bottom w:val="none" w:sz="0" w:space="0" w:color="auto"/>
        <w:right w:val="none" w:sz="0" w:space="0" w:color="auto"/>
      </w:divBdr>
    </w:div>
    <w:div w:id="207069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urkund.com/about-us/privacy-policy/" TargetMode="External"/><Relationship Id="rId18" Type="http://schemas.openxmlformats.org/officeDocument/2006/relationships/hyperlink" Target="http://clues.concordia.ca/record=e1001087~S0" TargetMode="Externa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yperlink" Target="https://www.concordia.ca/content/dam/common/docs/policies/official-policies/PRVPA-2.pdf" TargetMode="External"/><Relationship Id="rId17" Type="http://schemas.openxmlformats.org/officeDocument/2006/relationships/hyperlink" Target="http://clues.concordia.ca/record=e1000360~S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lues.concordia.ca/record=e1000424~S0" TargetMode="External"/><Relationship Id="rId20" Type="http://schemas.openxmlformats.org/officeDocument/2006/relationships/hyperlink" Target="https://www.concordia.ca/conduct/academic-integrity.html?utm_source=redirect&amp;utm_campaign=academic-integrit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d.com/talks/harish_manwani_profit_s_not_always_the_poin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ncordia.ca/library/guides/marketing/intromarketingresearch.html" TargetMode="External"/><Relationship Id="rId23" Type="http://schemas.openxmlformats.org/officeDocument/2006/relationships/hyperlink" Target="https://www.concordia.ca/students/regulations.html" TargetMode="External"/><Relationship Id="rId10" Type="http://schemas.openxmlformats.org/officeDocument/2006/relationships/footer" Target="footer1.xml"/><Relationship Id="rId19" Type="http://schemas.openxmlformats.org/officeDocument/2006/relationships/hyperlink" Target="http://clues.concordia.ca/record=e1001163~S0" TargetMode="External"/><Relationship Id="rId4" Type="http://schemas.openxmlformats.org/officeDocument/2006/relationships/settings" Target="settings.xml"/><Relationship Id="rId9" Type="http://schemas.openxmlformats.org/officeDocument/2006/relationships/hyperlink" Target="https://www.bkstr.com/concordiastore" TargetMode="External"/><Relationship Id="rId14" Type="http://schemas.openxmlformats.org/officeDocument/2006/relationships/hyperlink" Target="https://www.concordia.ca/content/dam/concordia/offices/registrar/docs/forms/SRC-Medical-Certificate-Appendix-III-English.pdf" TargetMode="External"/><Relationship Id="rId22" Type="http://schemas.openxmlformats.org/officeDocument/2006/relationships/hyperlink" Target="http://www.concordia.ca/academics/undergraduate/calendar/curr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21751-F390-E347-BB15-6702D9EA5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3978</Words>
  <Characters>22680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26605</CharactersWithSpaces>
  <SharedDoc>false</SharedDoc>
  <HLinks>
    <vt:vector size="6" baseType="variant">
      <vt:variant>
        <vt:i4>983062</vt:i4>
      </vt:variant>
      <vt:variant>
        <vt:i4>6</vt:i4>
      </vt:variant>
      <vt:variant>
        <vt:i4>0</vt:i4>
      </vt:variant>
      <vt:variant>
        <vt:i4>5</vt:i4>
      </vt:variant>
      <vt:variant>
        <vt:lpwstr>http://registrar.concordia.ca/exam/pdf/form4B.pdf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Jooseop Lim</dc:creator>
  <cp:lastModifiedBy>Microsoft Office User</cp:lastModifiedBy>
  <cp:revision>3</cp:revision>
  <cp:lastPrinted>2013-08-16T13:30:00Z</cp:lastPrinted>
  <dcterms:created xsi:type="dcterms:W3CDTF">2022-01-03T03:04:00Z</dcterms:created>
  <dcterms:modified xsi:type="dcterms:W3CDTF">2022-01-07T03:02:00Z</dcterms:modified>
</cp:coreProperties>
</file>