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7D0A3" w14:textId="087E7080" w:rsidR="00BE35E6" w:rsidRPr="00BE35E6" w:rsidRDefault="00BE35E6">
      <w:pPr>
        <w:rPr>
          <w:b/>
          <w:bCs/>
          <w:sz w:val="44"/>
          <w:szCs w:val="44"/>
          <w:u w:val="single"/>
        </w:rPr>
      </w:pPr>
      <w:r w:rsidRPr="00BE35E6">
        <w:rPr>
          <w:b/>
          <w:bCs/>
          <w:sz w:val="44"/>
          <w:szCs w:val="44"/>
          <w:u w:val="single"/>
        </w:rPr>
        <w:t>Generative Adversarial Networks (GANs)</w:t>
      </w:r>
    </w:p>
    <w:p w14:paraId="694C6C66" w14:textId="7994E1D0" w:rsidR="00C65E49" w:rsidRDefault="00C65E49">
      <w:r>
        <w:rPr>
          <w:noProof/>
        </w:rPr>
        <w:drawing>
          <wp:inline distT="0" distB="0" distL="0" distR="0" wp14:anchorId="1BA7CCF9" wp14:editId="0F6F2255">
            <wp:extent cx="5105400" cy="4276725"/>
            <wp:effectExtent l="0" t="0" r="0" b="9525"/>
            <wp:docPr id="1" name="Picture 1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graphical user interfac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33B43" w14:textId="5914215D" w:rsidR="00EA6561" w:rsidRDefault="00EA6561"/>
    <w:p w14:paraId="7450DF0C" w14:textId="4EA1AB48" w:rsidR="00AE34C0" w:rsidRDefault="00AE34C0">
      <w:r>
        <w:rPr>
          <w:noProof/>
        </w:rPr>
        <w:lastRenderedPageBreak/>
        <w:drawing>
          <wp:inline distT="0" distB="0" distL="0" distR="0" wp14:anchorId="2B34BDC0" wp14:editId="1841360E">
            <wp:extent cx="5943600" cy="4022090"/>
            <wp:effectExtent l="0" t="0" r="0" b="0"/>
            <wp:docPr id="4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F6859" w14:textId="77777777" w:rsidR="00AE34C0" w:rsidRDefault="00AE34C0"/>
    <w:p w14:paraId="61DA6135" w14:textId="33C409FC" w:rsidR="00EA6561" w:rsidRDefault="00EA6561">
      <w:r>
        <w:rPr>
          <w:noProof/>
        </w:rPr>
        <w:drawing>
          <wp:inline distT="0" distB="0" distL="0" distR="0" wp14:anchorId="29247068" wp14:editId="538232B3">
            <wp:extent cx="5943600" cy="2115820"/>
            <wp:effectExtent l="0" t="0" r="0" b="0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FDBDF" w14:textId="6973D4E5" w:rsidR="00A62100" w:rsidRDefault="00A62100"/>
    <w:p w14:paraId="2EA9DCA4" w14:textId="77777777" w:rsidR="00146C5F" w:rsidRDefault="00146C5F">
      <w:pPr>
        <w:rPr>
          <w:noProof/>
        </w:rPr>
      </w:pPr>
    </w:p>
    <w:p w14:paraId="3134F781" w14:textId="77777777" w:rsidR="00146C5F" w:rsidRDefault="00146C5F">
      <w:pPr>
        <w:rPr>
          <w:noProof/>
        </w:rPr>
      </w:pPr>
    </w:p>
    <w:p w14:paraId="1BBB3DB8" w14:textId="5807F0AB" w:rsidR="00A62100" w:rsidRDefault="00A62100">
      <w:r>
        <w:rPr>
          <w:noProof/>
        </w:rPr>
        <w:lastRenderedPageBreak/>
        <w:drawing>
          <wp:inline distT="0" distB="0" distL="0" distR="0" wp14:anchorId="34CF932E" wp14:editId="362B8306">
            <wp:extent cx="5943600" cy="3466465"/>
            <wp:effectExtent l="0" t="0" r="0" b="635"/>
            <wp:docPr id="5" name="Picture 5" descr="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, applic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E8EF8" w14:textId="25B0E582" w:rsidR="00146C5F" w:rsidRDefault="00146C5F">
      <w:r>
        <w:rPr>
          <w:noProof/>
        </w:rPr>
        <w:drawing>
          <wp:inline distT="0" distB="0" distL="0" distR="0" wp14:anchorId="4DE34678" wp14:editId="1A037088">
            <wp:extent cx="5943600" cy="4091940"/>
            <wp:effectExtent l="0" t="0" r="0" b="3810"/>
            <wp:docPr id="7" name="Picture 7" descr="Chart,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hart, bar char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17D74" w14:textId="4D167AB8" w:rsidR="00DD2C60" w:rsidRDefault="00DD2C60"/>
    <w:p w14:paraId="5E9B020F" w14:textId="77777777" w:rsidR="00DD2C60" w:rsidRPr="00DD2C60" w:rsidRDefault="00DD2C60" w:rsidP="00DD2C60">
      <w:pPr>
        <w:shd w:val="clear" w:color="auto" w:fill="FFFFFF"/>
        <w:spacing w:before="569" w:after="0" w:line="360" w:lineRule="atLeast"/>
        <w:outlineLvl w:val="1"/>
        <w:rPr>
          <w:rFonts w:ascii="Helvetica" w:eastAsia="Times New Roman" w:hAnsi="Helvetica" w:cs="Times New Roman"/>
          <w:b/>
          <w:bCs/>
          <w:color w:val="292929"/>
          <w:sz w:val="30"/>
          <w:szCs w:val="30"/>
        </w:rPr>
      </w:pPr>
      <w:r w:rsidRPr="00DD2C60">
        <w:rPr>
          <w:rFonts w:ascii="Helvetica" w:eastAsia="Times New Roman" w:hAnsi="Helvetica" w:cs="Times New Roman"/>
          <w:b/>
          <w:bCs/>
          <w:color w:val="292929"/>
          <w:sz w:val="30"/>
          <w:szCs w:val="30"/>
        </w:rPr>
        <w:lastRenderedPageBreak/>
        <w:t>A celebrity-face probability distribution</w:t>
      </w:r>
    </w:p>
    <w:p w14:paraId="7BAADAC7" w14:textId="77777777" w:rsidR="00DD2C60" w:rsidRPr="00DD2C60" w:rsidRDefault="00DD2C60" w:rsidP="00DD2C60">
      <w:pPr>
        <w:shd w:val="clear" w:color="auto" w:fill="FFFFFF"/>
        <w:spacing w:before="206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</w:rPr>
      </w:pPr>
      <w:r w:rsidRPr="00DD2C60">
        <w:rPr>
          <w:rFonts w:ascii="Georgia" w:eastAsia="Times New Roman" w:hAnsi="Georgia" w:cs="Times New Roman"/>
          <w:color w:val="292929"/>
          <w:spacing w:val="-1"/>
          <w:sz w:val="30"/>
          <w:szCs w:val="30"/>
        </w:rPr>
        <w:t xml:space="preserve">Generating new faces can be expressed by a random variable generation problem. The face is described by random variables, represented through its RGB values, </w:t>
      </w:r>
      <w:proofErr w:type="gramStart"/>
      <w:r w:rsidRPr="00DD2C60">
        <w:rPr>
          <w:rFonts w:ascii="Georgia" w:eastAsia="Times New Roman" w:hAnsi="Georgia" w:cs="Times New Roman"/>
          <w:color w:val="292929"/>
          <w:spacing w:val="-1"/>
          <w:sz w:val="30"/>
          <w:szCs w:val="30"/>
        </w:rPr>
        <w:t>flatten</w:t>
      </w:r>
      <w:proofErr w:type="gramEnd"/>
      <w:r w:rsidRPr="00DD2C60">
        <w:rPr>
          <w:rFonts w:ascii="Georgia" w:eastAsia="Times New Roman" w:hAnsi="Georgia" w:cs="Times New Roman"/>
          <w:color w:val="292929"/>
          <w:spacing w:val="-1"/>
          <w:sz w:val="30"/>
          <w:szCs w:val="30"/>
        </w:rPr>
        <w:t xml:space="preserve"> into a vector of </w:t>
      </w:r>
      <w:r w:rsidRPr="00DD2C60">
        <w:rPr>
          <w:rFonts w:ascii="Georgia" w:eastAsia="Times New Roman" w:hAnsi="Georgia" w:cs="Times New Roman"/>
          <w:i/>
          <w:iCs/>
          <w:color w:val="292929"/>
          <w:spacing w:val="-1"/>
          <w:sz w:val="30"/>
          <w:szCs w:val="30"/>
        </w:rPr>
        <w:t>N</w:t>
      </w:r>
      <w:r w:rsidRPr="00DD2C60">
        <w:rPr>
          <w:rFonts w:ascii="Georgia" w:eastAsia="Times New Roman" w:hAnsi="Georgia" w:cs="Times New Roman"/>
          <w:color w:val="292929"/>
          <w:spacing w:val="-1"/>
          <w:sz w:val="30"/>
          <w:szCs w:val="30"/>
        </w:rPr>
        <w:t> numbers.</w:t>
      </w:r>
    </w:p>
    <w:p w14:paraId="6498029F" w14:textId="77777777" w:rsidR="00DD2C60" w:rsidRPr="00DD2C60" w:rsidRDefault="00DD2C60" w:rsidP="00DD2C60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</w:rPr>
      </w:pPr>
      <w:r w:rsidRPr="00DD2C60">
        <w:rPr>
          <w:rFonts w:ascii="Georgia" w:eastAsia="Times New Roman" w:hAnsi="Georgia" w:cs="Times New Roman"/>
          <w:color w:val="292929"/>
          <w:spacing w:val="-1"/>
          <w:sz w:val="30"/>
          <w:szCs w:val="30"/>
        </w:rPr>
        <w:t xml:space="preserve">The celebrity faces are 218px height, 178px width with 3 color channels. </w:t>
      </w:r>
      <w:proofErr w:type="gramStart"/>
      <w:r w:rsidRPr="00DD2C60">
        <w:rPr>
          <w:rFonts w:ascii="Georgia" w:eastAsia="Times New Roman" w:hAnsi="Georgia" w:cs="Times New Roman"/>
          <w:color w:val="292929"/>
          <w:spacing w:val="-1"/>
          <w:sz w:val="30"/>
          <w:szCs w:val="30"/>
        </w:rPr>
        <w:t>Therefore</w:t>
      </w:r>
      <w:proofErr w:type="gramEnd"/>
      <w:r w:rsidRPr="00DD2C60">
        <w:rPr>
          <w:rFonts w:ascii="Georgia" w:eastAsia="Times New Roman" w:hAnsi="Georgia" w:cs="Times New Roman"/>
          <w:color w:val="292929"/>
          <w:spacing w:val="-1"/>
          <w:sz w:val="30"/>
          <w:szCs w:val="30"/>
        </w:rPr>
        <w:t xml:space="preserve"> each vector is 116412-dimensional.</w:t>
      </w:r>
    </w:p>
    <w:p w14:paraId="36A97131" w14:textId="77777777" w:rsidR="00DD2C60" w:rsidRPr="00DD2C60" w:rsidRDefault="00DD2C60" w:rsidP="00DD2C60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</w:rPr>
      </w:pPr>
      <w:r w:rsidRPr="00DD2C60">
        <w:rPr>
          <w:rFonts w:ascii="Georgia" w:eastAsia="Times New Roman" w:hAnsi="Georgia" w:cs="Times New Roman"/>
          <w:color w:val="292929"/>
          <w:spacing w:val="-1"/>
          <w:sz w:val="30"/>
          <w:szCs w:val="30"/>
        </w:rPr>
        <w:t>If we build a space with 116412 (</w:t>
      </w:r>
      <w:r w:rsidRPr="00DD2C60">
        <w:rPr>
          <w:rFonts w:ascii="Georgia" w:eastAsia="Times New Roman" w:hAnsi="Georgia" w:cs="Times New Roman"/>
          <w:i/>
          <w:iCs/>
          <w:color w:val="292929"/>
          <w:spacing w:val="-1"/>
          <w:sz w:val="30"/>
          <w:szCs w:val="30"/>
        </w:rPr>
        <w:t>N</w:t>
      </w:r>
      <w:r w:rsidRPr="00DD2C60">
        <w:rPr>
          <w:rFonts w:ascii="Georgia" w:eastAsia="Times New Roman" w:hAnsi="Georgia" w:cs="Times New Roman"/>
          <w:color w:val="292929"/>
          <w:spacing w:val="-1"/>
          <w:sz w:val="30"/>
          <w:szCs w:val="30"/>
        </w:rPr>
        <w:t>) axes, each face will be a point in that space. A </w:t>
      </w:r>
      <w:r w:rsidRPr="00DD2C60">
        <w:rPr>
          <w:rFonts w:ascii="Georgia" w:eastAsia="Times New Roman" w:hAnsi="Georgia" w:cs="Times New Roman"/>
          <w:b/>
          <w:bCs/>
          <w:color w:val="292929"/>
          <w:spacing w:val="-1"/>
          <w:sz w:val="30"/>
          <w:szCs w:val="30"/>
        </w:rPr>
        <w:t>celebrity-face probability distribution function </w:t>
      </w:r>
      <w:r w:rsidRPr="00DD2C60">
        <w:rPr>
          <w:rFonts w:ascii="Georgia" w:eastAsia="Times New Roman" w:hAnsi="Georgia" w:cs="Times New Roman"/>
          <w:i/>
          <w:iCs/>
          <w:color w:val="292929"/>
          <w:spacing w:val="-1"/>
          <w:sz w:val="30"/>
          <w:szCs w:val="30"/>
        </w:rPr>
        <w:t>P(X)</w:t>
      </w:r>
      <w:r w:rsidRPr="00DD2C60">
        <w:rPr>
          <w:rFonts w:ascii="Georgia" w:eastAsia="Times New Roman" w:hAnsi="Georgia" w:cs="Times New Roman"/>
          <w:color w:val="292929"/>
          <w:spacing w:val="-1"/>
          <w:sz w:val="30"/>
          <w:szCs w:val="30"/>
        </w:rPr>
        <w:t> would map each face to a non-negative real number so that the sum of all these numbers for all faces equals 1.</w:t>
      </w:r>
    </w:p>
    <w:p w14:paraId="1D684011" w14:textId="77777777" w:rsidR="00DD2C60" w:rsidRPr="00DD2C60" w:rsidRDefault="00DD2C60" w:rsidP="00DD2C60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</w:rPr>
      </w:pPr>
      <w:r w:rsidRPr="00DD2C60">
        <w:rPr>
          <w:rFonts w:ascii="Georgia" w:eastAsia="Times New Roman" w:hAnsi="Georgia" w:cs="Times New Roman"/>
          <w:color w:val="292929"/>
          <w:spacing w:val="-1"/>
          <w:sz w:val="30"/>
          <w:szCs w:val="30"/>
        </w:rPr>
        <w:t>Some points of that space are very likely to represent celebrity faces whereas it is highly unlikely for some others.</w:t>
      </w:r>
    </w:p>
    <w:p w14:paraId="726ECBCB" w14:textId="556CBED5" w:rsidR="00DD2C60" w:rsidRDefault="00DD2C60"/>
    <w:p w14:paraId="08AC7F80" w14:textId="1BDB4F7F" w:rsidR="00DD2C60" w:rsidRDefault="00DD2C60">
      <w:r>
        <w:rPr>
          <w:noProof/>
        </w:rPr>
        <w:lastRenderedPageBreak/>
        <w:drawing>
          <wp:inline distT="0" distB="0" distL="0" distR="0" wp14:anchorId="2755E5D1" wp14:editId="59974913">
            <wp:extent cx="5943600" cy="4144645"/>
            <wp:effectExtent l="0" t="0" r="0" b="8255"/>
            <wp:docPr id="8" name="Picture 8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icture containing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127A9" w14:textId="77777777" w:rsidR="00DD2C60" w:rsidRDefault="00DD2C60" w:rsidP="00DD2C60">
      <w:pPr>
        <w:pStyle w:val="pw-post-body-paragraph"/>
        <w:shd w:val="clear" w:color="auto" w:fill="FFFFFF"/>
        <w:spacing w:before="480" w:beforeAutospacing="0" w:after="0" w:afterAutospacing="0" w:line="480" w:lineRule="atLeast"/>
        <w:rPr>
          <w:rFonts w:ascii="Georgia" w:hAnsi="Georgia"/>
          <w:color w:val="292929"/>
          <w:spacing w:val="-1"/>
          <w:sz w:val="30"/>
          <w:szCs w:val="30"/>
        </w:rPr>
      </w:pPr>
      <w:r>
        <w:rPr>
          <w:rFonts w:ascii="Georgia" w:hAnsi="Georgia"/>
          <w:color w:val="292929"/>
          <w:spacing w:val="-1"/>
          <w:sz w:val="30"/>
          <w:szCs w:val="30"/>
        </w:rPr>
        <w:t>A GAN generates a new celebrity face by generating a new vector following the celebrity face probability distribution over the N-dimensional vector space.</w:t>
      </w:r>
    </w:p>
    <w:p w14:paraId="536B61C0" w14:textId="77777777" w:rsidR="00DD2C60" w:rsidRDefault="00DD2C60" w:rsidP="00DD2C60">
      <w:pPr>
        <w:pStyle w:val="lx"/>
        <w:shd w:val="clear" w:color="auto" w:fill="FFFFFF"/>
        <w:spacing w:before="420" w:beforeAutospacing="0" w:after="0" w:afterAutospacing="0" w:line="600" w:lineRule="atLeast"/>
        <w:rPr>
          <w:rFonts w:ascii="Helvetica" w:hAnsi="Helvetica"/>
          <w:color w:val="757575"/>
          <w:spacing w:val="-2"/>
          <w:sz w:val="42"/>
          <w:szCs w:val="42"/>
        </w:rPr>
      </w:pPr>
      <w:r>
        <w:rPr>
          <w:rFonts w:ascii="Helvetica" w:hAnsi="Helvetica"/>
          <w:color w:val="757575"/>
          <w:spacing w:val="-2"/>
          <w:sz w:val="42"/>
          <w:szCs w:val="42"/>
        </w:rPr>
        <w:t>In simple words, a</w:t>
      </w:r>
      <w:r>
        <w:rPr>
          <w:rStyle w:val="Strong"/>
          <w:rFonts w:ascii="Helvetica" w:hAnsi="Helvetica"/>
          <w:color w:val="757575"/>
          <w:spacing w:val="-2"/>
          <w:sz w:val="42"/>
          <w:szCs w:val="42"/>
        </w:rPr>
        <w:t> GAN would generate a random variable with respect to a specific probability distribution.</w:t>
      </w:r>
    </w:p>
    <w:p w14:paraId="47857CB3" w14:textId="77777777" w:rsidR="00DD2C60" w:rsidRDefault="00DD2C60"/>
    <w:sectPr w:rsidR="00DD2C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E49"/>
    <w:rsid w:val="00146C5F"/>
    <w:rsid w:val="00A62100"/>
    <w:rsid w:val="00AE34C0"/>
    <w:rsid w:val="00BE35E6"/>
    <w:rsid w:val="00C65E49"/>
    <w:rsid w:val="00DD2C60"/>
    <w:rsid w:val="00EA6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C8F71"/>
  <w15:chartTrackingRefBased/>
  <w15:docId w15:val="{485DAD8D-FFE6-4CFC-8831-FD0FEFD05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D2C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D2C60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pw-post-body-paragraph">
    <w:name w:val="pw-post-body-paragraph"/>
    <w:basedOn w:val="Normal"/>
    <w:rsid w:val="00DD2C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D2C60"/>
    <w:rPr>
      <w:i/>
      <w:iCs/>
    </w:rPr>
  </w:style>
  <w:style w:type="character" w:styleId="Strong">
    <w:name w:val="Strong"/>
    <w:basedOn w:val="DefaultParagraphFont"/>
    <w:uiPriority w:val="22"/>
    <w:qFormat/>
    <w:rsid w:val="00DD2C60"/>
    <w:rPr>
      <w:b/>
      <w:bCs/>
    </w:rPr>
  </w:style>
  <w:style w:type="paragraph" w:customStyle="1" w:styleId="lx">
    <w:name w:val="lx"/>
    <w:basedOn w:val="Normal"/>
    <w:rsid w:val="00DD2C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81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1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9209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Sreenivas Jilla</dc:creator>
  <cp:keywords/>
  <dc:description/>
  <cp:lastModifiedBy>Sreenivas Jilla</cp:lastModifiedBy>
  <cp:revision>7</cp:revision>
  <dcterms:created xsi:type="dcterms:W3CDTF">2022-12-08T08:58:00Z</dcterms:created>
  <dcterms:modified xsi:type="dcterms:W3CDTF">2022-12-08T09:26:00Z</dcterms:modified>
</cp:coreProperties>
</file>