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C78" w:rsidRPr="009A7B00" w:rsidRDefault="009A7B00">
      <w:pPr>
        <w:rPr>
          <w:lang w:val="es-ES"/>
        </w:rPr>
      </w:pPr>
      <w:r w:rsidRPr="009A7B00">
        <w:rPr>
          <w:b/>
          <w:lang w:val="es-ES"/>
        </w:rPr>
        <w:t xml:space="preserve">POSIBLES REVISTAS PARA EL </w:t>
      </w:r>
      <w:proofErr w:type="gramStart"/>
      <w:r w:rsidRPr="009A7B00">
        <w:rPr>
          <w:b/>
          <w:lang w:val="es-ES"/>
        </w:rPr>
        <w:t>PAPER</w:t>
      </w:r>
      <w:r>
        <w:rPr>
          <w:b/>
          <w:lang w:val="es-ES"/>
        </w:rPr>
        <w:t xml:space="preserve">  </w:t>
      </w:r>
      <w:r w:rsidRPr="009A7B00">
        <w:rPr>
          <w:lang w:val="es-ES"/>
        </w:rPr>
        <w:t>(</w:t>
      </w:r>
      <w:proofErr w:type="gramEnd"/>
      <w:r w:rsidRPr="009A7B00">
        <w:rPr>
          <w:lang w:val="es-ES"/>
        </w:rPr>
        <w:t>top-6)</w:t>
      </w:r>
    </w:p>
    <w:p w:rsidR="003A033B" w:rsidRDefault="003A033B">
      <w:pPr>
        <w:rPr>
          <w:lang w:val="es-ES"/>
        </w:rPr>
      </w:pPr>
    </w:p>
    <w:p w:rsidR="003A033B" w:rsidRPr="009A7B00" w:rsidRDefault="003A033B">
      <w:pPr>
        <w:rPr>
          <w:b/>
        </w:rPr>
      </w:pPr>
      <w:r w:rsidRPr="009A7B00">
        <w:rPr>
          <w:b/>
          <w:highlight w:val="yellow"/>
        </w:rPr>
        <w:t>IEEE Computational Intelligence Magazine</w:t>
      </w:r>
      <w:proofErr w:type="gramStart"/>
      <w:r w:rsidR="009A7B00" w:rsidRPr="009A7B00">
        <w:rPr>
          <w:b/>
          <w:highlight w:val="yellow"/>
        </w:rPr>
        <w:t xml:space="preserve">   (</w:t>
      </w:r>
      <w:proofErr w:type="gramEnd"/>
      <w:r w:rsidRPr="009A7B00">
        <w:rPr>
          <w:b/>
          <w:highlight w:val="yellow"/>
        </w:rPr>
        <w:t xml:space="preserve">IF: </w:t>
      </w:r>
      <w:r w:rsidR="009A7B00" w:rsidRPr="009A7B00">
        <w:rPr>
          <w:b/>
          <w:highlight w:val="yellow"/>
        </w:rPr>
        <w:t>6.611)</w:t>
      </w:r>
    </w:p>
    <w:p w:rsidR="009A7B00" w:rsidRDefault="009A7B00"/>
    <w:p w:rsidR="009A7B00" w:rsidRDefault="009A7B00">
      <w:r>
        <w:t xml:space="preserve">The IEEE Computational Intelligence Magazine (CIM) publishes peer-reviewed articles that present emerging novel discoveries, important insights, or tutorial surveys in all areas of computational intelligence design and applications, in keeping with the Field of Interest of the IEEE Computational Intelligence Society (IEEE/CIS). Additionally, CIM serves as a media of communications between the governing body and its membership of IEEE/CIS. Authors are encouraged to submit papers on </w:t>
      </w:r>
      <w:proofErr w:type="gramStart"/>
      <w:r>
        <w:t>applications oriented</w:t>
      </w:r>
      <w:proofErr w:type="gramEnd"/>
      <w:r>
        <w:t xml:space="preserve"> developments, successful industrial implementations, design tools, technology reviews, computational intelligence education, and applied research.</w:t>
      </w:r>
    </w:p>
    <w:p w:rsidR="009A7B00" w:rsidRDefault="009A7B00"/>
    <w:p w:rsidR="00FF2DFB" w:rsidRDefault="00FF2DFB">
      <w:pPr>
        <w:rPr>
          <w:color w:val="FF0000"/>
          <w:lang w:val="es-ES"/>
        </w:rPr>
      </w:pPr>
      <w:r>
        <w:rPr>
          <w:color w:val="FF0000"/>
          <w:lang w:val="es-ES"/>
        </w:rPr>
        <w:t xml:space="preserve">Publica 4 números al año, pocos </w:t>
      </w:r>
      <w:proofErr w:type="spellStart"/>
      <w:r>
        <w:rPr>
          <w:color w:val="FF0000"/>
          <w:lang w:val="es-ES"/>
        </w:rPr>
        <w:t>papers</w:t>
      </w:r>
      <w:proofErr w:type="spellEnd"/>
      <w:r>
        <w:rPr>
          <w:color w:val="FF0000"/>
          <w:lang w:val="es-ES"/>
        </w:rPr>
        <w:t xml:space="preserve"> en general, una media de 25 al año.</w:t>
      </w:r>
    </w:p>
    <w:p w:rsidR="009A7B00" w:rsidRPr="009A7B00" w:rsidRDefault="009A7B00">
      <w:pPr>
        <w:rPr>
          <w:color w:val="FF0000"/>
          <w:lang w:val="es-ES"/>
        </w:rPr>
      </w:pPr>
      <w:r w:rsidRPr="009A7B00">
        <w:rPr>
          <w:color w:val="FF0000"/>
          <w:lang w:val="es-ES"/>
        </w:rPr>
        <w:t xml:space="preserve">Revista apropiada para enviar una aplicación de FAMA: reconocimiento de una </w:t>
      </w:r>
      <w:proofErr w:type="spellStart"/>
      <w:r w:rsidRPr="009A7B00">
        <w:rPr>
          <w:color w:val="FF0000"/>
          <w:lang w:val="es-ES"/>
        </w:rPr>
        <w:t>dataset</w:t>
      </w:r>
      <w:proofErr w:type="spellEnd"/>
      <w:r w:rsidRPr="009A7B00">
        <w:rPr>
          <w:color w:val="FF0000"/>
          <w:lang w:val="es-ES"/>
        </w:rPr>
        <w:t>, tráfico</w:t>
      </w:r>
    </w:p>
    <w:p w:rsidR="009A7B00" w:rsidRDefault="009A7B00">
      <w:pPr>
        <w:pBdr>
          <w:bottom w:val="double" w:sz="6" w:space="1" w:color="auto"/>
        </w:pBdr>
        <w:rPr>
          <w:lang w:val="es-ES"/>
        </w:rPr>
      </w:pPr>
    </w:p>
    <w:p w:rsidR="009A7B00" w:rsidRDefault="009A7B00">
      <w:pPr>
        <w:rPr>
          <w:b/>
          <w:lang w:val="es-ES"/>
        </w:rPr>
      </w:pPr>
    </w:p>
    <w:p w:rsidR="00F35D42" w:rsidRPr="009A7B00" w:rsidRDefault="00F35D42" w:rsidP="00F35D42">
      <w:pPr>
        <w:rPr>
          <w:b/>
        </w:rPr>
      </w:pPr>
      <w:r>
        <w:rPr>
          <w:b/>
          <w:highlight w:val="yellow"/>
        </w:rPr>
        <w:t>Knowledge-based Systems</w:t>
      </w:r>
      <w:proofErr w:type="gramStart"/>
      <w:r w:rsidRPr="009A7B00">
        <w:rPr>
          <w:b/>
          <w:highlight w:val="yellow"/>
        </w:rPr>
        <w:t xml:space="preserve">   (</w:t>
      </w:r>
      <w:proofErr w:type="gramEnd"/>
      <w:r w:rsidRPr="009A7B00">
        <w:rPr>
          <w:b/>
          <w:highlight w:val="yellow"/>
        </w:rPr>
        <w:t xml:space="preserve">IF: </w:t>
      </w:r>
      <w:r>
        <w:rPr>
          <w:b/>
          <w:highlight w:val="yellow"/>
        </w:rPr>
        <w:t>4.396</w:t>
      </w:r>
      <w:r w:rsidRPr="009A7B00">
        <w:rPr>
          <w:b/>
          <w:highlight w:val="yellow"/>
        </w:rPr>
        <w:t>)</w:t>
      </w:r>
    </w:p>
    <w:p w:rsidR="00C1179C" w:rsidRPr="00C1179C" w:rsidRDefault="00C1179C" w:rsidP="00C1179C">
      <w:pPr>
        <w:pStyle w:val="NormalWeb"/>
        <w:rPr>
          <w:rFonts w:asciiTheme="minorHAnsi" w:hAnsiTheme="minorHAnsi"/>
          <w:lang w:val="en-US"/>
        </w:rPr>
      </w:pPr>
      <w:r w:rsidRPr="00C1179C">
        <w:rPr>
          <w:rFonts w:asciiTheme="minorHAnsi" w:hAnsiTheme="minorHAnsi"/>
          <w:lang w:val="en-US"/>
        </w:rPr>
        <w:t>This journal's current leading topics are but not limited to:</w:t>
      </w:r>
      <w:r w:rsidRPr="00C1179C">
        <w:rPr>
          <w:rFonts w:asciiTheme="minorHAnsi" w:hAnsiTheme="minorHAnsi"/>
          <w:lang w:val="en-US"/>
        </w:rPr>
        <w:br/>
      </w:r>
      <w:r w:rsidRPr="00C1179C">
        <w:rPr>
          <w:rFonts w:asciiTheme="minorHAnsi" w:hAnsiTheme="minorHAnsi"/>
          <w:lang w:val="en-US"/>
        </w:rPr>
        <w:br/>
        <w:t xml:space="preserve">• Big data techniques and methodologies, data-driven information systems, and knowledge acquisition </w:t>
      </w:r>
      <w:r w:rsidRPr="00C1179C">
        <w:rPr>
          <w:rFonts w:asciiTheme="minorHAnsi" w:hAnsiTheme="minorHAnsi"/>
          <w:lang w:val="en-US"/>
        </w:rPr>
        <w:br/>
        <w:t xml:space="preserve">• Cognitive interaction and </w:t>
      </w:r>
      <w:r w:rsidRPr="00C1179C">
        <w:rPr>
          <w:rFonts w:asciiTheme="minorHAnsi" w:hAnsiTheme="minorHAnsi"/>
          <w:b/>
          <w:bCs/>
          <w:lang w:val="en-US"/>
        </w:rPr>
        <w:t>intelligent human interfaces</w:t>
      </w:r>
      <w:r w:rsidRPr="00C1179C">
        <w:rPr>
          <w:rFonts w:asciiTheme="minorHAnsi" w:hAnsiTheme="minorHAnsi"/>
          <w:lang w:val="en-US"/>
        </w:rPr>
        <w:t xml:space="preserve"> </w:t>
      </w:r>
      <w:r w:rsidRPr="00C1179C">
        <w:rPr>
          <w:rFonts w:asciiTheme="minorHAnsi" w:hAnsiTheme="minorHAnsi"/>
          <w:lang w:val="en-US"/>
        </w:rPr>
        <w:br/>
        <w:t xml:space="preserve">• Recommender systems and E-service personalization </w:t>
      </w:r>
      <w:r w:rsidRPr="00C1179C">
        <w:rPr>
          <w:rFonts w:asciiTheme="minorHAnsi" w:hAnsiTheme="minorHAnsi"/>
          <w:lang w:val="en-US"/>
        </w:rPr>
        <w:br/>
        <w:t xml:space="preserve">• </w:t>
      </w:r>
      <w:r w:rsidRPr="00C1179C">
        <w:rPr>
          <w:rFonts w:asciiTheme="minorHAnsi" w:hAnsiTheme="minorHAnsi"/>
          <w:b/>
          <w:bCs/>
          <w:lang w:val="en-US"/>
        </w:rPr>
        <w:t>Intelligent decision support systems</w:t>
      </w:r>
      <w:r w:rsidRPr="00C1179C">
        <w:rPr>
          <w:rFonts w:asciiTheme="minorHAnsi" w:hAnsiTheme="minorHAnsi"/>
          <w:lang w:val="en-US"/>
        </w:rPr>
        <w:t xml:space="preserve">, prediction systems and warning systems </w:t>
      </w:r>
      <w:r w:rsidRPr="00C1179C">
        <w:rPr>
          <w:rFonts w:asciiTheme="minorHAnsi" w:hAnsiTheme="minorHAnsi"/>
          <w:lang w:val="en-US"/>
        </w:rPr>
        <w:br/>
        <w:t xml:space="preserve">• Computational and </w:t>
      </w:r>
      <w:r w:rsidRPr="00C1179C">
        <w:rPr>
          <w:rFonts w:asciiTheme="minorHAnsi" w:hAnsiTheme="minorHAnsi"/>
          <w:b/>
          <w:bCs/>
          <w:lang w:val="en-US"/>
        </w:rPr>
        <w:t xml:space="preserve">artificial </w:t>
      </w:r>
      <w:proofErr w:type="gramStart"/>
      <w:r w:rsidRPr="00C1179C">
        <w:rPr>
          <w:rFonts w:asciiTheme="minorHAnsi" w:hAnsiTheme="minorHAnsi"/>
          <w:b/>
          <w:bCs/>
          <w:lang w:val="en-US"/>
        </w:rPr>
        <w:t>intelligence based</w:t>
      </w:r>
      <w:proofErr w:type="gramEnd"/>
      <w:r w:rsidRPr="00C1179C">
        <w:rPr>
          <w:rFonts w:asciiTheme="minorHAnsi" w:hAnsiTheme="minorHAnsi"/>
          <w:b/>
          <w:bCs/>
          <w:lang w:val="en-US"/>
        </w:rPr>
        <w:t xml:space="preserve"> systems</w:t>
      </w:r>
      <w:r w:rsidRPr="00C1179C">
        <w:rPr>
          <w:rFonts w:asciiTheme="minorHAnsi" w:hAnsiTheme="minorHAnsi"/>
          <w:lang w:val="en-US"/>
        </w:rPr>
        <w:t xml:space="preserve"> and uncertain information processes </w:t>
      </w:r>
      <w:r w:rsidRPr="00C1179C">
        <w:rPr>
          <w:rFonts w:asciiTheme="minorHAnsi" w:hAnsiTheme="minorHAnsi"/>
          <w:lang w:val="en-US"/>
        </w:rPr>
        <w:br/>
        <w:t xml:space="preserve">• Swarm intelligence and evolutionary computing </w:t>
      </w:r>
      <w:r w:rsidRPr="00C1179C">
        <w:rPr>
          <w:rFonts w:asciiTheme="minorHAnsi" w:hAnsiTheme="minorHAnsi"/>
          <w:lang w:val="en-US"/>
        </w:rPr>
        <w:br/>
        <w:t xml:space="preserve">• Knowledge engineering, </w:t>
      </w:r>
      <w:r w:rsidRPr="00C1179C">
        <w:rPr>
          <w:rFonts w:asciiTheme="minorHAnsi" w:hAnsiTheme="minorHAnsi"/>
          <w:b/>
          <w:bCs/>
          <w:lang w:val="en-US"/>
        </w:rPr>
        <w:t>machine learning-based systems</w:t>
      </w:r>
      <w:r w:rsidRPr="00C1179C">
        <w:rPr>
          <w:rFonts w:asciiTheme="minorHAnsi" w:hAnsiTheme="minorHAnsi"/>
          <w:lang w:val="en-US"/>
        </w:rPr>
        <w:t xml:space="preserve"> and web semantics </w:t>
      </w:r>
    </w:p>
    <w:p w:rsidR="00C1179C" w:rsidRPr="00C1179C" w:rsidRDefault="00C1179C" w:rsidP="00C1179C">
      <w:pPr>
        <w:pStyle w:val="NormalWeb"/>
        <w:rPr>
          <w:rFonts w:asciiTheme="minorHAnsi" w:hAnsiTheme="minorHAnsi"/>
          <w:lang w:val="en-US"/>
        </w:rPr>
      </w:pPr>
      <w:r w:rsidRPr="00C1179C">
        <w:rPr>
          <w:rFonts w:asciiTheme="minorHAnsi" w:hAnsiTheme="minorHAnsi"/>
          <w:lang w:val="en-US"/>
        </w:rPr>
        <w:t xml:space="preserve">The journal also welcomes papers describing novel applications of </w:t>
      </w:r>
      <w:proofErr w:type="gramStart"/>
      <w:r w:rsidRPr="00C1179C">
        <w:rPr>
          <w:rFonts w:asciiTheme="minorHAnsi" w:hAnsiTheme="minorHAnsi"/>
          <w:b/>
          <w:bCs/>
          <w:lang w:val="en-US"/>
        </w:rPr>
        <w:t>knowledge based</w:t>
      </w:r>
      <w:proofErr w:type="gramEnd"/>
      <w:r w:rsidRPr="00C1179C">
        <w:rPr>
          <w:rFonts w:asciiTheme="minorHAnsi" w:hAnsiTheme="minorHAnsi"/>
          <w:b/>
          <w:bCs/>
          <w:lang w:val="en-US"/>
        </w:rPr>
        <w:t xml:space="preserve"> systems</w:t>
      </w:r>
      <w:r w:rsidRPr="00C1179C">
        <w:rPr>
          <w:rFonts w:asciiTheme="minorHAnsi" w:hAnsiTheme="minorHAnsi"/>
          <w:lang w:val="en-US"/>
        </w:rPr>
        <w:t xml:space="preserve"> in any human endeavor: ranging from financial technology to engineering to health science or any other domain impacted by Artificial Intelligence technologies and its associated techniques and systems. </w:t>
      </w:r>
    </w:p>
    <w:p w:rsidR="00C1179C" w:rsidRDefault="00C1179C" w:rsidP="00C1179C">
      <w:pPr>
        <w:rPr>
          <w:color w:val="FF0000"/>
          <w:lang w:val="es-ES"/>
        </w:rPr>
      </w:pPr>
      <w:r>
        <w:rPr>
          <w:color w:val="FF0000"/>
          <w:lang w:val="es-ES"/>
        </w:rPr>
        <w:t xml:space="preserve">Publica </w:t>
      </w:r>
      <w:r>
        <w:rPr>
          <w:color w:val="FF0000"/>
          <w:lang w:val="es-ES"/>
        </w:rPr>
        <w:t xml:space="preserve">muchos </w:t>
      </w:r>
      <w:proofErr w:type="spellStart"/>
      <w:r>
        <w:rPr>
          <w:color w:val="FF0000"/>
          <w:lang w:val="es-ES"/>
        </w:rPr>
        <w:t>papers</w:t>
      </w:r>
      <w:proofErr w:type="spellEnd"/>
      <w:r>
        <w:rPr>
          <w:color w:val="FF0000"/>
          <w:lang w:val="es-ES"/>
        </w:rPr>
        <w:t xml:space="preserve"> al año</w:t>
      </w:r>
      <w:r>
        <w:rPr>
          <w:color w:val="FF0000"/>
          <w:lang w:val="es-ES"/>
        </w:rPr>
        <w:t>.</w:t>
      </w:r>
    </w:p>
    <w:p w:rsidR="00C1179C" w:rsidRPr="009A7B00" w:rsidRDefault="00C1179C" w:rsidP="00C1179C">
      <w:pPr>
        <w:rPr>
          <w:color w:val="FF0000"/>
          <w:lang w:val="es-ES"/>
        </w:rPr>
      </w:pPr>
      <w:r>
        <w:rPr>
          <w:color w:val="FF0000"/>
          <w:lang w:val="es-ES"/>
        </w:rPr>
        <w:t xml:space="preserve">Podría encajar si vendemos la contribución del </w:t>
      </w:r>
      <w:proofErr w:type="spellStart"/>
      <w:r>
        <w:rPr>
          <w:color w:val="FF0000"/>
          <w:lang w:val="es-ES"/>
        </w:rPr>
        <w:t>paper</w:t>
      </w:r>
      <w:proofErr w:type="spellEnd"/>
      <w:r>
        <w:rPr>
          <w:color w:val="FF0000"/>
          <w:lang w:val="es-ES"/>
        </w:rPr>
        <w:t xml:space="preserve"> como</w:t>
      </w:r>
      <w:r w:rsidR="00281A2B">
        <w:rPr>
          <w:color w:val="FF0000"/>
          <w:lang w:val="es-ES"/>
        </w:rPr>
        <w:t xml:space="preserve"> </w:t>
      </w:r>
      <w:proofErr w:type="spellStart"/>
      <w:r w:rsidR="00281A2B" w:rsidRPr="00281A2B">
        <w:rPr>
          <w:b/>
          <w:color w:val="FF0000"/>
          <w:lang w:val="es-ES"/>
        </w:rPr>
        <w:t>automated</w:t>
      </w:r>
      <w:proofErr w:type="spellEnd"/>
      <w:r w:rsidR="00281A2B" w:rsidRPr="00281A2B">
        <w:rPr>
          <w:b/>
          <w:color w:val="FF0000"/>
          <w:lang w:val="es-ES"/>
        </w:rPr>
        <w:t xml:space="preserve"> </w:t>
      </w:r>
      <w:proofErr w:type="spellStart"/>
      <w:r w:rsidR="00281A2B" w:rsidRPr="00281A2B">
        <w:rPr>
          <w:b/>
          <w:color w:val="FF0000"/>
          <w:lang w:val="es-ES"/>
        </w:rPr>
        <w:t>knowledge</w:t>
      </w:r>
      <w:proofErr w:type="spellEnd"/>
      <w:r w:rsidR="00281A2B" w:rsidRPr="00281A2B">
        <w:rPr>
          <w:b/>
          <w:color w:val="FF0000"/>
          <w:lang w:val="es-ES"/>
        </w:rPr>
        <w:t xml:space="preserve"> </w:t>
      </w:r>
      <w:proofErr w:type="spellStart"/>
      <w:r w:rsidR="00281A2B" w:rsidRPr="00281A2B">
        <w:rPr>
          <w:b/>
          <w:color w:val="FF0000"/>
          <w:lang w:val="es-ES"/>
        </w:rPr>
        <w:t>acquisition</w:t>
      </w:r>
      <w:proofErr w:type="spellEnd"/>
      <w:r w:rsidR="00281A2B">
        <w:rPr>
          <w:color w:val="FF0000"/>
          <w:lang w:val="es-ES"/>
        </w:rPr>
        <w:t xml:space="preserve"> </w:t>
      </w:r>
      <w:proofErr w:type="spellStart"/>
      <w:r w:rsidR="00281A2B">
        <w:rPr>
          <w:color w:val="FF0000"/>
          <w:lang w:val="es-ES"/>
        </w:rPr>
        <w:t>with</w:t>
      </w:r>
      <w:proofErr w:type="spellEnd"/>
      <w:r w:rsidR="00281A2B">
        <w:rPr>
          <w:color w:val="FF0000"/>
          <w:lang w:val="es-ES"/>
        </w:rPr>
        <w:t xml:space="preserve"> a </w:t>
      </w:r>
      <w:r w:rsidR="00281A2B" w:rsidRPr="00281A2B">
        <w:rPr>
          <w:b/>
          <w:color w:val="FF0000"/>
          <w:lang w:val="es-ES"/>
        </w:rPr>
        <w:t xml:space="preserve">machine </w:t>
      </w:r>
      <w:proofErr w:type="spellStart"/>
      <w:r w:rsidR="00281A2B" w:rsidRPr="00281A2B">
        <w:rPr>
          <w:b/>
          <w:color w:val="FF0000"/>
          <w:lang w:val="es-ES"/>
        </w:rPr>
        <w:t>learning-based</w:t>
      </w:r>
      <w:proofErr w:type="spellEnd"/>
      <w:r w:rsidR="00281A2B" w:rsidRPr="00281A2B">
        <w:rPr>
          <w:b/>
          <w:color w:val="FF0000"/>
          <w:lang w:val="es-ES"/>
        </w:rPr>
        <w:t xml:space="preserve"> </w:t>
      </w:r>
      <w:proofErr w:type="spellStart"/>
      <w:r w:rsidR="00281A2B" w:rsidRPr="00281A2B">
        <w:rPr>
          <w:b/>
          <w:color w:val="FF0000"/>
          <w:lang w:val="es-ES"/>
        </w:rPr>
        <w:t>system</w:t>
      </w:r>
      <w:proofErr w:type="spellEnd"/>
    </w:p>
    <w:p w:rsidR="00C1179C" w:rsidRDefault="00C1179C" w:rsidP="00F35D42">
      <w:pPr>
        <w:rPr>
          <w:b/>
          <w:lang w:val="es-ES"/>
        </w:rPr>
      </w:pPr>
    </w:p>
    <w:p w:rsidR="00013DF9" w:rsidRDefault="00013DF9" w:rsidP="00013DF9">
      <w:pPr>
        <w:pBdr>
          <w:bottom w:val="double" w:sz="6" w:space="1" w:color="auto"/>
        </w:pBdr>
        <w:rPr>
          <w:lang w:val="es-ES"/>
        </w:rPr>
      </w:pPr>
    </w:p>
    <w:p w:rsidR="00013DF9" w:rsidRDefault="00013DF9" w:rsidP="00013DF9">
      <w:pPr>
        <w:rPr>
          <w:b/>
          <w:lang w:val="es-ES"/>
        </w:rPr>
      </w:pPr>
    </w:p>
    <w:p w:rsidR="00013DF9" w:rsidRPr="009A7B00" w:rsidRDefault="00013DF9" w:rsidP="00013DF9">
      <w:pPr>
        <w:rPr>
          <w:b/>
        </w:rPr>
      </w:pPr>
      <w:r>
        <w:rPr>
          <w:b/>
          <w:highlight w:val="yellow"/>
        </w:rPr>
        <w:t>Artificial Intelligence Review</w:t>
      </w:r>
      <w:proofErr w:type="gramStart"/>
      <w:r w:rsidRPr="009A7B00">
        <w:rPr>
          <w:b/>
          <w:highlight w:val="yellow"/>
        </w:rPr>
        <w:t xml:space="preserve">   (</w:t>
      </w:r>
      <w:proofErr w:type="gramEnd"/>
      <w:r w:rsidRPr="009A7B00">
        <w:rPr>
          <w:b/>
          <w:highlight w:val="yellow"/>
        </w:rPr>
        <w:t xml:space="preserve">IF: </w:t>
      </w:r>
      <w:r w:rsidR="009C0166">
        <w:rPr>
          <w:b/>
          <w:highlight w:val="yellow"/>
        </w:rPr>
        <w:t>3.814</w:t>
      </w:r>
      <w:r w:rsidRPr="009A7B00">
        <w:rPr>
          <w:b/>
          <w:highlight w:val="yellow"/>
        </w:rPr>
        <w:t>)</w:t>
      </w:r>
    </w:p>
    <w:p w:rsidR="00F57412" w:rsidRDefault="00550F21" w:rsidP="00550F21">
      <w:pPr>
        <w:pStyle w:val="NormalWeb"/>
        <w:rPr>
          <w:rFonts w:asciiTheme="minorHAnsi" w:hAnsiTheme="minorHAnsi"/>
          <w:lang w:val="en-US"/>
        </w:rPr>
      </w:pPr>
      <w:r w:rsidRPr="00550F21">
        <w:rPr>
          <w:rFonts w:asciiTheme="minorHAnsi" w:hAnsiTheme="minorHAnsi"/>
          <w:lang w:val="en-US"/>
        </w:rPr>
        <w:t>Artificial Intelligence Review publishes state-of-the-art research reports and critical evaluations of applications, techniques and algorithms in artificial intelligence, cognitive science and related disciplines. It serves as a forum for the work of researchers and application developers from these fields.</w:t>
      </w:r>
    </w:p>
    <w:p w:rsidR="00550F21" w:rsidRPr="00C945DB" w:rsidRDefault="00550F21" w:rsidP="00550F21">
      <w:pPr>
        <w:pStyle w:val="NormalWeb"/>
        <w:rPr>
          <w:rFonts w:asciiTheme="minorHAnsi" w:hAnsiTheme="minorHAnsi"/>
          <w:lang w:val="en-US"/>
        </w:rPr>
      </w:pPr>
      <w:r w:rsidRPr="00C945DB">
        <w:rPr>
          <w:rFonts w:asciiTheme="minorHAnsi" w:hAnsiTheme="minorHAnsi"/>
          <w:lang w:val="en-US"/>
        </w:rPr>
        <w:lastRenderedPageBreak/>
        <w:t>Artificial Intelligence Review also presents refereed survey and tutorial articles, as well as reviews and commentary on significant developments.</w:t>
      </w:r>
    </w:p>
    <w:p w:rsidR="00333663" w:rsidRDefault="00C945DB" w:rsidP="00333663">
      <w:pPr>
        <w:rPr>
          <w:color w:val="FF0000"/>
          <w:lang w:val="es-ES"/>
        </w:rPr>
      </w:pPr>
      <w:r>
        <w:rPr>
          <w:color w:val="FF0000"/>
          <w:lang w:val="es-ES"/>
        </w:rPr>
        <w:t>P</w:t>
      </w:r>
      <w:r w:rsidR="00333663">
        <w:rPr>
          <w:color w:val="FF0000"/>
          <w:lang w:val="es-ES"/>
        </w:rPr>
        <w:t xml:space="preserve">ublica 4 números al año, pocos </w:t>
      </w:r>
      <w:proofErr w:type="spellStart"/>
      <w:r w:rsidR="00333663">
        <w:rPr>
          <w:color w:val="FF0000"/>
          <w:lang w:val="es-ES"/>
        </w:rPr>
        <w:t>papers</w:t>
      </w:r>
      <w:proofErr w:type="spellEnd"/>
      <w:r w:rsidR="00333663">
        <w:rPr>
          <w:color w:val="FF0000"/>
          <w:lang w:val="es-ES"/>
        </w:rPr>
        <w:t xml:space="preserve"> en general, una media de 25 al año.</w:t>
      </w:r>
    </w:p>
    <w:p w:rsidR="00C945DB" w:rsidRDefault="00C945DB" w:rsidP="00333663">
      <w:pPr>
        <w:rPr>
          <w:color w:val="FF0000"/>
          <w:lang w:val="es-ES"/>
        </w:rPr>
      </w:pPr>
      <w:r>
        <w:rPr>
          <w:color w:val="FF0000"/>
          <w:lang w:val="es-ES"/>
        </w:rPr>
        <w:t>Encaja bien para nuestro trabajo, es otra de las revistas de referencia en IA (</w:t>
      </w:r>
      <w:proofErr w:type="spellStart"/>
      <w:r>
        <w:rPr>
          <w:color w:val="FF0000"/>
          <w:lang w:val="es-ES"/>
        </w:rPr>
        <w:t>planning</w:t>
      </w:r>
      <w:proofErr w:type="spellEnd"/>
      <w:r>
        <w:rPr>
          <w:color w:val="FF0000"/>
          <w:lang w:val="es-ES"/>
        </w:rPr>
        <w:t>) aunque no tan popular como AIJ o JAIR</w:t>
      </w:r>
    </w:p>
    <w:p w:rsidR="00C945DB" w:rsidRDefault="00C945DB" w:rsidP="00C945DB">
      <w:pPr>
        <w:pBdr>
          <w:bottom w:val="double" w:sz="6" w:space="1" w:color="auto"/>
        </w:pBdr>
        <w:rPr>
          <w:lang w:val="es-ES"/>
        </w:rPr>
      </w:pPr>
    </w:p>
    <w:p w:rsidR="00C945DB" w:rsidRDefault="00C945DB" w:rsidP="00C945DB">
      <w:pPr>
        <w:rPr>
          <w:b/>
          <w:lang w:val="es-ES"/>
        </w:rPr>
      </w:pPr>
    </w:p>
    <w:p w:rsidR="00F57412" w:rsidRPr="009A7B00" w:rsidRDefault="00F57412" w:rsidP="00F57412">
      <w:pPr>
        <w:rPr>
          <w:b/>
        </w:rPr>
      </w:pPr>
      <w:r>
        <w:rPr>
          <w:b/>
          <w:highlight w:val="yellow"/>
        </w:rPr>
        <w:t>Cognitive Computation</w:t>
      </w:r>
      <w:proofErr w:type="gramStart"/>
      <w:r w:rsidRPr="009A7B00">
        <w:rPr>
          <w:b/>
          <w:highlight w:val="yellow"/>
        </w:rPr>
        <w:t xml:space="preserve">   (</w:t>
      </w:r>
      <w:proofErr w:type="gramEnd"/>
      <w:r w:rsidRPr="009A7B00">
        <w:rPr>
          <w:b/>
          <w:highlight w:val="yellow"/>
        </w:rPr>
        <w:t xml:space="preserve">IF: </w:t>
      </w:r>
      <w:r>
        <w:rPr>
          <w:b/>
          <w:highlight w:val="yellow"/>
        </w:rPr>
        <w:t>3.</w:t>
      </w:r>
      <w:r w:rsidR="00AB6A53">
        <w:rPr>
          <w:b/>
          <w:highlight w:val="yellow"/>
        </w:rPr>
        <w:t>479</w:t>
      </w:r>
      <w:r w:rsidRPr="009A7B00">
        <w:rPr>
          <w:b/>
          <w:highlight w:val="yellow"/>
        </w:rPr>
        <w:t>)</w:t>
      </w:r>
    </w:p>
    <w:p w:rsidR="00C945DB" w:rsidRDefault="00C945DB" w:rsidP="00F35D42">
      <w:pPr>
        <w:rPr>
          <w:b/>
          <w:lang w:val="es-ES"/>
        </w:rPr>
      </w:pPr>
    </w:p>
    <w:p w:rsidR="0019682E" w:rsidRPr="0019682E" w:rsidRDefault="0019682E" w:rsidP="0019682E">
      <w:pPr>
        <w:pStyle w:val="NormalWeb"/>
        <w:rPr>
          <w:rFonts w:asciiTheme="minorHAnsi" w:hAnsiTheme="minorHAnsi"/>
          <w:lang w:val="en-US"/>
        </w:rPr>
      </w:pPr>
      <w:r w:rsidRPr="0019682E">
        <w:rPr>
          <w:rStyle w:val="nfasis"/>
          <w:rFonts w:asciiTheme="minorHAnsi" w:hAnsiTheme="minorHAnsi"/>
          <w:lang w:val="en-US"/>
        </w:rPr>
        <w:t>Cognitive Computation</w:t>
      </w:r>
      <w:r w:rsidRPr="0019682E">
        <w:rPr>
          <w:rFonts w:asciiTheme="minorHAnsi" w:hAnsiTheme="minorHAnsi"/>
          <w:lang w:val="en-US"/>
        </w:rPr>
        <w:t xml:space="preserve"> is an international, peer-reviewed, interdisciplinary journal that publishes cutting-edge articles describing original basic and applied work involving bio-inspired computational accounts of all aspects of natural and artificial cognitive systems. </w:t>
      </w:r>
    </w:p>
    <w:p w:rsidR="0019682E" w:rsidRPr="0019682E" w:rsidRDefault="0019682E" w:rsidP="0019682E">
      <w:pPr>
        <w:pStyle w:val="NormalWeb"/>
        <w:rPr>
          <w:rFonts w:asciiTheme="minorHAnsi" w:hAnsiTheme="minorHAnsi"/>
          <w:lang w:val="en-US"/>
        </w:rPr>
      </w:pPr>
      <w:r w:rsidRPr="0019682E">
        <w:rPr>
          <w:rFonts w:asciiTheme="minorHAnsi" w:hAnsiTheme="minorHAnsi"/>
          <w:lang w:val="en-US"/>
        </w:rPr>
        <w:t>It provides a new platform for the dissemination of research, current practices and future trends in the emerging discipline of cognitive computation that bridges gap between life sciences, social sciences, engineering, physical and mathematical sciences, and humanities.</w:t>
      </w:r>
    </w:p>
    <w:p w:rsidR="0019682E" w:rsidRDefault="0019682E" w:rsidP="00F35D42">
      <w:pPr>
        <w:rPr>
          <w:color w:val="FF0000"/>
          <w:lang w:val="es-ES"/>
        </w:rPr>
      </w:pPr>
      <w:r w:rsidRPr="0019682E">
        <w:rPr>
          <w:color w:val="FF0000"/>
          <w:lang w:val="es-ES"/>
        </w:rPr>
        <w:t xml:space="preserve">Por lo que he visto, muy ML </w:t>
      </w:r>
      <w:r>
        <w:rPr>
          <w:color w:val="FF0000"/>
          <w:lang w:val="es-ES"/>
        </w:rPr>
        <w:t xml:space="preserve">… me parece un mejor </w:t>
      </w:r>
      <w:proofErr w:type="spellStart"/>
      <w:r>
        <w:rPr>
          <w:color w:val="FF0000"/>
          <w:lang w:val="es-ES"/>
        </w:rPr>
        <w:t>fit</w:t>
      </w:r>
      <w:proofErr w:type="spellEnd"/>
      <w:r>
        <w:rPr>
          <w:color w:val="FF0000"/>
          <w:lang w:val="es-ES"/>
        </w:rPr>
        <w:t xml:space="preserve"> para una aplicación de FAMA</w:t>
      </w:r>
    </w:p>
    <w:p w:rsidR="002F176E" w:rsidRPr="002F176E" w:rsidRDefault="002F176E" w:rsidP="00F35D42">
      <w:pPr>
        <w:rPr>
          <w:color w:val="FF0000"/>
          <w:lang w:val="es-ES"/>
        </w:rPr>
      </w:pPr>
      <w:r w:rsidRPr="002F176E">
        <w:rPr>
          <w:color w:val="FF0000"/>
          <w:lang w:val="es-ES"/>
        </w:rPr>
        <w:t xml:space="preserve">Publica bastantes </w:t>
      </w:r>
      <w:proofErr w:type="spellStart"/>
      <w:r w:rsidRPr="002F176E">
        <w:rPr>
          <w:color w:val="FF0000"/>
          <w:lang w:val="es-ES"/>
        </w:rPr>
        <w:t>papers</w:t>
      </w:r>
      <w:proofErr w:type="spellEnd"/>
      <w:r w:rsidRPr="002F176E">
        <w:rPr>
          <w:color w:val="FF0000"/>
          <w:lang w:val="es-ES"/>
        </w:rPr>
        <w:t xml:space="preserve"> al a</w:t>
      </w:r>
      <w:r>
        <w:rPr>
          <w:color w:val="FF0000"/>
          <w:lang w:val="es-ES"/>
        </w:rPr>
        <w:t>ño</w:t>
      </w:r>
    </w:p>
    <w:p w:rsidR="0019682E" w:rsidRPr="002F176E" w:rsidRDefault="0019682E" w:rsidP="00F35D42">
      <w:pPr>
        <w:rPr>
          <w:color w:val="FF0000"/>
          <w:lang w:val="es-ES"/>
        </w:rPr>
      </w:pPr>
    </w:p>
    <w:p w:rsidR="0019682E" w:rsidRPr="002F176E" w:rsidRDefault="0019682E" w:rsidP="0019682E">
      <w:pPr>
        <w:pBdr>
          <w:bottom w:val="double" w:sz="6" w:space="1" w:color="auto"/>
        </w:pBdr>
        <w:rPr>
          <w:lang w:val="es-ES"/>
        </w:rPr>
      </w:pPr>
    </w:p>
    <w:p w:rsidR="0019682E" w:rsidRPr="002F176E" w:rsidRDefault="0019682E" w:rsidP="0019682E">
      <w:pPr>
        <w:rPr>
          <w:b/>
          <w:lang w:val="es-ES"/>
        </w:rPr>
      </w:pPr>
    </w:p>
    <w:p w:rsidR="0019682E" w:rsidRPr="009A7B00" w:rsidRDefault="00F31221" w:rsidP="0019682E">
      <w:pPr>
        <w:rPr>
          <w:b/>
        </w:rPr>
      </w:pPr>
      <w:r>
        <w:rPr>
          <w:b/>
          <w:highlight w:val="yellow"/>
        </w:rPr>
        <w:t>International Journal of Intelligent Systems</w:t>
      </w:r>
      <w:proofErr w:type="gramStart"/>
      <w:r w:rsidR="0019682E" w:rsidRPr="009A7B00">
        <w:rPr>
          <w:b/>
          <w:highlight w:val="yellow"/>
        </w:rPr>
        <w:t xml:space="preserve">   (</w:t>
      </w:r>
      <w:proofErr w:type="gramEnd"/>
      <w:r w:rsidR="0019682E" w:rsidRPr="009A7B00">
        <w:rPr>
          <w:b/>
          <w:highlight w:val="yellow"/>
        </w:rPr>
        <w:t xml:space="preserve">IF: </w:t>
      </w:r>
      <w:r w:rsidR="0019682E">
        <w:rPr>
          <w:b/>
          <w:highlight w:val="yellow"/>
        </w:rPr>
        <w:t>3.</w:t>
      </w:r>
      <w:r w:rsidR="002F176E">
        <w:rPr>
          <w:b/>
          <w:highlight w:val="yellow"/>
        </w:rPr>
        <w:t>363</w:t>
      </w:r>
      <w:r w:rsidR="0019682E" w:rsidRPr="009A7B00">
        <w:rPr>
          <w:b/>
          <w:highlight w:val="yellow"/>
        </w:rPr>
        <w:t>)</w:t>
      </w:r>
    </w:p>
    <w:p w:rsidR="0019682E" w:rsidRDefault="0019682E" w:rsidP="00F35D42">
      <w:pPr>
        <w:rPr>
          <w:color w:val="FF0000"/>
        </w:rPr>
      </w:pPr>
    </w:p>
    <w:p w:rsidR="00F31221" w:rsidRPr="00F31221" w:rsidRDefault="00F31221" w:rsidP="00F31221">
      <w:pPr>
        <w:outlineLvl w:val="3"/>
        <w:rPr>
          <w:rFonts w:eastAsia="Times New Roman" w:cs="Times New Roman"/>
          <w:b/>
          <w:bCs/>
          <w:sz w:val="24"/>
          <w:szCs w:val="24"/>
          <w:lang w:eastAsia="es-ES"/>
        </w:rPr>
      </w:pPr>
      <w:r w:rsidRPr="00F31221">
        <w:rPr>
          <w:rFonts w:eastAsia="Times New Roman" w:cs="Times New Roman"/>
          <w:b/>
          <w:bCs/>
          <w:sz w:val="24"/>
          <w:szCs w:val="24"/>
          <w:lang w:eastAsia="es-ES"/>
        </w:rPr>
        <w:t>Aims and Scope</w:t>
      </w:r>
    </w:p>
    <w:p w:rsidR="00F31221" w:rsidRPr="00F31221" w:rsidRDefault="00F31221" w:rsidP="00F31221">
      <w:pPr>
        <w:rPr>
          <w:rFonts w:eastAsia="Times New Roman" w:cs="Times New Roman"/>
          <w:sz w:val="24"/>
          <w:szCs w:val="24"/>
          <w:lang w:eastAsia="es-ES"/>
        </w:rPr>
      </w:pPr>
      <w:r w:rsidRPr="00F31221">
        <w:rPr>
          <w:rFonts w:eastAsia="Times New Roman" w:cs="Times New Roman"/>
          <w:sz w:val="24"/>
          <w:szCs w:val="24"/>
          <w:lang w:eastAsia="es-ES"/>
        </w:rPr>
        <w:t xml:space="preserve">The </w:t>
      </w:r>
      <w:r w:rsidRPr="00F31221">
        <w:rPr>
          <w:rFonts w:eastAsia="Times New Roman" w:cs="Times New Roman"/>
          <w:i/>
          <w:iCs/>
          <w:sz w:val="24"/>
          <w:szCs w:val="24"/>
          <w:lang w:eastAsia="es-ES"/>
        </w:rPr>
        <w:t>International Journal of Intelligent Systems</w:t>
      </w:r>
      <w:r w:rsidRPr="00F31221">
        <w:rPr>
          <w:rFonts w:eastAsia="Times New Roman" w:cs="Times New Roman"/>
          <w:sz w:val="24"/>
          <w:szCs w:val="24"/>
          <w:lang w:eastAsia="es-ES"/>
        </w:rPr>
        <w:t xml:space="preserve"> serves as a forum for individuals interested in tapping into the vast theories based on intelligent systems construction. With its peer-reviewed format, the journal explores several fascinating editorials written by today's experts in the field. Because new developments are being introduced each day, there's much to be learned — examination, analysis creation, information retrieval, man–computer interactions, and more. The </w:t>
      </w:r>
      <w:r w:rsidRPr="00F31221">
        <w:rPr>
          <w:rFonts w:eastAsia="Times New Roman" w:cs="Times New Roman"/>
          <w:i/>
          <w:iCs/>
          <w:sz w:val="24"/>
          <w:szCs w:val="24"/>
          <w:lang w:eastAsia="es-ES"/>
        </w:rPr>
        <w:t>International Journal of Intelligent Systems</w:t>
      </w:r>
      <w:r w:rsidRPr="00F31221">
        <w:rPr>
          <w:rFonts w:eastAsia="Times New Roman" w:cs="Times New Roman"/>
          <w:sz w:val="24"/>
          <w:szCs w:val="24"/>
          <w:lang w:eastAsia="es-ES"/>
        </w:rPr>
        <w:t xml:space="preserve"> uses charts and illustrations to demonstrate these ground-breaking </w:t>
      </w:r>
      <w:proofErr w:type="gramStart"/>
      <w:r w:rsidRPr="00F31221">
        <w:rPr>
          <w:rFonts w:eastAsia="Times New Roman" w:cs="Times New Roman"/>
          <w:sz w:val="24"/>
          <w:szCs w:val="24"/>
          <w:lang w:eastAsia="es-ES"/>
        </w:rPr>
        <w:t>issues, and</w:t>
      </w:r>
      <w:proofErr w:type="gramEnd"/>
      <w:r w:rsidRPr="00F31221">
        <w:rPr>
          <w:rFonts w:eastAsia="Times New Roman" w:cs="Times New Roman"/>
          <w:sz w:val="24"/>
          <w:szCs w:val="24"/>
          <w:lang w:eastAsia="es-ES"/>
        </w:rPr>
        <w:t xml:space="preserve"> encourages readers to share their thoughts and experiences.</w:t>
      </w:r>
    </w:p>
    <w:p w:rsidR="00F31221" w:rsidRPr="00F31221" w:rsidRDefault="00F31221" w:rsidP="00F31221">
      <w:pPr>
        <w:rPr>
          <w:rFonts w:eastAsia="Times New Roman" w:cs="Times New Roman"/>
          <w:sz w:val="24"/>
          <w:szCs w:val="24"/>
          <w:lang w:eastAsia="es-ES"/>
        </w:rPr>
      </w:pPr>
    </w:p>
    <w:p w:rsidR="00F31221" w:rsidRPr="00F31221" w:rsidRDefault="00F31221" w:rsidP="00F31221">
      <w:pPr>
        <w:outlineLvl w:val="3"/>
        <w:rPr>
          <w:rFonts w:eastAsia="Times New Roman" w:cs="Times New Roman"/>
          <w:b/>
          <w:bCs/>
          <w:sz w:val="24"/>
          <w:szCs w:val="24"/>
          <w:lang w:eastAsia="es-ES"/>
        </w:rPr>
      </w:pPr>
      <w:r w:rsidRPr="00F31221">
        <w:rPr>
          <w:rFonts w:eastAsia="Times New Roman" w:cs="Times New Roman"/>
          <w:b/>
          <w:bCs/>
          <w:sz w:val="24"/>
          <w:szCs w:val="24"/>
          <w:lang w:eastAsia="es-ES"/>
        </w:rPr>
        <w:t>Readership</w:t>
      </w:r>
    </w:p>
    <w:p w:rsidR="00F31221" w:rsidRPr="00F31221" w:rsidRDefault="00F31221" w:rsidP="00F31221">
      <w:pPr>
        <w:rPr>
          <w:rFonts w:eastAsia="Times New Roman" w:cs="Times New Roman"/>
          <w:sz w:val="24"/>
          <w:szCs w:val="24"/>
          <w:lang w:eastAsia="es-ES"/>
        </w:rPr>
      </w:pPr>
      <w:r w:rsidRPr="00F31221">
        <w:rPr>
          <w:rFonts w:eastAsia="Times New Roman" w:cs="Times New Roman"/>
          <w:sz w:val="24"/>
          <w:szCs w:val="24"/>
          <w:lang w:eastAsia="es-ES"/>
        </w:rPr>
        <w:t>Computer scientists · engineers · cognitive scientists · knowledge engineers · logicians · information scientists</w:t>
      </w:r>
    </w:p>
    <w:p w:rsidR="00F31221" w:rsidRPr="00F31221" w:rsidRDefault="00F31221" w:rsidP="00F31221">
      <w:pPr>
        <w:rPr>
          <w:rFonts w:eastAsia="Times New Roman" w:cs="Times New Roman"/>
          <w:sz w:val="24"/>
          <w:szCs w:val="24"/>
          <w:lang w:eastAsia="es-ES"/>
        </w:rPr>
      </w:pPr>
    </w:p>
    <w:p w:rsidR="00F31221" w:rsidRPr="00F31221" w:rsidRDefault="00F31221" w:rsidP="00F31221">
      <w:pPr>
        <w:outlineLvl w:val="3"/>
        <w:rPr>
          <w:rFonts w:eastAsia="Times New Roman" w:cs="Times New Roman"/>
          <w:b/>
          <w:bCs/>
          <w:sz w:val="24"/>
          <w:szCs w:val="24"/>
          <w:lang w:eastAsia="es-ES"/>
        </w:rPr>
      </w:pPr>
      <w:r w:rsidRPr="00F31221">
        <w:rPr>
          <w:rFonts w:eastAsia="Times New Roman" w:cs="Times New Roman"/>
          <w:b/>
          <w:bCs/>
          <w:sz w:val="24"/>
          <w:szCs w:val="24"/>
          <w:lang w:eastAsia="es-ES"/>
        </w:rPr>
        <w:t>Keywords</w:t>
      </w:r>
    </w:p>
    <w:p w:rsidR="00F31221" w:rsidRPr="00F31221" w:rsidRDefault="00F31221" w:rsidP="00F31221">
      <w:pPr>
        <w:rPr>
          <w:rFonts w:eastAsia="Times New Roman" w:cs="Times New Roman"/>
          <w:sz w:val="24"/>
          <w:szCs w:val="24"/>
          <w:lang w:eastAsia="es-ES"/>
        </w:rPr>
      </w:pPr>
      <w:r w:rsidRPr="00F31221">
        <w:rPr>
          <w:rFonts w:eastAsia="Times New Roman" w:cs="Times New Roman"/>
          <w:sz w:val="24"/>
          <w:szCs w:val="24"/>
          <w:lang w:eastAsia="es-ES"/>
        </w:rPr>
        <w:t>intelligent systems, intelligent systems construction, information retrieval, human-computer interactions</w:t>
      </w:r>
    </w:p>
    <w:p w:rsidR="00F31221" w:rsidRDefault="00F31221" w:rsidP="00F35D42">
      <w:pPr>
        <w:rPr>
          <w:color w:val="FF0000"/>
        </w:rPr>
      </w:pPr>
    </w:p>
    <w:p w:rsidR="00A275C9" w:rsidRDefault="00A275C9" w:rsidP="00A275C9">
      <w:pPr>
        <w:rPr>
          <w:color w:val="FF0000"/>
          <w:lang w:val="es-ES"/>
        </w:rPr>
      </w:pPr>
      <w:r w:rsidRPr="0019682E">
        <w:rPr>
          <w:color w:val="FF0000"/>
          <w:lang w:val="es-ES"/>
        </w:rPr>
        <w:t xml:space="preserve">Por lo que he visto, muy ML </w:t>
      </w:r>
      <w:r>
        <w:rPr>
          <w:color w:val="FF0000"/>
          <w:lang w:val="es-ES"/>
        </w:rPr>
        <w:t xml:space="preserve">… me parece un mejor </w:t>
      </w:r>
      <w:proofErr w:type="spellStart"/>
      <w:r>
        <w:rPr>
          <w:color w:val="FF0000"/>
          <w:lang w:val="es-ES"/>
        </w:rPr>
        <w:t>fit</w:t>
      </w:r>
      <w:proofErr w:type="spellEnd"/>
      <w:r>
        <w:rPr>
          <w:color w:val="FF0000"/>
          <w:lang w:val="es-ES"/>
        </w:rPr>
        <w:t xml:space="preserve"> para una aplicación de FAMA</w:t>
      </w:r>
    </w:p>
    <w:p w:rsidR="00A275C9" w:rsidRPr="002F176E" w:rsidRDefault="00A275C9" w:rsidP="00A275C9">
      <w:pPr>
        <w:rPr>
          <w:color w:val="FF0000"/>
          <w:lang w:val="es-ES"/>
        </w:rPr>
      </w:pPr>
      <w:r w:rsidRPr="002F176E">
        <w:rPr>
          <w:color w:val="FF0000"/>
          <w:lang w:val="es-ES"/>
        </w:rPr>
        <w:t xml:space="preserve">Publica bastantes </w:t>
      </w:r>
      <w:proofErr w:type="spellStart"/>
      <w:r w:rsidRPr="002F176E">
        <w:rPr>
          <w:color w:val="FF0000"/>
          <w:lang w:val="es-ES"/>
        </w:rPr>
        <w:t>papers</w:t>
      </w:r>
      <w:proofErr w:type="spellEnd"/>
      <w:r w:rsidRPr="002F176E">
        <w:rPr>
          <w:color w:val="FF0000"/>
          <w:lang w:val="es-ES"/>
        </w:rPr>
        <w:t xml:space="preserve"> al a</w:t>
      </w:r>
      <w:r>
        <w:rPr>
          <w:color w:val="FF0000"/>
          <w:lang w:val="es-ES"/>
        </w:rPr>
        <w:t>ño</w:t>
      </w:r>
    </w:p>
    <w:p w:rsidR="00A275C9" w:rsidRDefault="00A275C9" w:rsidP="00F35D42">
      <w:pPr>
        <w:rPr>
          <w:color w:val="FF0000"/>
        </w:rPr>
      </w:pPr>
    </w:p>
    <w:p w:rsidR="00171998" w:rsidRDefault="00F51CE1" w:rsidP="00F35D42">
      <w:pPr>
        <w:rPr>
          <w:b/>
          <w:sz w:val="28"/>
          <w:szCs w:val="28"/>
        </w:rPr>
      </w:pPr>
      <w:proofErr w:type="spellStart"/>
      <w:r w:rsidRPr="000E6F9E">
        <w:rPr>
          <w:b/>
          <w:sz w:val="28"/>
          <w:szCs w:val="28"/>
        </w:rPr>
        <w:lastRenderedPageBreak/>
        <w:t>Conclusión</w:t>
      </w:r>
      <w:proofErr w:type="spellEnd"/>
      <w:r w:rsidRPr="000E6F9E">
        <w:rPr>
          <w:b/>
          <w:sz w:val="28"/>
          <w:szCs w:val="28"/>
        </w:rPr>
        <w:t>:</w:t>
      </w:r>
    </w:p>
    <w:p w:rsidR="000E6F9E" w:rsidRDefault="000E6F9E" w:rsidP="00F35D42">
      <w:pPr>
        <w:rPr>
          <w:b/>
          <w:sz w:val="28"/>
          <w:szCs w:val="28"/>
        </w:rPr>
      </w:pPr>
    </w:p>
    <w:p w:rsidR="000E6F9E" w:rsidRDefault="000E6F9E" w:rsidP="00F35D42">
      <w:pPr>
        <w:rPr>
          <w:sz w:val="28"/>
          <w:szCs w:val="28"/>
          <w:lang w:val="es-ES"/>
        </w:rPr>
      </w:pPr>
      <w:r w:rsidRPr="000E6F9E">
        <w:rPr>
          <w:sz w:val="28"/>
          <w:szCs w:val="28"/>
          <w:lang w:val="es-ES"/>
        </w:rPr>
        <w:t xml:space="preserve">Me gusta Artificial </w:t>
      </w:r>
      <w:proofErr w:type="spellStart"/>
      <w:r w:rsidRPr="000E6F9E">
        <w:rPr>
          <w:sz w:val="28"/>
          <w:szCs w:val="28"/>
          <w:lang w:val="es-ES"/>
        </w:rPr>
        <w:t>Intelligence</w:t>
      </w:r>
      <w:proofErr w:type="spellEnd"/>
      <w:r w:rsidRPr="000E6F9E">
        <w:rPr>
          <w:sz w:val="28"/>
          <w:szCs w:val="28"/>
          <w:lang w:val="es-ES"/>
        </w:rPr>
        <w:t xml:space="preserve"> </w:t>
      </w:r>
      <w:proofErr w:type="spellStart"/>
      <w:proofErr w:type="gramStart"/>
      <w:r w:rsidRPr="000E6F9E">
        <w:rPr>
          <w:sz w:val="28"/>
          <w:szCs w:val="28"/>
          <w:lang w:val="es-ES"/>
        </w:rPr>
        <w:t>Review</w:t>
      </w:r>
      <w:proofErr w:type="spellEnd"/>
      <w:proofErr w:type="gramEnd"/>
      <w:r w:rsidRPr="000E6F9E">
        <w:rPr>
          <w:sz w:val="28"/>
          <w:szCs w:val="28"/>
          <w:lang w:val="es-ES"/>
        </w:rPr>
        <w:t xml:space="preserve"> pero en estos momentos la revista tiene 140 </w:t>
      </w:r>
      <w:proofErr w:type="spellStart"/>
      <w:r w:rsidRPr="000E6F9E">
        <w:rPr>
          <w:sz w:val="28"/>
          <w:szCs w:val="28"/>
          <w:lang w:val="es-ES"/>
        </w:rPr>
        <w:t>papers</w:t>
      </w:r>
      <w:proofErr w:type="spellEnd"/>
      <w:r w:rsidRPr="000E6F9E">
        <w:rPr>
          <w:sz w:val="28"/>
          <w:szCs w:val="28"/>
          <w:lang w:val="es-ES"/>
        </w:rPr>
        <w:t xml:space="preserve"> pendientes de publicar en un </w:t>
      </w:r>
      <w:proofErr w:type="spellStart"/>
      <w:r w:rsidRPr="000E6F9E">
        <w:rPr>
          <w:sz w:val="28"/>
          <w:szCs w:val="28"/>
          <w:lang w:val="es-ES"/>
        </w:rPr>
        <w:t>issue</w:t>
      </w:r>
      <w:proofErr w:type="spellEnd"/>
      <w:r w:rsidRPr="000E6F9E">
        <w:rPr>
          <w:sz w:val="28"/>
          <w:szCs w:val="28"/>
          <w:lang w:val="es-ES"/>
        </w:rPr>
        <w:t xml:space="preserve"> … </w:t>
      </w:r>
      <w:r>
        <w:rPr>
          <w:sz w:val="28"/>
          <w:szCs w:val="28"/>
          <w:lang w:val="es-ES"/>
        </w:rPr>
        <w:t xml:space="preserve">creo que igual antes de ver el </w:t>
      </w:r>
      <w:proofErr w:type="spellStart"/>
      <w:r>
        <w:rPr>
          <w:sz w:val="28"/>
          <w:szCs w:val="28"/>
          <w:lang w:val="es-ES"/>
        </w:rPr>
        <w:t>paper</w:t>
      </w:r>
      <w:proofErr w:type="spellEnd"/>
      <w:r>
        <w:rPr>
          <w:sz w:val="28"/>
          <w:szCs w:val="28"/>
          <w:lang w:val="es-ES"/>
        </w:rPr>
        <w:t xml:space="preserve"> publicado en un </w:t>
      </w:r>
      <w:proofErr w:type="spellStart"/>
      <w:r>
        <w:rPr>
          <w:sz w:val="28"/>
          <w:szCs w:val="28"/>
          <w:lang w:val="es-ES"/>
        </w:rPr>
        <w:t>issue</w:t>
      </w:r>
      <w:proofErr w:type="spellEnd"/>
      <w:r>
        <w:rPr>
          <w:sz w:val="28"/>
          <w:szCs w:val="28"/>
          <w:lang w:val="es-ES"/>
        </w:rPr>
        <w:t xml:space="preserve"> estoy jubilada </w:t>
      </w:r>
      <w:r w:rsidRPr="000E6F9E">
        <w:rPr>
          <mc:AlternateContent>
            <mc:Choice Requires="w16se"/>
            <mc:Fallback>
              <w:rFonts w:ascii="Segoe UI Emoji" w:eastAsia="Segoe UI Emoji" w:hAnsi="Segoe UI Emoji" w:cs="Segoe UI Emoji"/>
            </mc:Fallback>
          </mc:AlternateContent>
          <w:sz w:val="28"/>
          <w:szCs w:val="28"/>
          <w:lang w:val="es-ES"/>
        </w:rPr>
        <mc:AlternateContent>
          <mc:Choice Requires="w16se">
            <w16se:symEx w16se:font="Segoe UI Emoji" w16se:char="1F60A"/>
          </mc:Choice>
          <mc:Fallback>
            <w:t>😊</w:t>
          </mc:Fallback>
        </mc:AlternateContent>
      </w:r>
    </w:p>
    <w:p w:rsidR="000E6F9E" w:rsidRDefault="000E6F9E" w:rsidP="00F35D42">
      <w:pPr>
        <w:rPr>
          <w:sz w:val="28"/>
          <w:szCs w:val="28"/>
          <w:lang w:val="es-ES"/>
        </w:rPr>
      </w:pPr>
    </w:p>
    <w:p w:rsidR="000E6F9E" w:rsidRDefault="000E6F9E" w:rsidP="00F35D42">
      <w:pPr>
        <w:rPr>
          <w:sz w:val="28"/>
          <w:szCs w:val="28"/>
          <w:lang w:val="es-ES"/>
        </w:rPr>
      </w:pPr>
      <w:r w:rsidRPr="00437480">
        <w:rPr>
          <w:b/>
          <w:sz w:val="28"/>
          <w:szCs w:val="28"/>
          <w:lang w:val="es-ES"/>
        </w:rPr>
        <w:t>KBS</w:t>
      </w:r>
      <w:r>
        <w:rPr>
          <w:sz w:val="28"/>
          <w:szCs w:val="28"/>
          <w:lang w:val="es-ES"/>
        </w:rPr>
        <w:t xml:space="preserve">: no es una revista habitual entre la gente de </w:t>
      </w:r>
      <w:proofErr w:type="spellStart"/>
      <w:proofErr w:type="gramStart"/>
      <w:r>
        <w:rPr>
          <w:sz w:val="28"/>
          <w:szCs w:val="28"/>
          <w:lang w:val="es-ES"/>
        </w:rPr>
        <w:t>planning</w:t>
      </w:r>
      <w:proofErr w:type="spellEnd"/>
      <w:proofErr w:type="gramEnd"/>
      <w:r>
        <w:rPr>
          <w:sz w:val="28"/>
          <w:szCs w:val="28"/>
          <w:lang w:val="es-ES"/>
        </w:rPr>
        <w:t xml:space="preserve"> pero si le damos el toque </w:t>
      </w:r>
      <w:proofErr w:type="spellStart"/>
      <w:r w:rsidR="00437480">
        <w:rPr>
          <w:sz w:val="28"/>
          <w:szCs w:val="28"/>
          <w:lang w:val="es-ES"/>
        </w:rPr>
        <w:t>knowledge</w:t>
      </w:r>
      <w:proofErr w:type="spellEnd"/>
      <w:r w:rsidR="00437480">
        <w:rPr>
          <w:sz w:val="28"/>
          <w:szCs w:val="28"/>
          <w:lang w:val="es-ES"/>
        </w:rPr>
        <w:t xml:space="preserve"> </w:t>
      </w:r>
      <w:proofErr w:type="spellStart"/>
      <w:r>
        <w:rPr>
          <w:sz w:val="28"/>
          <w:szCs w:val="28"/>
          <w:lang w:val="es-ES"/>
        </w:rPr>
        <w:t>acquisition</w:t>
      </w:r>
      <w:proofErr w:type="spellEnd"/>
      <w:r>
        <w:rPr>
          <w:sz w:val="28"/>
          <w:szCs w:val="28"/>
          <w:lang w:val="es-ES"/>
        </w:rPr>
        <w:t xml:space="preserve"> </w:t>
      </w:r>
      <w:proofErr w:type="spellStart"/>
      <w:r>
        <w:rPr>
          <w:sz w:val="28"/>
          <w:szCs w:val="28"/>
          <w:lang w:val="es-ES"/>
        </w:rPr>
        <w:t>through</w:t>
      </w:r>
      <w:proofErr w:type="spellEnd"/>
      <w:r>
        <w:rPr>
          <w:sz w:val="28"/>
          <w:szCs w:val="28"/>
          <w:lang w:val="es-ES"/>
        </w:rPr>
        <w:t xml:space="preserve"> ML encajaría bien</w:t>
      </w:r>
      <w:r w:rsidR="00437480">
        <w:rPr>
          <w:sz w:val="28"/>
          <w:szCs w:val="28"/>
          <w:lang w:val="es-ES"/>
        </w:rPr>
        <w:t xml:space="preserve"> … sería obviar un poco la típica orientación de </w:t>
      </w:r>
      <w:proofErr w:type="spellStart"/>
      <w:r w:rsidR="00437480">
        <w:rPr>
          <w:sz w:val="28"/>
          <w:szCs w:val="28"/>
          <w:lang w:val="es-ES"/>
        </w:rPr>
        <w:t>planning</w:t>
      </w:r>
      <w:proofErr w:type="spellEnd"/>
      <w:r w:rsidR="00437480">
        <w:rPr>
          <w:sz w:val="28"/>
          <w:szCs w:val="28"/>
          <w:lang w:val="es-ES"/>
        </w:rPr>
        <w:t>, enfocar el trabajo al modelo probabilístico, explicar la compilación sin hacer mucho hincapié y luego una batería de resultados</w:t>
      </w:r>
    </w:p>
    <w:p w:rsidR="00437480" w:rsidRDefault="00437480" w:rsidP="00F35D42">
      <w:pPr>
        <w:rPr>
          <w:sz w:val="28"/>
          <w:szCs w:val="28"/>
          <w:lang w:val="es-ES"/>
        </w:rPr>
      </w:pPr>
    </w:p>
    <w:p w:rsidR="00437480" w:rsidRDefault="00437480" w:rsidP="00F35D42">
      <w:pPr>
        <w:rPr>
          <w:sz w:val="28"/>
          <w:szCs w:val="28"/>
          <w:lang w:val="es-ES"/>
        </w:rPr>
      </w:pPr>
      <w:r>
        <w:rPr>
          <w:sz w:val="28"/>
          <w:szCs w:val="28"/>
          <w:lang w:val="es-ES"/>
        </w:rPr>
        <w:t xml:space="preserve">Si queremos seguir con la orientación </w:t>
      </w:r>
      <w:proofErr w:type="spellStart"/>
      <w:r>
        <w:rPr>
          <w:sz w:val="28"/>
          <w:szCs w:val="28"/>
          <w:lang w:val="es-ES"/>
        </w:rPr>
        <w:t>planning</w:t>
      </w:r>
      <w:proofErr w:type="spellEnd"/>
      <w:r>
        <w:rPr>
          <w:sz w:val="28"/>
          <w:szCs w:val="28"/>
          <w:lang w:val="es-ES"/>
        </w:rPr>
        <w:t xml:space="preserve"> entonces yo iría a AIJ o JAIR</w:t>
      </w:r>
    </w:p>
    <w:p w:rsidR="00437480" w:rsidRDefault="00437480" w:rsidP="00F35D42">
      <w:pPr>
        <w:rPr>
          <w:sz w:val="28"/>
          <w:szCs w:val="28"/>
          <w:lang w:val="es-ES"/>
        </w:rPr>
      </w:pPr>
    </w:p>
    <w:p w:rsidR="00437480" w:rsidRDefault="00437480" w:rsidP="00F35D42">
      <w:pPr>
        <w:rPr>
          <w:sz w:val="28"/>
          <w:szCs w:val="28"/>
          <w:lang w:val="es-ES"/>
        </w:rPr>
      </w:pPr>
      <w:r>
        <w:rPr>
          <w:sz w:val="28"/>
          <w:szCs w:val="28"/>
          <w:lang w:val="es-ES"/>
        </w:rPr>
        <w:t xml:space="preserve">Otra opción es dos </w:t>
      </w:r>
      <w:proofErr w:type="spellStart"/>
      <w:r>
        <w:rPr>
          <w:sz w:val="28"/>
          <w:szCs w:val="28"/>
          <w:lang w:val="es-ES"/>
        </w:rPr>
        <w:t>papers</w:t>
      </w:r>
      <w:proofErr w:type="spellEnd"/>
      <w:r>
        <w:rPr>
          <w:sz w:val="28"/>
          <w:szCs w:val="28"/>
          <w:lang w:val="es-ES"/>
        </w:rPr>
        <w:t>:</w:t>
      </w:r>
    </w:p>
    <w:p w:rsidR="00437480" w:rsidRDefault="00437480" w:rsidP="00F35D42">
      <w:pPr>
        <w:rPr>
          <w:sz w:val="28"/>
          <w:szCs w:val="28"/>
          <w:lang w:val="es-ES"/>
        </w:rPr>
      </w:pPr>
    </w:p>
    <w:p w:rsidR="00437480" w:rsidRDefault="00437480" w:rsidP="00437480">
      <w:pPr>
        <w:pStyle w:val="Prrafodelista"/>
        <w:numPr>
          <w:ilvl w:val="0"/>
          <w:numId w:val="1"/>
        </w:numPr>
        <w:rPr>
          <w:sz w:val="28"/>
          <w:szCs w:val="28"/>
          <w:lang w:val="es-ES"/>
        </w:rPr>
      </w:pPr>
      <w:r>
        <w:rPr>
          <w:sz w:val="28"/>
          <w:szCs w:val="28"/>
          <w:lang w:val="es-ES"/>
        </w:rPr>
        <w:t>Modelo probabilístico, contar la compilación por alto y resultados =&gt; al KBS</w:t>
      </w:r>
    </w:p>
    <w:p w:rsidR="00437480" w:rsidRPr="00437480" w:rsidRDefault="00437480" w:rsidP="00437480">
      <w:pPr>
        <w:pStyle w:val="Prrafodelista"/>
        <w:numPr>
          <w:ilvl w:val="0"/>
          <w:numId w:val="1"/>
        </w:numPr>
        <w:rPr>
          <w:sz w:val="28"/>
          <w:szCs w:val="28"/>
          <w:lang w:val="es-ES"/>
        </w:rPr>
      </w:pPr>
      <w:r>
        <w:rPr>
          <w:sz w:val="28"/>
          <w:szCs w:val="28"/>
          <w:lang w:val="es-ES"/>
        </w:rPr>
        <w:t>Contar todo en detalle =&gt; AIJ</w:t>
      </w:r>
    </w:p>
    <w:p w:rsidR="000E6F9E" w:rsidRDefault="000E6F9E" w:rsidP="00F35D42">
      <w:pPr>
        <w:rPr>
          <w:sz w:val="28"/>
          <w:szCs w:val="28"/>
          <w:lang w:val="es-ES"/>
        </w:rPr>
      </w:pPr>
    </w:p>
    <w:p w:rsidR="000E6F9E" w:rsidRDefault="000E6F9E" w:rsidP="00F35D42">
      <w:pPr>
        <w:rPr>
          <w:sz w:val="28"/>
          <w:szCs w:val="28"/>
          <w:lang w:val="es-ES"/>
        </w:rPr>
      </w:pPr>
      <w:bookmarkStart w:id="0" w:name="_GoBack"/>
      <w:bookmarkEnd w:id="0"/>
    </w:p>
    <w:p w:rsidR="000E6F9E" w:rsidRPr="000E6F9E" w:rsidRDefault="000E6F9E" w:rsidP="00F35D42">
      <w:pPr>
        <w:rPr>
          <w:sz w:val="28"/>
          <w:szCs w:val="28"/>
          <w:lang w:val="es-ES"/>
        </w:rPr>
      </w:pPr>
    </w:p>
    <w:p w:rsidR="00F51CE1" w:rsidRPr="000E6F9E" w:rsidRDefault="00F51CE1" w:rsidP="00F35D42">
      <w:pPr>
        <w:rPr>
          <w:lang w:val="es-ES"/>
        </w:rPr>
      </w:pPr>
    </w:p>
    <w:p w:rsidR="00F51CE1" w:rsidRPr="000E6F9E" w:rsidRDefault="00F51CE1" w:rsidP="00F35D42">
      <w:pPr>
        <w:rPr>
          <w:lang w:val="es-ES"/>
        </w:rPr>
      </w:pPr>
    </w:p>
    <w:sectPr w:rsidR="00F51CE1" w:rsidRPr="000E6F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Emoji">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0675D9"/>
    <w:multiLevelType w:val="hybridMultilevel"/>
    <w:tmpl w:val="D7B6FE0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33B"/>
    <w:rsid w:val="00013DF9"/>
    <w:rsid w:val="000E6F9E"/>
    <w:rsid w:val="00171998"/>
    <w:rsid w:val="0019682E"/>
    <w:rsid w:val="00281A2B"/>
    <w:rsid w:val="002F176E"/>
    <w:rsid w:val="00333663"/>
    <w:rsid w:val="003A033B"/>
    <w:rsid w:val="00437480"/>
    <w:rsid w:val="00550F21"/>
    <w:rsid w:val="009A7B00"/>
    <w:rsid w:val="009C0166"/>
    <w:rsid w:val="00A275C9"/>
    <w:rsid w:val="00A35C78"/>
    <w:rsid w:val="00A5290E"/>
    <w:rsid w:val="00AB6A53"/>
    <w:rsid w:val="00C1179C"/>
    <w:rsid w:val="00C945DB"/>
    <w:rsid w:val="00F31221"/>
    <w:rsid w:val="00F35D42"/>
    <w:rsid w:val="00F51CE1"/>
    <w:rsid w:val="00F57412"/>
    <w:rsid w:val="00FF2D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2A5B1"/>
  <w15:chartTrackingRefBased/>
  <w15:docId w15:val="{62108649-AAB6-45F3-8D7E-FD7EE4803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Ttulo4">
    <w:name w:val="heading 4"/>
    <w:basedOn w:val="Normal"/>
    <w:link w:val="Ttulo4Car"/>
    <w:uiPriority w:val="9"/>
    <w:qFormat/>
    <w:rsid w:val="00F31221"/>
    <w:pPr>
      <w:spacing w:before="100" w:beforeAutospacing="1" w:after="100" w:afterAutospacing="1"/>
      <w:outlineLvl w:val="3"/>
    </w:pPr>
    <w:rPr>
      <w:rFonts w:ascii="Times New Roman" w:eastAsia="Times New Roman" w:hAnsi="Times New Roman" w:cs="Times New Roman"/>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1179C"/>
    <w:pPr>
      <w:spacing w:before="100" w:beforeAutospacing="1" w:after="100" w:afterAutospacing="1"/>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19682E"/>
    <w:rPr>
      <w:i/>
      <w:iCs/>
    </w:rPr>
  </w:style>
  <w:style w:type="character" w:customStyle="1" w:styleId="Ttulo4Car">
    <w:name w:val="Título 4 Car"/>
    <w:basedOn w:val="Fuentedeprrafopredeter"/>
    <w:link w:val="Ttulo4"/>
    <w:uiPriority w:val="9"/>
    <w:rsid w:val="00F31221"/>
    <w:rPr>
      <w:rFonts w:ascii="Times New Roman" w:eastAsia="Times New Roman" w:hAnsi="Times New Roman" w:cs="Times New Roman"/>
      <w:b/>
      <w:bCs/>
      <w:sz w:val="24"/>
      <w:szCs w:val="24"/>
      <w:lang w:eastAsia="es-ES"/>
    </w:rPr>
  </w:style>
  <w:style w:type="paragraph" w:styleId="Prrafodelista">
    <w:name w:val="List Paragraph"/>
    <w:basedOn w:val="Normal"/>
    <w:uiPriority w:val="34"/>
    <w:qFormat/>
    <w:rsid w:val="00437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875856">
      <w:bodyDiv w:val="1"/>
      <w:marLeft w:val="0"/>
      <w:marRight w:val="0"/>
      <w:marTop w:val="0"/>
      <w:marBottom w:val="0"/>
      <w:divBdr>
        <w:top w:val="none" w:sz="0" w:space="0" w:color="auto"/>
        <w:left w:val="none" w:sz="0" w:space="0" w:color="auto"/>
        <w:bottom w:val="none" w:sz="0" w:space="0" w:color="auto"/>
        <w:right w:val="none" w:sz="0" w:space="0" w:color="auto"/>
      </w:divBdr>
    </w:div>
    <w:div w:id="1116950633">
      <w:bodyDiv w:val="1"/>
      <w:marLeft w:val="0"/>
      <w:marRight w:val="0"/>
      <w:marTop w:val="0"/>
      <w:marBottom w:val="0"/>
      <w:divBdr>
        <w:top w:val="none" w:sz="0" w:space="0" w:color="auto"/>
        <w:left w:val="none" w:sz="0" w:space="0" w:color="auto"/>
        <w:bottom w:val="none" w:sz="0" w:space="0" w:color="auto"/>
        <w:right w:val="none" w:sz="0" w:space="0" w:color="auto"/>
      </w:divBdr>
    </w:div>
    <w:div w:id="1325281118">
      <w:bodyDiv w:val="1"/>
      <w:marLeft w:val="0"/>
      <w:marRight w:val="0"/>
      <w:marTop w:val="0"/>
      <w:marBottom w:val="0"/>
      <w:divBdr>
        <w:top w:val="none" w:sz="0" w:space="0" w:color="auto"/>
        <w:left w:val="none" w:sz="0" w:space="0" w:color="auto"/>
        <w:bottom w:val="none" w:sz="0" w:space="0" w:color="auto"/>
        <w:right w:val="none" w:sz="0" w:space="0" w:color="auto"/>
      </w:divBdr>
    </w:div>
    <w:div w:id="163860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806</Words>
  <Characters>4433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19</cp:revision>
  <dcterms:created xsi:type="dcterms:W3CDTF">2019-03-31T10:41:00Z</dcterms:created>
  <dcterms:modified xsi:type="dcterms:W3CDTF">2019-03-31T11:38:00Z</dcterms:modified>
</cp:coreProperties>
</file>