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0C93" w14:textId="77777777" w:rsidR="005C6E12" w:rsidRPr="00BD420E" w:rsidRDefault="005C6E12" w:rsidP="005C6E12">
      <w:pPr>
        <w:pStyle w:val="Heading1"/>
        <w:spacing w:line="276" w:lineRule="auto"/>
        <w:rPr>
          <w:rFonts w:cs="Arial"/>
        </w:rPr>
      </w:pPr>
      <w:r w:rsidRPr="00BD420E">
        <w:rPr>
          <w:rFonts w:cs="Arial"/>
        </w:rPr>
        <w:t>Preparing Now for Accommodations and Assistive Technology in College</w:t>
      </w:r>
    </w:p>
    <w:p w14:paraId="13BA4F9A" w14:textId="77777777" w:rsidR="005C6E12" w:rsidRPr="005C6E12" w:rsidRDefault="005C6E12" w:rsidP="005C6E12">
      <w:pPr>
        <w:spacing w:line="276" w:lineRule="auto"/>
        <w:rPr>
          <w:rStyle w:val="Emphasis"/>
          <w:rFonts w:cs="Arial"/>
        </w:rPr>
      </w:pPr>
      <w:r w:rsidRPr="005C6E12">
        <w:rPr>
          <w:rStyle w:val="Emphasis"/>
          <w:rFonts w:cs="Arial"/>
        </w:rPr>
        <w:t>Steven Bianco, Florida SouthWestern State College, Coordinator of Accessibility &amp; LMS Administration,</w:t>
      </w:r>
      <w:r w:rsidRPr="005C6E12">
        <w:rPr>
          <w:rStyle w:val="Emphasis"/>
          <w:rFonts w:cs="Arial"/>
        </w:rPr>
        <w:br/>
        <w:t>Office of Information Technology</w:t>
      </w:r>
    </w:p>
    <w:p w14:paraId="6D8C8582" w14:textId="77777777" w:rsidR="005C6E12" w:rsidRPr="00BD420E" w:rsidRDefault="005C6E12" w:rsidP="005C6E12">
      <w:pPr>
        <w:pStyle w:val="Heading2"/>
        <w:spacing w:line="276" w:lineRule="auto"/>
        <w:rPr>
          <w:rFonts w:cs="Arial"/>
        </w:rPr>
      </w:pPr>
      <w:r w:rsidRPr="00BD420E">
        <w:rPr>
          <w:rFonts w:cs="Arial"/>
        </w:rPr>
        <w:t>Disclosure</w:t>
      </w:r>
    </w:p>
    <w:p w14:paraId="42EABFC4" w14:textId="77777777" w:rsidR="005C6E12" w:rsidRPr="005C6E12" w:rsidRDefault="005C6E12" w:rsidP="005C6E12">
      <w:pPr>
        <w:spacing w:line="276" w:lineRule="auto"/>
        <w:rPr>
          <w:rFonts w:cs="Arial"/>
        </w:rPr>
      </w:pPr>
      <w:r w:rsidRPr="005C6E12">
        <w:rPr>
          <w:rFonts w:cs="Arial"/>
        </w:rPr>
        <w:t>The software and websites linked within does not indicate an endorsement and is provided for informational purposes. Do not install any software without first running a virus scanner, software may require an administrator to install or implement, read the terms for any copyright information and licensing requirements.</w:t>
      </w:r>
    </w:p>
    <w:p w14:paraId="42CB9FA4" w14:textId="77777777" w:rsidR="005C6E12" w:rsidRPr="005C6E12" w:rsidRDefault="005C6E12" w:rsidP="005C6E12">
      <w:pPr>
        <w:spacing w:line="276" w:lineRule="auto"/>
        <w:rPr>
          <w:rFonts w:cs="Arial"/>
        </w:rPr>
      </w:pPr>
      <w:r w:rsidRPr="005C6E12">
        <w:rPr>
          <w:rFonts w:cs="Arial"/>
        </w:rPr>
        <w:t>All information is provided on an as-is basis for the purposes of education and research direction. As with any informational source your discretion is advised.</w:t>
      </w:r>
    </w:p>
    <w:p w14:paraId="18B81D77" w14:textId="71ADB39C" w:rsidR="005C6E12" w:rsidRPr="00BD420E" w:rsidRDefault="005C6E12" w:rsidP="005C6E12">
      <w:pPr>
        <w:pStyle w:val="Heading2"/>
        <w:spacing w:line="276" w:lineRule="auto"/>
        <w:rPr>
          <w:rFonts w:cs="Arial"/>
        </w:rPr>
      </w:pPr>
      <w:r w:rsidRPr="00BD420E">
        <w:rPr>
          <w:rFonts w:cs="Arial"/>
        </w:rPr>
        <w:t>Presenter Information</w:t>
      </w:r>
    </w:p>
    <w:p w14:paraId="2FD06AB9" w14:textId="59A43121" w:rsidR="005C6E12" w:rsidRPr="00BD420E" w:rsidRDefault="005C6E12" w:rsidP="005C6E12">
      <w:pPr>
        <w:rPr>
          <w:rFonts w:cs="Arial"/>
        </w:rPr>
      </w:pPr>
      <w:r w:rsidRPr="00BD420E">
        <w:rPr>
          <w:rFonts w:cs="Arial"/>
        </w:rPr>
        <w:t>Steven Bianco</w:t>
      </w:r>
    </w:p>
    <w:p w14:paraId="0AFDB501" w14:textId="625C9007" w:rsidR="005C6E12" w:rsidRPr="00BD420E" w:rsidRDefault="005C6E12" w:rsidP="005C6E12">
      <w:pPr>
        <w:pStyle w:val="ListParagraph"/>
        <w:numPr>
          <w:ilvl w:val="0"/>
          <w:numId w:val="1"/>
        </w:numPr>
        <w:rPr>
          <w:rFonts w:cs="Arial"/>
        </w:rPr>
      </w:pPr>
      <w:r w:rsidRPr="00BD420E">
        <w:rPr>
          <w:rFonts w:cs="Arial"/>
        </w:rPr>
        <w:t>Canvas course content accessibility</w:t>
      </w:r>
    </w:p>
    <w:p w14:paraId="140E3902" w14:textId="2458506A" w:rsidR="005C6E12" w:rsidRPr="00BD420E" w:rsidRDefault="005C6E12" w:rsidP="005C6E12">
      <w:pPr>
        <w:pStyle w:val="ListParagraph"/>
        <w:numPr>
          <w:ilvl w:val="0"/>
          <w:numId w:val="1"/>
        </w:numPr>
        <w:rPr>
          <w:rFonts w:cs="Arial"/>
        </w:rPr>
      </w:pPr>
      <w:r w:rsidRPr="00BD420E">
        <w:rPr>
          <w:rFonts w:cs="Arial"/>
        </w:rPr>
        <w:t>Document accessibility</w:t>
      </w:r>
    </w:p>
    <w:p w14:paraId="6B11B3B1" w14:textId="596D41A1" w:rsidR="005C6E12" w:rsidRPr="00BD420E" w:rsidRDefault="005C6E12" w:rsidP="005C6E12">
      <w:pPr>
        <w:pStyle w:val="ListParagraph"/>
        <w:numPr>
          <w:ilvl w:val="0"/>
          <w:numId w:val="1"/>
        </w:numPr>
        <w:rPr>
          <w:rFonts w:cs="Arial"/>
        </w:rPr>
      </w:pPr>
      <w:r w:rsidRPr="00BD420E">
        <w:rPr>
          <w:rFonts w:cs="Arial"/>
        </w:rPr>
        <w:t>Vendor Voluntary Product Accessibility (VPAT™) review</w:t>
      </w:r>
    </w:p>
    <w:p w14:paraId="4F7B9E85" w14:textId="641EC3C6" w:rsidR="005C6E12" w:rsidRPr="00BD420E" w:rsidRDefault="005C6E12" w:rsidP="005C6E12">
      <w:pPr>
        <w:pStyle w:val="ListParagraph"/>
        <w:numPr>
          <w:ilvl w:val="0"/>
          <w:numId w:val="1"/>
        </w:numPr>
        <w:rPr>
          <w:rFonts w:cs="Arial"/>
        </w:rPr>
      </w:pPr>
      <w:r w:rsidRPr="00BD420E">
        <w:rPr>
          <w:rFonts w:cs="Arial"/>
        </w:rPr>
        <w:t>Website accessibility</w:t>
      </w:r>
    </w:p>
    <w:p w14:paraId="6A4F0B43" w14:textId="0B497C18" w:rsidR="005C6E12" w:rsidRPr="00BD420E" w:rsidRDefault="005C6E12" w:rsidP="005C6E12">
      <w:pPr>
        <w:pStyle w:val="Heading2"/>
        <w:spacing w:line="276" w:lineRule="auto"/>
        <w:rPr>
          <w:rFonts w:cs="Arial"/>
        </w:rPr>
      </w:pPr>
      <w:r w:rsidRPr="00BD420E">
        <w:rPr>
          <w:rFonts w:cs="Arial"/>
        </w:rPr>
        <w:t>Overview</w:t>
      </w:r>
    </w:p>
    <w:p w14:paraId="1D2A4D2F" w14:textId="67DDB5EC" w:rsidR="005C6E12" w:rsidRPr="00BD420E" w:rsidRDefault="005C6E12" w:rsidP="005C6E12">
      <w:pPr>
        <w:pStyle w:val="ListParagraph"/>
        <w:numPr>
          <w:ilvl w:val="0"/>
          <w:numId w:val="2"/>
        </w:numPr>
        <w:rPr>
          <w:rFonts w:cs="Arial"/>
        </w:rPr>
      </w:pPr>
      <w:r w:rsidRPr="00BD420E">
        <w:rPr>
          <w:rFonts w:cs="Arial"/>
        </w:rPr>
        <w:t>Assistive Technologies</w:t>
      </w:r>
    </w:p>
    <w:p w14:paraId="3F98FF2B" w14:textId="22BEFFCE" w:rsidR="005C6E12" w:rsidRPr="00BD420E" w:rsidRDefault="005C6E12" w:rsidP="005C6E12">
      <w:pPr>
        <w:pStyle w:val="ListParagraph"/>
        <w:numPr>
          <w:ilvl w:val="1"/>
          <w:numId w:val="2"/>
        </w:numPr>
        <w:rPr>
          <w:rFonts w:cs="Arial"/>
        </w:rPr>
      </w:pPr>
      <w:r w:rsidRPr="00BD420E">
        <w:rPr>
          <w:rFonts w:cs="Arial"/>
        </w:rPr>
        <w:t>Graphic Organizers</w:t>
      </w:r>
    </w:p>
    <w:p w14:paraId="14684247" w14:textId="2D36FF6C" w:rsidR="005C6E12" w:rsidRPr="00BD420E" w:rsidRDefault="005C6E12" w:rsidP="005C6E12">
      <w:pPr>
        <w:pStyle w:val="ListParagraph"/>
        <w:numPr>
          <w:ilvl w:val="1"/>
          <w:numId w:val="2"/>
        </w:numPr>
        <w:rPr>
          <w:rFonts w:cs="Arial"/>
        </w:rPr>
      </w:pPr>
      <w:r w:rsidRPr="00BD420E">
        <w:rPr>
          <w:rFonts w:cs="Arial"/>
        </w:rPr>
        <w:t>Note Taking</w:t>
      </w:r>
    </w:p>
    <w:p w14:paraId="0D48DAF2" w14:textId="5C36FE8A" w:rsidR="005C6E12" w:rsidRPr="00BD420E" w:rsidRDefault="005C6E12" w:rsidP="005C6E12">
      <w:pPr>
        <w:pStyle w:val="ListParagraph"/>
        <w:numPr>
          <w:ilvl w:val="1"/>
          <w:numId w:val="2"/>
        </w:numPr>
        <w:rPr>
          <w:rFonts w:cs="Arial"/>
        </w:rPr>
      </w:pPr>
      <w:r w:rsidRPr="00BD420E">
        <w:rPr>
          <w:rFonts w:cs="Arial"/>
        </w:rPr>
        <w:t>Speech to Text</w:t>
      </w:r>
    </w:p>
    <w:p w14:paraId="44CFCFC5" w14:textId="0B712D92" w:rsidR="005C6E12" w:rsidRPr="00BD420E" w:rsidRDefault="005C6E12" w:rsidP="005C6E12">
      <w:pPr>
        <w:pStyle w:val="ListParagraph"/>
        <w:numPr>
          <w:ilvl w:val="1"/>
          <w:numId w:val="2"/>
        </w:numPr>
        <w:rPr>
          <w:rFonts w:cs="Arial"/>
        </w:rPr>
      </w:pPr>
      <w:r w:rsidRPr="00BD420E">
        <w:rPr>
          <w:rFonts w:cs="Arial"/>
        </w:rPr>
        <w:t>Text to Speech (TTS)</w:t>
      </w:r>
    </w:p>
    <w:p w14:paraId="0FEDFF81" w14:textId="3117D190" w:rsidR="005C6E12" w:rsidRPr="00BD420E" w:rsidRDefault="005C6E12" w:rsidP="005C6E12">
      <w:pPr>
        <w:pStyle w:val="ListParagraph"/>
        <w:numPr>
          <w:ilvl w:val="0"/>
          <w:numId w:val="2"/>
        </w:numPr>
        <w:rPr>
          <w:rFonts w:cs="Arial"/>
        </w:rPr>
      </w:pPr>
      <w:r w:rsidRPr="00BD420E">
        <w:rPr>
          <w:rFonts w:cs="Arial"/>
        </w:rPr>
        <w:t>Universal Design for Learning</w:t>
      </w:r>
    </w:p>
    <w:p w14:paraId="79CF566E" w14:textId="6166A7F8" w:rsidR="005C6E12" w:rsidRPr="00BD420E" w:rsidRDefault="005C6E12" w:rsidP="005C6E12">
      <w:pPr>
        <w:pStyle w:val="ListParagraph"/>
        <w:numPr>
          <w:ilvl w:val="1"/>
          <w:numId w:val="2"/>
        </w:numPr>
        <w:rPr>
          <w:rFonts w:cs="Arial"/>
        </w:rPr>
      </w:pPr>
      <w:r w:rsidRPr="00BD420E">
        <w:rPr>
          <w:rFonts w:cs="Arial"/>
        </w:rPr>
        <w:t>Multiple Means of Engagement</w:t>
      </w:r>
    </w:p>
    <w:p w14:paraId="3A46C350" w14:textId="3D78F632" w:rsidR="005C6E12" w:rsidRPr="00BD420E" w:rsidRDefault="005C6E12" w:rsidP="005C6E12">
      <w:pPr>
        <w:pStyle w:val="ListParagraph"/>
        <w:numPr>
          <w:ilvl w:val="1"/>
          <w:numId w:val="2"/>
        </w:numPr>
        <w:rPr>
          <w:rFonts w:cs="Arial"/>
        </w:rPr>
      </w:pPr>
      <w:r w:rsidRPr="00BD420E">
        <w:rPr>
          <w:rFonts w:cs="Arial"/>
        </w:rPr>
        <w:t>Multiple Means of Representation</w:t>
      </w:r>
    </w:p>
    <w:p w14:paraId="6489BAF2" w14:textId="6293BD19" w:rsidR="005C6E12" w:rsidRPr="00BD420E" w:rsidRDefault="005C6E12" w:rsidP="005C6E12">
      <w:pPr>
        <w:pStyle w:val="ListParagraph"/>
        <w:numPr>
          <w:ilvl w:val="1"/>
          <w:numId w:val="2"/>
        </w:numPr>
        <w:rPr>
          <w:rFonts w:cs="Arial"/>
        </w:rPr>
      </w:pPr>
      <w:r w:rsidRPr="00BD420E">
        <w:rPr>
          <w:rFonts w:cs="Arial"/>
        </w:rPr>
        <w:t>Multiple Means of Action and Expression</w:t>
      </w:r>
    </w:p>
    <w:p w14:paraId="58CA5733" w14:textId="4D6924A2" w:rsidR="005C6E12" w:rsidRPr="00BD420E" w:rsidRDefault="005C6E12" w:rsidP="005C6E12">
      <w:pPr>
        <w:pStyle w:val="ListParagraph"/>
        <w:numPr>
          <w:ilvl w:val="0"/>
          <w:numId w:val="2"/>
        </w:numPr>
        <w:rPr>
          <w:rFonts w:cs="Arial"/>
        </w:rPr>
      </w:pPr>
      <w:r w:rsidRPr="00BD420E">
        <w:rPr>
          <w:rFonts w:cs="Arial"/>
        </w:rPr>
        <w:t>Quick Takeaways</w:t>
      </w:r>
    </w:p>
    <w:p w14:paraId="55AF3092" w14:textId="3493CB19" w:rsidR="005C6E12" w:rsidRPr="00BD420E" w:rsidRDefault="005C6E12" w:rsidP="005C6E12">
      <w:pPr>
        <w:pStyle w:val="ListParagraph"/>
        <w:numPr>
          <w:ilvl w:val="0"/>
          <w:numId w:val="2"/>
        </w:numPr>
        <w:rPr>
          <w:rFonts w:cs="Arial"/>
        </w:rPr>
      </w:pPr>
      <w:r w:rsidRPr="00BD420E">
        <w:rPr>
          <w:rFonts w:cs="Arial"/>
        </w:rPr>
        <w:t>Questions?</w:t>
      </w:r>
    </w:p>
    <w:p w14:paraId="756FE98B" w14:textId="77777777" w:rsidR="005C6E12" w:rsidRPr="00BD420E" w:rsidRDefault="005C6E12" w:rsidP="005C6E12">
      <w:pPr>
        <w:pStyle w:val="Heading2"/>
        <w:spacing w:line="276" w:lineRule="auto"/>
        <w:rPr>
          <w:rFonts w:cs="Arial"/>
        </w:rPr>
      </w:pPr>
      <w:r w:rsidRPr="00BD420E">
        <w:rPr>
          <w:rFonts w:cs="Arial"/>
        </w:rPr>
        <w:t>Assistive Technologies</w:t>
      </w:r>
    </w:p>
    <w:p w14:paraId="615F8263" w14:textId="77777777" w:rsidR="005C6E12" w:rsidRPr="005C6E12" w:rsidRDefault="005C6E12" w:rsidP="005C6E12">
      <w:pPr>
        <w:spacing w:line="276" w:lineRule="auto"/>
        <w:rPr>
          <w:rFonts w:cs="Arial"/>
        </w:rPr>
      </w:pPr>
      <w:r w:rsidRPr="005C6E12">
        <w:rPr>
          <w:rFonts w:cs="Arial"/>
        </w:rPr>
        <w:t xml:space="preserve">Assistive technology (AT) is any item, piece of equipment, software program, or product system that is used to increase, maintain, or improve the functional capabilities of persons with disabilities. (Young &amp; </w:t>
      </w:r>
      <w:proofErr w:type="spellStart"/>
      <w:r w:rsidRPr="005C6E12">
        <w:rPr>
          <w:rFonts w:cs="Arial"/>
        </w:rPr>
        <w:t>MacCormack</w:t>
      </w:r>
      <w:proofErr w:type="spellEnd"/>
      <w:r w:rsidRPr="005C6E12">
        <w:rPr>
          <w:rFonts w:cs="Arial"/>
        </w:rPr>
        <w:t>, 2014).</w:t>
      </w:r>
    </w:p>
    <w:p w14:paraId="281A0AC6" w14:textId="766284F4" w:rsidR="005C6E12" w:rsidRPr="00BD420E" w:rsidRDefault="005C6E12" w:rsidP="00DC0930">
      <w:pPr>
        <w:pStyle w:val="Heading3"/>
      </w:pPr>
      <w:r w:rsidRPr="00BD420E">
        <w:lastRenderedPageBreak/>
        <w:t>Graphic Organizers</w:t>
      </w:r>
    </w:p>
    <w:p w14:paraId="0A1C1C9C" w14:textId="77777777" w:rsidR="005C6E12" w:rsidRPr="005C6E12" w:rsidRDefault="005C6E12" w:rsidP="005C6E12">
      <w:pPr>
        <w:spacing w:line="276" w:lineRule="auto"/>
        <w:rPr>
          <w:rFonts w:cs="Arial"/>
        </w:rPr>
      </w:pPr>
      <w:r w:rsidRPr="005C6E12">
        <w:rPr>
          <w:rFonts w:cs="Arial"/>
        </w:rPr>
        <w:t>“A graphic organizer is a visual display or chart that shows the relationship between ideas, facts, and information” (</w:t>
      </w:r>
      <w:proofErr w:type="spellStart"/>
      <w:r w:rsidRPr="005C6E12">
        <w:rPr>
          <w:rFonts w:cs="Arial"/>
        </w:rPr>
        <w:t>Alber</w:t>
      </w:r>
      <w:proofErr w:type="spellEnd"/>
      <w:r w:rsidRPr="005C6E12">
        <w:rPr>
          <w:rFonts w:cs="Arial"/>
        </w:rPr>
        <w:t>, 2016).</w:t>
      </w:r>
    </w:p>
    <w:p w14:paraId="654B95D7" w14:textId="23B87B66" w:rsidR="005C6E12" w:rsidRPr="00BD420E" w:rsidRDefault="005C6E12" w:rsidP="005C6E12">
      <w:pPr>
        <w:spacing w:line="276" w:lineRule="auto"/>
        <w:rPr>
          <w:rFonts w:cs="Arial"/>
        </w:rPr>
      </w:pPr>
      <w:r w:rsidRPr="005C6E12">
        <w:rPr>
          <w:rFonts w:cs="Arial"/>
        </w:rPr>
        <w:t xml:space="preserve">The use of graphic organizers </w:t>
      </w:r>
      <w:r w:rsidRPr="00BD420E">
        <w:rPr>
          <w:rFonts w:cs="Arial"/>
        </w:rPr>
        <w:t>relates</w:t>
      </w:r>
      <w:r w:rsidRPr="005C6E12">
        <w:rPr>
          <w:rFonts w:cs="Arial"/>
        </w:rPr>
        <w:t xml:space="preserve"> to the Universal Design for Learning framework for checkpoints 3.2, 3.3, and 6.3. There are many free tools to create graphic organizers, notably within Microsoft Office (version 2007 and up) there is </w:t>
      </w:r>
      <w:hyperlink r:id="rId5" w:history="1">
        <w:r w:rsidRPr="005C6E12">
          <w:rPr>
            <w:rStyle w:val="Hyperlink"/>
            <w:rFonts w:cs="Arial"/>
          </w:rPr>
          <w:t>SmartArt</w:t>
        </w:r>
      </w:hyperlink>
      <w:r w:rsidR="007D6B9C" w:rsidRPr="00BD420E">
        <w:rPr>
          <w:rFonts w:cs="Arial"/>
        </w:rPr>
        <w:t>.</w:t>
      </w:r>
    </w:p>
    <w:p w14:paraId="7762B232" w14:textId="4B143F62" w:rsidR="007D6B9C" w:rsidRPr="005C6E12" w:rsidRDefault="007D6B9C" w:rsidP="005C6E12">
      <w:pPr>
        <w:spacing w:line="276" w:lineRule="auto"/>
        <w:rPr>
          <w:rFonts w:cs="Arial"/>
        </w:rPr>
      </w:pPr>
      <w:r w:rsidRPr="00BD420E">
        <w:rPr>
          <w:rFonts w:cs="Arial"/>
        </w:rPr>
        <w:t>SmartArt transforms bulleted list contents into visually appealing process maps and other visual representations of relationships.</w:t>
      </w:r>
    </w:p>
    <w:p w14:paraId="1FC03C3D" w14:textId="77777777" w:rsidR="005C6E12" w:rsidRPr="005C6E12" w:rsidRDefault="005C6E12" w:rsidP="005C6E12">
      <w:pPr>
        <w:spacing w:line="276" w:lineRule="auto"/>
        <w:rPr>
          <w:rFonts w:cs="Arial"/>
        </w:rPr>
      </w:pPr>
      <w:r w:rsidRPr="005C6E12">
        <w:rPr>
          <w:rFonts w:cs="Arial"/>
        </w:rPr>
        <w:t>The major consideration when selecting a software (program-based or web-based) is the ability to create and disseminate accessible formats. Basic considerations are text-to-speech optimization, keyboard accessibility, and the ability to transition to a different format.</w:t>
      </w:r>
    </w:p>
    <w:p w14:paraId="2CD3AF8D" w14:textId="62D06240" w:rsidR="005C6E12" w:rsidRPr="00BD420E" w:rsidRDefault="005C6E12" w:rsidP="00DC0930">
      <w:pPr>
        <w:pStyle w:val="Heading3"/>
      </w:pPr>
      <w:r w:rsidRPr="00BD420E">
        <w:t>Note Taking</w:t>
      </w:r>
    </w:p>
    <w:p w14:paraId="3B7F101F" w14:textId="77777777" w:rsidR="007D6B9C" w:rsidRPr="007A521F" w:rsidRDefault="007D6B9C" w:rsidP="007A521F">
      <w:pPr>
        <w:pStyle w:val="ListParagraph"/>
        <w:numPr>
          <w:ilvl w:val="0"/>
          <w:numId w:val="17"/>
        </w:numPr>
        <w:rPr>
          <w:rFonts w:cs="Arial"/>
        </w:rPr>
      </w:pPr>
      <w:r w:rsidRPr="007A521F">
        <w:rPr>
          <w:rFonts w:cs="Arial"/>
        </w:rPr>
        <w:t>Free or Low Cost</w:t>
      </w:r>
    </w:p>
    <w:p w14:paraId="149A5207" w14:textId="77777777" w:rsidR="007D6B9C" w:rsidRPr="007A521F" w:rsidRDefault="005B5BE4" w:rsidP="007A521F">
      <w:pPr>
        <w:pStyle w:val="ListParagraph"/>
        <w:numPr>
          <w:ilvl w:val="1"/>
          <w:numId w:val="17"/>
        </w:numPr>
        <w:rPr>
          <w:rFonts w:cs="Arial"/>
        </w:rPr>
      </w:pPr>
      <w:hyperlink r:id="rId6" w:history="1">
        <w:r w:rsidR="007D6B9C" w:rsidRPr="007A521F">
          <w:rPr>
            <w:rStyle w:val="Hyperlink"/>
            <w:rFonts w:cs="Arial"/>
          </w:rPr>
          <w:t>OneNote</w:t>
        </w:r>
      </w:hyperlink>
    </w:p>
    <w:p w14:paraId="7F498512" w14:textId="77777777" w:rsidR="007D6B9C" w:rsidRPr="007A521F" w:rsidRDefault="005B5BE4" w:rsidP="007A521F">
      <w:pPr>
        <w:pStyle w:val="ListParagraph"/>
        <w:numPr>
          <w:ilvl w:val="1"/>
          <w:numId w:val="17"/>
        </w:numPr>
        <w:rPr>
          <w:rFonts w:cs="Arial"/>
        </w:rPr>
      </w:pPr>
      <w:hyperlink r:id="rId7" w:history="1">
        <w:r w:rsidR="007D6B9C" w:rsidRPr="007A521F">
          <w:rPr>
            <w:rStyle w:val="Hyperlink"/>
            <w:rFonts w:cs="Arial"/>
          </w:rPr>
          <w:t>Pen and Paper with Microsoft Office Lens</w:t>
        </w:r>
      </w:hyperlink>
    </w:p>
    <w:p w14:paraId="4282FC06" w14:textId="77777777" w:rsidR="007D6B9C" w:rsidRPr="007A521F" w:rsidRDefault="007D6B9C" w:rsidP="007A521F">
      <w:pPr>
        <w:pStyle w:val="ListParagraph"/>
        <w:numPr>
          <w:ilvl w:val="0"/>
          <w:numId w:val="17"/>
        </w:numPr>
        <w:rPr>
          <w:rFonts w:cs="Arial"/>
        </w:rPr>
      </w:pPr>
      <w:r w:rsidRPr="007A521F">
        <w:rPr>
          <w:rFonts w:cs="Arial"/>
        </w:rPr>
        <w:t>High Cost</w:t>
      </w:r>
    </w:p>
    <w:p w14:paraId="360B4F04" w14:textId="77777777" w:rsidR="007D6B9C" w:rsidRPr="007A521F" w:rsidRDefault="005B5BE4" w:rsidP="007A521F">
      <w:pPr>
        <w:pStyle w:val="ListParagraph"/>
        <w:numPr>
          <w:ilvl w:val="1"/>
          <w:numId w:val="17"/>
        </w:numPr>
        <w:rPr>
          <w:rFonts w:cs="Arial"/>
        </w:rPr>
      </w:pPr>
      <w:hyperlink r:id="rId8" w:history="1">
        <w:proofErr w:type="spellStart"/>
        <w:r w:rsidR="007D6B9C" w:rsidRPr="007A521F">
          <w:rPr>
            <w:rStyle w:val="Hyperlink"/>
            <w:rFonts w:cs="Arial"/>
          </w:rPr>
          <w:t>Livescribe</w:t>
        </w:r>
        <w:proofErr w:type="spellEnd"/>
      </w:hyperlink>
      <w:hyperlink r:id="rId9" w:history="1">
        <w:r w:rsidR="007D6B9C" w:rsidRPr="007A521F">
          <w:rPr>
            <w:rStyle w:val="Hyperlink"/>
            <w:rFonts w:cs="Arial"/>
          </w:rPr>
          <w:t xml:space="preserve"> Pens</w:t>
        </w:r>
      </w:hyperlink>
    </w:p>
    <w:p w14:paraId="6F560E4F" w14:textId="1782926F" w:rsidR="007D6B9C" w:rsidRPr="007A521F" w:rsidRDefault="005B5BE4" w:rsidP="007A521F">
      <w:pPr>
        <w:pStyle w:val="ListParagraph"/>
        <w:numPr>
          <w:ilvl w:val="1"/>
          <w:numId w:val="17"/>
        </w:numPr>
        <w:rPr>
          <w:rFonts w:cs="Arial"/>
        </w:rPr>
      </w:pPr>
      <w:hyperlink r:id="rId10" w:history="1">
        <w:proofErr w:type="spellStart"/>
        <w:r w:rsidR="007D6B9C" w:rsidRPr="007A521F">
          <w:rPr>
            <w:rStyle w:val="Hyperlink"/>
            <w:rFonts w:cs="Arial"/>
          </w:rPr>
          <w:t>Sonocent</w:t>
        </w:r>
        <w:proofErr w:type="spellEnd"/>
      </w:hyperlink>
    </w:p>
    <w:p w14:paraId="50028153" w14:textId="07387B01" w:rsidR="005C6E12" w:rsidRPr="00BD420E" w:rsidRDefault="005C6E12" w:rsidP="00DC0930">
      <w:pPr>
        <w:pStyle w:val="Heading3"/>
      </w:pPr>
      <w:r w:rsidRPr="00BD420E">
        <w:t>Speech to Text</w:t>
      </w:r>
    </w:p>
    <w:p w14:paraId="3A814597" w14:textId="77777777" w:rsidR="007D6B9C" w:rsidRPr="007A521F" w:rsidRDefault="007D6B9C" w:rsidP="007A521F">
      <w:pPr>
        <w:pStyle w:val="ListParagraph"/>
        <w:numPr>
          <w:ilvl w:val="0"/>
          <w:numId w:val="17"/>
        </w:numPr>
        <w:rPr>
          <w:rFonts w:cs="Arial"/>
        </w:rPr>
      </w:pPr>
      <w:r w:rsidRPr="007A521F">
        <w:rPr>
          <w:rFonts w:cs="Arial"/>
        </w:rPr>
        <w:t>Free or Low Cost</w:t>
      </w:r>
    </w:p>
    <w:p w14:paraId="0C5773B9" w14:textId="77777777" w:rsidR="007D6B9C" w:rsidRPr="007A521F" w:rsidRDefault="005B5BE4" w:rsidP="007A521F">
      <w:pPr>
        <w:pStyle w:val="ListParagraph"/>
        <w:numPr>
          <w:ilvl w:val="1"/>
          <w:numId w:val="17"/>
        </w:numPr>
        <w:rPr>
          <w:rFonts w:cs="Arial"/>
        </w:rPr>
      </w:pPr>
      <w:hyperlink r:id="rId11" w:history="1">
        <w:r w:rsidR="007D6B9C" w:rsidRPr="007A521F">
          <w:rPr>
            <w:rStyle w:val="Hyperlink"/>
            <w:rFonts w:cs="Arial"/>
          </w:rPr>
          <w:t>Dictation in Microsoft Office</w:t>
        </w:r>
      </w:hyperlink>
    </w:p>
    <w:p w14:paraId="11FF26B9" w14:textId="77777777" w:rsidR="007D6B9C" w:rsidRPr="007A521F" w:rsidRDefault="005B5BE4" w:rsidP="007A521F">
      <w:pPr>
        <w:pStyle w:val="ListParagraph"/>
        <w:numPr>
          <w:ilvl w:val="1"/>
          <w:numId w:val="17"/>
        </w:numPr>
        <w:rPr>
          <w:rFonts w:cs="Arial"/>
        </w:rPr>
      </w:pPr>
      <w:hyperlink r:id="rId12" w:history="1">
        <w:r w:rsidR="007D6B9C" w:rsidRPr="007A521F">
          <w:rPr>
            <w:rStyle w:val="Hyperlink"/>
            <w:rFonts w:cs="Arial"/>
          </w:rPr>
          <w:t>Google Drive</w:t>
        </w:r>
      </w:hyperlink>
    </w:p>
    <w:p w14:paraId="047D48A0" w14:textId="77777777" w:rsidR="007D6B9C" w:rsidRPr="007A521F" w:rsidRDefault="005B5BE4" w:rsidP="007A521F">
      <w:pPr>
        <w:pStyle w:val="ListParagraph"/>
        <w:numPr>
          <w:ilvl w:val="1"/>
          <w:numId w:val="17"/>
        </w:numPr>
        <w:rPr>
          <w:rFonts w:cs="Arial"/>
        </w:rPr>
      </w:pPr>
      <w:hyperlink r:id="rId13" w:history="1">
        <w:r w:rsidR="007D6B9C" w:rsidRPr="007A521F">
          <w:rPr>
            <w:rStyle w:val="Hyperlink"/>
            <w:rFonts w:cs="Arial"/>
          </w:rPr>
          <w:t>Microsoft Teams Live Transcription</w:t>
        </w:r>
      </w:hyperlink>
    </w:p>
    <w:p w14:paraId="5557C531" w14:textId="77777777" w:rsidR="007D6B9C" w:rsidRPr="007A521F" w:rsidRDefault="005B5BE4" w:rsidP="007A521F">
      <w:pPr>
        <w:pStyle w:val="ListParagraph"/>
        <w:numPr>
          <w:ilvl w:val="1"/>
          <w:numId w:val="17"/>
        </w:numPr>
        <w:rPr>
          <w:rFonts w:cs="Arial"/>
        </w:rPr>
      </w:pPr>
      <w:hyperlink r:id="rId14" w:history="1">
        <w:r w:rsidR="007D6B9C" w:rsidRPr="007A521F">
          <w:rPr>
            <w:rStyle w:val="Hyperlink"/>
            <w:rFonts w:cs="Arial"/>
          </w:rPr>
          <w:t>Web Captioner</w:t>
        </w:r>
      </w:hyperlink>
    </w:p>
    <w:p w14:paraId="2334C2F1" w14:textId="77777777" w:rsidR="007D6B9C" w:rsidRPr="007A521F" w:rsidRDefault="007D6B9C" w:rsidP="007A521F">
      <w:pPr>
        <w:pStyle w:val="ListParagraph"/>
        <w:numPr>
          <w:ilvl w:val="0"/>
          <w:numId w:val="17"/>
        </w:numPr>
        <w:rPr>
          <w:rFonts w:cs="Arial"/>
        </w:rPr>
      </w:pPr>
      <w:r w:rsidRPr="007A521F">
        <w:rPr>
          <w:rFonts w:cs="Arial"/>
        </w:rPr>
        <w:t>High Cost</w:t>
      </w:r>
    </w:p>
    <w:p w14:paraId="3A275EBC" w14:textId="77777777" w:rsidR="007D6B9C" w:rsidRPr="007A521F" w:rsidRDefault="005B5BE4" w:rsidP="007A521F">
      <w:pPr>
        <w:pStyle w:val="ListParagraph"/>
        <w:numPr>
          <w:ilvl w:val="1"/>
          <w:numId w:val="17"/>
        </w:numPr>
        <w:rPr>
          <w:rFonts w:cs="Arial"/>
        </w:rPr>
      </w:pPr>
      <w:hyperlink r:id="rId15" w:history="1">
        <w:r w:rsidR="007D6B9C" w:rsidRPr="007A521F">
          <w:rPr>
            <w:rStyle w:val="Hyperlink"/>
            <w:rFonts w:cs="Arial"/>
          </w:rPr>
          <w:t>Dragon Speech Recognition</w:t>
        </w:r>
      </w:hyperlink>
    </w:p>
    <w:p w14:paraId="136A1B35" w14:textId="77777777" w:rsidR="007D6B9C" w:rsidRPr="007A521F" w:rsidRDefault="005B5BE4" w:rsidP="007A521F">
      <w:pPr>
        <w:pStyle w:val="ListParagraph"/>
        <w:numPr>
          <w:ilvl w:val="1"/>
          <w:numId w:val="17"/>
        </w:numPr>
        <w:rPr>
          <w:rFonts w:cs="Arial"/>
        </w:rPr>
      </w:pPr>
      <w:hyperlink r:id="rId16" w:history="1">
        <w:r w:rsidR="007D6B9C" w:rsidRPr="007A521F">
          <w:rPr>
            <w:rStyle w:val="Hyperlink"/>
            <w:rFonts w:cs="Arial"/>
          </w:rPr>
          <w:t>Otter.ai Transcription</w:t>
        </w:r>
      </w:hyperlink>
    </w:p>
    <w:p w14:paraId="68A2699D" w14:textId="77777777" w:rsidR="007D6B9C" w:rsidRPr="007A521F" w:rsidRDefault="005B5BE4" w:rsidP="007A521F">
      <w:pPr>
        <w:pStyle w:val="ListParagraph"/>
        <w:numPr>
          <w:ilvl w:val="1"/>
          <w:numId w:val="17"/>
        </w:numPr>
        <w:rPr>
          <w:rFonts w:cs="Arial"/>
        </w:rPr>
      </w:pPr>
      <w:hyperlink r:id="rId17" w:history="1">
        <w:r w:rsidR="007D6B9C" w:rsidRPr="007A521F">
          <w:rPr>
            <w:rStyle w:val="Hyperlink"/>
            <w:rFonts w:cs="Arial"/>
          </w:rPr>
          <w:t>Verbit.ai Transcription</w:t>
        </w:r>
      </w:hyperlink>
    </w:p>
    <w:p w14:paraId="1CD37E34" w14:textId="2DD53382" w:rsidR="007D6B9C" w:rsidRPr="007A521F" w:rsidRDefault="005B5BE4" w:rsidP="007A521F">
      <w:pPr>
        <w:pStyle w:val="ListParagraph"/>
        <w:numPr>
          <w:ilvl w:val="1"/>
          <w:numId w:val="17"/>
        </w:numPr>
        <w:rPr>
          <w:rFonts w:cs="Arial"/>
        </w:rPr>
      </w:pPr>
      <w:hyperlink r:id="rId18" w:history="1">
        <w:r w:rsidR="007D6B9C" w:rsidRPr="007A521F">
          <w:rPr>
            <w:rStyle w:val="Hyperlink"/>
            <w:rFonts w:cs="Arial"/>
          </w:rPr>
          <w:t>Zoom Live Transcription</w:t>
        </w:r>
      </w:hyperlink>
    </w:p>
    <w:p w14:paraId="0B282379" w14:textId="6725C3A3" w:rsidR="005C6E12" w:rsidRPr="00BD420E" w:rsidRDefault="005C6E12" w:rsidP="00DC0930">
      <w:pPr>
        <w:pStyle w:val="Heading3"/>
      </w:pPr>
      <w:r w:rsidRPr="00BD420E">
        <w:t>Text to Speech (TTS)</w:t>
      </w:r>
    </w:p>
    <w:p w14:paraId="3DC1B963" w14:textId="77777777" w:rsidR="007D6B9C" w:rsidRPr="007A521F" w:rsidRDefault="007D6B9C" w:rsidP="007A521F">
      <w:pPr>
        <w:pStyle w:val="ListParagraph"/>
        <w:numPr>
          <w:ilvl w:val="0"/>
          <w:numId w:val="17"/>
        </w:numPr>
        <w:rPr>
          <w:rFonts w:cs="Arial"/>
        </w:rPr>
      </w:pPr>
      <w:r w:rsidRPr="007A521F">
        <w:rPr>
          <w:rFonts w:cs="Arial"/>
        </w:rPr>
        <w:t>Free or Low Cost</w:t>
      </w:r>
    </w:p>
    <w:p w14:paraId="4BF1D299" w14:textId="77777777" w:rsidR="007D6B9C" w:rsidRPr="007A521F" w:rsidRDefault="005B5BE4" w:rsidP="007A521F">
      <w:pPr>
        <w:pStyle w:val="ListParagraph"/>
        <w:numPr>
          <w:ilvl w:val="1"/>
          <w:numId w:val="17"/>
        </w:numPr>
        <w:rPr>
          <w:rFonts w:cs="Arial"/>
        </w:rPr>
      </w:pPr>
      <w:hyperlink r:id="rId19" w:history="1">
        <w:proofErr w:type="spellStart"/>
        <w:r w:rsidR="007D6B9C" w:rsidRPr="007A521F">
          <w:rPr>
            <w:rStyle w:val="Hyperlink"/>
            <w:rFonts w:cs="Arial"/>
          </w:rPr>
          <w:t>Balabolka</w:t>
        </w:r>
        <w:proofErr w:type="spellEnd"/>
      </w:hyperlink>
    </w:p>
    <w:p w14:paraId="172903F0" w14:textId="77777777" w:rsidR="007D6B9C" w:rsidRPr="007A521F" w:rsidRDefault="007D6B9C" w:rsidP="007A521F">
      <w:pPr>
        <w:pStyle w:val="ListParagraph"/>
        <w:numPr>
          <w:ilvl w:val="1"/>
          <w:numId w:val="17"/>
        </w:numPr>
        <w:rPr>
          <w:rFonts w:cs="Arial"/>
        </w:rPr>
      </w:pPr>
      <w:r w:rsidRPr="007A521F">
        <w:rPr>
          <w:rFonts w:cs="Arial"/>
        </w:rPr>
        <w:t>Built-in Screen Readers</w:t>
      </w:r>
    </w:p>
    <w:p w14:paraId="1B88C530" w14:textId="77777777" w:rsidR="007D6B9C" w:rsidRPr="007A521F" w:rsidRDefault="005B5BE4" w:rsidP="007A521F">
      <w:pPr>
        <w:pStyle w:val="ListParagraph"/>
        <w:numPr>
          <w:ilvl w:val="1"/>
          <w:numId w:val="17"/>
        </w:numPr>
        <w:rPr>
          <w:rFonts w:cs="Arial"/>
        </w:rPr>
      </w:pPr>
      <w:hyperlink r:id="rId20" w:history="1">
        <w:r w:rsidR="007D6B9C" w:rsidRPr="007A521F">
          <w:rPr>
            <w:rStyle w:val="Hyperlink"/>
            <w:rFonts w:cs="Arial"/>
          </w:rPr>
          <w:t>Microsoft Edge Browser</w:t>
        </w:r>
      </w:hyperlink>
    </w:p>
    <w:p w14:paraId="69018259" w14:textId="77777777" w:rsidR="007D6B9C" w:rsidRPr="007A521F" w:rsidRDefault="005B5BE4" w:rsidP="007A521F">
      <w:pPr>
        <w:pStyle w:val="ListParagraph"/>
        <w:numPr>
          <w:ilvl w:val="1"/>
          <w:numId w:val="17"/>
        </w:numPr>
        <w:rPr>
          <w:rFonts w:cs="Arial"/>
        </w:rPr>
      </w:pPr>
      <w:hyperlink r:id="rId21" w:history="1">
        <w:r w:rsidR="007D6B9C" w:rsidRPr="007A521F">
          <w:rPr>
            <w:rStyle w:val="Hyperlink"/>
            <w:rFonts w:cs="Arial"/>
          </w:rPr>
          <w:t>Microsoft Immersive Reader</w:t>
        </w:r>
      </w:hyperlink>
    </w:p>
    <w:p w14:paraId="79F28E35" w14:textId="77777777" w:rsidR="007D6B9C" w:rsidRPr="007A521F" w:rsidRDefault="005B5BE4" w:rsidP="007A521F">
      <w:pPr>
        <w:pStyle w:val="ListParagraph"/>
        <w:numPr>
          <w:ilvl w:val="1"/>
          <w:numId w:val="17"/>
        </w:numPr>
        <w:rPr>
          <w:rFonts w:cs="Arial"/>
        </w:rPr>
      </w:pPr>
      <w:hyperlink r:id="rId22" w:history="1">
        <w:r w:rsidR="007D6B9C" w:rsidRPr="007A521F">
          <w:rPr>
            <w:rStyle w:val="Hyperlink"/>
            <w:rFonts w:cs="Arial"/>
          </w:rPr>
          <w:t>Non-Visual Desktop Access (NVDA)</w:t>
        </w:r>
      </w:hyperlink>
    </w:p>
    <w:p w14:paraId="69468D73" w14:textId="77777777" w:rsidR="007D6B9C" w:rsidRPr="007A521F" w:rsidRDefault="007D6B9C" w:rsidP="007A521F">
      <w:pPr>
        <w:pStyle w:val="ListParagraph"/>
        <w:numPr>
          <w:ilvl w:val="0"/>
          <w:numId w:val="17"/>
        </w:numPr>
        <w:rPr>
          <w:rFonts w:cs="Arial"/>
        </w:rPr>
      </w:pPr>
      <w:r w:rsidRPr="007A521F">
        <w:rPr>
          <w:rFonts w:cs="Arial"/>
        </w:rPr>
        <w:t>High Cost</w:t>
      </w:r>
    </w:p>
    <w:p w14:paraId="52AD5AE7" w14:textId="77777777" w:rsidR="007D6B9C" w:rsidRPr="007A521F" w:rsidRDefault="005B5BE4" w:rsidP="007A521F">
      <w:pPr>
        <w:pStyle w:val="ListParagraph"/>
        <w:numPr>
          <w:ilvl w:val="1"/>
          <w:numId w:val="17"/>
        </w:numPr>
        <w:rPr>
          <w:rFonts w:cs="Arial"/>
        </w:rPr>
      </w:pPr>
      <w:hyperlink r:id="rId23" w:history="1">
        <w:r w:rsidR="007D6B9C" w:rsidRPr="007A521F">
          <w:rPr>
            <w:rStyle w:val="Hyperlink"/>
            <w:rFonts w:cs="Arial"/>
          </w:rPr>
          <w:t>Job Access with Speech (JAWS)</w:t>
        </w:r>
      </w:hyperlink>
    </w:p>
    <w:p w14:paraId="5F853FDC" w14:textId="77777777" w:rsidR="007D6B9C" w:rsidRPr="007A521F" w:rsidRDefault="005B5BE4" w:rsidP="007A521F">
      <w:pPr>
        <w:pStyle w:val="ListParagraph"/>
        <w:numPr>
          <w:ilvl w:val="1"/>
          <w:numId w:val="17"/>
        </w:numPr>
        <w:rPr>
          <w:rFonts w:cs="Arial"/>
        </w:rPr>
      </w:pPr>
      <w:hyperlink r:id="rId24" w:history="1">
        <w:r w:rsidR="007D6B9C" w:rsidRPr="007A521F">
          <w:rPr>
            <w:rStyle w:val="Hyperlink"/>
            <w:rFonts w:cs="Arial"/>
          </w:rPr>
          <w:t>Kurzweil 3000</w:t>
        </w:r>
      </w:hyperlink>
    </w:p>
    <w:p w14:paraId="15EFC300" w14:textId="77777777" w:rsidR="007D6B9C" w:rsidRPr="007A521F" w:rsidRDefault="005B5BE4" w:rsidP="007A521F">
      <w:pPr>
        <w:pStyle w:val="ListParagraph"/>
        <w:numPr>
          <w:ilvl w:val="1"/>
          <w:numId w:val="17"/>
        </w:numPr>
        <w:rPr>
          <w:rFonts w:cs="Arial"/>
        </w:rPr>
      </w:pPr>
      <w:hyperlink r:id="rId25" w:history="1">
        <w:proofErr w:type="spellStart"/>
        <w:r w:rsidR="007D6B9C" w:rsidRPr="007A521F">
          <w:rPr>
            <w:rStyle w:val="Hyperlink"/>
            <w:rFonts w:cs="Arial"/>
          </w:rPr>
          <w:t>Read&amp;Write</w:t>
        </w:r>
        <w:proofErr w:type="spellEnd"/>
      </w:hyperlink>
    </w:p>
    <w:p w14:paraId="2ECF3402" w14:textId="2C9B5456" w:rsidR="007D6B9C" w:rsidRPr="007A521F" w:rsidRDefault="005B5BE4" w:rsidP="007A521F">
      <w:pPr>
        <w:pStyle w:val="ListParagraph"/>
        <w:numPr>
          <w:ilvl w:val="1"/>
          <w:numId w:val="17"/>
        </w:numPr>
        <w:rPr>
          <w:rFonts w:cs="Arial"/>
        </w:rPr>
      </w:pPr>
      <w:hyperlink r:id="rId26" w:history="1">
        <w:r w:rsidR="007D6B9C" w:rsidRPr="007A521F">
          <w:rPr>
            <w:rStyle w:val="Hyperlink"/>
            <w:rFonts w:cs="Arial"/>
          </w:rPr>
          <w:t>Scanning Pens</w:t>
        </w:r>
      </w:hyperlink>
    </w:p>
    <w:p w14:paraId="1DE59607" w14:textId="77777777" w:rsidR="005C6E12" w:rsidRPr="00BD420E" w:rsidRDefault="005C6E12" w:rsidP="005C6E12">
      <w:pPr>
        <w:pStyle w:val="Heading2"/>
        <w:spacing w:line="276" w:lineRule="auto"/>
        <w:rPr>
          <w:rFonts w:cs="Arial"/>
        </w:rPr>
      </w:pPr>
      <w:r w:rsidRPr="00BD420E">
        <w:rPr>
          <w:rFonts w:cs="Arial"/>
        </w:rPr>
        <w:t>Universal Design for Learning</w:t>
      </w:r>
    </w:p>
    <w:p w14:paraId="0BB93F72" w14:textId="1FED084B" w:rsidR="005C6E12" w:rsidRPr="005C6E12" w:rsidRDefault="005C6E12" w:rsidP="005C6E12">
      <w:pPr>
        <w:spacing w:line="276" w:lineRule="auto"/>
        <w:rPr>
          <w:rFonts w:cs="Arial"/>
        </w:rPr>
      </w:pPr>
      <w:r w:rsidRPr="005C6E12">
        <w:rPr>
          <w:rFonts w:cs="Arial"/>
        </w:rPr>
        <w:t>CAST. (2018).</w:t>
      </w:r>
      <w:r w:rsidR="007D6B9C" w:rsidRPr="00BD420E">
        <w:rPr>
          <w:rFonts w:cs="Arial"/>
        </w:rPr>
        <w:t xml:space="preserve"> </w:t>
      </w:r>
      <w:hyperlink r:id="rId27" w:history="1">
        <w:r w:rsidRPr="005C6E12">
          <w:rPr>
            <w:rStyle w:val="Hyperlink"/>
            <w:rFonts w:cs="Arial"/>
            <w:i/>
            <w:iCs/>
          </w:rPr>
          <w:t>Universal design for learning guidelines, version 2.2</w:t>
        </w:r>
      </w:hyperlink>
      <w:r w:rsidRPr="005C6E12">
        <w:rPr>
          <w:rFonts w:cs="Arial"/>
        </w:rPr>
        <w:t>. Center for Applied Special Technology (CAST).</w:t>
      </w:r>
    </w:p>
    <w:p w14:paraId="5CC3B508" w14:textId="77777777" w:rsidR="005C6E12" w:rsidRPr="00BD420E" w:rsidRDefault="005C6E12" w:rsidP="005C6E12">
      <w:pPr>
        <w:pStyle w:val="Heading3"/>
        <w:spacing w:line="276" w:lineRule="auto"/>
        <w:rPr>
          <w:rFonts w:cs="Arial"/>
        </w:rPr>
      </w:pPr>
      <w:r w:rsidRPr="00BD420E">
        <w:rPr>
          <w:rFonts w:cs="Arial"/>
        </w:rPr>
        <w:t>Multiple Means of Engagement</w:t>
      </w:r>
    </w:p>
    <w:p w14:paraId="5B04CBB9" w14:textId="77777777" w:rsidR="005C6E12" w:rsidRPr="00BD420E" w:rsidRDefault="005C6E12" w:rsidP="007D6B9C">
      <w:pPr>
        <w:pStyle w:val="ListParagraph"/>
        <w:numPr>
          <w:ilvl w:val="0"/>
          <w:numId w:val="7"/>
        </w:numPr>
        <w:spacing w:line="276" w:lineRule="auto"/>
        <w:rPr>
          <w:rFonts w:cs="Arial"/>
        </w:rPr>
      </w:pPr>
      <w:r w:rsidRPr="00BD420E">
        <w:rPr>
          <w:rFonts w:cs="Arial"/>
        </w:rPr>
        <w:t>Provide options for Recruiting Interest:</w:t>
      </w:r>
    </w:p>
    <w:p w14:paraId="62084D8C" w14:textId="77777777" w:rsidR="005C6E12" w:rsidRPr="00BD420E" w:rsidRDefault="005B5BE4" w:rsidP="007D6B9C">
      <w:pPr>
        <w:pStyle w:val="ListParagraph"/>
        <w:numPr>
          <w:ilvl w:val="1"/>
          <w:numId w:val="7"/>
        </w:numPr>
        <w:spacing w:line="276" w:lineRule="auto"/>
        <w:rPr>
          <w:rFonts w:cs="Arial"/>
        </w:rPr>
      </w:pPr>
      <w:hyperlink r:id="rId28" w:history="1">
        <w:r w:rsidR="005C6E12" w:rsidRPr="00BD420E">
          <w:rPr>
            <w:rStyle w:val="Hyperlink"/>
            <w:rFonts w:cs="Arial"/>
          </w:rPr>
          <w:t>Minimize threats and distractions (7.3).</w:t>
        </w:r>
      </w:hyperlink>
    </w:p>
    <w:p w14:paraId="7393EFCA" w14:textId="77777777" w:rsidR="005C6E12" w:rsidRPr="00BD420E" w:rsidRDefault="005C6E12" w:rsidP="007D6B9C">
      <w:pPr>
        <w:pStyle w:val="ListParagraph"/>
        <w:numPr>
          <w:ilvl w:val="0"/>
          <w:numId w:val="7"/>
        </w:numPr>
        <w:spacing w:line="276" w:lineRule="auto"/>
        <w:rPr>
          <w:rFonts w:cs="Arial"/>
        </w:rPr>
      </w:pPr>
      <w:r w:rsidRPr="00BD420E">
        <w:rPr>
          <w:rFonts w:cs="Arial"/>
        </w:rPr>
        <w:t>Provide options for Sustaining Effort and Persistence:</w:t>
      </w:r>
    </w:p>
    <w:p w14:paraId="0D6302DC" w14:textId="77777777" w:rsidR="005C6E12" w:rsidRPr="00BD420E" w:rsidRDefault="005B5BE4" w:rsidP="007D6B9C">
      <w:pPr>
        <w:pStyle w:val="ListParagraph"/>
        <w:numPr>
          <w:ilvl w:val="1"/>
          <w:numId w:val="7"/>
        </w:numPr>
        <w:spacing w:line="276" w:lineRule="auto"/>
        <w:rPr>
          <w:rFonts w:cs="Arial"/>
        </w:rPr>
      </w:pPr>
      <w:hyperlink r:id="rId29" w:history="1">
        <w:r w:rsidR="005C6E12" w:rsidRPr="00BD420E">
          <w:rPr>
            <w:rStyle w:val="Hyperlink"/>
            <w:rFonts w:cs="Arial"/>
          </w:rPr>
          <w:t>Heighten salience of goals and objectives (8.1).</w:t>
        </w:r>
      </w:hyperlink>
    </w:p>
    <w:p w14:paraId="2A7169BF" w14:textId="77777777" w:rsidR="005C6E12" w:rsidRPr="00BD420E" w:rsidRDefault="005B5BE4" w:rsidP="007D6B9C">
      <w:pPr>
        <w:pStyle w:val="ListParagraph"/>
        <w:numPr>
          <w:ilvl w:val="1"/>
          <w:numId w:val="7"/>
        </w:numPr>
        <w:spacing w:line="276" w:lineRule="auto"/>
        <w:rPr>
          <w:rFonts w:cs="Arial"/>
        </w:rPr>
      </w:pPr>
      <w:hyperlink r:id="rId30" w:history="1">
        <w:r w:rsidR="005C6E12" w:rsidRPr="00BD420E">
          <w:rPr>
            <w:rStyle w:val="Hyperlink"/>
            <w:rFonts w:cs="Arial"/>
          </w:rPr>
          <w:t>Vary demands and resources to optimize challenge (8.2).</w:t>
        </w:r>
      </w:hyperlink>
    </w:p>
    <w:p w14:paraId="5BF28439" w14:textId="77777777" w:rsidR="005C6E12" w:rsidRPr="00BD420E" w:rsidRDefault="005B5BE4" w:rsidP="007D6B9C">
      <w:pPr>
        <w:pStyle w:val="ListParagraph"/>
        <w:numPr>
          <w:ilvl w:val="1"/>
          <w:numId w:val="7"/>
        </w:numPr>
        <w:spacing w:line="276" w:lineRule="auto"/>
        <w:rPr>
          <w:rFonts w:cs="Arial"/>
        </w:rPr>
      </w:pPr>
      <w:hyperlink r:id="rId31" w:history="1">
        <w:r w:rsidR="005C6E12" w:rsidRPr="00BD420E">
          <w:rPr>
            <w:rStyle w:val="Hyperlink"/>
            <w:rFonts w:cs="Arial"/>
          </w:rPr>
          <w:t>Increase mastery-oriented feedback (8.4).</w:t>
        </w:r>
      </w:hyperlink>
    </w:p>
    <w:p w14:paraId="01C7759F" w14:textId="77777777" w:rsidR="005C6E12" w:rsidRPr="00BD420E" w:rsidRDefault="005C6E12" w:rsidP="007D6B9C">
      <w:pPr>
        <w:pStyle w:val="ListParagraph"/>
        <w:numPr>
          <w:ilvl w:val="0"/>
          <w:numId w:val="7"/>
        </w:numPr>
        <w:spacing w:line="276" w:lineRule="auto"/>
        <w:rPr>
          <w:rFonts w:cs="Arial"/>
        </w:rPr>
      </w:pPr>
      <w:r w:rsidRPr="00BD420E">
        <w:rPr>
          <w:rFonts w:cs="Arial"/>
        </w:rPr>
        <w:t xml:space="preserve">Provide options for </w:t>
      </w:r>
      <w:proofErr w:type="spellStart"/>
      <w:r w:rsidRPr="00BD420E">
        <w:rPr>
          <w:rFonts w:cs="Arial"/>
        </w:rPr>
        <w:t>Self Regulation</w:t>
      </w:r>
      <w:proofErr w:type="spellEnd"/>
      <w:r w:rsidRPr="00BD420E">
        <w:rPr>
          <w:rFonts w:cs="Arial"/>
        </w:rPr>
        <w:t>:</w:t>
      </w:r>
    </w:p>
    <w:p w14:paraId="5BF8125A" w14:textId="77777777" w:rsidR="005C6E12" w:rsidRPr="00BD420E" w:rsidRDefault="005B5BE4" w:rsidP="007D6B9C">
      <w:pPr>
        <w:pStyle w:val="ListParagraph"/>
        <w:numPr>
          <w:ilvl w:val="1"/>
          <w:numId w:val="7"/>
        </w:numPr>
        <w:spacing w:line="276" w:lineRule="auto"/>
        <w:rPr>
          <w:rFonts w:cs="Arial"/>
        </w:rPr>
      </w:pPr>
      <w:hyperlink r:id="rId32" w:history="1">
        <w:r w:rsidR="005C6E12" w:rsidRPr="00BD420E">
          <w:rPr>
            <w:rStyle w:val="Hyperlink"/>
            <w:rFonts w:cs="Arial"/>
          </w:rPr>
          <w:t>Promote expectations and beliefs that optimize motivation (9.1).</w:t>
        </w:r>
      </w:hyperlink>
    </w:p>
    <w:p w14:paraId="56E4EC60" w14:textId="77777777" w:rsidR="005C6E12" w:rsidRPr="00BD420E" w:rsidRDefault="005B5BE4" w:rsidP="007D6B9C">
      <w:pPr>
        <w:pStyle w:val="ListParagraph"/>
        <w:numPr>
          <w:ilvl w:val="1"/>
          <w:numId w:val="7"/>
        </w:numPr>
        <w:spacing w:line="276" w:lineRule="auto"/>
        <w:rPr>
          <w:rFonts w:cs="Arial"/>
        </w:rPr>
      </w:pPr>
      <w:hyperlink r:id="rId33" w:history="1">
        <w:r w:rsidR="005C6E12" w:rsidRPr="00BD420E">
          <w:rPr>
            <w:rStyle w:val="Hyperlink"/>
            <w:rFonts w:cs="Arial"/>
          </w:rPr>
          <w:t>Facilitate personal coping skills and strategies (9.2).</w:t>
        </w:r>
      </w:hyperlink>
    </w:p>
    <w:p w14:paraId="274CFC03" w14:textId="77777777" w:rsidR="005C6E12" w:rsidRPr="00BD420E" w:rsidRDefault="005B5BE4" w:rsidP="007D6B9C">
      <w:pPr>
        <w:pStyle w:val="ListParagraph"/>
        <w:numPr>
          <w:ilvl w:val="1"/>
          <w:numId w:val="7"/>
        </w:numPr>
        <w:spacing w:line="276" w:lineRule="auto"/>
        <w:rPr>
          <w:rFonts w:cs="Arial"/>
        </w:rPr>
      </w:pPr>
      <w:hyperlink r:id="rId34" w:history="1">
        <w:r w:rsidR="005C6E12" w:rsidRPr="00BD420E">
          <w:rPr>
            <w:rStyle w:val="Hyperlink"/>
            <w:rFonts w:cs="Arial"/>
          </w:rPr>
          <w:t>Develop self-assessment and reflection (9.3).</w:t>
        </w:r>
      </w:hyperlink>
    </w:p>
    <w:p w14:paraId="4F6CD076" w14:textId="77777777" w:rsidR="005C6E12" w:rsidRPr="00BD420E" w:rsidRDefault="005C6E12" w:rsidP="005C6E12">
      <w:pPr>
        <w:pStyle w:val="Heading3"/>
        <w:spacing w:line="276" w:lineRule="auto"/>
        <w:rPr>
          <w:rFonts w:cs="Arial"/>
        </w:rPr>
      </w:pPr>
      <w:r w:rsidRPr="00BD420E">
        <w:rPr>
          <w:rFonts w:cs="Arial"/>
        </w:rPr>
        <w:t>Multiple Means of Representation</w:t>
      </w:r>
    </w:p>
    <w:p w14:paraId="1C8622C0" w14:textId="77777777" w:rsidR="005C6E12" w:rsidRPr="00BD420E" w:rsidRDefault="005C6E12" w:rsidP="007D6B9C">
      <w:pPr>
        <w:pStyle w:val="ListParagraph"/>
        <w:numPr>
          <w:ilvl w:val="0"/>
          <w:numId w:val="8"/>
        </w:numPr>
        <w:spacing w:line="276" w:lineRule="auto"/>
        <w:rPr>
          <w:rFonts w:cs="Arial"/>
        </w:rPr>
      </w:pPr>
      <w:r w:rsidRPr="00BD420E">
        <w:rPr>
          <w:rFonts w:cs="Arial"/>
        </w:rPr>
        <w:t>Provide options for Perception:</w:t>
      </w:r>
    </w:p>
    <w:p w14:paraId="60EFD818" w14:textId="77777777" w:rsidR="005C6E12" w:rsidRPr="00BD420E" w:rsidRDefault="005B5BE4" w:rsidP="007D6B9C">
      <w:pPr>
        <w:pStyle w:val="ListParagraph"/>
        <w:numPr>
          <w:ilvl w:val="1"/>
          <w:numId w:val="8"/>
        </w:numPr>
        <w:spacing w:line="276" w:lineRule="auto"/>
        <w:rPr>
          <w:rFonts w:cs="Arial"/>
        </w:rPr>
      </w:pPr>
      <w:hyperlink r:id="rId35" w:history="1">
        <w:r w:rsidR="005C6E12" w:rsidRPr="00BD420E">
          <w:rPr>
            <w:rStyle w:val="Hyperlink"/>
            <w:rFonts w:cs="Arial"/>
          </w:rPr>
          <w:t>Offer ways of customizing the display of information (1.1).</w:t>
        </w:r>
      </w:hyperlink>
    </w:p>
    <w:p w14:paraId="6C420155" w14:textId="77777777" w:rsidR="005C6E12" w:rsidRPr="00BD420E" w:rsidRDefault="005B5BE4" w:rsidP="007D6B9C">
      <w:pPr>
        <w:pStyle w:val="ListParagraph"/>
        <w:numPr>
          <w:ilvl w:val="1"/>
          <w:numId w:val="8"/>
        </w:numPr>
        <w:spacing w:line="276" w:lineRule="auto"/>
        <w:rPr>
          <w:rFonts w:cs="Arial"/>
        </w:rPr>
      </w:pPr>
      <w:hyperlink r:id="rId36" w:history="1">
        <w:r w:rsidR="005C6E12" w:rsidRPr="00BD420E">
          <w:rPr>
            <w:rStyle w:val="Hyperlink"/>
            <w:rFonts w:cs="Arial"/>
          </w:rPr>
          <w:t>Offer alternatives for auditory information (1.2).</w:t>
        </w:r>
      </w:hyperlink>
    </w:p>
    <w:p w14:paraId="3B3A1A4E" w14:textId="77777777" w:rsidR="005C6E12" w:rsidRPr="00BD420E" w:rsidRDefault="005B5BE4" w:rsidP="007D6B9C">
      <w:pPr>
        <w:pStyle w:val="ListParagraph"/>
        <w:numPr>
          <w:ilvl w:val="1"/>
          <w:numId w:val="8"/>
        </w:numPr>
        <w:spacing w:line="276" w:lineRule="auto"/>
        <w:rPr>
          <w:rFonts w:cs="Arial"/>
        </w:rPr>
      </w:pPr>
      <w:hyperlink r:id="rId37" w:history="1">
        <w:r w:rsidR="005C6E12" w:rsidRPr="00BD420E">
          <w:rPr>
            <w:rStyle w:val="Hyperlink"/>
            <w:rFonts w:cs="Arial"/>
          </w:rPr>
          <w:t>Offer alternatives for visual information (1.3).</w:t>
        </w:r>
      </w:hyperlink>
    </w:p>
    <w:p w14:paraId="3F100910" w14:textId="77777777" w:rsidR="005C6E12" w:rsidRPr="00BD420E" w:rsidRDefault="005C6E12" w:rsidP="007D6B9C">
      <w:pPr>
        <w:pStyle w:val="ListParagraph"/>
        <w:numPr>
          <w:ilvl w:val="0"/>
          <w:numId w:val="8"/>
        </w:numPr>
        <w:spacing w:line="276" w:lineRule="auto"/>
        <w:rPr>
          <w:rFonts w:cs="Arial"/>
        </w:rPr>
      </w:pPr>
      <w:r w:rsidRPr="00BD420E">
        <w:rPr>
          <w:rFonts w:cs="Arial"/>
        </w:rPr>
        <w:t>Provide options for Language and Symbols:</w:t>
      </w:r>
    </w:p>
    <w:p w14:paraId="653885C6" w14:textId="77777777" w:rsidR="005C6E12" w:rsidRPr="00BD420E" w:rsidRDefault="005B5BE4" w:rsidP="007D6B9C">
      <w:pPr>
        <w:pStyle w:val="ListParagraph"/>
        <w:numPr>
          <w:ilvl w:val="1"/>
          <w:numId w:val="8"/>
        </w:numPr>
        <w:spacing w:line="276" w:lineRule="auto"/>
        <w:rPr>
          <w:rFonts w:cs="Arial"/>
        </w:rPr>
      </w:pPr>
      <w:hyperlink r:id="rId38" w:history="1">
        <w:r w:rsidR="005C6E12" w:rsidRPr="00BD420E">
          <w:rPr>
            <w:rStyle w:val="Hyperlink"/>
            <w:rFonts w:cs="Arial"/>
          </w:rPr>
          <w:t>Clarify vocabulary and symbols (2.1).</w:t>
        </w:r>
      </w:hyperlink>
    </w:p>
    <w:p w14:paraId="4470EA66" w14:textId="77777777" w:rsidR="005C6E12" w:rsidRPr="00BD420E" w:rsidRDefault="005B5BE4" w:rsidP="007D6B9C">
      <w:pPr>
        <w:pStyle w:val="ListParagraph"/>
        <w:numPr>
          <w:ilvl w:val="1"/>
          <w:numId w:val="8"/>
        </w:numPr>
        <w:spacing w:line="276" w:lineRule="auto"/>
        <w:rPr>
          <w:rFonts w:cs="Arial"/>
        </w:rPr>
      </w:pPr>
      <w:hyperlink r:id="rId39" w:history="1">
        <w:r w:rsidR="005C6E12" w:rsidRPr="00BD420E">
          <w:rPr>
            <w:rStyle w:val="Hyperlink"/>
            <w:rFonts w:cs="Arial"/>
          </w:rPr>
          <w:t>Clarify syntax and structure (2.2).</w:t>
        </w:r>
      </w:hyperlink>
    </w:p>
    <w:p w14:paraId="3ADD335B" w14:textId="77777777" w:rsidR="005C6E12" w:rsidRPr="00BD420E" w:rsidRDefault="005B5BE4" w:rsidP="007D6B9C">
      <w:pPr>
        <w:pStyle w:val="ListParagraph"/>
        <w:numPr>
          <w:ilvl w:val="1"/>
          <w:numId w:val="8"/>
        </w:numPr>
        <w:spacing w:line="276" w:lineRule="auto"/>
        <w:rPr>
          <w:rFonts w:cs="Arial"/>
        </w:rPr>
      </w:pPr>
      <w:hyperlink r:id="rId40" w:history="1">
        <w:r w:rsidR="005C6E12" w:rsidRPr="00BD420E">
          <w:rPr>
            <w:rStyle w:val="Hyperlink"/>
            <w:rFonts w:cs="Arial"/>
          </w:rPr>
          <w:t>Support decoding of text, mathematical notation, and symbols (2.3).</w:t>
        </w:r>
      </w:hyperlink>
    </w:p>
    <w:p w14:paraId="5307FDE7" w14:textId="77777777" w:rsidR="005C6E12" w:rsidRPr="00BD420E" w:rsidRDefault="005B5BE4" w:rsidP="007D6B9C">
      <w:pPr>
        <w:pStyle w:val="ListParagraph"/>
        <w:numPr>
          <w:ilvl w:val="1"/>
          <w:numId w:val="8"/>
        </w:numPr>
        <w:spacing w:line="276" w:lineRule="auto"/>
        <w:rPr>
          <w:rFonts w:cs="Arial"/>
        </w:rPr>
      </w:pPr>
      <w:hyperlink r:id="rId41" w:history="1">
        <w:r w:rsidR="005C6E12" w:rsidRPr="00BD420E">
          <w:rPr>
            <w:rStyle w:val="Hyperlink"/>
            <w:rFonts w:cs="Arial"/>
          </w:rPr>
          <w:t>Illustrate through multiple media (2.5).</w:t>
        </w:r>
      </w:hyperlink>
    </w:p>
    <w:p w14:paraId="74A46A92" w14:textId="77777777" w:rsidR="005C6E12" w:rsidRPr="00BD420E" w:rsidRDefault="005C6E12" w:rsidP="007D6B9C">
      <w:pPr>
        <w:pStyle w:val="ListParagraph"/>
        <w:numPr>
          <w:ilvl w:val="0"/>
          <w:numId w:val="8"/>
        </w:numPr>
        <w:spacing w:line="276" w:lineRule="auto"/>
        <w:rPr>
          <w:rFonts w:cs="Arial"/>
        </w:rPr>
      </w:pPr>
      <w:r w:rsidRPr="00BD420E">
        <w:rPr>
          <w:rFonts w:cs="Arial"/>
        </w:rPr>
        <w:t>Provide options for Comprehension:</w:t>
      </w:r>
    </w:p>
    <w:p w14:paraId="62995334" w14:textId="77777777" w:rsidR="005C6E12" w:rsidRPr="00BD420E" w:rsidRDefault="005B5BE4" w:rsidP="007D6B9C">
      <w:pPr>
        <w:pStyle w:val="ListParagraph"/>
        <w:numPr>
          <w:ilvl w:val="1"/>
          <w:numId w:val="8"/>
        </w:numPr>
        <w:spacing w:line="276" w:lineRule="auto"/>
        <w:rPr>
          <w:rFonts w:cs="Arial"/>
        </w:rPr>
      </w:pPr>
      <w:hyperlink r:id="rId42" w:history="1">
        <w:r w:rsidR="005C6E12" w:rsidRPr="00BD420E">
          <w:rPr>
            <w:rStyle w:val="Hyperlink"/>
            <w:rFonts w:cs="Arial"/>
          </w:rPr>
          <w:t>Activate or supply background knowledge (3.1).</w:t>
        </w:r>
      </w:hyperlink>
    </w:p>
    <w:p w14:paraId="2F19EEF3" w14:textId="77777777" w:rsidR="005C6E12" w:rsidRPr="00BD420E" w:rsidRDefault="005B5BE4" w:rsidP="007D6B9C">
      <w:pPr>
        <w:pStyle w:val="ListParagraph"/>
        <w:numPr>
          <w:ilvl w:val="1"/>
          <w:numId w:val="8"/>
        </w:numPr>
        <w:spacing w:line="276" w:lineRule="auto"/>
        <w:rPr>
          <w:rFonts w:cs="Arial"/>
        </w:rPr>
      </w:pPr>
      <w:hyperlink r:id="rId43" w:history="1">
        <w:r w:rsidR="005C6E12" w:rsidRPr="00BD420E">
          <w:rPr>
            <w:rStyle w:val="Hyperlink"/>
            <w:rFonts w:cs="Arial"/>
          </w:rPr>
          <w:t>Highlight patterns, critical features, big ideas, and relationships (3.2).</w:t>
        </w:r>
      </w:hyperlink>
    </w:p>
    <w:p w14:paraId="10F099D3" w14:textId="77777777" w:rsidR="005C6E12" w:rsidRPr="00BD420E" w:rsidRDefault="005B5BE4" w:rsidP="007D6B9C">
      <w:pPr>
        <w:pStyle w:val="ListParagraph"/>
        <w:numPr>
          <w:ilvl w:val="1"/>
          <w:numId w:val="8"/>
        </w:numPr>
        <w:spacing w:line="276" w:lineRule="auto"/>
        <w:rPr>
          <w:rFonts w:cs="Arial"/>
        </w:rPr>
      </w:pPr>
      <w:hyperlink r:id="rId44" w:history="1">
        <w:r w:rsidR="005C6E12" w:rsidRPr="00BD420E">
          <w:rPr>
            <w:rStyle w:val="Hyperlink"/>
            <w:rFonts w:cs="Arial"/>
          </w:rPr>
          <w:t>Guide information processing and visualization (3.3).</w:t>
        </w:r>
      </w:hyperlink>
    </w:p>
    <w:p w14:paraId="7949FA4E" w14:textId="77777777" w:rsidR="005C6E12" w:rsidRPr="00BD420E" w:rsidRDefault="005B5BE4" w:rsidP="007D6B9C">
      <w:pPr>
        <w:pStyle w:val="ListParagraph"/>
        <w:numPr>
          <w:ilvl w:val="1"/>
          <w:numId w:val="8"/>
        </w:numPr>
        <w:spacing w:line="276" w:lineRule="auto"/>
        <w:rPr>
          <w:rFonts w:cs="Arial"/>
        </w:rPr>
      </w:pPr>
      <w:hyperlink r:id="rId45" w:history="1">
        <w:r w:rsidR="005C6E12" w:rsidRPr="00BD420E">
          <w:rPr>
            <w:rStyle w:val="Hyperlink"/>
            <w:rFonts w:cs="Arial"/>
          </w:rPr>
          <w:t>Maximize transfer and generalization (3.4</w:t>
        </w:r>
      </w:hyperlink>
      <w:hyperlink r:id="rId46" w:history="1">
        <w:r w:rsidR="005C6E12" w:rsidRPr="00BD420E">
          <w:rPr>
            <w:rStyle w:val="Hyperlink"/>
            <w:rFonts w:cs="Arial"/>
          </w:rPr>
          <w:t>).</w:t>
        </w:r>
      </w:hyperlink>
    </w:p>
    <w:p w14:paraId="26148D8E" w14:textId="77777777" w:rsidR="005C6E12" w:rsidRPr="00BD420E" w:rsidRDefault="005C6E12" w:rsidP="005C6E12">
      <w:pPr>
        <w:pStyle w:val="Heading3"/>
        <w:spacing w:line="276" w:lineRule="auto"/>
        <w:rPr>
          <w:rFonts w:cs="Arial"/>
        </w:rPr>
      </w:pPr>
      <w:r w:rsidRPr="00BD420E">
        <w:rPr>
          <w:rFonts w:cs="Arial"/>
        </w:rPr>
        <w:t>Multiple Means of Action and Expression</w:t>
      </w:r>
    </w:p>
    <w:p w14:paraId="7D8746F1" w14:textId="77777777" w:rsidR="005C6E12" w:rsidRPr="00BD420E" w:rsidRDefault="005C6E12" w:rsidP="007D6B9C">
      <w:pPr>
        <w:pStyle w:val="ListParagraph"/>
        <w:numPr>
          <w:ilvl w:val="0"/>
          <w:numId w:val="9"/>
        </w:numPr>
        <w:spacing w:line="276" w:lineRule="auto"/>
        <w:rPr>
          <w:rFonts w:cs="Arial"/>
        </w:rPr>
      </w:pPr>
      <w:r w:rsidRPr="00BD420E">
        <w:rPr>
          <w:rFonts w:cs="Arial"/>
        </w:rPr>
        <w:t>Provide options for Physical Action:</w:t>
      </w:r>
    </w:p>
    <w:p w14:paraId="49B97AE5" w14:textId="77777777" w:rsidR="005C6E12" w:rsidRPr="00BD420E" w:rsidRDefault="005B5BE4" w:rsidP="007D6B9C">
      <w:pPr>
        <w:pStyle w:val="ListParagraph"/>
        <w:numPr>
          <w:ilvl w:val="1"/>
          <w:numId w:val="9"/>
        </w:numPr>
        <w:spacing w:line="276" w:lineRule="auto"/>
        <w:rPr>
          <w:rFonts w:cs="Arial"/>
        </w:rPr>
      </w:pPr>
      <w:hyperlink r:id="rId47" w:history="1">
        <w:r w:rsidR="005C6E12" w:rsidRPr="00BD420E">
          <w:rPr>
            <w:rStyle w:val="Hyperlink"/>
            <w:rFonts w:cs="Arial"/>
          </w:rPr>
          <w:t>Vary the methods for response and navigation (4.1).</w:t>
        </w:r>
      </w:hyperlink>
    </w:p>
    <w:p w14:paraId="6BAC7A08" w14:textId="77777777" w:rsidR="005C6E12" w:rsidRPr="00BD420E" w:rsidRDefault="005B5BE4" w:rsidP="007D6B9C">
      <w:pPr>
        <w:pStyle w:val="ListParagraph"/>
        <w:numPr>
          <w:ilvl w:val="1"/>
          <w:numId w:val="9"/>
        </w:numPr>
        <w:spacing w:line="276" w:lineRule="auto"/>
        <w:rPr>
          <w:rFonts w:cs="Arial"/>
        </w:rPr>
      </w:pPr>
      <w:hyperlink r:id="rId48" w:history="1">
        <w:r w:rsidR="005C6E12" w:rsidRPr="00BD420E">
          <w:rPr>
            <w:rStyle w:val="Hyperlink"/>
            <w:rFonts w:cs="Arial"/>
          </w:rPr>
          <w:t>Optimize access to tools and assistive technologies (4.2).</w:t>
        </w:r>
      </w:hyperlink>
    </w:p>
    <w:p w14:paraId="52D272C0" w14:textId="77777777" w:rsidR="005C6E12" w:rsidRPr="00BD420E" w:rsidRDefault="005C6E12" w:rsidP="007D6B9C">
      <w:pPr>
        <w:pStyle w:val="ListParagraph"/>
        <w:numPr>
          <w:ilvl w:val="0"/>
          <w:numId w:val="9"/>
        </w:numPr>
        <w:spacing w:line="276" w:lineRule="auto"/>
        <w:rPr>
          <w:rFonts w:cs="Arial"/>
        </w:rPr>
      </w:pPr>
      <w:r w:rsidRPr="00BD420E">
        <w:rPr>
          <w:rFonts w:cs="Arial"/>
        </w:rPr>
        <w:lastRenderedPageBreak/>
        <w:t>Provide options for Expression and Communication:</w:t>
      </w:r>
    </w:p>
    <w:p w14:paraId="6E8914AD" w14:textId="77777777" w:rsidR="005C6E12" w:rsidRPr="00BD420E" w:rsidRDefault="005B5BE4" w:rsidP="007D6B9C">
      <w:pPr>
        <w:pStyle w:val="ListParagraph"/>
        <w:numPr>
          <w:ilvl w:val="1"/>
          <w:numId w:val="9"/>
        </w:numPr>
        <w:spacing w:line="276" w:lineRule="auto"/>
        <w:rPr>
          <w:rFonts w:cs="Arial"/>
        </w:rPr>
      </w:pPr>
      <w:hyperlink r:id="rId49" w:history="1">
        <w:r w:rsidR="005C6E12" w:rsidRPr="00BD420E">
          <w:rPr>
            <w:rStyle w:val="Hyperlink"/>
            <w:rFonts w:cs="Arial"/>
          </w:rPr>
          <w:t>Use multiple media for communication (5.1).</w:t>
        </w:r>
      </w:hyperlink>
    </w:p>
    <w:p w14:paraId="1BEB2464" w14:textId="77777777" w:rsidR="005C6E12" w:rsidRPr="00BD420E" w:rsidRDefault="005B5BE4" w:rsidP="007D6B9C">
      <w:pPr>
        <w:pStyle w:val="ListParagraph"/>
        <w:numPr>
          <w:ilvl w:val="1"/>
          <w:numId w:val="9"/>
        </w:numPr>
        <w:spacing w:line="276" w:lineRule="auto"/>
        <w:rPr>
          <w:rFonts w:cs="Arial"/>
        </w:rPr>
      </w:pPr>
      <w:hyperlink r:id="rId50" w:history="1">
        <w:r w:rsidR="005C6E12" w:rsidRPr="00BD420E">
          <w:rPr>
            <w:rStyle w:val="Hyperlink"/>
            <w:rFonts w:cs="Arial"/>
          </w:rPr>
          <w:t>Use multiple tools for construction and composition (5.2).</w:t>
        </w:r>
      </w:hyperlink>
    </w:p>
    <w:p w14:paraId="26DFC767" w14:textId="77777777" w:rsidR="005C6E12" w:rsidRPr="00BD420E" w:rsidRDefault="005B5BE4" w:rsidP="007D6B9C">
      <w:pPr>
        <w:pStyle w:val="ListParagraph"/>
        <w:numPr>
          <w:ilvl w:val="1"/>
          <w:numId w:val="9"/>
        </w:numPr>
        <w:spacing w:line="276" w:lineRule="auto"/>
        <w:rPr>
          <w:rFonts w:cs="Arial"/>
        </w:rPr>
      </w:pPr>
      <w:hyperlink r:id="rId51" w:history="1">
        <w:r w:rsidR="005C6E12" w:rsidRPr="00BD420E">
          <w:rPr>
            <w:rStyle w:val="Hyperlink"/>
            <w:rFonts w:cs="Arial"/>
          </w:rPr>
          <w:t>Build fluencies with graduated levels of support for practice and performance (5.3).</w:t>
        </w:r>
      </w:hyperlink>
    </w:p>
    <w:p w14:paraId="71F1814C" w14:textId="77777777" w:rsidR="005C6E12" w:rsidRPr="00BD420E" w:rsidRDefault="005C6E12" w:rsidP="007D6B9C">
      <w:pPr>
        <w:pStyle w:val="ListParagraph"/>
        <w:numPr>
          <w:ilvl w:val="0"/>
          <w:numId w:val="9"/>
        </w:numPr>
        <w:spacing w:line="276" w:lineRule="auto"/>
        <w:rPr>
          <w:rFonts w:cs="Arial"/>
        </w:rPr>
      </w:pPr>
      <w:r w:rsidRPr="00BD420E">
        <w:rPr>
          <w:rFonts w:cs="Arial"/>
        </w:rPr>
        <w:t>Provide options for Executive Functions:</w:t>
      </w:r>
    </w:p>
    <w:p w14:paraId="58FA3A5E" w14:textId="77777777" w:rsidR="005C6E12" w:rsidRPr="00BD420E" w:rsidRDefault="005B5BE4" w:rsidP="007D6B9C">
      <w:pPr>
        <w:pStyle w:val="ListParagraph"/>
        <w:numPr>
          <w:ilvl w:val="1"/>
          <w:numId w:val="9"/>
        </w:numPr>
        <w:spacing w:line="276" w:lineRule="auto"/>
        <w:rPr>
          <w:rFonts w:cs="Arial"/>
        </w:rPr>
      </w:pPr>
      <w:hyperlink r:id="rId52" w:history="1">
        <w:r w:rsidR="005C6E12" w:rsidRPr="00BD420E">
          <w:rPr>
            <w:rStyle w:val="Hyperlink"/>
            <w:rFonts w:cs="Arial"/>
          </w:rPr>
          <w:t xml:space="preserve">Guide appropriate </w:t>
        </w:r>
        <w:proofErr w:type="gramStart"/>
        <w:r w:rsidR="005C6E12" w:rsidRPr="00BD420E">
          <w:rPr>
            <w:rStyle w:val="Hyperlink"/>
            <w:rFonts w:cs="Arial"/>
          </w:rPr>
          <w:t>goal-setting</w:t>
        </w:r>
        <w:proofErr w:type="gramEnd"/>
        <w:r w:rsidR="005C6E12" w:rsidRPr="00BD420E">
          <w:rPr>
            <w:rStyle w:val="Hyperlink"/>
            <w:rFonts w:cs="Arial"/>
          </w:rPr>
          <w:t xml:space="preserve"> (6.1).</w:t>
        </w:r>
      </w:hyperlink>
    </w:p>
    <w:p w14:paraId="129E086F" w14:textId="77777777" w:rsidR="005C6E12" w:rsidRPr="00BD420E" w:rsidRDefault="005B5BE4" w:rsidP="007D6B9C">
      <w:pPr>
        <w:pStyle w:val="ListParagraph"/>
        <w:numPr>
          <w:ilvl w:val="1"/>
          <w:numId w:val="9"/>
        </w:numPr>
        <w:spacing w:line="276" w:lineRule="auto"/>
        <w:rPr>
          <w:rFonts w:cs="Arial"/>
        </w:rPr>
      </w:pPr>
      <w:hyperlink r:id="rId53" w:history="1">
        <w:r w:rsidR="005C6E12" w:rsidRPr="00BD420E">
          <w:rPr>
            <w:rStyle w:val="Hyperlink"/>
            <w:rFonts w:cs="Arial"/>
          </w:rPr>
          <w:t>Support planning and strategy development (6.2).</w:t>
        </w:r>
      </w:hyperlink>
    </w:p>
    <w:p w14:paraId="53B64D76" w14:textId="77777777" w:rsidR="005C6E12" w:rsidRPr="00BD420E" w:rsidRDefault="005B5BE4" w:rsidP="007D6B9C">
      <w:pPr>
        <w:pStyle w:val="ListParagraph"/>
        <w:numPr>
          <w:ilvl w:val="1"/>
          <w:numId w:val="9"/>
        </w:numPr>
        <w:spacing w:line="276" w:lineRule="auto"/>
        <w:rPr>
          <w:rFonts w:cs="Arial"/>
        </w:rPr>
      </w:pPr>
      <w:hyperlink r:id="rId54" w:history="1">
        <w:r w:rsidR="005C6E12" w:rsidRPr="00BD420E">
          <w:rPr>
            <w:rStyle w:val="Hyperlink"/>
            <w:rFonts w:cs="Arial"/>
          </w:rPr>
          <w:t>Facilitate managing information and resources (6.3).</w:t>
        </w:r>
      </w:hyperlink>
    </w:p>
    <w:p w14:paraId="13C6781E" w14:textId="77777777" w:rsidR="005C6E12" w:rsidRPr="00BD420E" w:rsidRDefault="005B5BE4" w:rsidP="007D6B9C">
      <w:pPr>
        <w:pStyle w:val="ListParagraph"/>
        <w:numPr>
          <w:ilvl w:val="1"/>
          <w:numId w:val="9"/>
        </w:numPr>
        <w:spacing w:line="276" w:lineRule="auto"/>
        <w:rPr>
          <w:rFonts w:cs="Arial"/>
        </w:rPr>
      </w:pPr>
      <w:hyperlink r:id="rId55" w:history="1">
        <w:r w:rsidR="005C6E12" w:rsidRPr="00BD420E">
          <w:rPr>
            <w:rStyle w:val="Hyperlink"/>
            <w:rFonts w:cs="Arial"/>
          </w:rPr>
          <w:t>Enhance capacity for monitoring progress (6.4).</w:t>
        </w:r>
      </w:hyperlink>
    </w:p>
    <w:p w14:paraId="3FFADEFB" w14:textId="77777777" w:rsidR="005C6E12" w:rsidRPr="00BD420E" w:rsidRDefault="005C6E12" w:rsidP="005C6E12">
      <w:pPr>
        <w:pStyle w:val="Heading2"/>
        <w:spacing w:line="276" w:lineRule="auto"/>
        <w:rPr>
          <w:rFonts w:cs="Arial"/>
        </w:rPr>
      </w:pPr>
      <w:r w:rsidRPr="00BD420E">
        <w:rPr>
          <w:rFonts w:cs="Arial"/>
        </w:rPr>
        <w:t>Quick Takeaways</w:t>
      </w:r>
    </w:p>
    <w:p w14:paraId="164912FC" w14:textId="56A6028B" w:rsidR="005C6E12" w:rsidRPr="00BD420E" w:rsidRDefault="005C6E12" w:rsidP="007D6B9C">
      <w:pPr>
        <w:pStyle w:val="Heading3"/>
        <w:rPr>
          <w:rFonts w:cs="Arial"/>
        </w:rPr>
      </w:pPr>
      <w:r w:rsidRPr="00BD420E">
        <w:rPr>
          <w:rFonts w:cs="Arial"/>
        </w:rPr>
        <w:t>Easy Things to Implement</w:t>
      </w:r>
    </w:p>
    <w:p w14:paraId="446A4559" w14:textId="77777777" w:rsidR="007D6B9C" w:rsidRPr="007A521F" w:rsidRDefault="007D6B9C" w:rsidP="007A521F">
      <w:pPr>
        <w:pStyle w:val="ListParagraph"/>
        <w:numPr>
          <w:ilvl w:val="0"/>
          <w:numId w:val="16"/>
        </w:numPr>
        <w:rPr>
          <w:rFonts w:cs="Arial"/>
        </w:rPr>
      </w:pPr>
      <w:r w:rsidRPr="007A521F">
        <w:rPr>
          <w:rFonts w:cs="Arial"/>
        </w:rPr>
        <w:t>Help users understand what things are and how to use them.</w:t>
      </w:r>
    </w:p>
    <w:p w14:paraId="3BF34AFD" w14:textId="77777777" w:rsidR="007D6B9C" w:rsidRPr="007A521F" w:rsidRDefault="007D6B9C" w:rsidP="007A521F">
      <w:pPr>
        <w:pStyle w:val="ListParagraph"/>
        <w:numPr>
          <w:ilvl w:val="0"/>
          <w:numId w:val="16"/>
        </w:numPr>
        <w:rPr>
          <w:rFonts w:cs="Arial"/>
        </w:rPr>
      </w:pPr>
      <w:r w:rsidRPr="007A521F">
        <w:rPr>
          <w:rFonts w:cs="Arial"/>
        </w:rPr>
        <w:t>Help users find what they need.</w:t>
      </w:r>
    </w:p>
    <w:p w14:paraId="7F9095B6" w14:textId="77777777" w:rsidR="007D6B9C" w:rsidRPr="007A521F" w:rsidRDefault="007D6B9C" w:rsidP="007A521F">
      <w:pPr>
        <w:pStyle w:val="ListParagraph"/>
        <w:numPr>
          <w:ilvl w:val="0"/>
          <w:numId w:val="16"/>
        </w:numPr>
        <w:rPr>
          <w:rFonts w:cs="Arial"/>
        </w:rPr>
      </w:pPr>
      <w:r w:rsidRPr="007A521F">
        <w:rPr>
          <w:rFonts w:cs="Arial"/>
        </w:rPr>
        <w:t xml:space="preserve">Use clear content (text, </w:t>
      </w:r>
      <w:proofErr w:type="gramStart"/>
      <w:r w:rsidRPr="007A521F">
        <w:rPr>
          <w:rFonts w:cs="Arial"/>
        </w:rPr>
        <w:t>images</w:t>
      </w:r>
      <w:proofErr w:type="gramEnd"/>
      <w:r w:rsidRPr="007A521F">
        <w:rPr>
          <w:rFonts w:cs="Arial"/>
        </w:rPr>
        <w:t xml:space="preserve"> and media).</w:t>
      </w:r>
    </w:p>
    <w:p w14:paraId="68CC6418" w14:textId="77777777" w:rsidR="007D6B9C" w:rsidRPr="007A521F" w:rsidRDefault="007D6B9C" w:rsidP="007A521F">
      <w:pPr>
        <w:pStyle w:val="ListParagraph"/>
        <w:numPr>
          <w:ilvl w:val="0"/>
          <w:numId w:val="16"/>
        </w:numPr>
        <w:rPr>
          <w:rFonts w:cs="Arial"/>
        </w:rPr>
      </w:pPr>
      <w:r w:rsidRPr="007A521F">
        <w:rPr>
          <w:rFonts w:cs="Arial"/>
        </w:rPr>
        <w:t>Help users avoid mistakes.</w:t>
      </w:r>
    </w:p>
    <w:p w14:paraId="0428EC07" w14:textId="77777777" w:rsidR="007D6B9C" w:rsidRPr="007A521F" w:rsidRDefault="007D6B9C" w:rsidP="007A521F">
      <w:pPr>
        <w:pStyle w:val="ListParagraph"/>
        <w:numPr>
          <w:ilvl w:val="0"/>
          <w:numId w:val="16"/>
        </w:numPr>
        <w:rPr>
          <w:rFonts w:cs="Arial"/>
        </w:rPr>
      </w:pPr>
      <w:r w:rsidRPr="007A521F">
        <w:rPr>
          <w:rFonts w:cs="Arial"/>
        </w:rPr>
        <w:t>Help users focus.</w:t>
      </w:r>
    </w:p>
    <w:p w14:paraId="30F36CF6" w14:textId="77777777" w:rsidR="007D6B9C" w:rsidRPr="007A521F" w:rsidRDefault="007D6B9C" w:rsidP="007A521F">
      <w:pPr>
        <w:pStyle w:val="ListParagraph"/>
        <w:numPr>
          <w:ilvl w:val="0"/>
          <w:numId w:val="16"/>
        </w:numPr>
        <w:rPr>
          <w:rFonts w:cs="Arial"/>
        </w:rPr>
      </w:pPr>
      <w:r w:rsidRPr="007A521F">
        <w:rPr>
          <w:rFonts w:cs="Arial"/>
        </w:rPr>
        <w:t>Ensure processes do not rely on memory.</w:t>
      </w:r>
    </w:p>
    <w:p w14:paraId="05A7D77D" w14:textId="77777777" w:rsidR="007D6B9C" w:rsidRPr="007A521F" w:rsidRDefault="007D6B9C" w:rsidP="007A521F">
      <w:pPr>
        <w:pStyle w:val="ListParagraph"/>
        <w:numPr>
          <w:ilvl w:val="0"/>
          <w:numId w:val="16"/>
        </w:numPr>
        <w:rPr>
          <w:rFonts w:cs="Arial"/>
        </w:rPr>
      </w:pPr>
      <w:r w:rsidRPr="007A521F">
        <w:rPr>
          <w:rFonts w:cs="Arial"/>
        </w:rPr>
        <w:t>Provide help and support.</w:t>
      </w:r>
    </w:p>
    <w:p w14:paraId="39BC7DB1" w14:textId="5A0FD64D" w:rsidR="007D6B9C" w:rsidRPr="007A521F" w:rsidRDefault="007D6B9C" w:rsidP="007A521F">
      <w:pPr>
        <w:pStyle w:val="ListParagraph"/>
        <w:numPr>
          <w:ilvl w:val="0"/>
          <w:numId w:val="16"/>
        </w:numPr>
        <w:rPr>
          <w:rFonts w:cs="Arial"/>
        </w:rPr>
      </w:pPr>
      <w:r w:rsidRPr="007A521F">
        <w:rPr>
          <w:rFonts w:cs="Arial"/>
        </w:rPr>
        <w:t>Support adaption and personalization.</w:t>
      </w:r>
    </w:p>
    <w:p w14:paraId="0C6A122F" w14:textId="77777777" w:rsidR="005C6E12" w:rsidRPr="00BD420E" w:rsidRDefault="005C6E12" w:rsidP="005C6E12">
      <w:pPr>
        <w:pStyle w:val="Heading2"/>
        <w:spacing w:line="276" w:lineRule="auto"/>
        <w:rPr>
          <w:rFonts w:cs="Arial"/>
        </w:rPr>
      </w:pPr>
      <w:r w:rsidRPr="00BD420E">
        <w:rPr>
          <w:rFonts w:cs="Arial"/>
        </w:rPr>
        <w:t>Questions?</w:t>
      </w:r>
    </w:p>
    <w:p w14:paraId="5C48573C" w14:textId="77777777" w:rsidR="005C6E12" w:rsidRPr="005C6E12" w:rsidRDefault="005C6E12" w:rsidP="005C6E12">
      <w:pPr>
        <w:spacing w:line="276" w:lineRule="auto"/>
        <w:rPr>
          <w:rFonts w:cs="Arial"/>
        </w:rPr>
      </w:pPr>
      <w:r w:rsidRPr="005C6E12">
        <w:rPr>
          <w:rFonts w:cs="Arial"/>
        </w:rPr>
        <w:t>Please use the next five (5) to ten (10) minutes to ask questions and discuss with the presenter.</w:t>
      </w:r>
    </w:p>
    <w:p w14:paraId="5E47818C" w14:textId="77777777" w:rsidR="005C6E12" w:rsidRPr="00BD420E" w:rsidRDefault="005C6E12" w:rsidP="005C6E12">
      <w:pPr>
        <w:pStyle w:val="Heading2"/>
        <w:spacing w:line="276" w:lineRule="auto"/>
        <w:rPr>
          <w:rFonts w:cs="Arial"/>
        </w:rPr>
      </w:pPr>
      <w:r w:rsidRPr="00BD420E">
        <w:rPr>
          <w:rFonts w:cs="Arial"/>
        </w:rPr>
        <w:t>References</w:t>
      </w:r>
    </w:p>
    <w:p w14:paraId="7841AF26" w14:textId="77777777" w:rsidR="005C6E12" w:rsidRPr="005C6E12" w:rsidRDefault="005C6E12" w:rsidP="005C6E12">
      <w:pPr>
        <w:spacing w:line="276" w:lineRule="auto"/>
        <w:ind w:left="720" w:hanging="720"/>
        <w:rPr>
          <w:rFonts w:cs="Arial"/>
        </w:rPr>
      </w:pPr>
      <w:proofErr w:type="spellStart"/>
      <w:r w:rsidRPr="005C6E12">
        <w:rPr>
          <w:rFonts w:cs="Arial"/>
        </w:rPr>
        <w:t>Alber</w:t>
      </w:r>
      <w:proofErr w:type="spellEnd"/>
      <w:r w:rsidRPr="005C6E12">
        <w:rPr>
          <w:rFonts w:cs="Arial"/>
        </w:rPr>
        <w:t xml:space="preserve">, R. (2016, October 13). </w:t>
      </w:r>
      <w:hyperlink r:id="rId56" w:history="1">
        <w:r w:rsidRPr="005C6E12">
          <w:rPr>
            <w:rStyle w:val="Hyperlink"/>
            <w:rFonts w:cs="Arial"/>
            <w:i/>
            <w:iCs/>
          </w:rPr>
          <w:t>Using graphic organizers correctly</w:t>
        </w:r>
      </w:hyperlink>
      <w:r w:rsidRPr="005C6E12">
        <w:rPr>
          <w:rFonts w:cs="Arial"/>
        </w:rPr>
        <w:t>. Edutopia.</w:t>
      </w:r>
    </w:p>
    <w:p w14:paraId="0AE9361A" w14:textId="3A91991F" w:rsidR="005C6E12" w:rsidRPr="005C6E12" w:rsidRDefault="005C6E12" w:rsidP="005C6E12">
      <w:pPr>
        <w:spacing w:line="276" w:lineRule="auto"/>
        <w:ind w:left="720" w:hanging="720"/>
        <w:rPr>
          <w:rFonts w:cs="Arial"/>
        </w:rPr>
      </w:pPr>
      <w:r w:rsidRPr="005C6E12">
        <w:rPr>
          <w:rFonts w:cs="Arial"/>
        </w:rPr>
        <w:t>CAST. (2018).</w:t>
      </w:r>
      <w:r w:rsidR="007A521F">
        <w:rPr>
          <w:rFonts w:cs="Arial"/>
        </w:rPr>
        <w:t xml:space="preserve"> </w:t>
      </w:r>
      <w:hyperlink r:id="rId57" w:history="1">
        <w:r w:rsidRPr="005C6E12">
          <w:rPr>
            <w:rStyle w:val="Hyperlink"/>
            <w:rFonts w:cs="Arial"/>
            <w:i/>
            <w:iCs/>
          </w:rPr>
          <w:t>Universal design for learning guidelines, version 2.2</w:t>
        </w:r>
      </w:hyperlink>
      <w:r w:rsidRPr="005C6E12">
        <w:rPr>
          <w:rFonts w:cs="Arial"/>
        </w:rPr>
        <w:t>. Center for Applied Special Technology (CAST).</w:t>
      </w:r>
    </w:p>
    <w:p w14:paraId="2FCD2923" w14:textId="77777777" w:rsidR="005C6E12" w:rsidRPr="005C6E12" w:rsidRDefault="005C6E12" w:rsidP="005C6E12">
      <w:pPr>
        <w:spacing w:line="276" w:lineRule="auto"/>
        <w:ind w:left="720" w:hanging="720"/>
        <w:rPr>
          <w:rFonts w:cs="Arial"/>
        </w:rPr>
      </w:pPr>
      <w:r w:rsidRPr="005C6E12">
        <w:rPr>
          <w:rFonts w:cs="Arial"/>
        </w:rPr>
        <w:t xml:space="preserve">Seeman-Horwitz, L., Montgomery, R., Lee, S., Ran, R. (eds.). (2021, April 29). </w:t>
      </w:r>
      <w:hyperlink r:id="rId58" w:history="1">
        <w:r w:rsidRPr="005C6E12">
          <w:rPr>
            <w:rStyle w:val="Hyperlink"/>
            <w:rFonts w:cs="Arial"/>
            <w:i/>
            <w:iCs/>
          </w:rPr>
          <w:t>Making content usable for people with cognitive and learning disabilities</w:t>
        </w:r>
      </w:hyperlink>
      <w:r w:rsidRPr="005C6E12">
        <w:rPr>
          <w:rFonts w:cs="Arial"/>
        </w:rPr>
        <w:t>. W3C.</w:t>
      </w:r>
    </w:p>
    <w:p w14:paraId="6CAFE533" w14:textId="77777777" w:rsidR="005C6E12" w:rsidRPr="005C6E12" w:rsidRDefault="005C6E12" w:rsidP="005C6E12">
      <w:pPr>
        <w:spacing w:line="276" w:lineRule="auto"/>
        <w:ind w:left="720" w:hanging="720"/>
        <w:rPr>
          <w:rFonts w:cs="Arial"/>
        </w:rPr>
      </w:pPr>
      <w:r w:rsidRPr="005C6E12">
        <w:rPr>
          <w:rFonts w:cs="Arial"/>
        </w:rPr>
        <w:t xml:space="preserve">Young, G., </w:t>
      </w:r>
      <w:proofErr w:type="spellStart"/>
      <w:r w:rsidRPr="005C6E12">
        <w:rPr>
          <w:rFonts w:cs="Arial"/>
        </w:rPr>
        <w:t>MacCormack</w:t>
      </w:r>
      <w:proofErr w:type="spellEnd"/>
      <w:r w:rsidRPr="005C6E12">
        <w:rPr>
          <w:rFonts w:cs="Arial"/>
        </w:rPr>
        <w:t xml:space="preserve">, J. (2014, June 10). </w:t>
      </w:r>
      <w:hyperlink r:id="rId59" w:history="1">
        <w:r w:rsidRPr="005C6E12">
          <w:rPr>
            <w:rStyle w:val="Hyperlink"/>
            <w:rFonts w:cs="Arial"/>
            <w:i/>
            <w:iCs/>
          </w:rPr>
          <w:t>Assistive technology for students with learning disabilities</w:t>
        </w:r>
      </w:hyperlink>
      <w:r w:rsidRPr="005C6E12">
        <w:rPr>
          <w:rFonts w:cs="Arial"/>
        </w:rPr>
        <w:t>. Learning Disabilities Association of Ontario.</w:t>
      </w:r>
    </w:p>
    <w:p w14:paraId="32F8CC4A" w14:textId="77777777" w:rsidR="005C6E12" w:rsidRPr="00BD420E" w:rsidRDefault="005C6E12" w:rsidP="005C6E12">
      <w:pPr>
        <w:pStyle w:val="Heading2"/>
        <w:spacing w:line="276" w:lineRule="auto"/>
        <w:rPr>
          <w:rFonts w:cs="Arial"/>
        </w:rPr>
      </w:pPr>
      <w:r w:rsidRPr="00BD420E">
        <w:rPr>
          <w:rFonts w:cs="Arial"/>
        </w:rPr>
        <w:t>Thank You!</w:t>
      </w:r>
    </w:p>
    <w:p w14:paraId="14E20A71" w14:textId="40EA3B10" w:rsidR="009C47F0" w:rsidRPr="00BD420E" w:rsidRDefault="007A521F" w:rsidP="005C6E12">
      <w:pPr>
        <w:spacing w:line="276" w:lineRule="auto"/>
        <w:rPr>
          <w:rFonts w:cs="Arial"/>
        </w:rPr>
      </w:pPr>
      <w:r>
        <w:rPr>
          <w:rFonts w:cs="Arial"/>
          <w:b/>
          <w:bCs/>
        </w:rPr>
        <w:t>Please con</w:t>
      </w:r>
      <w:r w:rsidR="00DC0930">
        <w:rPr>
          <w:rFonts w:cs="Arial"/>
          <w:b/>
          <w:bCs/>
        </w:rPr>
        <w:t xml:space="preserve">tact Steven Bianco by email at </w:t>
      </w:r>
      <w:hyperlink r:id="rId60" w:history="1">
        <w:r w:rsidR="005C6E12" w:rsidRPr="005C6E12">
          <w:rPr>
            <w:rStyle w:val="Hyperlink"/>
            <w:rFonts w:cs="Arial"/>
          </w:rPr>
          <w:t>sbianco@fsw.edu</w:t>
        </w:r>
      </w:hyperlink>
      <w:r w:rsidR="00DC0930">
        <w:rPr>
          <w:rFonts w:cs="Arial"/>
        </w:rPr>
        <w:t xml:space="preserve"> or </w:t>
      </w:r>
      <w:hyperlink r:id="rId61" w:history="1">
        <w:r w:rsidR="00DC0930" w:rsidRPr="00DC0930">
          <w:rPr>
            <w:rStyle w:val="Hyperlink"/>
            <w:rFonts w:cs="Arial"/>
          </w:rPr>
          <w:t>connect with him on LinkedIn</w:t>
        </w:r>
      </w:hyperlink>
      <w:r w:rsidR="00DC0930">
        <w:rPr>
          <w:rFonts w:cs="Arial"/>
        </w:rPr>
        <w:t>.</w:t>
      </w:r>
    </w:p>
    <w:sectPr w:rsidR="009C47F0" w:rsidRPr="00BD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5B3"/>
    <w:multiLevelType w:val="hybridMultilevel"/>
    <w:tmpl w:val="5A887C98"/>
    <w:lvl w:ilvl="0" w:tplc="5354568C">
      <w:start w:val="1"/>
      <w:numFmt w:val="bullet"/>
      <w:lvlText w:val="•"/>
      <w:lvlJc w:val="left"/>
      <w:pPr>
        <w:tabs>
          <w:tab w:val="num" w:pos="720"/>
        </w:tabs>
        <w:ind w:left="720" w:hanging="360"/>
      </w:pPr>
      <w:rPr>
        <w:rFonts w:ascii="Times New Roman" w:hAnsi="Times New Roman" w:hint="default"/>
      </w:rPr>
    </w:lvl>
    <w:lvl w:ilvl="1" w:tplc="AB14BC72">
      <w:numFmt w:val="bullet"/>
      <w:lvlText w:val="•"/>
      <w:lvlJc w:val="left"/>
      <w:pPr>
        <w:tabs>
          <w:tab w:val="num" w:pos="1440"/>
        </w:tabs>
        <w:ind w:left="1440" w:hanging="360"/>
      </w:pPr>
      <w:rPr>
        <w:rFonts w:ascii="Times New Roman" w:hAnsi="Times New Roman" w:hint="default"/>
      </w:rPr>
    </w:lvl>
    <w:lvl w:ilvl="2" w:tplc="F6723AB6" w:tentative="1">
      <w:start w:val="1"/>
      <w:numFmt w:val="bullet"/>
      <w:lvlText w:val="•"/>
      <w:lvlJc w:val="left"/>
      <w:pPr>
        <w:tabs>
          <w:tab w:val="num" w:pos="2160"/>
        </w:tabs>
        <w:ind w:left="2160" w:hanging="360"/>
      </w:pPr>
      <w:rPr>
        <w:rFonts w:ascii="Times New Roman" w:hAnsi="Times New Roman" w:hint="default"/>
      </w:rPr>
    </w:lvl>
    <w:lvl w:ilvl="3" w:tplc="DD0A527C" w:tentative="1">
      <w:start w:val="1"/>
      <w:numFmt w:val="bullet"/>
      <w:lvlText w:val="•"/>
      <w:lvlJc w:val="left"/>
      <w:pPr>
        <w:tabs>
          <w:tab w:val="num" w:pos="2880"/>
        </w:tabs>
        <w:ind w:left="2880" w:hanging="360"/>
      </w:pPr>
      <w:rPr>
        <w:rFonts w:ascii="Times New Roman" w:hAnsi="Times New Roman" w:hint="default"/>
      </w:rPr>
    </w:lvl>
    <w:lvl w:ilvl="4" w:tplc="EE4A3AEA" w:tentative="1">
      <w:start w:val="1"/>
      <w:numFmt w:val="bullet"/>
      <w:lvlText w:val="•"/>
      <w:lvlJc w:val="left"/>
      <w:pPr>
        <w:tabs>
          <w:tab w:val="num" w:pos="3600"/>
        </w:tabs>
        <w:ind w:left="3600" w:hanging="360"/>
      </w:pPr>
      <w:rPr>
        <w:rFonts w:ascii="Times New Roman" w:hAnsi="Times New Roman" w:hint="default"/>
      </w:rPr>
    </w:lvl>
    <w:lvl w:ilvl="5" w:tplc="971E09EE" w:tentative="1">
      <w:start w:val="1"/>
      <w:numFmt w:val="bullet"/>
      <w:lvlText w:val="•"/>
      <w:lvlJc w:val="left"/>
      <w:pPr>
        <w:tabs>
          <w:tab w:val="num" w:pos="4320"/>
        </w:tabs>
        <w:ind w:left="4320" w:hanging="360"/>
      </w:pPr>
      <w:rPr>
        <w:rFonts w:ascii="Times New Roman" w:hAnsi="Times New Roman" w:hint="default"/>
      </w:rPr>
    </w:lvl>
    <w:lvl w:ilvl="6" w:tplc="570E11BE" w:tentative="1">
      <w:start w:val="1"/>
      <w:numFmt w:val="bullet"/>
      <w:lvlText w:val="•"/>
      <w:lvlJc w:val="left"/>
      <w:pPr>
        <w:tabs>
          <w:tab w:val="num" w:pos="5040"/>
        </w:tabs>
        <w:ind w:left="5040" w:hanging="360"/>
      </w:pPr>
      <w:rPr>
        <w:rFonts w:ascii="Times New Roman" w:hAnsi="Times New Roman" w:hint="default"/>
      </w:rPr>
    </w:lvl>
    <w:lvl w:ilvl="7" w:tplc="F29288D0" w:tentative="1">
      <w:start w:val="1"/>
      <w:numFmt w:val="bullet"/>
      <w:lvlText w:val="•"/>
      <w:lvlJc w:val="left"/>
      <w:pPr>
        <w:tabs>
          <w:tab w:val="num" w:pos="5760"/>
        </w:tabs>
        <w:ind w:left="5760" w:hanging="360"/>
      </w:pPr>
      <w:rPr>
        <w:rFonts w:ascii="Times New Roman" w:hAnsi="Times New Roman" w:hint="default"/>
      </w:rPr>
    </w:lvl>
    <w:lvl w:ilvl="8" w:tplc="2B92FB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3D09EE"/>
    <w:multiLevelType w:val="hybridMultilevel"/>
    <w:tmpl w:val="5BE2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37FDC"/>
    <w:multiLevelType w:val="hybridMultilevel"/>
    <w:tmpl w:val="BB3A4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62C73"/>
    <w:multiLevelType w:val="hybridMultilevel"/>
    <w:tmpl w:val="F52AF2D0"/>
    <w:lvl w:ilvl="0" w:tplc="ABD81162">
      <w:start w:val="1"/>
      <w:numFmt w:val="bullet"/>
      <w:lvlText w:val="•"/>
      <w:lvlJc w:val="left"/>
      <w:pPr>
        <w:tabs>
          <w:tab w:val="num" w:pos="720"/>
        </w:tabs>
        <w:ind w:left="720" w:hanging="360"/>
      </w:pPr>
      <w:rPr>
        <w:rFonts w:ascii="Times New Roman" w:hAnsi="Times New Roman" w:hint="default"/>
      </w:rPr>
    </w:lvl>
    <w:lvl w:ilvl="1" w:tplc="614ACAAA" w:tentative="1">
      <w:start w:val="1"/>
      <w:numFmt w:val="bullet"/>
      <w:lvlText w:val="•"/>
      <w:lvlJc w:val="left"/>
      <w:pPr>
        <w:tabs>
          <w:tab w:val="num" w:pos="1440"/>
        </w:tabs>
        <w:ind w:left="1440" w:hanging="360"/>
      </w:pPr>
      <w:rPr>
        <w:rFonts w:ascii="Times New Roman" w:hAnsi="Times New Roman" w:hint="default"/>
      </w:rPr>
    </w:lvl>
    <w:lvl w:ilvl="2" w:tplc="97CAD00E" w:tentative="1">
      <w:start w:val="1"/>
      <w:numFmt w:val="bullet"/>
      <w:lvlText w:val="•"/>
      <w:lvlJc w:val="left"/>
      <w:pPr>
        <w:tabs>
          <w:tab w:val="num" w:pos="2160"/>
        </w:tabs>
        <w:ind w:left="2160" w:hanging="360"/>
      </w:pPr>
      <w:rPr>
        <w:rFonts w:ascii="Times New Roman" w:hAnsi="Times New Roman" w:hint="default"/>
      </w:rPr>
    </w:lvl>
    <w:lvl w:ilvl="3" w:tplc="40427DD4" w:tentative="1">
      <w:start w:val="1"/>
      <w:numFmt w:val="bullet"/>
      <w:lvlText w:val="•"/>
      <w:lvlJc w:val="left"/>
      <w:pPr>
        <w:tabs>
          <w:tab w:val="num" w:pos="2880"/>
        </w:tabs>
        <w:ind w:left="2880" w:hanging="360"/>
      </w:pPr>
      <w:rPr>
        <w:rFonts w:ascii="Times New Roman" w:hAnsi="Times New Roman" w:hint="default"/>
      </w:rPr>
    </w:lvl>
    <w:lvl w:ilvl="4" w:tplc="BF8AB2C2" w:tentative="1">
      <w:start w:val="1"/>
      <w:numFmt w:val="bullet"/>
      <w:lvlText w:val="•"/>
      <w:lvlJc w:val="left"/>
      <w:pPr>
        <w:tabs>
          <w:tab w:val="num" w:pos="3600"/>
        </w:tabs>
        <w:ind w:left="3600" w:hanging="360"/>
      </w:pPr>
      <w:rPr>
        <w:rFonts w:ascii="Times New Roman" w:hAnsi="Times New Roman" w:hint="default"/>
      </w:rPr>
    </w:lvl>
    <w:lvl w:ilvl="5" w:tplc="5050605E" w:tentative="1">
      <w:start w:val="1"/>
      <w:numFmt w:val="bullet"/>
      <w:lvlText w:val="•"/>
      <w:lvlJc w:val="left"/>
      <w:pPr>
        <w:tabs>
          <w:tab w:val="num" w:pos="4320"/>
        </w:tabs>
        <w:ind w:left="4320" w:hanging="360"/>
      </w:pPr>
      <w:rPr>
        <w:rFonts w:ascii="Times New Roman" w:hAnsi="Times New Roman" w:hint="default"/>
      </w:rPr>
    </w:lvl>
    <w:lvl w:ilvl="6" w:tplc="6C9E641C" w:tentative="1">
      <w:start w:val="1"/>
      <w:numFmt w:val="bullet"/>
      <w:lvlText w:val="•"/>
      <w:lvlJc w:val="left"/>
      <w:pPr>
        <w:tabs>
          <w:tab w:val="num" w:pos="5040"/>
        </w:tabs>
        <w:ind w:left="5040" w:hanging="360"/>
      </w:pPr>
      <w:rPr>
        <w:rFonts w:ascii="Times New Roman" w:hAnsi="Times New Roman" w:hint="default"/>
      </w:rPr>
    </w:lvl>
    <w:lvl w:ilvl="7" w:tplc="F36C4080" w:tentative="1">
      <w:start w:val="1"/>
      <w:numFmt w:val="bullet"/>
      <w:lvlText w:val="•"/>
      <w:lvlJc w:val="left"/>
      <w:pPr>
        <w:tabs>
          <w:tab w:val="num" w:pos="5760"/>
        </w:tabs>
        <w:ind w:left="5760" w:hanging="360"/>
      </w:pPr>
      <w:rPr>
        <w:rFonts w:ascii="Times New Roman" w:hAnsi="Times New Roman" w:hint="default"/>
      </w:rPr>
    </w:lvl>
    <w:lvl w:ilvl="8" w:tplc="BFBE854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4C2C92"/>
    <w:multiLevelType w:val="hybridMultilevel"/>
    <w:tmpl w:val="43D01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0C7771"/>
    <w:multiLevelType w:val="hybridMultilevel"/>
    <w:tmpl w:val="F05C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64640"/>
    <w:multiLevelType w:val="hybridMultilevel"/>
    <w:tmpl w:val="88BC0A4C"/>
    <w:lvl w:ilvl="0" w:tplc="79E6D64C">
      <w:start w:val="1"/>
      <w:numFmt w:val="bullet"/>
      <w:lvlText w:val="•"/>
      <w:lvlJc w:val="left"/>
      <w:pPr>
        <w:tabs>
          <w:tab w:val="num" w:pos="720"/>
        </w:tabs>
        <w:ind w:left="720" w:hanging="360"/>
      </w:pPr>
      <w:rPr>
        <w:rFonts w:ascii="Arial" w:hAnsi="Arial" w:hint="default"/>
      </w:rPr>
    </w:lvl>
    <w:lvl w:ilvl="1" w:tplc="A69AEF0A">
      <w:numFmt w:val="none"/>
      <w:lvlText w:val=""/>
      <w:lvlJc w:val="left"/>
      <w:pPr>
        <w:tabs>
          <w:tab w:val="num" w:pos="360"/>
        </w:tabs>
      </w:pPr>
    </w:lvl>
    <w:lvl w:ilvl="2" w:tplc="133E7DCE" w:tentative="1">
      <w:start w:val="1"/>
      <w:numFmt w:val="bullet"/>
      <w:lvlText w:val="•"/>
      <w:lvlJc w:val="left"/>
      <w:pPr>
        <w:tabs>
          <w:tab w:val="num" w:pos="2160"/>
        </w:tabs>
        <w:ind w:left="2160" w:hanging="360"/>
      </w:pPr>
      <w:rPr>
        <w:rFonts w:ascii="Arial" w:hAnsi="Arial" w:hint="default"/>
      </w:rPr>
    </w:lvl>
    <w:lvl w:ilvl="3" w:tplc="E3086554" w:tentative="1">
      <w:start w:val="1"/>
      <w:numFmt w:val="bullet"/>
      <w:lvlText w:val="•"/>
      <w:lvlJc w:val="left"/>
      <w:pPr>
        <w:tabs>
          <w:tab w:val="num" w:pos="2880"/>
        </w:tabs>
        <w:ind w:left="2880" w:hanging="360"/>
      </w:pPr>
      <w:rPr>
        <w:rFonts w:ascii="Arial" w:hAnsi="Arial" w:hint="default"/>
      </w:rPr>
    </w:lvl>
    <w:lvl w:ilvl="4" w:tplc="E5E4FDE4" w:tentative="1">
      <w:start w:val="1"/>
      <w:numFmt w:val="bullet"/>
      <w:lvlText w:val="•"/>
      <w:lvlJc w:val="left"/>
      <w:pPr>
        <w:tabs>
          <w:tab w:val="num" w:pos="3600"/>
        </w:tabs>
        <w:ind w:left="3600" w:hanging="360"/>
      </w:pPr>
      <w:rPr>
        <w:rFonts w:ascii="Arial" w:hAnsi="Arial" w:hint="default"/>
      </w:rPr>
    </w:lvl>
    <w:lvl w:ilvl="5" w:tplc="9C5E734E" w:tentative="1">
      <w:start w:val="1"/>
      <w:numFmt w:val="bullet"/>
      <w:lvlText w:val="•"/>
      <w:lvlJc w:val="left"/>
      <w:pPr>
        <w:tabs>
          <w:tab w:val="num" w:pos="4320"/>
        </w:tabs>
        <w:ind w:left="4320" w:hanging="360"/>
      </w:pPr>
      <w:rPr>
        <w:rFonts w:ascii="Arial" w:hAnsi="Arial" w:hint="default"/>
      </w:rPr>
    </w:lvl>
    <w:lvl w:ilvl="6" w:tplc="DEB689F2" w:tentative="1">
      <w:start w:val="1"/>
      <w:numFmt w:val="bullet"/>
      <w:lvlText w:val="•"/>
      <w:lvlJc w:val="left"/>
      <w:pPr>
        <w:tabs>
          <w:tab w:val="num" w:pos="5040"/>
        </w:tabs>
        <w:ind w:left="5040" w:hanging="360"/>
      </w:pPr>
      <w:rPr>
        <w:rFonts w:ascii="Arial" w:hAnsi="Arial" w:hint="default"/>
      </w:rPr>
    </w:lvl>
    <w:lvl w:ilvl="7" w:tplc="8FB6E2E6" w:tentative="1">
      <w:start w:val="1"/>
      <w:numFmt w:val="bullet"/>
      <w:lvlText w:val="•"/>
      <w:lvlJc w:val="left"/>
      <w:pPr>
        <w:tabs>
          <w:tab w:val="num" w:pos="5760"/>
        </w:tabs>
        <w:ind w:left="5760" w:hanging="360"/>
      </w:pPr>
      <w:rPr>
        <w:rFonts w:ascii="Arial" w:hAnsi="Arial" w:hint="default"/>
      </w:rPr>
    </w:lvl>
    <w:lvl w:ilvl="8" w:tplc="3744BB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D669FC"/>
    <w:multiLevelType w:val="hybridMultilevel"/>
    <w:tmpl w:val="5D96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5525C"/>
    <w:multiLevelType w:val="hybridMultilevel"/>
    <w:tmpl w:val="D6AE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55B59"/>
    <w:multiLevelType w:val="hybridMultilevel"/>
    <w:tmpl w:val="4B7654FA"/>
    <w:lvl w:ilvl="0" w:tplc="92484DB2">
      <w:start w:val="1"/>
      <w:numFmt w:val="bullet"/>
      <w:lvlText w:val="•"/>
      <w:lvlJc w:val="left"/>
      <w:pPr>
        <w:tabs>
          <w:tab w:val="num" w:pos="720"/>
        </w:tabs>
        <w:ind w:left="720" w:hanging="360"/>
      </w:pPr>
      <w:rPr>
        <w:rFonts w:ascii="Arial" w:hAnsi="Arial" w:hint="default"/>
      </w:rPr>
    </w:lvl>
    <w:lvl w:ilvl="1" w:tplc="0186C264">
      <w:numFmt w:val="bullet"/>
      <w:lvlText w:val="•"/>
      <w:lvlJc w:val="left"/>
      <w:pPr>
        <w:tabs>
          <w:tab w:val="num" w:pos="1440"/>
        </w:tabs>
        <w:ind w:left="1440" w:hanging="360"/>
      </w:pPr>
      <w:rPr>
        <w:rFonts w:ascii="Times New Roman" w:hAnsi="Times New Roman" w:hint="default"/>
      </w:rPr>
    </w:lvl>
    <w:lvl w:ilvl="2" w:tplc="E82C94F4" w:tentative="1">
      <w:start w:val="1"/>
      <w:numFmt w:val="bullet"/>
      <w:lvlText w:val="•"/>
      <w:lvlJc w:val="left"/>
      <w:pPr>
        <w:tabs>
          <w:tab w:val="num" w:pos="2160"/>
        </w:tabs>
        <w:ind w:left="2160" w:hanging="360"/>
      </w:pPr>
      <w:rPr>
        <w:rFonts w:ascii="Arial" w:hAnsi="Arial" w:hint="default"/>
      </w:rPr>
    </w:lvl>
    <w:lvl w:ilvl="3" w:tplc="F3A488C4" w:tentative="1">
      <w:start w:val="1"/>
      <w:numFmt w:val="bullet"/>
      <w:lvlText w:val="•"/>
      <w:lvlJc w:val="left"/>
      <w:pPr>
        <w:tabs>
          <w:tab w:val="num" w:pos="2880"/>
        </w:tabs>
        <w:ind w:left="2880" w:hanging="360"/>
      </w:pPr>
      <w:rPr>
        <w:rFonts w:ascii="Arial" w:hAnsi="Arial" w:hint="default"/>
      </w:rPr>
    </w:lvl>
    <w:lvl w:ilvl="4" w:tplc="5B124C60" w:tentative="1">
      <w:start w:val="1"/>
      <w:numFmt w:val="bullet"/>
      <w:lvlText w:val="•"/>
      <w:lvlJc w:val="left"/>
      <w:pPr>
        <w:tabs>
          <w:tab w:val="num" w:pos="3600"/>
        </w:tabs>
        <w:ind w:left="3600" w:hanging="360"/>
      </w:pPr>
      <w:rPr>
        <w:rFonts w:ascii="Arial" w:hAnsi="Arial" w:hint="default"/>
      </w:rPr>
    </w:lvl>
    <w:lvl w:ilvl="5" w:tplc="4CD4C1C6" w:tentative="1">
      <w:start w:val="1"/>
      <w:numFmt w:val="bullet"/>
      <w:lvlText w:val="•"/>
      <w:lvlJc w:val="left"/>
      <w:pPr>
        <w:tabs>
          <w:tab w:val="num" w:pos="4320"/>
        </w:tabs>
        <w:ind w:left="4320" w:hanging="360"/>
      </w:pPr>
      <w:rPr>
        <w:rFonts w:ascii="Arial" w:hAnsi="Arial" w:hint="default"/>
      </w:rPr>
    </w:lvl>
    <w:lvl w:ilvl="6" w:tplc="471C546A" w:tentative="1">
      <w:start w:val="1"/>
      <w:numFmt w:val="bullet"/>
      <w:lvlText w:val="•"/>
      <w:lvlJc w:val="left"/>
      <w:pPr>
        <w:tabs>
          <w:tab w:val="num" w:pos="5040"/>
        </w:tabs>
        <w:ind w:left="5040" w:hanging="360"/>
      </w:pPr>
      <w:rPr>
        <w:rFonts w:ascii="Arial" w:hAnsi="Arial" w:hint="default"/>
      </w:rPr>
    </w:lvl>
    <w:lvl w:ilvl="7" w:tplc="B644F6FE" w:tentative="1">
      <w:start w:val="1"/>
      <w:numFmt w:val="bullet"/>
      <w:lvlText w:val="•"/>
      <w:lvlJc w:val="left"/>
      <w:pPr>
        <w:tabs>
          <w:tab w:val="num" w:pos="5760"/>
        </w:tabs>
        <w:ind w:left="5760" w:hanging="360"/>
      </w:pPr>
      <w:rPr>
        <w:rFonts w:ascii="Arial" w:hAnsi="Arial" w:hint="default"/>
      </w:rPr>
    </w:lvl>
    <w:lvl w:ilvl="8" w:tplc="FAB6B9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AE6A98"/>
    <w:multiLevelType w:val="hybridMultilevel"/>
    <w:tmpl w:val="441EC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D6FAA"/>
    <w:multiLevelType w:val="hybridMultilevel"/>
    <w:tmpl w:val="4110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C19D4"/>
    <w:multiLevelType w:val="hybridMultilevel"/>
    <w:tmpl w:val="3F92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3097A"/>
    <w:multiLevelType w:val="hybridMultilevel"/>
    <w:tmpl w:val="9AEA6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E30D6"/>
    <w:multiLevelType w:val="hybridMultilevel"/>
    <w:tmpl w:val="7E143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E740F"/>
    <w:multiLevelType w:val="hybridMultilevel"/>
    <w:tmpl w:val="4296F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B3DB4"/>
    <w:multiLevelType w:val="hybridMultilevel"/>
    <w:tmpl w:val="D2303236"/>
    <w:lvl w:ilvl="0" w:tplc="88A48ED4">
      <w:start w:val="1"/>
      <w:numFmt w:val="bullet"/>
      <w:lvlText w:val="•"/>
      <w:lvlJc w:val="left"/>
      <w:pPr>
        <w:tabs>
          <w:tab w:val="num" w:pos="720"/>
        </w:tabs>
        <w:ind w:left="720" w:hanging="360"/>
      </w:pPr>
      <w:rPr>
        <w:rFonts w:ascii="Times New Roman" w:hAnsi="Times New Roman" w:hint="default"/>
      </w:rPr>
    </w:lvl>
    <w:lvl w:ilvl="1" w:tplc="F1E44F42">
      <w:numFmt w:val="bullet"/>
      <w:lvlText w:val="•"/>
      <w:lvlJc w:val="left"/>
      <w:pPr>
        <w:tabs>
          <w:tab w:val="num" w:pos="1440"/>
        </w:tabs>
        <w:ind w:left="1440" w:hanging="360"/>
      </w:pPr>
      <w:rPr>
        <w:rFonts w:ascii="Times New Roman" w:hAnsi="Times New Roman" w:hint="default"/>
      </w:rPr>
    </w:lvl>
    <w:lvl w:ilvl="2" w:tplc="F4EA7C4C" w:tentative="1">
      <w:start w:val="1"/>
      <w:numFmt w:val="bullet"/>
      <w:lvlText w:val="•"/>
      <w:lvlJc w:val="left"/>
      <w:pPr>
        <w:tabs>
          <w:tab w:val="num" w:pos="2160"/>
        </w:tabs>
        <w:ind w:left="2160" w:hanging="360"/>
      </w:pPr>
      <w:rPr>
        <w:rFonts w:ascii="Times New Roman" w:hAnsi="Times New Roman" w:hint="default"/>
      </w:rPr>
    </w:lvl>
    <w:lvl w:ilvl="3" w:tplc="F22AC166" w:tentative="1">
      <w:start w:val="1"/>
      <w:numFmt w:val="bullet"/>
      <w:lvlText w:val="•"/>
      <w:lvlJc w:val="left"/>
      <w:pPr>
        <w:tabs>
          <w:tab w:val="num" w:pos="2880"/>
        </w:tabs>
        <w:ind w:left="2880" w:hanging="360"/>
      </w:pPr>
      <w:rPr>
        <w:rFonts w:ascii="Times New Roman" w:hAnsi="Times New Roman" w:hint="default"/>
      </w:rPr>
    </w:lvl>
    <w:lvl w:ilvl="4" w:tplc="EF8E9B8C" w:tentative="1">
      <w:start w:val="1"/>
      <w:numFmt w:val="bullet"/>
      <w:lvlText w:val="•"/>
      <w:lvlJc w:val="left"/>
      <w:pPr>
        <w:tabs>
          <w:tab w:val="num" w:pos="3600"/>
        </w:tabs>
        <w:ind w:left="3600" w:hanging="360"/>
      </w:pPr>
      <w:rPr>
        <w:rFonts w:ascii="Times New Roman" w:hAnsi="Times New Roman" w:hint="default"/>
      </w:rPr>
    </w:lvl>
    <w:lvl w:ilvl="5" w:tplc="ED906C68" w:tentative="1">
      <w:start w:val="1"/>
      <w:numFmt w:val="bullet"/>
      <w:lvlText w:val="•"/>
      <w:lvlJc w:val="left"/>
      <w:pPr>
        <w:tabs>
          <w:tab w:val="num" w:pos="4320"/>
        </w:tabs>
        <w:ind w:left="4320" w:hanging="360"/>
      </w:pPr>
      <w:rPr>
        <w:rFonts w:ascii="Times New Roman" w:hAnsi="Times New Roman" w:hint="default"/>
      </w:rPr>
    </w:lvl>
    <w:lvl w:ilvl="6" w:tplc="3186627C" w:tentative="1">
      <w:start w:val="1"/>
      <w:numFmt w:val="bullet"/>
      <w:lvlText w:val="•"/>
      <w:lvlJc w:val="left"/>
      <w:pPr>
        <w:tabs>
          <w:tab w:val="num" w:pos="5040"/>
        </w:tabs>
        <w:ind w:left="5040" w:hanging="360"/>
      </w:pPr>
      <w:rPr>
        <w:rFonts w:ascii="Times New Roman" w:hAnsi="Times New Roman" w:hint="default"/>
      </w:rPr>
    </w:lvl>
    <w:lvl w:ilvl="7" w:tplc="A872B3EC" w:tentative="1">
      <w:start w:val="1"/>
      <w:numFmt w:val="bullet"/>
      <w:lvlText w:val="•"/>
      <w:lvlJc w:val="left"/>
      <w:pPr>
        <w:tabs>
          <w:tab w:val="num" w:pos="5760"/>
        </w:tabs>
        <w:ind w:left="5760" w:hanging="360"/>
      </w:pPr>
      <w:rPr>
        <w:rFonts w:ascii="Times New Roman" w:hAnsi="Times New Roman" w:hint="default"/>
      </w:rPr>
    </w:lvl>
    <w:lvl w:ilvl="8" w:tplc="E5488058"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5"/>
  </w:num>
  <w:num w:numId="3">
    <w:abstractNumId w:val="0"/>
  </w:num>
  <w:num w:numId="4">
    <w:abstractNumId w:val="6"/>
  </w:num>
  <w:num w:numId="5">
    <w:abstractNumId w:val="9"/>
  </w:num>
  <w:num w:numId="6">
    <w:abstractNumId w:val="16"/>
  </w:num>
  <w:num w:numId="7">
    <w:abstractNumId w:val="13"/>
  </w:num>
  <w:num w:numId="8">
    <w:abstractNumId w:val="11"/>
  </w:num>
  <w:num w:numId="9">
    <w:abstractNumId w:val="1"/>
  </w:num>
  <w:num w:numId="10">
    <w:abstractNumId w:val="3"/>
  </w:num>
  <w:num w:numId="11">
    <w:abstractNumId w:val="10"/>
  </w:num>
  <w:num w:numId="12">
    <w:abstractNumId w:val="12"/>
  </w:num>
  <w:num w:numId="13">
    <w:abstractNumId w:val="2"/>
  </w:num>
  <w:num w:numId="14">
    <w:abstractNumId w:val="5"/>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12"/>
    <w:rsid w:val="005A66AE"/>
    <w:rsid w:val="005B5BE4"/>
    <w:rsid w:val="005C6E12"/>
    <w:rsid w:val="006F59E0"/>
    <w:rsid w:val="007A521F"/>
    <w:rsid w:val="007D6B9C"/>
    <w:rsid w:val="009C47F0"/>
    <w:rsid w:val="00BD420E"/>
    <w:rsid w:val="00DC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9D7C"/>
  <w15:chartTrackingRefBased/>
  <w15:docId w15:val="{8115689D-C015-420F-ACF1-ABA4982B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0E"/>
    <w:rPr>
      <w:rFonts w:ascii="Arial" w:hAnsi="Arial"/>
      <w:sz w:val="24"/>
    </w:rPr>
  </w:style>
  <w:style w:type="paragraph" w:styleId="Heading1">
    <w:name w:val="heading 1"/>
    <w:basedOn w:val="Normal"/>
    <w:next w:val="Normal"/>
    <w:link w:val="Heading1Char"/>
    <w:uiPriority w:val="9"/>
    <w:qFormat/>
    <w:rsid w:val="00BD420E"/>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D420E"/>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D420E"/>
    <w:pPr>
      <w:keepNext/>
      <w:keepLines/>
      <w:spacing w:before="40" w:after="0"/>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E12"/>
    <w:rPr>
      <w:color w:val="0563C1" w:themeColor="hyperlink"/>
      <w:u w:val="single"/>
    </w:rPr>
  </w:style>
  <w:style w:type="character" w:styleId="UnresolvedMention">
    <w:name w:val="Unresolved Mention"/>
    <w:basedOn w:val="DefaultParagraphFont"/>
    <w:uiPriority w:val="99"/>
    <w:semiHidden/>
    <w:unhideWhenUsed/>
    <w:rsid w:val="005C6E12"/>
    <w:rPr>
      <w:color w:val="605E5C"/>
      <w:shd w:val="clear" w:color="auto" w:fill="E1DFDD"/>
    </w:rPr>
  </w:style>
  <w:style w:type="character" w:customStyle="1" w:styleId="Heading1Char">
    <w:name w:val="Heading 1 Char"/>
    <w:basedOn w:val="DefaultParagraphFont"/>
    <w:link w:val="Heading1"/>
    <w:uiPriority w:val="9"/>
    <w:rsid w:val="00BD420E"/>
    <w:rPr>
      <w:rFonts w:ascii="Arial" w:eastAsiaTheme="majorEastAsia" w:hAnsi="Arial" w:cstheme="majorBidi"/>
      <w:b/>
      <w:sz w:val="36"/>
      <w:szCs w:val="32"/>
    </w:rPr>
  </w:style>
  <w:style w:type="character" w:styleId="Emphasis">
    <w:name w:val="Emphasis"/>
    <w:basedOn w:val="DefaultParagraphFont"/>
    <w:uiPriority w:val="20"/>
    <w:qFormat/>
    <w:rsid w:val="005C6E12"/>
    <w:rPr>
      <w:i/>
      <w:iCs/>
    </w:rPr>
  </w:style>
  <w:style w:type="character" w:customStyle="1" w:styleId="Heading2Char">
    <w:name w:val="Heading 2 Char"/>
    <w:basedOn w:val="DefaultParagraphFont"/>
    <w:link w:val="Heading2"/>
    <w:uiPriority w:val="9"/>
    <w:rsid w:val="00BD420E"/>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BD420E"/>
    <w:rPr>
      <w:rFonts w:ascii="Arial" w:eastAsiaTheme="majorEastAsia" w:hAnsi="Arial" w:cstheme="majorBidi"/>
      <w:b/>
      <w:i/>
      <w:sz w:val="28"/>
      <w:szCs w:val="24"/>
    </w:rPr>
  </w:style>
  <w:style w:type="paragraph" w:styleId="ListParagraph">
    <w:name w:val="List Paragraph"/>
    <w:basedOn w:val="Normal"/>
    <w:uiPriority w:val="34"/>
    <w:qFormat/>
    <w:rsid w:val="005C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5935">
      <w:bodyDiv w:val="1"/>
      <w:marLeft w:val="0"/>
      <w:marRight w:val="0"/>
      <w:marTop w:val="0"/>
      <w:marBottom w:val="0"/>
      <w:divBdr>
        <w:top w:val="none" w:sz="0" w:space="0" w:color="auto"/>
        <w:left w:val="none" w:sz="0" w:space="0" w:color="auto"/>
        <w:bottom w:val="none" w:sz="0" w:space="0" w:color="auto"/>
        <w:right w:val="none" w:sz="0" w:space="0" w:color="auto"/>
      </w:divBdr>
      <w:divsChild>
        <w:div w:id="1904102392">
          <w:marLeft w:val="547"/>
          <w:marRight w:val="0"/>
          <w:marTop w:val="0"/>
          <w:marBottom w:val="0"/>
          <w:divBdr>
            <w:top w:val="none" w:sz="0" w:space="0" w:color="auto"/>
            <w:left w:val="none" w:sz="0" w:space="0" w:color="auto"/>
            <w:bottom w:val="none" w:sz="0" w:space="0" w:color="auto"/>
            <w:right w:val="none" w:sz="0" w:space="0" w:color="auto"/>
          </w:divBdr>
        </w:div>
        <w:div w:id="685135794">
          <w:marLeft w:val="547"/>
          <w:marRight w:val="0"/>
          <w:marTop w:val="0"/>
          <w:marBottom w:val="0"/>
          <w:divBdr>
            <w:top w:val="none" w:sz="0" w:space="0" w:color="auto"/>
            <w:left w:val="none" w:sz="0" w:space="0" w:color="auto"/>
            <w:bottom w:val="none" w:sz="0" w:space="0" w:color="auto"/>
            <w:right w:val="none" w:sz="0" w:space="0" w:color="auto"/>
          </w:divBdr>
        </w:div>
        <w:div w:id="1893421690">
          <w:marLeft w:val="547"/>
          <w:marRight w:val="0"/>
          <w:marTop w:val="0"/>
          <w:marBottom w:val="0"/>
          <w:divBdr>
            <w:top w:val="none" w:sz="0" w:space="0" w:color="auto"/>
            <w:left w:val="none" w:sz="0" w:space="0" w:color="auto"/>
            <w:bottom w:val="none" w:sz="0" w:space="0" w:color="auto"/>
            <w:right w:val="none" w:sz="0" w:space="0" w:color="auto"/>
          </w:divBdr>
        </w:div>
        <w:div w:id="371227221">
          <w:marLeft w:val="547"/>
          <w:marRight w:val="0"/>
          <w:marTop w:val="0"/>
          <w:marBottom w:val="0"/>
          <w:divBdr>
            <w:top w:val="none" w:sz="0" w:space="0" w:color="auto"/>
            <w:left w:val="none" w:sz="0" w:space="0" w:color="auto"/>
            <w:bottom w:val="none" w:sz="0" w:space="0" w:color="auto"/>
            <w:right w:val="none" w:sz="0" w:space="0" w:color="auto"/>
          </w:divBdr>
        </w:div>
        <w:div w:id="995959932">
          <w:marLeft w:val="547"/>
          <w:marRight w:val="0"/>
          <w:marTop w:val="0"/>
          <w:marBottom w:val="0"/>
          <w:divBdr>
            <w:top w:val="none" w:sz="0" w:space="0" w:color="auto"/>
            <w:left w:val="none" w:sz="0" w:space="0" w:color="auto"/>
            <w:bottom w:val="none" w:sz="0" w:space="0" w:color="auto"/>
            <w:right w:val="none" w:sz="0" w:space="0" w:color="auto"/>
          </w:divBdr>
        </w:div>
        <w:div w:id="1216308278">
          <w:marLeft w:val="547"/>
          <w:marRight w:val="0"/>
          <w:marTop w:val="0"/>
          <w:marBottom w:val="0"/>
          <w:divBdr>
            <w:top w:val="none" w:sz="0" w:space="0" w:color="auto"/>
            <w:left w:val="none" w:sz="0" w:space="0" w:color="auto"/>
            <w:bottom w:val="none" w:sz="0" w:space="0" w:color="auto"/>
            <w:right w:val="none" w:sz="0" w:space="0" w:color="auto"/>
          </w:divBdr>
        </w:div>
        <w:div w:id="740449212">
          <w:marLeft w:val="547"/>
          <w:marRight w:val="0"/>
          <w:marTop w:val="0"/>
          <w:marBottom w:val="0"/>
          <w:divBdr>
            <w:top w:val="none" w:sz="0" w:space="0" w:color="auto"/>
            <w:left w:val="none" w:sz="0" w:space="0" w:color="auto"/>
            <w:bottom w:val="none" w:sz="0" w:space="0" w:color="auto"/>
            <w:right w:val="none" w:sz="0" w:space="0" w:color="auto"/>
          </w:divBdr>
        </w:div>
        <w:div w:id="498347445">
          <w:marLeft w:val="547"/>
          <w:marRight w:val="0"/>
          <w:marTop w:val="0"/>
          <w:marBottom w:val="0"/>
          <w:divBdr>
            <w:top w:val="none" w:sz="0" w:space="0" w:color="auto"/>
            <w:left w:val="none" w:sz="0" w:space="0" w:color="auto"/>
            <w:bottom w:val="none" w:sz="0" w:space="0" w:color="auto"/>
            <w:right w:val="none" w:sz="0" w:space="0" w:color="auto"/>
          </w:divBdr>
        </w:div>
      </w:divsChild>
    </w:div>
    <w:div w:id="902957247">
      <w:bodyDiv w:val="1"/>
      <w:marLeft w:val="0"/>
      <w:marRight w:val="0"/>
      <w:marTop w:val="0"/>
      <w:marBottom w:val="0"/>
      <w:divBdr>
        <w:top w:val="none" w:sz="0" w:space="0" w:color="auto"/>
        <w:left w:val="none" w:sz="0" w:space="0" w:color="auto"/>
        <w:bottom w:val="none" w:sz="0" w:space="0" w:color="auto"/>
        <w:right w:val="none" w:sz="0" w:space="0" w:color="auto"/>
      </w:divBdr>
      <w:divsChild>
        <w:div w:id="777405084">
          <w:marLeft w:val="547"/>
          <w:marRight w:val="0"/>
          <w:marTop w:val="0"/>
          <w:marBottom w:val="0"/>
          <w:divBdr>
            <w:top w:val="none" w:sz="0" w:space="0" w:color="auto"/>
            <w:left w:val="none" w:sz="0" w:space="0" w:color="auto"/>
            <w:bottom w:val="none" w:sz="0" w:space="0" w:color="auto"/>
            <w:right w:val="none" w:sz="0" w:space="0" w:color="auto"/>
          </w:divBdr>
        </w:div>
        <w:div w:id="21906522">
          <w:marLeft w:val="1166"/>
          <w:marRight w:val="0"/>
          <w:marTop w:val="0"/>
          <w:marBottom w:val="0"/>
          <w:divBdr>
            <w:top w:val="none" w:sz="0" w:space="0" w:color="auto"/>
            <w:left w:val="none" w:sz="0" w:space="0" w:color="auto"/>
            <w:bottom w:val="none" w:sz="0" w:space="0" w:color="auto"/>
            <w:right w:val="none" w:sz="0" w:space="0" w:color="auto"/>
          </w:divBdr>
        </w:div>
        <w:div w:id="1963343707">
          <w:marLeft w:val="1166"/>
          <w:marRight w:val="0"/>
          <w:marTop w:val="0"/>
          <w:marBottom w:val="0"/>
          <w:divBdr>
            <w:top w:val="none" w:sz="0" w:space="0" w:color="auto"/>
            <w:left w:val="none" w:sz="0" w:space="0" w:color="auto"/>
            <w:bottom w:val="none" w:sz="0" w:space="0" w:color="auto"/>
            <w:right w:val="none" w:sz="0" w:space="0" w:color="auto"/>
          </w:divBdr>
        </w:div>
        <w:div w:id="1725522822">
          <w:marLeft w:val="547"/>
          <w:marRight w:val="0"/>
          <w:marTop w:val="0"/>
          <w:marBottom w:val="0"/>
          <w:divBdr>
            <w:top w:val="none" w:sz="0" w:space="0" w:color="auto"/>
            <w:left w:val="none" w:sz="0" w:space="0" w:color="auto"/>
            <w:bottom w:val="none" w:sz="0" w:space="0" w:color="auto"/>
            <w:right w:val="none" w:sz="0" w:space="0" w:color="auto"/>
          </w:divBdr>
        </w:div>
        <w:div w:id="1114248065">
          <w:marLeft w:val="1166"/>
          <w:marRight w:val="0"/>
          <w:marTop w:val="0"/>
          <w:marBottom w:val="0"/>
          <w:divBdr>
            <w:top w:val="none" w:sz="0" w:space="0" w:color="auto"/>
            <w:left w:val="none" w:sz="0" w:space="0" w:color="auto"/>
            <w:bottom w:val="none" w:sz="0" w:space="0" w:color="auto"/>
            <w:right w:val="none" w:sz="0" w:space="0" w:color="auto"/>
          </w:divBdr>
        </w:div>
        <w:div w:id="1914387498">
          <w:marLeft w:val="1166"/>
          <w:marRight w:val="0"/>
          <w:marTop w:val="0"/>
          <w:marBottom w:val="0"/>
          <w:divBdr>
            <w:top w:val="none" w:sz="0" w:space="0" w:color="auto"/>
            <w:left w:val="none" w:sz="0" w:space="0" w:color="auto"/>
            <w:bottom w:val="none" w:sz="0" w:space="0" w:color="auto"/>
            <w:right w:val="none" w:sz="0" w:space="0" w:color="auto"/>
          </w:divBdr>
        </w:div>
      </w:divsChild>
    </w:div>
    <w:div w:id="1369141132">
      <w:bodyDiv w:val="1"/>
      <w:marLeft w:val="0"/>
      <w:marRight w:val="0"/>
      <w:marTop w:val="0"/>
      <w:marBottom w:val="0"/>
      <w:divBdr>
        <w:top w:val="none" w:sz="0" w:space="0" w:color="auto"/>
        <w:left w:val="none" w:sz="0" w:space="0" w:color="auto"/>
        <w:bottom w:val="none" w:sz="0" w:space="0" w:color="auto"/>
        <w:right w:val="none" w:sz="0" w:space="0" w:color="auto"/>
      </w:divBdr>
    </w:div>
    <w:div w:id="1599481453">
      <w:bodyDiv w:val="1"/>
      <w:marLeft w:val="0"/>
      <w:marRight w:val="0"/>
      <w:marTop w:val="0"/>
      <w:marBottom w:val="0"/>
      <w:divBdr>
        <w:top w:val="none" w:sz="0" w:space="0" w:color="auto"/>
        <w:left w:val="none" w:sz="0" w:space="0" w:color="auto"/>
        <w:bottom w:val="none" w:sz="0" w:space="0" w:color="auto"/>
        <w:right w:val="none" w:sz="0" w:space="0" w:color="auto"/>
      </w:divBdr>
      <w:divsChild>
        <w:div w:id="1964380009">
          <w:marLeft w:val="547"/>
          <w:marRight w:val="0"/>
          <w:marTop w:val="0"/>
          <w:marBottom w:val="0"/>
          <w:divBdr>
            <w:top w:val="none" w:sz="0" w:space="0" w:color="auto"/>
            <w:left w:val="none" w:sz="0" w:space="0" w:color="auto"/>
            <w:bottom w:val="none" w:sz="0" w:space="0" w:color="auto"/>
            <w:right w:val="none" w:sz="0" w:space="0" w:color="auto"/>
          </w:divBdr>
        </w:div>
        <w:div w:id="2031026855">
          <w:marLeft w:val="1166"/>
          <w:marRight w:val="0"/>
          <w:marTop w:val="0"/>
          <w:marBottom w:val="0"/>
          <w:divBdr>
            <w:top w:val="none" w:sz="0" w:space="0" w:color="auto"/>
            <w:left w:val="none" w:sz="0" w:space="0" w:color="auto"/>
            <w:bottom w:val="none" w:sz="0" w:space="0" w:color="auto"/>
            <w:right w:val="none" w:sz="0" w:space="0" w:color="auto"/>
          </w:divBdr>
        </w:div>
        <w:div w:id="1615208538">
          <w:marLeft w:val="1166"/>
          <w:marRight w:val="0"/>
          <w:marTop w:val="0"/>
          <w:marBottom w:val="0"/>
          <w:divBdr>
            <w:top w:val="none" w:sz="0" w:space="0" w:color="auto"/>
            <w:left w:val="none" w:sz="0" w:space="0" w:color="auto"/>
            <w:bottom w:val="none" w:sz="0" w:space="0" w:color="auto"/>
            <w:right w:val="none" w:sz="0" w:space="0" w:color="auto"/>
          </w:divBdr>
        </w:div>
        <w:div w:id="388529198">
          <w:marLeft w:val="1166"/>
          <w:marRight w:val="0"/>
          <w:marTop w:val="0"/>
          <w:marBottom w:val="0"/>
          <w:divBdr>
            <w:top w:val="none" w:sz="0" w:space="0" w:color="auto"/>
            <w:left w:val="none" w:sz="0" w:space="0" w:color="auto"/>
            <w:bottom w:val="none" w:sz="0" w:space="0" w:color="auto"/>
            <w:right w:val="none" w:sz="0" w:space="0" w:color="auto"/>
          </w:divBdr>
        </w:div>
        <w:div w:id="1187448837">
          <w:marLeft w:val="1166"/>
          <w:marRight w:val="0"/>
          <w:marTop w:val="0"/>
          <w:marBottom w:val="0"/>
          <w:divBdr>
            <w:top w:val="none" w:sz="0" w:space="0" w:color="auto"/>
            <w:left w:val="none" w:sz="0" w:space="0" w:color="auto"/>
            <w:bottom w:val="none" w:sz="0" w:space="0" w:color="auto"/>
            <w:right w:val="none" w:sz="0" w:space="0" w:color="auto"/>
          </w:divBdr>
        </w:div>
        <w:div w:id="686443856">
          <w:marLeft w:val="547"/>
          <w:marRight w:val="0"/>
          <w:marTop w:val="0"/>
          <w:marBottom w:val="0"/>
          <w:divBdr>
            <w:top w:val="none" w:sz="0" w:space="0" w:color="auto"/>
            <w:left w:val="none" w:sz="0" w:space="0" w:color="auto"/>
            <w:bottom w:val="none" w:sz="0" w:space="0" w:color="auto"/>
            <w:right w:val="none" w:sz="0" w:space="0" w:color="auto"/>
          </w:divBdr>
        </w:div>
        <w:div w:id="1407190943">
          <w:marLeft w:val="1166"/>
          <w:marRight w:val="0"/>
          <w:marTop w:val="0"/>
          <w:marBottom w:val="0"/>
          <w:divBdr>
            <w:top w:val="none" w:sz="0" w:space="0" w:color="auto"/>
            <w:left w:val="none" w:sz="0" w:space="0" w:color="auto"/>
            <w:bottom w:val="none" w:sz="0" w:space="0" w:color="auto"/>
            <w:right w:val="none" w:sz="0" w:space="0" w:color="auto"/>
          </w:divBdr>
        </w:div>
        <w:div w:id="1194882415">
          <w:marLeft w:val="1166"/>
          <w:marRight w:val="0"/>
          <w:marTop w:val="0"/>
          <w:marBottom w:val="0"/>
          <w:divBdr>
            <w:top w:val="none" w:sz="0" w:space="0" w:color="auto"/>
            <w:left w:val="none" w:sz="0" w:space="0" w:color="auto"/>
            <w:bottom w:val="none" w:sz="0" w:space="0" w:color="auto"/>
            <w:right w:val="none" w:sz="0" w:space="0" w:color="auto"/>
          </w:divBdr>
        </w:div>
        <w:div w:id="433210428">
          <w:marLeft w:val="1166"/>
          <w:marRight w:val="0"/>
          <w:marTop w:val="0"/>
          <w:marBottom w:val="0"/>
          <w:divBdr>
            <w:top w:val="none" w:sz="0" w:space="0" w:color="auto"/>
            <w:left w:val="none" w:sz="0" w:space="0" w:color="auto"/>
            <w:bottom w:val="none" w:sz="0" w:space="0" w:color="auto"/>
            <w:right w:val="none" w:sz="0" w:space="0" w:color="auto"/>
          </w:divBdr>
        </w:div>
        <w:div w:id="1154225172">
          <w:marLeft w:val="1166"/>
          <w:marRight w:val="0"/>
          <w:marTop w:val="0"/>
          <w:marBottom w:val="0"/>
          <w:divBdr>
            <w:top w:val="none" w:sz="0" w:space="0" w:color="auto"/>
            <w:left w:val="none" w:sz="0" w:space="0" w:color="auto"/>
            <w:bottom w:val="none" w:sz="0" w:space="0" w:color="auto"/>
            <w:right w:val="none" w:sz="0" w:space="0" w:color="auto"/>
          </w:divBdr>
        </w:div>
      </w:divsChild>
    </w:div>
    <w:div w:id="1845392345">
      <w:bodyDiv w:val="1"/>
      <w:marLeft w:val="0"/>
      <w:marRight w:val="0"/>
      <w:marTop w:val="0"/>
      <w:marBottom w:val="0"/>
      <w:divBdr>
        <w:top w:val="none" w:sz="0" w:space="0" w:color="auto"/>
        <w:left w:val="none" w:sz="0" w:space="0" w:color="auto"/>
        <w:bottom w:val="none" w:sz="0" w:space="0" w:color="auto"/>
        <w:right w:val="none" w:sz="0" w:space="0" w:color="auto"/>
      </w:divBdr>
      <w:divsChild>
        <w:div w:id="2072658525">
          <w:marLeft w:val="547"/>
          <w:marRight w:val="0"/>
          <w:marTop w:val="0"/>
          <w:marBottom w:val="0"/>
          <w:divBdr>
            <w:top w:val="none" w:sz="0" w:space="0" w:color="auto"/>
            <w:left w:val="none" w:sz="0" w:space="0" w:color="auto"/>
            <w:bottom w:val="none" w:sz="0" w:space="0" w:color="auto"/>
            <w:right w:val="none" w:sz="0" w:space="0" w:color="auto"/>
          </w:divBdr>
        </w:div>
        <w:div w:id="916134031">
          <w:marLeft w:val="1166"/>
          <w:marRight w:val="0"/>
          <w:marTop w:val="0"/>
          <w:marBottom w:val="0"/>
          <w:divBdr>
            <w:top w:val="none" w:sz="0" w:space="0" w:color="auto"/>
            <w:left w:val="none" w:sz="0" w:space="0" w:color="auto"/>
            <w:bottom w:val="none" w:sz="0" w:space="0" w:color="auto"/>
            <w:right w:val="none" w:sz="0" w:space="0" w:color="auto"/>
          </w:divBdr>
        </w:div>
        <w:div w:id="1631325671">
          <w:marLeft w:val="1166"/>
          <w:marRight w:val="0"/>
          <w:marTop w:val="0"/>
          <w:marBottom w:val="0"/>
          <w:divBdr>
            <w:top w:val="none" w:sz="0" w:space="0" w:color="auto"/>
            <w:left w:val="none" w:sz="0" w:space="0" w:color="auto"/>
            <w:bottom w:val="none" w:sz="0" w:space="0" w:color="auto"/>
            <w:right w:val="none" w:sz="0" w:space="0" w:color="auto"/>
          </w:divBdr>
        </w:div>
        <w:div w:id="366299467">
          <w:marLeft w:val="1166"/>
          <w:marRight w:val="0"/>
          <w:marTop w:val="0"/>
          <w:marBottom w:val="0"/>
          <w:divBdr>
            <w:top w:val="none" w:sz="0" w:space="0" w:color="auto"/>
            <w:left w:val="none" w:sz="0" w:space="0" w:color="auto"/>
            <w:bottom w:val="none" w:sz="0" w:space="0" w:color="auto"/>
            <w:right w:val="none" w:sz="0" w:space="0" w:color="auto"/>
          </w:divBdr>
        </w:div>
        <w:div w:id="1991442840">
          <w:marLeft w:val="1166"/>
          <w:marRight w:val="0"/>
          <w:marTop w:val="0"/>
          <w:marBottom w:val="0"/>
          <w:divBdr>
            <w:top w:val="none" w:sz="0" w:space="0" w:color="auto"/>
            <w:left w:val="none" w:sz="0" w:space="0" w:color="auto"/>
            <w:bottom w:val="none" w:sz="0" w:space="0" w:color="auto"/>
            <w:right w:val="none" w:sz="0" w:space="0" w:color="auto"/>
          </w:divBdr>
        </w:div>
        <w:div w:id="731388629">
          <w:marLeft w:val="1166"/>
          <w:marRight w:val="0"/>
          <w:marTop w:val="0"/>
          <w:marBottom w:val="0"/>
          <w:divBdr>
            <w:top w:val="none" w:sz="0" w:space="0" w:color="auto"/>
            <w:left w:val="none" w:sz="0" w:space="0" w:color="auto"/>
            <w:bottom w:val="none" w:sz="0" w:space="0" w:color="auto"/>
            <w:right w:val="none" w:sz="0" w:space="0" w:color="auto"/>
          </w:divBdr>
        </w:div>
        <w:div w:id="315645367">
          <w:marLeft w:val="547"/>
          <w:marRight w:val="0"/>
          <w:marTop w:val="0"/>
          <w:marBottom w:val="0"/>
          <w:divBdr>
            <w:top w:val="none" w:sz="0" w:space="0" w:color="auto"/>
            <w:left w:val="none" w:sz="0" w:space="0" w:color="auto"/>
            <w:bottom w:val="none" w:sz="0" w:space="0" w:color="auto"/>
            <w:right w:val="none" w:sz="0" w:space="0" w:color="auto"/>
          </w:divBdr>
        </w:div>
        <w:div w:id="375355098">
          <w:marLeft w:val="1166"/>
          <w:marRight w:val="0"/>
          <w:marTop w:val="0"/>
          <w:marBottom w:val="0"/>
          <w:divBdr>
            <w:top w:val="none" w:sz="0" w:space="0" w:color="auto"/>
            <w:left w:val="none" w:sz="0" w:space="0" w:color="auto"/>
            <w:bottom w:val="none" w:sz="0" w:space="0" w:color="auto"/>
            <w:right w:val="none" w:sz="0" w:space="0" w:color="auto"/>
          </w:divBdr>
        </w:div>
        <w:div w:id="1641836270">
          <w:marLeft w:val="1166"/>
          <w:marRight w:val="0"/>
          <w:marTop w:val="0"/>
          <w:marBottom w:val="0"/>
          <w:divBdr>
            <w:top w:val="none" w:sz="0" w:space="0" w:color="auto"/>
            <w:left w:val="none" w:sz="0" w:space="0" w:color="auto"/>
            <w:bottom w:val="none" w:sz="0" w:space="0" w:color="auto"/>
            <w:right w:val="none" w:sz="0" w:space="0" w:color="auto"/>
          </w:divBdr>
        </w:div>
        <w:div w:id="1444956005">
          <w:marLeft w:val="1166"/>
          <w:marRight w:val="0"/>
          <w:marTop w:val="0"/>
          <w:marBottom w:val="0"/>
          <w:divBdr>
            <w:top w:val="none" w:sz="0" w:space="0" w:color="auto"/>
            <w:left w:val="none" w:sz="0" w:space="0" w:color="auto"/>
            <w:bottom w:val="none" w:sz="0" w:space="0" w:color="auto"/>
            <w:right w:val="none" w:sz="0" w:space="0" w:color="auto"/>
          </w:divBdr>
        </w:div>
        <w:div w:id="140321481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view-live-transcription-in-a-teams-meeting-dc1a8f23-2e20-4684-885e-2152e06a4a8b" TargetMode="External"/><Relationship Id="rId18" Type="http://schemas.openxmlformats.org/officeDocument/2006/relationships/hyperlink" Target="https://support.zoom.us/hc/en-us/articles/207279736-Closed-captioning-and-live-transcription" TargetMode="External"/><Relationship Id="rId26" Type="http://schemas.openxmlformats.org/officeDocument/2006/relationships/hyperlink" Target="https://www.scanningpens.com/" TargetMode="External"/><Relationship Id="rId39" Type="http://schemas.openxmlformats.org/officeDocument/2006/relationships/hyperlink" Target="https://udlguidelines.cast.org/representation/language-symbols/syntax-structure" TargetMode="External"/><Relationship Id="rId21" Type="http://schemas.openxmlformats.org/officeDocument/2006/relationships/hyperlink" Target="https://www.onenote.com/learningtools" TargetMode="External"/><Relationship Id="rId34" Type="http://schemas.openxmlformats.org/officeDocument/2006/relationships/hyperlink" Target="https://udlguidelines.cast.org/engagement/self-regulation/self-assessment-reflection" TargetMode="External"/><Relationship Id="rId42" Type="http://schemas.openxmlformats.org/officeDocument/2006/relationships/hyperlink" Target="https://udlguidelines.cast.org/representation/comprehension/background-knowledge" TargetMode="External"/><Relationship Id="rId47" Type="http://schemas.openxmlformats.org/officeDocument/2006/relationships/hyperlink" Target="https://udlguidelines.cast.org/action-expression/physical-action/response-navigation" TargetMode="External"/><Relationship Id="rId50" Type="http://schemas.openxmlformats.org/officeDocument/2006/relationships/hyperlink" Target="https://udlguidelines.cast.org/action-expression/expression-communication/construction-composition" TargetMode="External"/><Relationship Id="rId55" Type="http://schemas.openxmlformats.org/officeDocument/2006/relationships/hyperlink" Target="https://udlguidelines.cast.org/action-expression/executive-functions/monitoring-progress/monitoring-progress" TargetMode="External"/><Relationship Id="rId63" Type="http://schemas.openxmlformats.org/officeDocument/2006/relationships/theme" Target="theme/theme1.xml"/><Relationship Id="rId7" Type="http://schemas.openxmlformats.org/officeDocument/2006/relationships/hyperlink" Target="https://community.windows.com/en-us/stories/office-lens-giving-you-a-scanner-in-your-pocket" TargetMode="External"/><Relationship Id="rId2" Type="http://schemas.openxmlformats.org/officeDocument/2006/relationships/styles" Target="styles.xml"/><Relationship Id="rId16" Type="http://schemas.openxmlformats.org/officeDocument/2006/relationships/hyperlink" Target="https://otter.ai/" TargetMode="External"/><Relationship Id="rId29" Type="http://schemas.openxmlformats.org/officeDocument/2006/relationships/hyperlink" Target="https://udlguidelines.cast.org/engagement/effort-persistence/goals-objectives" TargetMode="External"/><Relationship Id="rId11" Type="http://schemas.openxmlformats.org/officeDocument/2006/relationships/hyperlink" Target="https://support.microsoft.com/en-us/office/dictate-in-microsoft-365-eab203e1-d030-43c1-84ef-999b0b9675fe" TargetMode="External"/><Relationship Id="rId24" Type="http://schemas.openxmlformats.org/officeDocument/2006/relationships/hyperlink" Target="https://www.kurzweiledu.com/k3000-firefly/overview.html" TargetMode="External"/><Relationship Id="rId32" Type="http://schemas.openxmlformats.org/officeDocument/2006/relationships/hyperlink" Target="https://udlguidelines.cast.org/engagement/self-regulation/optimize-motivation" TargetMode="External"/><Relationship Id="rId37" Type="http://schemas.openxmlformats.org/officeDocument/2006/relationships/hyperlink" Target="https://udlguidelines.cast.org/representation/perception/alternatives-visual" TargetMode="External"/><Relationship Id="rId40" Type="http://schemas.openxmlformats.org/officeDocument/2006/relationships/hyperlink" Target="https://udlguidelines.cast.org/representation/language-symbols/text-notation-symbols" TargetMode="External"/><Relationship Id="rId45" Type="http://schemas.openxmlformats.org/officeDocument/2006/relationships/hyperlink" Target="https://udlguidelines.cast.org/representation/comprehension/transfer-generalization" TargetMode="External"/><Relationship Id="rId53" Type="http://schemas.openxmlformats.org/officeDocument/2006/relationships/hyperlink" Target="https://udlguidelines.cast.org/action-expression/executive-functions/strategy-development/strategy-development" TargetMode="External"/><Relationship Id="rId58" Type="http://schemas.openxmlformats.org/officeDocument/2006/relationships/hyperlink" Target="https://www.w3.org/TR/2021/NOTE-coga-usable-20210429/" TargetMode="External"/><Relationship Id="rId5" Type="http://schemas.openxmlformats.org/officeDocument/2006/relationships/hyperlink" Target="https://support.microsoft.com/en-us/topic/create-a-smartart-graphic-fac94c93-500b-4a0a-97af-124040594842" TargetMode="External"/><Relationship Id="rId61" Type="http://schemas.openxmlformats.org/officeDocument/2006/relationships/hyperlink" Target="https://www.linkedin.com/in/sjkbianco" TargetMode="External"/><Relationship Id="rId19" Type="http://schemas.openxmlformats.org/officeDocument/2006/relationships/hyperlink" Target="http://www.cross-plus-a.com/balabolka.htm" TargetMode="External"/><Relationship Id="rId14" Type="http://schemas.openxmlformats.org/officeDocument/2006/relationships/hyperlink" Target="https://webcaptioner.com/" TargetMode="External"/><Relationship Id="rId22" Type="http://schemas.openxmlformats.org/officeDocument/2006/relationships/hyperlink" Target="https://www.nvaccess.org/" TargetMode="External"/><Relationship Id="rId27" Type="http://schemas.openxmlformats.org/officeDocument/2006/relationships/hyperlink" Target="https://udlguidelines.cast.org/" TargetMode="External"/><Relationship Id="rId30" Type="http://schemas.openxmlformats.org/officeDocument/2006/relationships/hyperlink" Target="https://udlguidelines.cast.org/engagement/effort-persistence/demands-resources-challenge" TargetMode="External"/><Relationship Id="rId35" Type="http://schemas.openxmlformats.org/officeDocument/2006/relationships/hyperlink" Target="https://udlguidelines.cast.org/representation/perception/customize-display" TargetMode="External"/><Relationship Id="rId43" Type="http://schemas.openxmlformats.org/officeDocument/2006/relationships/hyperlink" Target="https://udlguidelines.cast.org/representation/comprehension/patterns-features" TargetMode="External"/><Relationship Id="rId48" Type="http://schemas.openxmlformats.org/officeDocument/2006/relationships/hyperlink" Target="https://udlguidelines.cast.org/action-expression/physical-action/assistive-technologies" TargetMode="External"/><Relationship Id="rId56" Type="http://schemas.openxmlformats.org/officeDocument/2006/relationships/hyperlink" Target="https://www.edutopia.org/blog/using-graphic-organizers-correctly-rebecca-alber" TargetMode="External"/><Relationship Id="rId8" Type="http://schemas.openxmlformats.org/officeDocument/2006/relationships/hyperlink" Target="https://us.livescribe.com/" TargetMode="External"/><Relationship Id="rId51" Type="http://schemas.openxmlformats.org/officeDocument/2006/relationships/hyperlink" Target="https://udlguidelines.cast.org/action-expression/expression-communication/fluencies-practice-performance" TargetMode="External"/><Relationship Id="rId3" Type="http://schemas.openxmlformats.org/officeDocument/2006/relationships/settings" Target="settings.xml"/><Relationship Id="rId12" Type="http://schemas.openxmlformats.org/officeDocument/2006/relationships/hyperlink" Target="https://support.google.com/docs/answer/4492226?hl=en" TargetMode="External"/><Relationship Id="rId17" Type="http://schemas.openxmlformats.org/officeDocument/2006/relationships/hyperlink" Target="https://verbit.ai/" TargetMode="External"/><Relationship Id="rId25" Type="http://schemas.openxmlformats.org/officeDocument/2006/relationships/hyperlink" Target="https://www.texthelp.com/products/read-and-write-education/" TargetMode="External"/><Relationship Id="rId33" Type="http://schemas.openxmlformats.org/officeDocument/2006/relationships/hyperlink" Target="https://udlguidelines.cast.org/engagement/self-regulation/coping-skills-strategies/coping-skills-strategies" TargetMode="External"/><Relationship Id="rId38" Type="http://schemas.openxmlformats.org/officeDocument/2006/relationships/hyperlink" Target="https://udlguidelines.cast.org/representation/language-symbols/vocabulary-symbols" TargetMode="External"/><Relationship Id="rId46" Type="http://schemas.openxmlformats.org/officeDocument/2006/relationships/hyperlink" Target="https://udlguidelines.cast.org/representation/comprehension/transfer-generalization" TargetMode="External"/><Relationship Id="rId59" Type="http://schemas.openxmlformats.org/officeDocument/2006/relationships/hyperlink" Target="https://www.ldatschool.ca/assistive-technology/" TargetMode="External"/><Relationship Id="rId20" Type="http://schemas.openxmlformats.org/officeDocument/2006/relationships/hyperlink" Target="https://support.microsoft.com/en-us/topic/use-immersive-reader-in-microsoft-edge-78a7a17d-52e1-47ee-b0ac-eff8539015e1" TargetMode="External"/><Relationship Id="rId41" Type="http://schemas.openxmlformats.org/officeDocument/2006/relationships/hyperlink" Target="https://udlguidelines.cast.org/representation/language-symbols/illustrate-multimedia" TargetMode="External"/><Relationship Id="rId54" Type="http://schemas.openxmlformats.org/officeDocument/2006/relationships/hyperlink" Target="https://udlguidelines.cast.org/action-expression/executive-functions/information-resources/information-resource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us/microsoft-365/onenote/digital-note-taking-app" TargetMode="External"/><Relationship Id="rId15" Type="http://schemas.openxmlformats.org/officeDocument/2006/relationships/hyperlink" Target="https://www.nuance.com/dragon.html" TargetMode="External"/><Relationship Id="rId23" Type="http://schemas.openxmlformats.org/officeDocument/2006/relationships/hyperlink" Target="https://www.freedomscientific.com/products/software/jaws/" TargetMode="External"/><Relationship Id="rId28" Type="http://schemas.openxmlformats.org/officeDocument/2006/relationships/hyperlink" Target="https://udlguidelines.cast.org/engagement/recruiting-interest/threats-distractions" TargetMode="External"/><Relationship Id="rId36" Type="http://schemas.openxmlformats.org/officeDocument/2006/relationships/hyperlink" Target="https://udlguidelines.cast.org/representation/perception/alternatives-auditory" TargetMode="External"/><Relationship Id="rId49" Type="http://schemas.openxmlformats.org/officeDocument/2006/relationships/hyperlink" Target="https://udlguidelines.cast.org/action-expression/expression-communication/use-multimedia" TargetMode="External"/><Relationship Id="rId57" Type="http://schemas.openxmlformats.org/officeDocument/2006/relationships/hyperlink" Target="https://udlguidelines.cast.org/" TargetMode="External"/><Relationship Id="rId10" Type="http://schemas.openxmlformats.org/officeDocument/2006/relationships/hyperlink" Target="https://sonocent.com/" TargetMode="External"/><Relationship Id="rId31" Type="http://schemas.openxmlformats.org/officeDocument/2006/relationships/hyperlink" Target="https://udlguidelines.cast.org/engagement/effort-persistence/mastery-oriented-feedback" TargetMode="External"/><Relationship Id="rId44" Type="http://schemas.openxmlformats.org/officeDocument/2006/relationships/hyperlink" Target="https://udlguidelines.cast.org/representation/comprehension/processing-visualization" TargetMode="External"/><Relationship Id="rId52" Type="http://schemas.openxmlformats.org/officeDocument/2006/relationships/hyperlink" Target="https://udlguidelines.cast.org/action-expression/executive-functions/goal-setting/goal-setting" TargetMode="External"/><Relationship Id="rId60" Type="http://schemas.openxmlformats.org/officeDocument/2006/relationships/hyperlink" Target="mailto:sbianco@fsw.edu" TargetMode="External"/><Relationship Id="rId4" Type="http://schemas.openxmlformats.org/officeDocument/2006/relationships/webSettings" Target="webSettings.xml"/><Relationship Id="rId9" Type="http://schemas.openxmlformats.org/officeDocument/2006/relationships/hyperlink" Target="https://us.livescri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851</Words>
  <Characters>5115</Characters>
  <Application>Microsoft Office Word</Application>
  <DocSecurity>0</DocSecurity>
  <Lines>143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Bianco</dc:creator>
  <cp:keywords/>
  <dc:description/>
  <cp:lastModifiedBy>Steven Bianco</cp:lastModifiedBy>
  <cp:revision>5</cp:revision>
  <dcterms:created xsi:type="dcterms:W3CDTF">2021-05-13T12:44:00Z</dcterms:created>
  <dcterms:modified xsi:type="dcterms:W3CDTF">2021-05-13T14:29:00Z</dcterms:modified>
</cp:coreProperties>
</file>