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F0597" w14:textId="77777777" w:rsidR="00476871" w:rsidRDefault="00F53B48" w:rsidP="00867587">
      <w:pPr>
        <w:spacing w:after="0"/>
      </w:pPr>
      <w:r>
        <w:t>Sterling Kendall</w:t>
      </w:r>
    </w:p>
    <w:p w14:paraId="765643AD" w14:textId="273C686A" w:rsidR="00F53B48" w:rsidRDefault="00F53B48" w:rsidP="00867587">
      <w:pPr>
        <w:spacing w:after="0"/>
      </w:pPr>
      <w:r>
        <w:t>Bro. Cheney</w:t>
      </w:r>
    </w:p>
    <w:p w14:paraId="537E7A9B" w14:textId="1B0B66AF" w:rsidR="00F53B48" w:rsidRDefault="00F53B48" w:rsidP="00867587">
      <w:pPr>
        <w:spacing w:after="0"/>
      </w:pPr>
      <w:r>
        <w:t>CIT 230</w:t>
      </w:r>
    </w:p>
    <w:p w14:paraId="26ED042F" w14:textId="5409E1F6" w:rsidR="00F53B48" w:rsidRDefault="00F53B48" w:rsidP="00867587">
      <w:pPr>
        <w:spacing w:after="0"/>
      </w:pPr>
      <w:r>
        <w:fldChar w:fldCharType="begin"/>
      </w:r>
      <w:r>
        <w:instrText xml:space="preserve"> DATE \@ "MMMM d, yyyy" </w:instrText>
      </w:r>
      <w:r>
        <w:fldChar w:fldCharType="separate"/>
      </w:r>
      <w:r w:rsidR="00DB2F56">
        <w:rPr>
          <w:noProof/>
        </w:rPr>
        <w:t>May 19, 2018</w:t>
      </w:r>
      <w:r>
        <w:fldChar w:fldCharType="end"/>
      </w:r>
    </w:p>
    <w:p w14:paraId="5EFB1490" w14:textId="632027D6" w:rsidR="00F53B48" w:rsidRPr="00867587" w:rsidRDefault="00F53B48" w:rsidP="00867587">
      <w:pPr>
        <w:jc w:val="center"/>
        <w:rPr>
          <w:b/>
          <w:sz w:val="32"/>
          <w:szCs w:val="32"/>
        </w:rPr>
      </w:pPr>
      <w:r w:rsidRPr="00867587">
        <w:rPr>
          <w:b/>
          <w:sz w:val="32"/>
          <w:szCs w:val="32"/>
        </w:rPr>
        <w:t>Tri-City Weather Site</w:t>
      </w:r>
    </w:p>
    <w:p w14:paraId="63A52B09" w14:textId="37313305" w:rsidR="00F53B48" w:rsidRDefault="00F53B48" w:rsidP="00867587">
      <w:pPr>
        <w:jc w:val="center"/>
      </w:pPr>
      <w:r>
        <w:t>Author: Sterling Kendall</w:t>
      </w:r>
    </w:p>
    <w:p w14:paraId="757F0827" w14:textId="45AF56B3" w:rsidR="00F53B48" w:rsidRPr="00867587" w:rsidRDefault="00F53B48" w:rsidP="00F53B48">
      <w:pPr>
        <w:rPr>
          <w:u w:val="single"/>
        </w:rPr>
      </w:pPr>
      <w:r w:rsidRPr="00867587">
        <w:rPr>
          <w:u w:val="single"/>
        </w:rPr>
        <w:t>Site Purpose:</w:t>
      </w:r>
    </w:p>
    <w:p w14:paraId="729DE23F" w14:textId="187F21BA" w:rsidR="00F53B48" w:rsidRDefault="00F53B48" w:rsidP="00F53B48">
      <w:r>
        <w:tab/>
        <w:t xml:space="preserve">This site is to provide the local weather, events, and photo gallery pertaining to the Franklin, Greenville, and Springfield cities. It will be centered around the weather in the area covering projected, current, and past data. The Gallery will host viewer and company photos. The storm center will cover current and forecast weather. The home screen will display “snapshots” of all three cities and links to them. </w:t>
      </w:r>
    </w:p>
    <w:p w14:paraId="603DAA58" w14:textId="5DA9F89B" w:rsidR="00F53B48" w:rsidRPr="00867587" w:rsidRDefault="00F53B48" w:rsidP="00F53B48">
      <w:pPr>
        <w:rPr>
          <w:u w:val="single"/>
        </w:rPr>
      </w:pPr>
      <w:r w:rsidRPr="00867587">
        <w:rPr>
          <w:u w:val="single"/>
        </w:rPr>
        <w:t>Target Audience</w:t>
      </w:r>
      <w:r w:rsidR="00867587">
        <w:rPr>
          <w:u w:val="single"/>
        </w:rPr>
        <w:t>:</w:t>
      </w:r>
    </w:p>
    <w:p w14:paraId="5A0E54E0" w14:textId="7FBC2EA7" w:rsidR="00F53B48" w:rsidRDefault="00F53B48" w:rsidP="00F53B48">
      <w:r>
        <w:tab/>
      </w:r>
      <w:r w:rsidR="00315AE8">
        <w:t>The target audience is the local demographic with high searchability for travelers and travel planners. We want to be th</w:t>
      </w:r>
      <w:bookmarkStart w:id="0" w:name="_GoBack"/>
      <w:bookmarkEnd w:id="0"/>
      <w:r w:rsidR="00315AE8">
        <w:t>e first source for all weather-related information in the Tri-City Area.</w:t>
      </w:r>
    </w:p>
    <w:p w14:paraId="1BC4467A" w14:textId="7398E3CE" w:rsidR="00315AE8" w:rsidRDefault="00315AE8" w:rsidP="00F53B48">
      <w:pPr>
        <w:rPr>
          <w:u w:val="single"/>
        </w:rPr>
      </w:pPr>
      <w:r w:rsidRPr="00867587">
        <w:rPr>
          <w:u w:val="single"/>
        </w:rPr>
        <w:t>Site Map</w:t>
      </w:r>
      <w:r w:rsidR="00867587">
        <w:rPr>
          <w:u w:val="single"/>
        </w:rPr>
        <w:t>:</w:t>
      </w:r>
    </w:p>
    <w:p w14:paraId="4B683B37" w14:textId="237F1AD6" w:rsidR="0024156D" w:rsidRPr="00867587" w:rsidRDefault="003A1FBF" w:rsidP="00F53B48">
      <w:pPr>
        <w:rPr>
          <w:u w:val="single"/>
        </w:rPr>
      </w:pPr>
      <w:r>
        <w:rPr>
          <w:noProof/>
          <w:u w:val="single"/>
        </w:rPr>
        <w:drawing>
          <wp:inline distT="0" distB="0" distL="0" distR="0" wp14:anchorId="5E353FE8" wp14:editId="7E176FB1">
            <wp:extent cx="3611880" cy="188787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tema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33620" cy="1899239"/>
                    </a:xfrm>
                    <a:prstGeom prst="rect">
                      <a:avLst/>
                    </a:prstGeom>
                  </pic:spPr>
                </pic:pic>
              </a:graphicData>
            </a:graphic>
          </wp:inline>
        </w:drawing>
      </w:r>
    </w:p>
    <w:p w14:paraId="19CD49E7" w14:textId="6F2008DF" w:rsidR="0024156D" w:rsidRPr="002E79B2" w:rsidRDefault="00867587" w:rsidP="00F53B48">
      <w:pPr>
        <w:rPr>
          <w:u w:val="single"/>
        </w:rPr>
      </w:pPr>
      <w:r w:rsidRPr="00867587">
        <w:rPr>
          <w:u w:val="single"/>
        </w:rPr>
        <w:t>Color Scheme</w:t>
      </w:r>
      <w:r>
        <w:rPr>
          <w:u w:val="single"/>
        </w:rPr>
        <w:t>:</w:t>
      </w:r>
      <w:r w:rsidR="002E79B2" w:rsidRPr="002E79B2">
        <w:tab/>
      </w:r>
      <w:r w:rsidR="002E79B2" w:rsidRPr="002E79B2">
        <w:tab/>
      </w:r>
      <w:r w:rsidR="002E79B2">
        <w:t>I am using colors for each site, most are warm colors.</w:t>
      </w:r>
    </w:p>
    <w:p w14:paraId="5CA2E523" w14:textId="09CC5742" w:rsidR="0024156D" w:rsidRPr="002E79B2" w:rsidRDefault="00867587" w:rsidP="00F53B48">
      <w:pPr>
        <w:rPr>
          <w:u w:val="single"/>
        </w:rPr>
      </w:pPr>
      <w:r w:rsidRPr="00867587">
        <w:rPr>
          <w:u w:val="single"/>
        </w:rPr>
        <w:t>Typography</w:t>
      </w:r>
      <w:r>
        <w:rPr>
          <w:u w:val="single"/>
        </w:rPr>
        <w:t>:</w:t>
      </w:r>
      <w:r w:rsidR="002E79B2">
        <w:tab/>
      </w:r>
      <w:r w:rsidR="002E79B2">
        <w:tab/>
      </w:r>
      <w:r w:rsidR="00D4208B">
        <w:t xml:space="preserve">Font Family </w:t>
      </w:r>
      <w:proofErr w:type="spellStart"/>
      <w:r w:rsidR="00D4208B">
        <w:t>Playfair</w:t>
      </w:r>
      <w:proofErr w:type="spellEnd"/>
      <w:r w:rsidR="00D4208B">
        <w:t>.</w:t>
      </w:r>
    </w:p>
    <w:p w14:paraId="272454F9" w14:textId="6F9901E8" w:rsidR="00867587" w:rsidRPr="00867587" w:rsidRDefault="00867587" w:rsidP="00F53B48">
      <w:pPr>
        <w:rPr>
          <w:u w:val="single"/>
        </w:rPr>
      </w:pPr>
      <w:r w:rsidRPr="00867587">
        <w:rPr>
          <w:u w:val="single"/>
        </w:rPr>
        <w:t>Wire-Frame Sketches</w:t>
      </w:r>
      <w:r>
        <w:rPr>
          <w:u w:val="single"/>
        </w:rPr>
        <w:t>:</w:t>
      </w:r>
    </w:p>
    <w:p w14:paraId="1BA32AB4" w14:textId="668EE946" w:rsidR="00867587" w:rsidRDefault="0024156D" w:rsidP="00F53B48">
      <w:r>
        <w:rPr>
          <w:noProof/>
        </w:rPr>
        <w:drawing>
          <wp:inline distT="0" distB="0" distL="0" distR="0" wp14:anchorId="3E2D20E1" wp14:editId="1219149E">
            <wp:extent cx="2760052" cy="2232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teweath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4598" cy="2244341"/>
                    </a:xfrm>
                    <a:prstGeom prst="rect">
                      <a:avLst/>
                    </a:prstGeom>
                  </pic:spPr>
                </pic:pic>
              </a:graphicData>
            </a:graphic>
          </wp:inline>
        </w:drawing>
      </w:r>
      <w:r>
        <w:rPr>
          <w:noProof/>
        </w:rPr>
        <w:drawing>
          <wp:inline distT="0" distB="0" distL="0" distR="0" wp14:anchorId="1AF5496D" wp14:editId="3334C8F5">
            <wp:extent cx="2567940" cy="22500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umWebsi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8418" cy="2259219"/>
                    </a:xfrm>
                    <a:prstGeom prst="rect">
                      <a:avLst/>
                    </a:prstGeom>
                  </pic:spPr>
                </pic:pic>
              </a:graphicData>
            </a:graphic>
          </wp:inline>
        </w:drawing>
      </w:r>
      <w:r>
        <w:rPr>
          <w:noProof/>
        </w:rPr>
        <w:drawing>
          <wp:inline distT="0" distB="0" distL="0" distR="0" wp14:anchorId="139809AF" wp14:editId="16414407">
            <wp:extent cx="1004445" cy="22390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eWebs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7310" cy="2267686"/>
                    </a:xfrm>
                    <a:prstGeom prst="rect">
                      <a:avLst/>
                    </a:prstGeom>
                  </pic:spPr>
                </pic:pic>
              </a:graphicData>
            </a:graphic>
          </wp:inline>
        </w:drawing>
      </w:r>
    </w:p>
    <w:sectPr w:rsidR="00867587" w:rsidSect="00F53B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48"/>
    <w:rsid w:val="0024156D"/>
    <w:rsid w:val="002E79B2"/>
    <w:rsid w:val="00315AE8"/>
    <w:rsid w:val="003A1FBF"/>
    <w:rsid w:val="00476871"/>
    <w:rsid w:val="007B5941"/>
    <w:rsid w:val="00867587"/>
    <w:rsid w:val="00D4208B"/>
    <w:rsid w:val="00DB2F56"/>
    <w:rsid w:val="00F5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1A15"/>
  <w15:chartTrackingRefBased/>
  <w15:docId w15:val="{183D71FB-83A3-4987-B802-9738BA3E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Sterling</dc:creator>
  <cp:keywords/>
  <dc:description/>
  <cp:lastModifiedBy>Kendall, Sterling</cp:lastModifiedBy>
  <cp:revision>4</cp:revision>
  <cp:lastPrinted>2018-05-19T21:56:00Z</cp:lastPrinted>
  <dcterms:created xsi:type="dcterms:W3CDTF">2018-05-19T19:22:00Z</dcterms:created>
  <dcterms:modified xsi:type="dcterms:W3CDTF">2018-05-19T21:56:00Z</dcterms:modified>
</cp:coreProperties>
</file>