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F7F44" w14:textId="3B8BA02A" w:rsidR="00D31DAB" w:rsidRDefault="00D31DAB" w:rsidP="00D31DAB">
      <w:pPr>
        <w:jc w:val="both"/>
      </w:pPr>
      <w:r>
        <w:t>Coding Instructions for Occupation Recode</w:t>
      </w:r>
    </w:p>
    <w:p w14:paraId="768C5222" w14:textId="0037CB41" w:rsidR="00D31DAB" w:rsidRDefault="00D31DAB" w:rsidP="00D31DAB">
      <w:pPr>
        <w:jc w:val="both"/>
      </w:pPr>
    </w:p>
    <w:p w14:paraId="777D3B7A" w14:textId="0231CA6D" w:rsidR="00D31DAB" w:rsidRDefault="00D31DAB" w:rsidP="00D31DAB">
      <w:pPr>
        <w:jc w:val="both"/>
      </w:pPr>
      <w:r>
        <w:t xml:space="preserve">The following sets out some instructions for coding the occupations in the CES19 and CES21 election surveys. </w:t>
      </w:r>
    </w:p>
    <w:p w14:paraId="4B2F599D" w14:textId="0167A41A" w:rsidR="00D31DAB" w:rsidRDefault="00D31DAB" w:rsidP="00D31DAB">
      <w:pPr>
        <w:jc w:val="both"/>
      </w:pPr>
    </w:p>
    <w:p w14:paraId="000F358B" w14:textId="6A99C0ED" w:rsidR="00D31DAB" w:rsidRDefault="00D31DAB" w:rsidP="00D31DAB">
      <w:pPr>
        <w:pStyle w:val="ListParagraph"/>
        <w:numPr>
          <w:ilvl w:val="0"/>
          <w:numId w:val="1"/>
        </w:numPr>
        <w:jc w:val="both"/>
      </w:pPr>
      <w:r>
        <w:t>Disregard any entry that is not a paid occupation (</w:t>
      </w:r>
      <w:proofErr w:type="gramStart"/>
      <w:r>
        <w:t>e.g.</w:t>
      </w:r>
      <w:proofErr w:type="gramEnd"/>
      <w:r>
        <w:t xml:space="preserve"> retired, student, homemaker)</w:t>
      </w:r>
    </w:p>
    <w:p w14:paraId="278B40EE" w14:textId="458EF03F" w:rsidR="00D31DAB" w:rsidRDefault="00D31DAB" w:rsidP="00D31DAB">
      <w:pPr>
        <w:pStyle w:val="ListParagraph"/>
        <w:numPr>
          <w:ilvl w:val="1"/>
          <w:numId w:val="1"/>
        </w:numPr>
        <w:jc w:val="both"/>
      </w:pPr>
      <w:r>
        <w:t>If someone notes unpaid and paid status, record occupation (</w:t>
      </w:r>
      <w:proofErr w:type="gramStart"/>
      <w:r>
        <w:t>e.g.</w:t>
      </w:r>
      <w:proofErr w:type="gramEnd"/>
      <w:r>
        <w:t xml:space="preserve"> retired and working part-time as security guard should be coded as security guard).</w:t>
      </w:r>
    </w:p>
    <w:p w14:paraId="674E175F" w14:textId="77777777" w:rsidR="00F93876" w:rsidRDefault="00D31DAB" w:rsidP="00D31DAB">
      <w:pPr>
        <w:pStyle w:val="ListParagraph"/>
        <w:numPr>
          <w:ilvl w:val="0"/>
          <w:numId w:val="1"/>
        </w:numPr>
        <w:jc w:val="both"/>
      </w:pPr>
      <w:r>
        <w:t xml:space="preserve">Always try to get the most specific 5-digit occupation code possible. The reason we want the 5-digit code to the best of our ability is that some specific occupations may be of great interest to researchers. </w:t>
      </w:r>
    </w:p>
    <w:p w14:paraId="17A36C1E" w14:textId="584DC5B5" w:rsidR="00D31DAB" w:rsidRDefault="00D31DAB" w:rsidP="00F93876">
      <w:pPr>
        <w:pStyle w:val="ListParagraph"/>
        <w:numPr>
          <w:ilvl w:val="1"/>
          <w:numId w:val="1"/>
        </w:numPr>
        <w:jc w:val="both"/>
      </w:pPr>
      <w:r>
        <w:t xml:space="preserve">Example: </w:t>
      </w:r>
      <w:r w:rsidR="00F93876">
        <w:t>Police officers are in a minor group (4210) along with firefighters and certain members of the CF. If we only record the minor group, the 4-digit number, then we might miss the ability to specifically examine attitudes of police officers towards politics and public policy. But for obvious reasons (</w:t>
      </w:r>
      <w:proofErr w:type="gramStart"/>
      <w:r w:rsidR="00F93876">
        <w:t>e.g.</w:t>
      </w:r>
      <w:proofErr w:type="gramEnd"/>
      <w:r w:rsidR="00F93876">
        <w:t xml:space="preserve"> Black Lives Matter), we might really want to learn about how police officers feel. Because we are living in an era of big data where data is cheap, for the first time, we can </w:t>
      </w:r>
      <w:proofErr w:type="gramStart"/>
      <w:r w:rsidR="00F93876">
        <w:t>actually get</w:t>
      </w:r>
      <w:proofErr w:type="gramEnd"/>
      <w:r w:rsidR="00F93876">
        <w:t xml:space="preserve"> a large sample size of specific occupations. </w:t>
      </w:r>
    </w:p>
    <w:p w14:paraId="100FEE69" w14:textId="270A2256" w:rsidR="00F7613C" w:rsidRDefault="00F93876" w:rsidP="00F7613C">
      <w:pPr>
        <w:pStyle w:val="ListParagraph"/>
        <w:numPr>
          <w:ilvl w:val="0"/>
          <w:numId w:val="1"/>
        </w:numPr>
        <w:jc w:val="both"/>
      </w:pPr>
      <w:r>
        <w:t>However, there will occupations that we cannot specifically link to a 5-digit code. For example: sales representatives are spread out through major groups 62 (</w:t>
      </w:r>
      <w:proofErr w:type="gramStart"/>
      <w:r>
        <w:t>e.g.</w:t>
      </w:r>
      <w:proofErr w:type="gramEnd"/>
      <w:r>
        <w:t xml:space="preserve"> 62100) and 64 (e.g. 64101, 64102). </w:t>
      </w:r>
    </w:p>
    <w:p w14:paraId="4AD3F789" w14:textId="74FB1F58" w:rsidR="00F7613C" w:rsidRDefault="00F7613C" w:rsidP="00F7613C">
      <w:pPr>
        <w:pStyle w:val="ListParagraph"/>
        <w:numPr>
          <w:ilvl w:val="1"/>
          <w:numId w:val="1"/>
        </w:numPr>
        <w:jc w:val="both"/>
      </w:pPr>
      <w:r w:rsidRPr="00F7613C">
        <w:rPr>
          <w:u w:val="single"/>
        </w:rPr>
        <w:t>Use the information contained in the response</w:t>
      </w:r>
      <w:r>
        <w:t xml:space="preserve"> to meaningfully code the NOC. For example, </w:t>
      </w:r>
      <w:proofErr w:type="spellStart"/>
      <w:r>
        <w:t>cammioneur</w:t>
      </w:r>
      <w:proofErr w:type="spellEnd"/>
      <w:r>
        <w:t xml:space="preserve"> </w:t>
      </w:r>
      <w:proofErr w:type="spellStart"/>
      <w:r>
        <w:t>courte</w:t>
      </w:r>
      <w:proofErr w:type="spellEnd"/>
      <w:r>
        <w:t xml:space="preserve"> distance means “short haul trucker”. “</w:t>
      </w:r>
      <w:proofErr w:type="spellStart"/>
      <w:r>
        <w:t>Cammioneur</w:t>
      </w:r>
      <w:proofErr w:type="spellEnd"/>
      <w:r>
        <w:t xml:space="preserve">” can lead to two different job titles in the NOC. 72024 is jobs like city bus driver, but 73330 is the kind of commercial merchandise transportation trucker that is better captured by “short haul trucker”. </w:t>
      </w:r>
    </w:p>
    <w:p w14:paraId="43C23EAE" w14:textId="3A747A91" w:rsidR="0057408A" w:rsidRDefault="00F7613C" w:rsidP="00F7613C">
      <w:pPr>
        <w:pStyle w:val="ListParagraph"/>
        <w:numPr>
          <w:ilvl w:val="1"/>
          <w:numId w:val="1"/>
        </w:numPr>
        <w:jc w:val="both"/>
      </w:pPr>
      <w:r>
        <w:t xml:space="preserve">When the term is unclear in such a way that the possible options are within a </w:t>
      </w:r>
      <w:r w:rsidRPr="002A67FB">
        <w:rPr>
          <w:u w:val="single"/>
        </w:rPr>
        <w:t>minor group</w:t>
      </w:r>
      <w:r>
        <w:t xml:space="preserve"> (</w:t>
      </w:r>
      <w:proofErr w:type="gramStart"/>
      <w:r>
        <w:t>e.g.</w:t>
      </w:r>
      <w:proofErr w:type="gramEnd"/>
      <w:r>
        <w:t xml:space="preserve"> the first </w:t>
      </w:r>
      <w:r w:rsidR="000C027A">
        <w:t>four</w:t>
      </w:r>
      <w:r>
        <w:t xml:space="preserve">-digits of the different options are the same), then we can pick the </w:t>
      </w:r>
      <w:r w:rsidR="002A67FB">
        <w:t xml:space="preserve">group with the most job titles that appear listed. </w:t>
      </w:r>
      <w:r w:rsidR="0057408A">
        <w:t xml:space="preserve">The idea here is that we will assign the occupation code that has the most job titles associated with it. </w:t>
      </w:r>
    </w:p>
    <w:p w14:paraId="60EE6FF3" w14:textId="4D1A6C8C" w:rsidR="00F7613C" w:rsidRDefault="00F7613C" w:rsidP="00F7613C">
      <w:pPr>
        <w:pStyle w:val="ListParagraph"/>
        <w:numPr>
          <w:ilvl w:val="1"/>
          <w:numId w:val="1"/>
        </w:numPr>
        <w:jc w:val="both"/>
      </w:pPr>
      <w:r w:rsidRPr="00FC0986">
        <w:rPr>
          <w:u w:val="single"/>
        </w:rPr>
        <w:t xml:space="preserve">However, when the term is so unclear such that the title is found in multiple different </w:t>
      </w:r>
      <w:r w:rsidR="0057408A">
        <w:rPr>
          <w:u w:val="single"/>
        </w:rPr>
        <w:t>major</w:t>
      </w:r>
      <w:r w:rsidRPr="00FC0986">
        <w:rPr>
          <w:u w:val="single"/>
        </w:rPr>
        <w:t xml:space="preserve"> groups </w:t>
      </w:r>
      <w:r w:rsidR="0057408A">
        <w:rPr>
          <w:u w:val="single"/>
        </w:rPr>
        <w:t xml:space="preserve">(the first two digits) </w:t>
      </w:r>
      <w:r w:rsidRPr="00FC0986">
        <w:rPr>
          <w:u w:val="single"/>
        </w:rPr>
        <w:t>then we must leave it blank.</w:t>
      </w:r>
      <w:r>
        <w:t xml:space="preserve"> </w:t>
      </w:r>
      <w:r w:rsidR="00FC0986">
        <w:t xml:space="preserve">Example: sales representative is found in minor groups 62 (which is jobs that require a college diploma or supervisory occupations) But it is also found in minor group 64 (jobs that require only high school). That is a big difference in the nature of the work. Being sales representative for aircraft parts requires greater education </w:t>
      </w:r>
      <w:r w:rsidR="0037497D">
        <w:t xml:space="preserve">or technical knowledge </w:t>
      </w:r>
      <w:r w:rsidR="00FC0986">
        <w:t xml:space="preserve">than being a sales representative for non-technical goods. Because the respondent has not given us enough information to distinguish between two </w:t>
      </w:r>
      <w:r w:rsidR="00FC0986">
        <w:rPr>
          <w:u w:val="single"/>
        </w:rPr>
        <w:t>minor groups</w:t>
      </w:r>
      <w:r w:rsidR="00FC0986">
        <w:t xml:space="preserve"> then we just will leave it blank. </w:t>
      </w:r>
    </w:p>
    <w:p w14:paraId="3916ABDA" w14:textId="01780B93" w:rsidR="0037497D" w:rsidRDefault="0037497D" w:rsidP="00F7613C">
      <w:pPr>
        <w:pStyle w:val="ListParagraph"/>
        <w:numPr>
          <w:ilvl w:val="1"/>
          <w:numId w:val="1"/>
        </w:numPr>
        <w:jc w:val="both"/>
      </w:pPr>
      <w:r>
        <w:t>However, on some occasions, it will be possible to make a distinction. For example, on</w:t>
      </w:r>
      <w:r w:rsidR="00356384">
        <w:t>e</w:t>
      </w:r>
      <w:r>
        <w:t xml:space="preserve"> entry </w:t>
      </w:r>
      <w:r w:rsidR="00384F91">
        <w:t xml:space="preserve">reads: “Manager at Air Canada”. Upper-level (executive) management occupations are coded starting with a 0. If you read through the page on these management occupations, it is clear they are </w:t>
      </w:r>
      <w:r w:rsidR="00514C3A">
        <w:t xml:space="preserve">referring to executive </w:t>
      </w:r>
      <w:r w:rsidR="00514C3A">
        <w:lastRenderedPageBreak/>
        <w:t>(VP level) positions and higher. In such a situation, it</w:t>
      </w:r>
      <w:r w:rsidR="00AF0ED3">
        <w:t xml:space="preserve"> seems not unreasonable to class this person in the middle management transportation. </w:t>
      </w:r>
    </w:p>
    <w:p w14:paraId="48C568C5" w14:textId="555B7848" w:rsidR="00FC0986" w:rsidRDefault="00FC0986" w:rsidP="00D31DAB">
      <w:pPr>
        <w:pStyle w:val="ListParagraph"/>
        <w:numPr>
          <w:ilvl w:val="0"/>
          <w:numId w:val="1"/>
        </w:numPr>
        <w:jc w:val="both"/>
      </w:pPr>
      <w:r>
        <w:t xml:space="preserve">On occasion people are working multiple jobs, so they respond with two entries. </w:t>
      </w:r>
      <w:r>
        <w:rPr>
          <w:u w:val="single"/>
        </w:rPr>
        <w:t>Code the first occupation listed and disregard the others</w:t>
      </w:r>
      <w:r>
        <w:t>.</w:t>
      </w:r>
    </w:p>
    <w:p w14:paraId="4F84F485" w14:textId="4C3E34D5" w:rsidR="00647010" w:rsidRDefault="00647010" w:rsidP="00647010">
      <w:pPr>
        <w:pStyle w:val="ListParagraph"/>
        <w:numPr>
          <w:ilvl w:val="0"/>
          <w:numId w:val="1"/>
        </w:numPr>
        <w:jc w:val="both"/>
      </w:pPr>
      <w:r>
        <w:t xml:space="preserve">The NOC code goes in the column NOC21. If an occupation is just not </w:t>
      </w:r>
      <w:proofErr w:type="spellStart"/>
      <w:r>
        <w:t>codeable</w:t>
      </w:r>
      <w:proofErr w:type="spellEnd"/>
      <w:r>
        <w:t xml:space="preserve"> </w:t>
      </w:r>
      <w:r>
        <w:rPr>
          <w:u w:val="single"/>
        </w:rPr>
        <w:t xml:space="preserve">it is important </w:t>
      </w:r>
      <w:r>
        <w:t xml:space="preserve">to flag it with a 1 in Column C. The reason is that with so many occupations, we want to be able to distinguish between occupations that we have not touched from occupations that are not </w:t>
      </w:r>
      <w:proofErr w:type="gramStart"/>
      <w:r>
        <w:t>code-able</w:t>
      </w:r>
      <w:proofErr w:type="gramEnd"/>
      <w:r>
        <w:t xml:space="preserve">. So, for something that is unclear or straddles too many major groups then code column C with a 1. Column D </w:t>
      </w:r>
      <w:r w:rsidR="00C75741">
        <w:t>should be coded with a 1 if there are more than two occupations that the occupation title could fall under, but we made a judgment call about which one it should go under. Column E is just for any notes for future selves.</w:t>
      </w:r>
    </w:p>
    <w:p w14:paraId="33E14873" w14:textId="77777777" w:rsidR="00D31DAB" w:rsidRDefault="00D31DAB" w:rsidP="00D31DAB">
      <w:pPr>
        <w:jc w:val="center"/>
      </w:pPr>
    </w:p>
    <w:p w14:paraId="2DE997BD" w14:textId="77777777" w:rsidR="00D135A9" w:rsidRDefault="00D135A9" w:rsidP="00D31DAB">
      <w:pPr>
        <w:jc w:val="center"/>
      </w:pPr>
    </w:p>
    <w:p w14:paraId="3D6BC319" w14:textId="77777777" w:rsidR="00D135A9" w:rsidRDefault="00D135A9" w:rsidP="00D31DAB">
      <w:pPr>
        <w:jc w:val="center"/>
      </w:pPr>
    </w:p>
    <w:p w14:paraId="2B914B76" w14:textId="3574D4F4" w:rsidR="00D135A9" w:rsidRDefault="00D135A9" w:rsidP="00D135A9">
      <w:r>
        <w:t>CHANGES NOTICED BY SIMON</w:t>
      </w:r>
    </w:p>
    <w:p w14:paraId="371B95B6" w14:textId="77777777" w:rsidR="00D135A9" w:rsidRDefault="00D135A9" w:rsidP="00D135A9"/>
    <w:p w14:paraId="36E00D04" w14:textId="0ADB8579" w:rsidR="00D135A9" w:rsidRDefault="00D135A9" w:rsidP="00D135A9">
      <w:pPr>
        <w:pStyle w:val="ListParagraph"/>
        <w:numPr>
          <w:ilvl w:val="0"/>
          <w:numId w:val="2"/>
        </w:numPr>
      </w:pPr>
      <w:r>
        <w:t xml:space="preserve">All the NOC codes should be stored as </w:t>
      </w:r>
      <w:r>
        <w:rPr>
          <w:i/>
          <w:iCs/>
        </w:rPr>
        <w:t>characters</w:t>
      </w:r>
      <w:r>
        <w:t>, not as numbers. The reason is that when Excel stores something like 00012 (</w:t>
      </w:r>
      <w:proofErr w:type="gramStart"/>
      <w:r>
        <w:t>e.g.</w:t>
      </w:r>
      <w:proofErr w:type="gramEnd"/>
      <w:r>
        <w:t xml:space="preserve"> executives or manager) as a number, then it automatically shortens it to 12. But in the NOC, 00012 is an actual code and it is not just 12. We need the information in 000. </w:t>
      </w:r>
      <w:proofErr w:type="gramStart"/>
      <w:r>
        <w:t>So</w:t>
      </w:r>
      <w:proofErr w:type="gramEnd"/>
      <w:r>
        <w:t xml:space="preserve"> everything has to be stored as a character. I’ve done this for the column, but just take not of this. The major way to tell is that when it is stored as a character, it will be left aligned. When it is stored as a number it will be right </w:t>
      </w:r>
      <w:proofErr w:type="spellStart"/>
      <w:r>
        <w:t>alighed</w:t>
      </w:r>
      <w:proofErr w:type="spellEnd"/>
      <w:r>
        <w:t xml:space="preserve">. </w:t>
      </w:r>
    </w:p>
    <w:p w14:paraId="5A9B0C15" w14:textId="3D3C7D85" w:rsidR="00D135A9" w:rsidRDefault="00D135A9" w:rsidP="00D135A9">
      <w:pPr>
        <w:pStyle w:val="ListParagraph"/>
        <w:numPr>
          <w:ilvl w:val="0"/>
          <w:numId w:val="2"/>
        </w:numPr>
      </w:pPr>
      <w:r>
        <w:t xml:space="preserve">I caught </w:t>
      </w:r>
      <w:r w:rsidR="00EE20DD">
        <w:t xml:space="preserve">row 5267 and 5268; there was confusion about whether they were plumbers, </w:t>
      </w:r>
      <w:proofErr w:type="gramStart"/>
      <w:r w:rsidR="00EE20DD">
        <w:t>pipefitters</w:t>
      </w:r>
      <w:proofErr w:type="gramEnd"/>
      <w:r w:rsidR="00EE20DD">
        <w:t xml:space="preserve"> or pipefitters supervisor. Pipefitter is a job in the NOC</w:t>
      </w:r>
      <w:r w:rsidR="00AE7B0A">
        <w:t>, so I picked that code (</w:t>
      </w:r>
      <w:r w:rsidR="00FB6AB1">
        <w:t xml:space="preserve">72301) </w:t>
      </w:r>
    </w:p>
    <w:sectPr w:rsidR="00D135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6555A7"/>
    <w:multiLevelType w:val="hybridMultilevel"/>
    <w:tmpl w:val="CC5A30B6"/>
    <w:lvl w:ilvl="0" w:tplc="D42649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610C71"/>
    <w:multiLevelType w:val="hybridMultilevel"/>
    <w:tmpl w:val="B6965204"/>
    <w:lvl w:ilvl="0" w:tplc="11FC43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5053910">
    <w:abstractNumId w:val="0"/>
  </w:num>
  <w:num w:numId="2" w16cid:durableId="75637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DAB"/>
    <w:rsid w:val="000C027A"/>
    <w:rsid w:val="00185324"/>
    <w:rsid w:val="002A67FB"/>
    <w:rsid w:val="00356384"/>
    <w:rsid w:val="0037497D"/>
    <w:rsid w:val="00384F91"/>
    <w:rsid w:val="00514C3A"/>
    <w:rsid w:val="0057408A"/>
    <w:rsid w:val="00647010"/>
    <w:rsid w:val="006B3D2C"/>
    <w:rsid w:val="007E22E2"/>
    <w:rsid w:val="008A4455"/>
    <w:rsid w:val="00A51EB0"/>
    <w:rsid w:val="00AE7B0A"/>
    <w:rsid w:val="00AF0ED3"/>
    <w:rsid w:val="00C75741"/>
    <w:rsid w:val="00D135A9"/>
    <w:rsid w:val="00D31DAB"/>
    <w:rsid w:val="00D95EE6"/>
    <w:rsid w:val="00EE20DD"/>
    <w:rsid w:val="00F37BCD"/>
    <w:rsid w:val="00F7613C"/>
    <w:rsid w:val="00F93876"/>
    <w:rsid w:val="00FB6AB1"/>
    <w:rsid w:val="00FC09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48D53D0"/>
  <w15:chartTrackingRefBased/>
  <w15:docId w15:val="{AEC658BB-AA7F-0F4C-8917-75EA243F4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1D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704</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Kiss</dc:creator>
  <cp:keywords/>
  <dc:description/>
  <cp:lastModifiedBy>Simon Kiss</cp:lastModifiedBy>
  <cp:revision>20</cp:revision>
  <dcterms:created xsi:type="dcterms:W3CDTF">2022-05-13T13:37:00Z</dcterms:created>
  <dcterms:modified xsi:type="dcterms:W3CDTF">2023-05-29T18:56:00Z</dcterms:modified>
</cp:coreProperties>
</file>