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6BA3" w14:textId="317D4E0F" w:rsidR="00FE5230" w:rsidRDefault="00706C2B">
      <w:pPr>
        <w:jc w:val="center"/>
        <w:rPr>
          <w:rFonts w:ascii="Arial" w:eastAsia="宋体" w:hAnsi="Arial" w:cs="Arial"/>
          <w:color w:val="333333"/>
          <w:sz w:val="12"/>
          <w:szCs w:val="12"/>
          <w:shd w:val="clear" w:color="auto" w:fill="FFFFFF"/>
        </w:rPr>
      </w:pPr>
      <w:r>
        <w:rPr>
          <w:rFonts w:ascii="仿宋" w:eastAsia="仿宋" w:hAnsi="仿宋" w:cs="方正小标宋简体" w:hint="eastAsia"/>
          <w:noProof/>
          <w:color w:val="333333"/>
          <w:sz w:val="32"/>
          <w:szCs w:val="32"/>
          <w:shd w:val="clear" w:color="auto" w:fill="FFFFFF"/>
        </w:rPr>
        <w:drawing>
          <wp:anchor distT="0" distB="0" distL="114300" distR="114300" simplePos="0" relativeHeight="251659264" behindDoc="1" locked="0" layoutInCell="1" allowOverlap="1" wp14:anchorId="46C4D452" wp14:editId="6F4F456A">
            <wp:simplePos x="0" y="0"/>
            <wp:positionH relativeFrom="column">
              <wp:posOffset>-1162050</wp:posOffset>
            </wp:positionH>
            <wp:positionV relativeFrom="paragraph">
              <wp:posOffset>-888365</wp:posOffset>
            </wp:positionV>
            <wp:extent cx="7506970" cy="10241280"/>
            <wp:effectExtent l="0" t="0" r="0" b="0"/>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8"/>
                    <a:srcRect b="2450"/>
                    <a:stretch>
                      <a:fillRect/>
                    </a:stretch>
                  </pic:blipFill>
                  <pic:spPr>
                    <a:xfrm>
                      <a:off x="0" y="0"/>
                      <a:ext cx="7506970" cy="10241280"/>
                    </a:xfrm>
                    <a:prstGeom prst="rect">
                      <a:avLst/>
                    </a:prstGeom>
                  </pic:spPr>
                </pic:pic>
              </a:graphicData>
            </a:graphic>
          </wp:anchor>
        </w:drawing>
      </w:r>
    </w:p>
    <w:p w14:paraId="1732406E" w14:textId="6F0F1AA0" w:rsidR="00FE5230" w:rsidRDefault="00FE5230">
      <w:pPr>
        <w:jc w:val="center"/>
        <w:rPr>
          <w:rFonts w:ascii="仿宋" w:eastAsia="仿宋" w:hAnsi="仿宋" w:cs="方正小标宋简体" w:hint="eastAsia"/>
          <w:color w:val="333333"/>
          <w:sz w:val="32"/>
          <w:szCs w:val="32"/>
          <w:shd w:val="clear" w:color="auto" w:fill="FFFFFF"/>
        </w:rPr>
      </w:pPr>
    </w:p>
    <w:p w14:paraId="5D905D61" w14:textId="3A4C2A5F" w:rsidR="00FE5230" w:rsidRDefault="00FE5230">
      <w:pPr>
        <w:jc w:val="center"/>
        <w:rPr>
          <w:rFonts w:ascii="宋体" w:eastAsia="宋体" w:hAnsi="宋体" w:cs="宋体"/>
          <w:b/>
          <w:bCs/>
          <w:color w:val="333333"/>
          <w:sz w:val="34"/>
          <w:szCs w:val="34"/>
          <w:shd w:val="clear" w:color="auto" w:fill="FFFFFF"/>
        </w:rPr>
      </w:pPr>
    </w:p>
    <w:p w14:paraId="065B3153" w14:textId="5A936CDB" w:rsidR="00FE5230" w:rsidRPr="00646AC4" w:rsidRDefault="00000000">
      <w:pPr>
        <w:jc w:val="center"/>
        <w:rPr>
          <w:rFonts w:ascii="方正小标宋简体" w:eastAsia="方正小标宋简体" w:hAnsi="方正小标宋简体" w:cs="方正小标宋简体" w:hint="eastAsia"/>
          <w:color w:val="333333"/>
          <w:sz w:val="26"/>
          <w:szCs w:val="26"/>
          <w:shd w:val="clear" w:color="auto" w:fill="FFFFFF"/>
        </w:rPr>
      </w:pPr>
      <w:r w:rsidRPr="00646AC4">
        <w:rPr>
          <w:rFonts w:ascii="方正小标宋简体" w:eastAsia="方正小标宋简体" w:hAnsi="宋体" w:cs="宋体" w:hint="eastAsia"/>
          <w:b/>
          <w:bCs/>
          <w:color w:val="333333"/>
          <w:sz w:val="30"/>
          <w:szCs w:val="30"/>
          <w:shd w:val="clear" w:color="auto" w:fill="FFFFFF"/>
        </w:rPr>
        <w:t>关于商请协助</w:t>
      </w:r>
      <w:r w:rsidR="00646AC4" w:rsidRPr="00646AC4">
        <w:rPr>
          <w:rFonts w:ascii="方正小标宋简体" w:eastAsia="方正小标宋简体" w:hAnsi="宋体" w:cs="宋体" w:hint="eastAsia"/>
          <w:b/>
          <w:bCs/>
          <w:color w:val="333333"/>
          <w:sz w:val="30"/>
          <w:szCs w:val="30"/>
          <w:shd w:val="clear" w:color="auto" w:fill="FFFFFF"/>
        </w:rPr>
        <w:t>哈工大（深圳）在桂山镇开展</w:t>
      </w:r>
      <w:r w:rsidRPr="00646AC4">
        <w:rPr>
          <w:rFonts w:ascii="方正小标宋简体" w:eastAsia="方正小标宋简体" w:hAnsi="宋体" w:cs="宋体" w:hint="eastAsia"/>
          <w:b/>
          <w:bCs/>
          <w:color w:val="333333"/>
          <w:sz w:val="30"/>
          <w:szCs w:val="30"/>
          <w:shd w:val="clear" w:color="auto" w:fill="FFFFFF"/>
        </w:rPr>
        <w:t>教学科研活动的函</w:t>
      </w:r>
    </w:p>
    <w:p w14:paraId="738003E2" w14:textId="25FEFC7F" w:rsidR="00FE5230" w:rsidRDefault="00FE5230">
      <w:pPr>
        <w:rPr>
          <w:rFonts w:ascii="仿宋" w:eastAsia="仿宋" w:hAnsi="仿宋" w:cs="新宋体" w:hint="eastAsia"/>
          <w:color w:val="333333"/>
          <w:sz w:val="32"/>
          <w:szCs w:val="32"/>
          <w:shd w:val="clear" w:color="auto" w:fill="FFFFFF"/>
        </w:rPr>
      </w:pPr>
    </w:p>
    <w:p w14:paraId="1121E0ED" w14:textId="17FF4965" w:rsidR="00FE5230" w:rsidRDefault="00B50EA1">
      <w:pPr>
        <w:spacing w:line="360" w:lineRule="auto"/>
        <w:rPr>
          <w:rFonts w:ascii="仿宋" w:eastAsia="仿宋" w:hAnsi="仿宋" w:cs="仿宋" w:hint="eastAsia"/>
          <w:color w:val="333333"/>
          <w:sz w:val="32"/>
          <w:szCs w:val="32"/>
          <w:shd w:val="clear" w:color="auto" w:fill="FFFFFF"/>
        </w:rPr>
      </w:pPr>
      <w:r w:rsidRPr="00B50EA1">
        <w:rPr>
          <w:rFonts w:ascii="仿宋" w:eastAsia="仿宋" w:hAnsi="仿宋" w:cs="仿宋" w:hint="eastAsia"/>
          <w:color w:val="333333"/>
          <w:sz w:val="32"/>
          <w:szCs w:val="32"/>
          <w:shd w:val="clear" w:color="auto" w:fill="FFFFFF"/>
        </w:rPr>
        <w:t>珠海万山海洋开发试验区管理委员会</w:t>
      </w:r>
      <w:r w:rsidR="00000000">
        <w:rPr>
          <w:rFonts w:ascii="仿宋" w:eastAsia="仿宋" w:hAnsi="仿宋" w:cs="仿宋" w:hint="eastAsia"/>
          <w:color w:val="333333"/>
          <w:sz w:val="32"/>
          <w:szCs w:val="32"/>
          <w:shd w:val="clear" w:color="auto" w:fill="FFFFFF"/>
        </w:rPr>
        <w:t>：</w:t>
      </w:r>
    </w:p>
    <w:p w14:paraId="5BBEA642" w14:textId="4E1B244C" w:rsidR="00FE5230" w:rsidRDefault="00000000">
      <w:pPr>
        <w:spacing w:line="360" w:lineRule="auto"/>
        <w:ind w:firstLineChars="200" w:firstLine="640"/>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鉴于</w:t>
      </w:r>
      <w:r w:rsidR="00B50EA1">
        <w:rPr>
          <w:rFonts w:ascii="仿宋" w:eastAsia="仿宋" w:hAnsi="仿宋" w:cs="仿宋" w:hint="eastAsia"/>
          <w:color w:val="333333"/>
          <w:sz w:val="32"/>
          <w:szCs w:val="32"/>
          <w:shd w:val="clear" w:color="auto" w:fill="FFFFFF"/>
        </w:rPr>
        <w:t>贵区桂山</w:t>
      </w:r>
      <w:r>
        <w:rPr>
          <w:rFonts w:ascii="仿宋" w:eastAsia="仿宋" w:hAnsi="仿宋" w:cs="仿宋" w:hint="eastAsia"/>
          <w:color w:val="333333"/>
          <w:sz w:val="32"/>
          <w:szCs w:val="32"/>
          <w:shd w:val="clear" w:color="auto" w:fill="FFFFFF"/>
        </w:rPr>
        <w:t>镇在海洋海岛资源开发保护、百千万工程、乡村振兴与文化旅游、低空经济等</w:t>
      </w:r>
      <w:r w:rsidR="00706C2B">
        <w:rPr>
          <w:rFonts w:ascii="仿宋" w:eastAsia="仿宋" w:hAnsi="仿宋" w:cs="仿宋" w:hint="eastAsia"/>
          <w:color w:val="333333"/>
          <w:sz w:val="32"/>
          <w:szCs w:val="32"/>
          <w:shd w:val="clear" w:color="auto" w:fill="FFFFFF"/>
        </w:rPr>
        <w:t>方面的</w:t>
      </w:r>
      <w:r>
        <w:rPr>
          <w:rFonts w:ascii="仿宋" w:eastAsia="仿宋" w:hAnsi="仿宋" w:cs="仿宋" w:hint="eastAsia"/>
          <w:color w:val="333333"/>
          <w:sz w:val="32"/>
          <w:szCs w:val="32"/>
          <w:shd w:val="clear" w:color="auto" w:fill="FFFFFF"/>
        </w:rPr>
        <w:t>成就，哈尔滨工业大学（深圳）建筑</w:t>
      </w:r>
      <w:r w:rsidR="00706C2B">
        <w:rPr>
          <w:rFonts w:ascii="仿宋" w:eastAsia="仿宋" w:hAnsi="仿宋" w:cs="仿宋" w:hint="eastAsia"/>
          <w:color w:val="333333"/>
          <w:sz w:val="32"/>
          <w:szCs w:val="32"/>
          <w:shd w:val="clear" w:color="auto" w:fill="FFFFFF"/>
        </w:rPr>
        <w:t>学院</w:t>
      </w:r>
      <w:r>
        <w:rPr>
          <w:rFonts w:ascii="仿宋" w:eastAsia="仿宋" w:hAnsi="仿宋" w:cs="仿宋" w:hint="eastAsia"/>
          <w:color w:val="333333"/>
          <w:sz w:val="32"/>
          <w:szCs w:val="32"/>
          <w:shd w:val="clear" w:color="auto" w:fill="FFFFFF"/>
        </w:rPr>
        <w:t>拟联合珠海市规划设计研究院在</w:t>
      </w:r>
      <w:r w:rsidR="00706C2B">
        <w:rPr>
          <w:rFonts w:ascii="仿宋" w:eastAsia="仿宋" w:hAnsi="仿宋" w:cs="仿宋" w:hint="eastAsia"/>
          <w:color w:val="333333"/>
          <w:sz w:val="32"/>
          <w:szCs w:val="32"/>
          <w:shd w:val="clear" w:color="auto" w:fill="FFFFFF"/>
        </w:rPr>
        <w:t>桂山</w:t>
      </w:r>
      <w:r>
        <w:rPr>
          <w:rFonts w:ascii="仿宋" w:eastAsia="仿宋" w:hAnsi="仿宋" w:cs="仿宋" w:hint="eastAsia"/>
          <w:color w:val="333333"/>
          <w:sz w:val="32"/>
          <w:szCs w:val="32"/>
          <w:shd w:val="clear" w:color="auto" w:fill="FFFFFF"/>
        </w:rPr>
        <w:t>镇建立教学基地。学院师生8人拟于2025年7月2日-5日在</w:t>
      </w:r>
      <w:r w:rsidR="00706C2B">
        <w:rPr>
          <w:rFonts w:ascii="仿宋" w:eastAsia="仿宋" w:hAnsi="仿宋" w:cs="仿宋" w:hint="eastAsia"/>
          <w:color w:val="333333"/>
          <w:sz w:val="32"/>
          <w:szCs w:val="32"/>
          <w:shd w:val="clear" w:color="auto" w:fill="FFFFFF"/>
        </w:rPr>
        <w:t>桂山</w:t>
      </w:r>
      <w:r>
        <w:rPr>
          <w:rFonts w:ascii="仿宋" w:eastAsia="仿宋" w:hAnsi="仿宋" w:cs="仿宋" w:hint="eastAsia"/>
          <w:color w:val="333333"/>
          <w:sz w:val="32"/>
          <w:szCs w:val="32"/>
          <w:shd w:val="clear" w:color="auto" w:fill="FFFFFF"/>
        </w:rPr>
        <w:t>镇开展国土空间规划、乡村规划等实践教学工作。需要支持事项请见附件1，哈尔滨工业大学（深圳）简介请见附件2。</w:t>
      </w:r>
    </w:p>
    <w:p w14:paraId="77F728DC" w14:textId="2A322A33" w:rsidR="00FE5230" w:rsidRDefault="00000000" w:rsidP="00DD0BF8">
      <w:pPr>
        <w:spacing w:line="360" w:lineRule="auto"/>
        <w:ind w:firstLineChars="200" w:firstLine="640"/>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专此函达，恳请给予支持为盼！</w:t>
      </w:r>
    </w:p>
    <w:p w14:paraId="5FE77136" w14:textId="77777777" w:rsidR="00FE5230" w:rsidRDefault="00000000">
      <w:pPr>
        <w:spacing w:line="360" w:lineRule="auto"/>
        <w:jc w:val="right"/>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 xml:space="preserve"> 哈尔滨工业大学（深圳）建筑学院</w:t>
      </w:r>
    </w:p>
    <w:p w14:paraId="4CEF1708" w14:textId="77777777" w:rsidR="00FE5230" w:rsidRDefault="00000000">
      <w:pPr>
        <w:spacing w:line="360" w:lineRule="auto"/>
        <w:jc w:val="right"/>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（代章）</w:t>
      </w:r>
    </w:p>
    <w:p w14:paraId="0B5375C3" w14:textId="03FA08D9" w:rsidR="00FE5230" w:rsidRDefault="00000000">
      <w:pPr>
        <w:spacing w:line="360" w:lineRule="auto"/>
        <w:jc w:val="right"/>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202</w:t>
      </w:r>
      <w:r w:rsidR="00DD0BF8">
        <w:rPr>
          <w:rFonts w:ascii="仿宋" w:eastAsia="仿宋" w:hAnsi="仿宋" w:cs="仿宋" w:hint="eastAsia"/>
          <w:color w:val="333333"/>
          <w:sz w:val="32"/>
          <w:szCs w:val="32"/>
          <w:shd w:val="clear" w:color="auto" w:fill="FFFFFF"/>
        </w:rPr>
        <w:t>5</w:t>
      </w:r>
      <w:r>
        <w:rPr>
          <w:rFonts w:ascii="仿宋" w:eastAsia="仿宋" w:hAnsi="仿宋" w:cs="仿宋" w:hint="eastAsia"/>
          <w:color w:val="333333"/>
          <w:sz w:val="32"/>
          <w:szCs w:val="32"/>
          <w:shd w:val="clear" w:color="auto" w:fill="FFFFFF"/>
        </w:rPr>
        <w:t>年6月23日</w:t>
      </w:r>
    </w:p>
    <w:p w14:paraId="1BD963E1" w14:textId="77777777" w:rsidR="00FE5230" w:rsidRDefault="00FE5230">
      <w:pPr>
        <w:spacing w:line="360" w:lineRule="auto"/>
        <w:jc w:val="right"/>
        <w:rPr>
          <w:rFonts w:ascii="仿宋" w:eastAsia="仿宋" w:hAnsi="仿宋" w:cs="仿宋" w:hint="eastAsia"/>
          <w:color w:val="333333"/>
          <w:sz w:val="32"/>
          <w:szCs w:val="32"/>
          <w:shd w:val="clear" w:color="auto" w:fill="FFFFFF"/>
        </w:rPr>
      </w:pPr>
    </w:p>
    <w:p w14:paraId="7DD95E64" w14:textId="77777777" w:rsidR="00FE5230" w:rsidRDefault="00000000">
      <w:pPr>
        <w:spacing w:line="360" w:lineRule="auto"/>
        <w:jc w:val="left"/>
        <w:rPr>
          <w:rFonts w:ascii="仿宋" w:eastAsia="仿宋" w:hAnsi="仿宋" w:cs="仿宋" w:hint="eastAsia"/>
          <w:color w:val="333333"/>
          <w:sz w:val="32"/>
          <w:szCs w:val="32"/>
          <w:shd w:val="clear" w:color="auto" w:fill="FFFFFF"/>
        </w:rPr>
      </w:pPr>
      <w:r>
        <w:rPr>
          <w:rFonts w:ascii="仿宋" w:eastAsia="仿宋" w:hAnsi="仿宋" w:cs="仿宋" w:hint="eastAsia"/>
          <w:color w:val="333333"/>
          <w:sz w:val="32"/>
          <w:szCs w:val="32"/>
          <w:shd w:val="clear" w:color="auto" w:fill="FFFFFF"/>
        </w:rPr>
        <w:t>（联系人：肖老师，1360-019-9545）</w:t>
      </w:r>
    </w:p>
    <w:p w14:paraId="17071040" w14:textId="77777777" w:rsidR="00FE5230" w:rsidRDefault="00FE5230">
      <w:pPr>
        <w:spacing w:line="360" w:lineRule="auto"/>
        <w:jc w:val="right"/>
        <w:rPr>
          <w:rFonts w:ascii="仿宋" w:eastAsia="仿宋" w:hAnsi="仿宋" w:cs="仿宋" w:hint="eastAsia"/>
          <w:color w:val="333333"/>
          <w:sz w:val="32"/>
          <w:szCs w:val="32"/>
          <w:shd w:val="clear" w:color="auto" w:fill="FFFFFF"/>
        </w:rPr>
        <w:sectPr w:rsidR="00FE5230">
          <w:pgSz w:w="11906" w:h="16838"/>
          <w:pgMar w:top="1440" w:right="1800" w:bottom="1440" w:left="1800" w:header="851" w:footer="992" w:gutter="0"/>
          <w:cols w:space="425"/>
          <w:docGrid w:type="lines" w:linePitch="312"/>
        </w:sectPr>
      </w:pPr>
    </w:p>
    <w:p w14:paraId="05072CB6" w14:textId="678B0E69" w:rsidR="00FE5230" w:rsidRDefault="00000000">
      <w:pPr>
        <w:spacing w:line="360" w:lineRule="auto"/>
        <w:jc w:val="left"/>
        <w:rPr>
          <w:rFonts w:ascii="黑体" w:eastAsia="黑体" w:hAnsi="黑体" w:cs="黑体" w:hint="eastAsia"/>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附件1：</w:t>
      </w:r>
    </w:p>
    <w:p w14:paraId="7F4B0433" w14:textId="77777777" w:rsidR="00FE5230" w:rsidRDefault="00000000">
      <w:pPr>
        <w:jc w:val="center"/>
        <w:rPr>
          <w:rFonts w:ascii="宋体" w:eastAsia="宋体" w:hAnsi="宋体" w:cs="宋体" w:hint="eastAsia"/>
          <w:b/>
          <w:bCs/>
          <w:color w:val="333333"/>
          <w:sz w:val="40"/>
          <w:szCs w:val="40"/>
          <w:shd w:val="clear" w:color="auto" w:fill="FFFFFF"/>
        </w:rPr>
      </w:pPr>
      <w:r>
        <w:rPr>
          <w:rFonts w:ascii="宋体" w:eastAsia="宋体" w:hAnsi="宋体" w:cs="宋体" w:hint="eastAsia"/>
          <w:b/>
          <w:bCs/>
          <w:color w:val="333333"/>
          <w:sz w:val="40"/>
          <w:szCs w:val="40"/>
          <w:shd w:val="clear" w:color="auto" w:fill="FFFFFF"/>
        </w:rPr>
        <w:t>需要协助的事项清单</w:t>
      </w:r>
    </w:p>
    <w:p w14:paraId="7BED20AB" w14:textId="77777777" w:rsidR="00FE5230" w:rsidRDefault="00000000">
      <w:pPr>
        <w:numPr>
          <w:ilvl w:val="0"/>
          <w:numId w:val="1"/>
        </w:numPr>
        <w:spacing w:line="480" w:lineRule="auto"/>
        <w:rPr>
          <w:rFonts w:ascii="仿宋" w:eastAsia="仿宋" w:hAnsi="仿宋" w:cs="新宋体" w:hint="eastAsia"/>
          <w:b/>
          <w:bCs/>
          <w:color w:val="333333"/>
          <w:sz w:val="32"/>
          <w:szCs w:val="32"/>
          <w:shd w:val="clear" w:color="auto" w:fill="FFFFFF"/>
        </w:rPr>
      </w:pPr>
      <w:r>
        <w:rPr>
          <w:rFonts w:ascii="仿宋" w:eastAsia="仿宋" w:hAnsi="仿宋" w:cs="新宋体" w:hint="eastAsia"/>
          <w:b/>
          <w:bCs/>
          <w:color w:val="333333"/>
          <w:sz w:val="32"/>
          <w:szCs w:val="32"/>
          <w:shd w:val="clear" w:color="auto" w:fill="FFFFFF"/>
        </w:rPr>
        <w:t>背景信息</w:t>
      </w:r>
    </w:p>
    <w:p w14:paraId="530B41F9"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在国土空间规划改革和乡村振兴背景下，《镇域国土空间规划》、《乡村规划》是城乡规划专业四年级的核心课程，对培养本科生专业能力、增强就业单位需求的适配性具有重要作用。参考国内院校普遍经验，根据对桂山镇的前期研究，特别是桂山镇在海洋海岛、文旅融合、低空经济等特色，以假想题目、真实完成、嵌入相关科研课题的方法，开展教学科研任务。</w:t>
      </w:r>
    </w:p>
    <w:p w14:paraId="71EEBF0D" w14:textId="77777777" w:rsidR="00FE5230" w:rsidRDefault="00000000">
      <w:pPr>
        <w:numPr>
          <w:ilvl w:val="0"/>
          <w:numId w:val="1"/>
        </w:numPr>
        <w:spacing w:line="480" w:lineRule="auto"/>
        <w:rPr>
          <w:rFonts w:ascii="仿宋" w:eastAsia="仿宋" w:hAnsi="仿宋" w:cs="新宋体" w:hint="eastAsia"/>
          <w:b/>
          <w:bCs/>
          <w:color w:val="333333"/>
          <w:sz w:val="32"/>
          <w:szCs w:val="32"/>
          <w:shd w:val="clear" w:color="auto" w:fill="FFFFFF"/>
        </w:rPr>
      </w:pPr>
      <w:r>
        <w:rPr>
          <w:rFonts w:ascii="仿宋" w:eastAsia="仿宋" w:hAnsi="仿宋" w:cs="新宋体" w:hint="eastAsia"/>
          <w:b/>
          <w:bCs/>
          <w:color w:val="333333"/>
          <w:sz w:val="32"/>
          <w:szCs w:val="32"/>
          <w:shd w:val="clear" w:color="auto" w:fill="FFFFFF"/>
        </w:rPr>
        <w:t>需要协助的事项</w:t>
      </w:r>
    </w:p>
    <w:p w14:paraId="6F244E81" w14:textId="4BF0846D"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1</w:t>
      </w:r>
      <w:r>
        <w:rPr>
          <w:rFonts w:ascii="仿宋" w:eastAsia="仿宋" w:hAnsi="仿宋" w:cs="新宋体"/>
          <w:color w:val="333333"/>
          <w:sz w:val="32"/>
          <w:szCs w:val="32"/>
          <w:shd w:val="clear" w:color="auto" w:fill="FFFFFF"/>
        </w:rPr>
        <w:t>.</w:t>
      </w:r>
      <w:r>
        <w:rPr>
          <w:rFonts w:ascii="仿宋" w:eastAsia="仿宋" w:hAnsi="仿宋" w:cs="新宋体" w:hint="eastAsia"/>
          <w:color w:val="333333"/>
          <w:sz w:val="32"/>
          <w:szCs w:val="32"/>
          <w:shd w:val="clear" w:color="auto" w:fill="FFFFFF"/>
        </w:rPr>
        <w:t>请协助与7月2号</w:t>
      </w:r>
      <w:r w:rsidR="00DD0BF8">
        <w:rPr>
          <w:rFonts w:ascii="仿宋" w:eastAsia="仿宋" w:hAnsi="仿宋" w:cs="新宋体" w:hint="eastAsia"/>
          <w:color w:val="333333"/>
          <w:sz w:val="32"/>
          <w:szCs w:val="32"/>
          <w:shd w:val="clear" w:color="auto" w:fill="FFFFFF"/>
        </w:rPr>
        <w:t>下午2:30-3:30</w:t>
      </w:r>
      <w:r>
        <w:rPr>
          <w:rFonts w:ascii="仿宋" w:eastAsia="仿宋" w:hAnsi="仿宋" w:cs="新宋体" w:hint="eastAsia"/>
          <w:color w:val="333333"/>
          <w:sz w:val="32"/>
          <w:szCs w:val="32"/>
          <w:shd w:val="clear" w:color="auto" w:fill="FFFFFF"/>
        </w:rPr>
        <w:t>参观桂山岛低空运营中心。</w:t>
      </w:r>
    </w:p>
    <w:p w14:paraId="5EE4A392" w14:textId="7CB4BBEF"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2</w:t>
      </w:r>
      <w:r>
        <w:rPr>
          <w:rFonts w:ascii="仿宋" w:eastAsia="仿宋" w:hAnsi="仿宋" w:cs="新宋体"/>
          <w:color w:val="333333"/>
          <w:sz w:val="32"/>
          <w:szCs w:val="32"/>
          <w:shd w:val="clear" w:color="auto" w:fill="FFFFFF"/>
        </w:rPr>
        <w:t>.</w:t>
      </w:r>
      <w:r>
        <w:rPr>
          <w:rFonts w:ascii="仿宋" w:eastAsia="仿宋" w:hAnsi="仿宋" w:cs="新宋体" w:hint="eastAsia"/>
          <w:color w:val="333333"/>
          <w:sz w:val="32"/>
          <w:szCs w:val="32"/>
          <w:shd w:val="clear" w:color="auto" w:fill="FFFFFF"/>
        </w:rPr>
        <w:t>请协助拟于7月2日下午（</w:t>
      </w:r>
      <w:r w:rsidR="00B50EA1">
        <w:rPr>
          <w:rFonts w:ascii="仿宋" w:eastAsia="仿宋" w:hAnsi="仿宋" w:cs="新宋体" w:hint="eastAsia"/>
          <w:color w:val="333333"/>
          <w:sz w:val="32"/>
          <w:szCs w:val="32"/>
          <w:shd w:val="clear" w:color="auto" w:fill="FFFFFF"/>
        </w:rPr>
        <w:t>4</w:t>
      </w:r>
      <w:r>
        <w:rPr>
          <w:rFonts w:ascii="仿宋" w:eastAsia="仿宋" w:hAnsi="仿宋" w:cs="新宋体" w:hint="eastAsia"/>
          <w:color w:val="333333"/>
          <w:sz w:val="32"/>
          <w:szCs w:val="32"/>
          <w:shd w:val="clear" w:color="auto" w:fill="FFFFFF"/>
        </w:rPr>
        <w:t>:</w:t>
      </w:r>
      <w:r w:rsidR="00B50EA1">
        <w:rPr>
          <w:rFonts w:ascii="仿宋" w:eastAsia="仿宋" w:hAnsi="仿宋" w:cs="新宋体" w:hint="eastAsia"/>
          <w:color w:val="333333"/>
          <w:sz w:val="32"/>
          <w:szCs w:val="32"/>
          <w:shd w:val="clear" w:color="auto" w:fill="FFFFFF"/>
        </w:rPr>
        <w:t>30</w:t>
      </w:r>
      <w:r>
        <w:rPr>
          <w:rFonts w:ascii="仿宋" w:eastAsia="仿宋" w:hAnsi="仿宋" w:cs="新宋体" w:hint="eastAsia"/>
          <w:color w:val="333333"/>
          <w:sz w:val="32"/>
          <w:szCs w:val="32"/>
          <w:shd w:val="clear" w:color="auto" w:fill="FFFFFF"/>
        </w:rPr>
        <w:t>-6:00）在贵镇组织调研会。邀请镇办公室、经济发展办公室、公共服务办公室、城市管理办公室、文化旅游办公室等熟悉情况的同志参加座谈</w:t>
      </w:r>
      <w:r w:rsidR="00DD0BF8">
        <w:rPr>
          <w:rFonts w:ascii="仿宋" w:eastAsia="仿宋" w:hAnsi="仿宋" w:cs="新宋体" w:hint="eastAsia"/>
          <w:color w:val="333333"/>
          <w:sz w:val="32"/>
          <w:szCs w:val="32"/>
          <w:shd w:val="clear" w:color="auto" w:fill="FFFFFF"/>
        </w:rPr>
        <w:t>,介绍桂山岛社会经济发展、自然资源与城乡规划情况</w:t>
      </w:r>
      <w:r>
        <w:rPr>
          <w:rFonts w:ascii="仿宋" w:eastAsia="仿宋" w:hAnsi="仿宋" w:cs="新宋体" w:hint="eastAsia"/>
          <w:color w:val="333333"/>
          <w:sz w:val="32"/>
          <w:szCs w:val="32"/>
          <w:shd w:val="clear" w:color="auto" w:fill="FFFFFF"/>
        </w:rPr>
        <w:t>。</w:t>
      </w:r>
    </w:p>
    <w:p w14:paraId="046409DC"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3</w:t>
      </w:r>
      <w:r>
        <w:rPr>
          <w:rFonts w:ascii="仿宋" w:eastAsia="仿宋" w:hAnsi="仿宋" w:cs="新宋体"/>
          <w:color w:val="333333"/>
          <w:sz w:val="32"/>
          <w:szCs w:val="32"/>
          <w:shd w:val="clear" w:color="auto" w:fill="FFFFFF"/>
        </w:rPr>
        <w:t>.</w:t>
      </w:r>
      <w:r>
        <w:rPr>
          <w:rFonts w:ascii="仿宋" w:eastAsia="仿宋" w:hAnsi="仿宋" w:cs="新宋体" w:hint="eastAsia"/>
          <w:color w:val="333333"/>
          <w:sz w:val="32"/>
          <w:szCs w:val="32"/>
          <w:shd w:val="clear" w:color="auto" w:fill="FFFFFF"/>
        </w:rPr>
        <w:t>请协助7月3号上午参观“澎湖号”深远海智能养殖平台，下午参观</w:t>
      </w:r>
      <w:r>
        <w:rPr>
          <w:rFonts w:ascii="仿宋" w:eastAsia="仿宋" w:hAnsi="仿宋" w:cs="新宋体"/>
          <w:color w:val="333333"/>
          <w:sz w:val="32"/>
          <w:szCs w:val="32"/>
          <w:shd w:val="clear" w:color="auto" w:fill="FFFFFF"/>
        </w:rPr>
        <w:t>港珠澳大桥沉管基地</w:t>
      </w:r>
      <w:r>
        <w:rPr>
          <w:rFonts w:ascii="仿宋" w:eastAsia="仿宋" w:hAnsi="仿宋" w:cs="新宋体" w:hint="eastAsia"/>
          <w:color w:val="333333"/>
          <w:sz w:val="32"/>
          <w:szCs w:val="32"/>
          <w:shd w:val="clear" w:color="auto" w:fill="FFFFFF"/>
        </w:rPr>
        <w:t>、</w:t>
      </w:r>
      <w:r>
        <w:rPr>
          <w:rFonts w:ascii="仿宋" w:eastAsia="仿宋" w:hAnsi="仿宋" w:cs="新宋体"/>
          <w:color w:val="333333"/>
          <w:sz w:val="32"/>
          <w:szCs w:val="32"/>
          <w:shd w:val="clear" w:color="auto" w:fill="FFFFFF"/>
        </w:rPr>
        <w:t>海豚湾文旅中心</w:t>
      </w:r>
      <w:r>
        <w:rPr>
          <w:rFonts w:ascii="仿宋" w:eastAsia="仿宋" w:hAnsi="仿宋" w:cs="新宋体" w:hint="eastAsia"/>
          <w:color w:val="333333"/>
          <w:sz w:val="32"/>
          <w:szCs w:val="32"/>
          <w:shd w:val="clear" w:color="auto" w:fill="FFFFFF"/>
        </w:rPr>
        <w:t>。</w:t>
      </w:r>
    </w:p>
    <w:p w14:paraId="0CDAED07" w14:textId="77777777" w:rsidR="00FE5230" w:rsidRDefault="00FE5230">
      <w:pPr>
        <w:spacing w:line="360" w:lineRule="auto"/>
        <w:ind w:firstLineChars="200" w:firstLine="640"/>
        <w:rPr>
          <w:rFonts w:ascii="仿宋" w:eastAsia="仿宋" w:hAnsi="仿宋" w:cs="新宋体" w:hint="eastAsia"/>
          <w:color w:val="333333"/>
          <w:sz w:val="32"/>
          <w:szCs w:val="32"/>
          <w:shd w:val="clear" w:color="auto" w:fill="FFFFFF"/>
        </w:rPr>
      </w:pPr>
    </w:p>
    <w:p w14:paraId="79EB8477" w14:textId="77777777" w:rsidR="00FE5230" w:rsidRDefault="00000000">
      <w:pPr>
        <w:spacing w:line="360" w:lineRule="auto"/>
        <w:jc w:val="left"/>
        <w:rPr>
          <w:rFonts w:ascii="黑体" w:eastAsia="黑体" w:hAnsi="黑体" w:cs="黑体" w:hint="eastAsia"/>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附件1：</w:t>
      </w:r>
    </w:p>
    <w:p w14:paraId="5B45C05D" w14:textId="77777777" w:rsidR="00FE5230" w:rsidRDefault="00000000">
      <w:pPr>
        <w:jc w:val="center"/>
        <w:rPr>
          <w:rFonts w:ascii="仿宋" w:eastAsia="仿宋" w:hAnsi="仿宋" w:cs="方正小标宋简体" w:hint="eastAsia"/>
          <w:b/>
          <w:bCs/>
          <w:color w:val="333333"/>
          <w:sz w:val="32"/>
          <w:szCs w:val="32"/>
          <w:shd w:val="clear" w:color="auto" w:fill="FFFFFF"/>
        </w:rPr>
      </w:pPr>
      <w:r>
        <w:rPr>
          <w:rFonts w:ascii="宋体" w:eastAsia="宋体" w:hAnsi="宋体" w:cs="宋体" w:hint="eastAsia"/>
          <w:b/>
          <w:bCs/>
          <w:color w:val="333333"/>
          <w:sz w:val="40"/>
          <w:szCs w:val="40"/>
          <w:shd w:val="clear" w:color="auto" w:fill="FFFFFF"/>
        </w:rPr>
        <w:t>哈尔滨工业大学（深圳）及建筑学院介绍</w:t>
      </w:r>
    </w:p>
    <w:p w14:paraId="1DF1A8CC"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哈尔滨工业大学始建于1920年，隶属于工业和信息化部，是一所以理工为主，理、工、管、文、经、法、艺等多学科协调发展的国家重点大学，是中国九校联盟（C9）成员，2017年入选“双一流”建设A类高校名单。在长期的办学过程中，哈工大坚持立德树人根本使命，坚持师德师风第一标准，形成了“规格严格，功夫到家”的校训。哈尔滨工业大学建校100周年时，习近平总书记贺信高度肯定了学校扎根东北、爱国奉献、艰苦创业，打造了一大批国之重器，培养了一大批杰出人才，为党和人民做出了重要贡献。</w:t>
      </w:r>
    </w:p>
    <w:p w14:paraId="5AE55AFF"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哈工大（深圳）的前身是始建于2002年的哈工大深圳研究生院。2017年教育部批准哈工大（深圳）正式开展本科教育。2018年1</w:t>
      </w:r>
      <w:r>
        <w:rPr>
          <w:rFonts w:ascii="仿宋" w:eastAsia="仿宋" w:hAnsi="仿宋" w:cs="新宋体"/>
          <w:color w:val="333333"/>
          <w:sz w:val="32"/>
          <w:szCs w:val="32"/>
          <w:shd w:val="clear" w:color="auto" w:fill="FFFFFF"/>
        </w:rPr>
        <w:t>月15日，深圳市委、哈工大党委公布哈工大（深圳）主要领导任职。哈工大校长周玉兼任哈工大（深圳）校长，深圳市盐田区原区委副书记、区长吴德林任哈工大（深圳）党委书记。</w:t>
      </w:r>
    </w:p>
    <w:p w14:paraId="2BE0CE04"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经过多年的发展，目前，哈工大深圳校区共有全职教师600余人、兼职教师150余人、在站博士后144余人，全日制在校生近9000人，其中本科生4500余人、硕士及博士研究生4400余人。现有理、工、管、经、文、艺6个学科门类，</w:t>
      </w:r>
      <w:r>
        <w:rPr>
          <w:rFonts w:ascii="仿宋" w:eastAsia="仿宋" w:hAnsi="仿宋" w:cs="新宋体" w:hint="eastAsia"/>
          <w:color w:val="333333"/>
          <w:sz w:val="32"/>
          <w:szCs w:val="32"/>
          <w:shd w:val="clear" w:color="auto" w:fill="FFFFFF"/>
        </w:rPr>
        <w:lastRenderedPageBreak/>
        <w:t>涵盖24个一级学科，设有10个学院、4个研究院。</w:t>
      </w:r>
    </w:p>
    <w:p w14:paraId="6A4C4013"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哈尔滨工业大学建筑学学科创立于1920年，前身是中东铁路哈尔滨中俄工业学校铁路建筑科。作为我国最早建立的建筑学科之一，历经百余年风雨砥砺，建筑学院与哈尔滨工业大学同步成长，综合实力在我国建筑学学科中名列前茅。</w:t>
      </w:r>
    </w:p>
    <w:p w14:paraId="0A4303D4" w14:textId="77777777" w:rsidR="00FE5230" w:rsidRDefault="00000000">
      <w:pPr>
        <w:spacing w:line="360" w:lineRule="auto"/>
        <w:ind w:firstLineChars="200" w:firstLine="640"/>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建筑学学科是最早一批进入深圳的学科，并于2015年独立成立建筑学院。涵盖城乡规划学、建筑学、交通运输工程三个一级学科，以城市设计为主要特色，依托深圳市的优势，哈工大（深圳）建筑学院已经成为哈工大建筑学院对外学术交流的窗口和吸引人才的战略高地。</w:t>
      </w:r>
    </w:p>
    <w:p w14:paraId="47F69735" w14:textId="77777777" w:rsidR="00FE5230" w:rsidRDefault="00000000">
      <w:pPr>
        <w:spacing w:line="360" w:lineRule="auto"/>
        <w:ind w:firstLineChars="200" w:firstLine="640"/>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在科学研究上，学院立足珠三角、面向国家需求，承担纵向、横向课题百余项。其中，承担多项国家科技支撑项目、国家自然科学基金等国家级科研项目，同时承揽深圳市前海深港现代服务业合作区开发单元规划、重庆市江北区唐桂新城城市设计、重庆北碚区蔡家半岛详细城市设计等多项重大横向课题，研究成果获得诸多国家及省市级奖项，并在城市规划国际咨询项目中多次获得头奖。</w:t>
      </w:r>
    </w:p>
    <w:p w14:paraId="5A13B920" w14:textId="77777777" w:rsidR="00FE5230" w:rsidRDefault="00000000">
      <w:pPr>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 </w:t>
      </w:r>
    </w:p>
    <w:p w14:paraId="41B1D78B" w14:textId="77777777" w:rsidR="00FE5230" w:rsidRDefault="00FE5230">
      <w:pPr>
        <w:spacing w:line="360" w:lineRule="auto"/>
        <w:jc w:val="left"/>
        <w:rPr>
          <w:rFonts w:ascii="黑体" w:eastAsia="黑体" w:hAnsi="黑体" w:cs="黑体" w:hint="eastAsia"/>
          <w:color w:val="333333"/>
          <w:sz w:val="32"/>
          <w:szCs w:val="32"/>
          <w:shd w:val="clear" w:color="auto" w:fill="FFFFFF"/>
        </w:rPr>
      </w:pPr>
    </w:p>
    <w:p w14:paraId="5EA6BDF2" w14:textId="77777777" w:rsidR="00FE5230" w:rsidRDefault="00FE5230">
      <w:pPr>
        <w:spacing w:line="360" w:lineRule="auto"/>
        <w:jc w:val="left"/>
        <w:rPr>
          <w:rFonts w:ascii="黑体" w:eastAsia="黑体" w:hAnsi="黑体" w:cs="黑体" w:hint="eastAsia"/>
          <w:color w:val="333333"/>
          <w:sz w:val="32"/>
          <w:szCs w:val="32"/>
          <w:shd w:val="clear" w:color="auto" w:fill="FFFFFF"/>
        </w:rPr>
      </w:pPr>
    </w:p>
    <w:p w14:paraId="77C067D1" w14:textId="77777777" w:rsidR="00FE5230" w:rsidRDefault="00000000">
      <w:pPr>
        <w:spacing w:line="360" w:lineRule="auto"/>
        <w:jc w:val="left"/>
        <w:rPr>
          <w:rFonts w:ascii="黑体" w:eastAsia="黑体" w:hAnsi="黑体" w:cs="黑体" w:hint="eastAsia"/>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附件2：</w:t>
      </w:r>
    </w:p>
    <w:p w14:paraId="2B5BC7D8" w14:textId="77777777" w:rsidR="00FE5230" w:rsidRDefault="00000000">
      <w:pPr>
        <w:spacing w:line="360" w:lineRule="auto"/>
        <w:jc w:val="center"/>
        <w:rPr>
          <w:rFonts w:ascii="仿宋" w:eastAsia="仿宋" w:hAnsi="仿宋" w:cs="新宋体" w:hint="eastAsia"/>
          <w:b/>
          <w:bCs/>
          <w:color w:val="333333"/>
          <w:sz w:val="32"/>
          <w:szCs w:val="32"/>
          <w:shd w:val="clear" w:color="auto" w:fill="FFFFFF"/>
        </w:rPr>
      </w:pPr>
      <w:r>
        <w:rPr>
          <w:rFonts w:ascii="宋体" w:eastAsia="宋体" w:hAnsi="宋体" w:cs="宋体" w:hint="eastAsia"/>
          <w:b/>
          <w:bCs/>
          <w:color w:val="333333"/>
          <w:sz w:val="40"/>
          <w:szCs w:val="40"/>
          <w:shd w:val="clear" w:color="auto" w:fill="FFFFFF"/>
        </w:rPr>
        <w:t>调研组成员名单</w:t>
      </w:r>
    </w:p>
    <w:p w14:paraId="7B0E85B4" w14:textId="77777777" w:rsidR="00FE5230" w:rsidRDefault="00FE5230">
      <w:pPr>
        <w:spacing w:line="360" w:lineRule="auto"/>
        <w:jc w:val="left"/>
        <w:rPr>
          <w:rFonts w:ascii="仿宋" w:eastAsia="仿宋" w:hAnsi="仿宋" w:cs="新宋体" w:hint="eastAsia"/>
          <w:color w:val="333333"/>
          <w:sz w:val="32"/>
          <w:szCs w:val="32"/>
          <w:shd w:val="clear" w:color="auto" w:fill="FFFFFF"/>
        </w:rPr>
      </w:pPr>
    </w:p>
    <w:p w14:paraId="772C3B3B"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肖作鹏</w:t>
      </w:r>
      <w:r>
        <w:rPr>
          <w:rFonts w:ascii="仿宋" w:eastAsia="仿宋" w:hAnsi="仿宋" w:cs="新宋体"/>
          <w:color w:val="333333"/>
          <w:sz w:val="32"/>
          <w:szCs w:val="32"/>
          <w:shd w:val="clear" w:color="auto" w:fill="FFFFFF"/>
        </w:rPr>
        <w:t xml:space="preserve">  哈工大深圳校区建筑学院   副</w:t>
      </w:r>
      <w:r>
        <w:rPr>
          <w:rFonts w:ascii="仿宋" w:eastAsia="仿宋" w:hAnsi="仿宋" w:cs="新宋体" w:hint="eastAsia"/>
          <w:color w:val="333333"/>
          <w:sz w:val="32"/>
          <w:szCs w:val="32"/>
          <w:shd w:val="clear" w:color="auto" w:fill="FFFFFF"/>
        </w:rPr>
        <w:t xml:space="preserve"> </w:t>
      </w:r>
      <w:r>
        <w:rPr>
          <w:rFonts w:ascii="仿宋" w:eastAsia="仿宋" w:hAnsi="仿宋" w:cs="新宋体"/>
          <w:color w:val="333333"/>
          <w:sz w:val="32"/>
          <w:szCs w:val="32"/>
          <w:shd w:val="clear" w:color="auto" w:fill="FFFFFF"/>
        </w:rPr>
        <w:t>教</w:t>
      </w:r>
      <w:r>
        <w:rPr>
          <w:rFonts w:ascii="仿宋" w:eastAsia="仿宋" w:hAnsi="仿宋" w:cs="新宋体" w:hint="eastAsia"/>
          <w:color w:val="333333"/>
          <w:sz w:val="32"/>
          <w:szCs w:val="32"/>
          <w:shd w:val="clear" w:color="auto" w:fill="FFFFFF"/>
        </w:rPr>
        <w:t xml:space="preserve"> </w:t>
      </w:r>
      <w:r>
        <w:rPr>
          <w:rFonts w:ascii="仿宋" w:eastAsia="仿宋" w:hAnsi="仿宋" w:cs="新宋体"/>
          <w:color w:val="333333"/>
          <w:sz w:val="32"/>
          <w:szCs w:val="32"/>
          <w:shd w:val="clear" w:color="auto" w:fill="FFFFFF"/>
        </w:rPr>
        <w:t>授</w:t>
      </w:r>
      <w:r>
        <w:rPr>
          <w:rFonts w:ascii="仿宋" w:eastAsia="仿宋" w:hAnsi="仿宋" w:cs="新宋体" w:hint="eastAsia"/>
          <w:color w:val="333333"/>
          <w:sz w:val="32"/>
          <w:szCs w:val="32"/>
          <w:shd w:val="clear" w:color="auto" w:fill="FFFFFF"/>
        </w:rPr>
        <w:t xml:space="preserve">  系主任</w:t>
      </w:r>
    </w:p>
    <w:p w14:paraId="76E9358D"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方劭宸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6BB84A72"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关锦鹏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180CEABB"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孙  炫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4295D064"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胡润扬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0868589C"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王佳一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261C08B4"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田晓翠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p w14:paraId="1C86A56E" w14:textId="77777777" w:rsidR="00FE5230" w:rsidRDefault="00000000">
      <w:pPr>
        <w:spacing w:line="360" w:lineRule="auto"/>
        <w:jc w:val="left"/>
        <w:rPr>
          <w:rFonts w:ascii="仿宋" w:eastAsia="仿宋" w:hAnsi="仿宋" w:cs="新宋体" w:hint="eastAsia"/>
          <w:color w:val="333333"/>
          <w:sz w:val="32"/>
          <w:szCs w:val="32"/>
          <w:shd w:val="clear" w:color="auto" w:fill="FFFFFF"/>
        </w:rPr>
      </w:pPr>
      <w:r>
        <w:rPr>
          <w:rFonts w:ascii="仿宋" w:eastAsia="仿宋" w:hAnsi="仿宋" w:cs="新宋体" w:hint="eastAsia"/>
          <w:color w:val="333333"/>
          <w:sz w:val="32"/>
          <w:szCs w:val="32"/>
          <w:shd w:val="clear" w:color="auto" w:fill="FFFFFF"/>
        </w:rPr>
        <w:t xml:space="preserve">陈瑶轩  </w:t>
      </w:r>
      <w:r>
        <w:rPr>
          <w:rFonts w:ascii="仿宋" w:eastAsia="仿宋" w:hAnsi="仿宋" w:cs="新宋体"/>
          <w:color w:val="333333"/>
          <w:sz w:val="32"/>
          <w:szCs w:val="32"/>
          <w:shd w:val="clear" w:color="auto" w:fill="FFFFFF"/>
        </w:rPr>
        <w:t xml:space="preserve">哈工大深圳校区建筑学院   </w:t>
      </w:r>
      <w:r>
        <w:rPr>
          <w:rFonts w:ascii="仿宋" w:eastAsia="仿宋" w:hAnsi="仿宋" w:cs="新宋体" w:hint="eastAsia"/>
          <w:color w:val="333333"/>
          <w:sz w:val="32"/>
          <w:szCs w:val="32"/>
          <w:shd w:val="clear" w:color="auto" w:fill="FFFFFF"/>
        </w:rPr>
        <w:t>城市规划  本科生</w:t>
      </w:r>
    </w:p>
    <w:sectPr w:rsidR="00FE52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CD29" w14:textId="77777777" w:rsidR="00614C14" w:rsidRDefault="00614C14" w:rsidP="00DD0BF8">
      <w:pPr>
        <w:spacing w:after="0" w:line="240" w:lineRule="auto"/>
        <w:rPr>
          <w:rFonts w:hint="eastAsia"/>
        </w:rPr>
      </w:pPr>
      <w:r>
        <w:separator/>
      </w:r>
    </w:p>
  </w:endnote>
  <w:endnote w:type="continuationSeparator" w:id="0">
    <w:p w14:paraId="793A668B" w14:textId="77777777" w:rsidR="00614C14" w:rsidRDefault="00614C14" w:rsidP="00DD0B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汉仪书宋二KW"/>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50F45" w14:textId="77777777" w:rsidR="00614C14" w:rsidRDefault="00614C14" w:rsidP="00DD0BF8">
      <w:pPr>
        <w:spacing w:after="0" w:line="240" w:lineRule="auto"/>
        <w:rPr>
          <w:rFonts w:hint="eastAsia"/>
        </w:rPr>
      </w:pPr>
      <w:r>
        <w:separator/>
      </w:r>
    </w:p>
  </w:footnote>
  <w:footnote w:type="continuationSeparator" w:id="0">
    <w:p w14:paraId="6BC44F98" w14:textId="77777777" w:rsidR="00614C14" w:rsidRDefault="00614C14" w:rsidP="00DD0BF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76D6E1"/>
    <w:multiLevelType w:val="singleLevel"/>
    <w:tmpl w:val="8176D6E1"/>
    <w:lvl w:ilvl="0">
      <w:start w:val="1"/>
      <w:numFmt w:val="decimal"/>
      <w:lvlText w:val="（%1）"/>
      <w:lvlJc w:val="left"/>
      <w:pPr>
        <w:ind w:left="420" w:hanging="420"/>
      </w:pPr>
      <w:rPr>
        <w:rFonts w:hint="eastAsia"/>
      </w:rPr>
    </w:lvl>
  </w:abstractNum>
  <w:num w:numId="1" w16cid:durableId="94588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MxMzM3NzQyMzOwNDJV0lEKTi0uzszPAykwNKgFAKK3mzMtAAAA"/>
    <w:docVar w:name="commondata" w:val="eyJoZGlkIjoiNDZhOGFjZmY4ZmRkMTM2MWFiOGQ0NDM5NzgwMjc3M2UifQ=="/>
  </w:docVars>
  <w:rsids>
    <w:rsidRoot w:val="00E74D18"/>
    <w:rsid w:val="00006830"/>
    <w:rsid w:val="00006B3F"/>
    <w:rsid w:val="00014492"/>
    <w:rsid w:val="0004699A"/>
    <w:rsid w:val="000820C0"/>
    <w:rsid w:val="000C358B"/>
    <w:rsid w:val="000E4F2F"/>
    <w:rsid w:val="000F6B58"/>
    <w:rsid w:val="00130492"/>
    <w:rsid w:val="00166ADB"/>
    <w:rsid w:val="001A011C"/>
    <w:rsid w:val="001C1DB3"/>
    <w:rsid w:val="001D3AAA"/>
    <w:rsid w:val="001E218D"/>
    <w:rsid w:val="001E490B"/>
    <w:rsid w:val="001E70E6"/>
    <w:rsid w:val="00200EA6"/>
    <w:rsid w:val="002142E8"/>
    <w:rsid w:val="00215946"/>
    <w:rsid w:val="0023008B"/>
    <w:rsid w:val="00235090"/>
    <w:rsid w:val="002428C2"/>
    <w:rsid w:val="00283ADD"/>
    <w:rsid w:val="00297ACF"/>
    <w:rsid w:val="002A1646"/>
    <w:rsid w:val="002B3B17"/>
    <w:rsid w:val="002C041D"/>
    <w:rsid w:val="002C4BEF"/>
    <w:rsid w:val="002C7C99"/>
    <w:rsid w:val="002E1082"/>
    <w:rsid w:val="002E6AF4"/>
    <w:rsid w:val="00300F85"/>
    <w:rsid w:val="0032054B"/>
    <w:rsid w:val="003370B9"/>
    <w:rsid w:val="00345A35"/>
    <w:rsid w:val="00364C25"/>
    <w:rsid w:val="00374464"/>
    <w:rsid w:val="003A01E4"/>
    <w:rsid w:val="003A5F5D"/>
    <w:rsid w:val="003B05FB"/>
    <w:rsid w:val="003B5246"/>
    <w:rsid w:val="003D1DD3"/>
    <w:rsid w:val="003D3728"/>
    <w:rsid w:val="003D3855"/>
    <w:rsid w:val="003E5945"/>
    <w:rsid w:val="00410CC9"/>
    <w:rsid w:val="004227FC"/>
    <w:rsid w:val="00426127"/>
    <w:rsid w:val="004303F7"/>
    <w:rsid w:val="00460BF6"/>
    <w:rsid w:val="00470B21"/>
    <w:rsid w:val="00475280"/>
    <w:rsid w:val="004862E0"/>
    <w:rsid w:val="004E5FF2"/>
    <w:rsid w:val="004F01FC"/>
    <w:rsid w:val="00510A2E"/>
    <w:rsid w:val="00547622"/>
    <w:rsid w:val="00571C53"/>
    <w:rsid w:val="00580B66"/>
    <w:rsid w:val="005B37C0"/>
    <w:rsid w:val="005C7C72"/>
    <w:rsid w:val="005E497A"/>
    <w:rsid w:val="00614C14"/>
    <w:rsid w:val="006254A0"/>
    <w:rsid w:val="00646810"/>
    <w:rsid w:val="00646AC4"/>
    <w:rsid w:val="006634E9"/>
    <w:rsid w:val="0067294D"/>
    <w:rsid w:val="00672CB8"/>
    <w:rsid w:val="00676C6F"/>
    <w:rsid w:val="006878A0"/>
    <w:rsid w:val="006B07EB"/>
    <w:rsid w:val="006E60EE"/>
    <w:rsid w:val="006F2EBB"/>
    <w:rsid w:val="00705FDC"/>
    <w:rsid w:val="00706C2B"/>
    <w:rsid w:val="00720919"/>
    <w:rsid w:val="00743CBD"/>
    <w:rsid w:val="00752CBE"/>
    <w:rsid w:val="007564F6"/>
    <w:rsid w:val="007616D0"/>
    <w:rsid w:val="00775B60"/>
    <w:rsid w:val="00780389"/>
    <w:rsid w:val="00793A1A"/>
    <w:rsid w:val="007D47B8"/>
    <w:rsid w:val="007E2954"/>
    <w:rsid w:val="007E60DD"/>
    <w:rsid w:val="007F270A"/>
    <w:rsid w:val="00802AE4"/>
    <w:rsid w:val="00803E43"/>
    <w:rsid w:val="008042DC"/>
    <w:rsid w:val="00804C0E"/>
    <w:rsid w:val="00807C64"/>
    <w:rsid w:val="00854683"/>
    <w:rsid w:val="00886CD2"/>
    <w:rsid w:val="00895EDD"/>
    <w:rsid w:val="008E353B"/>
    <w:rsid w:val="00906FFF"/>
    <w:rsid w:val="00931E60"/>
    <w:rsid w:val="00943EFB"/>
    <w:rsid w:val="00945D09"/>
    <w:rsid w:val="00950667"/>
    <w:rsid w:val="00952DEB"/>
    <w:rsid w:val="00960C86"/>
    <w:rsid w:val="009711C5"/>
    <w:rsid w:val="009823F1"/>
    <w:rsid w:val="00983AAD"/>
    <w:rsid w:val="00985582"/>
    <w:rsid w:val="00997334"/>
    <w:rsid w:val="009A053C"/>
    <w:rsid w:val="009A0713"/>
    <w:rsid w:val="009B048F"/>
    <w:rsid w:val="009B6E7F"/>
    <w:rsid w:val="009F74AA"/>
    <w:rsid w:val="00A13EF7"/>
    <w:rsid w:val="00A36B7D"/>
    <w:rsid w:val="00A555B9"/>
    <w:rsid w:val="00A973B0"/>
    <w:rsid w:val="00AC324F"/>
    <w:rsid w:val="00AD08E6"/>
    <w:rsid w:val="00B059E1"/>
    <w:rsid w:val="00B13D03"/>
    <w:rsid w:val="00B50EA1"/>
    <w:rsid w:val="00B5119E"/>
    <w:rsid w:val="00BA2CFA"/>
    <w:rsid w:val="00BB42E4"/>
    <w:rsid w:val="00BD22AF"/>
    <w:rsid w:val="00BE317C"/>
    <w:rsid w:val="00BF06B5"/>
    <w:rsid w:val="00C06DF5"/>
    <w:rsid w:val="00C12D7C"/>
    <w:rsid w:val="00C4177D"/>
    <w:rsid w:val="00C47FF5"/>
    <w:rsid w:val="00C578C2"/>
    <w:rsid w:val="00C64B8A"/>
    <w:rsid w:val="00C6729C"/>
    <w:rsid w:val="00C74F72"/>
    <w:rsid w:val="00CA68B6"/>
    <w:rsid w:val="00CD78EC"/>
    <w:rsid w:val="00CE367F"/>
    <w:rsid w:val="00CE696E"/>
    <w:rsid w:val="00D02A6C"/>
    <w:rsid w:val="00D1672C"/>
    <w:rsid w:val="00D22DC0"/>
    <w:rsid w:val="00D235F7"/>
    <w:rsid w:val="00D27DB7"/>
    <w:rsid w:val="00D27FFE"/>
    <w:rsid w:val="00D35DFC"/>
    <w:rsid w:val="00D77143"/>
    <w:rsid w:val="00D86F9F"/>
    <w:rsid w:val="00DB305E"/>
    <w:rsid w:val="00DD0BF8"/>
    <w:rsid w:val="00DD1EC7"/>
    <w:rsid w:val="00DE3B04"/>
    <w:rsid w:val="00E27ED0"/>
    <w:rsid w:val="00E73A08"/>
    <w:rsid w:val="00E74D18"/>
    <w:rsid w:val="00E81566"/>
    <w:rsid w:val="00E87A8C"/>
    <w:rsid w:val="00E94903"/>
    <w:rsid w:val="00EC2D9E"/>
    <w:rsid w:val="00EC7855"/>
    <w:rsid w:val="00F07F47"/>
    <w:rsid w:val="00F168D8"/>
    <w:rsid w:val="00F316A8"/>
    <w:rsid w:val="00F60B5F"/>
    <w:rsid w:val="00F702B9"/>
    <w:rsid w:val="00F76BC0"/>
    <w:rsid w:val="00FA0369"/>
    <w:rsid w:val="00FA3168"/>
    <w:rsid w:val="00FA3DF6"/>
    <w:rsid w:val="00FA4F58"/>
    <w:rsid w:val="00FA5324"/>
    <w:rsid w:val="00FE5230"/>
    <w:rsid w:val="1E716DC9"/>
    <w:rsid w:val="2DF2728A"/>
    <w:rsid w:val="46AF05B5"/>
    <w:rsid w:val="47CD4C0A"/>
    <w:rsid w:val="51EC56F4"/>
    <w:rsid w:val="57ED2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996845"/>
  <w15:docId w15:val="{08C01C84-3F40-45FE-86E1-E3B7AD3B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vsbcontentend">
    <w:name w:val="vsbcontent_end"/>
    <w:basedOn w:val="a"/>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912</Words>
  <Characters>950</Characters>
  <Application>Microsoft Office Word</Application>
  <DocSecurity>0</DocSecurity>
  <Lines>55</Lines>
  <Paragraphs>36</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lwy</dc:creator>
  <cp:lastModifiedBy>Xiao Zuopeng</cp:lastModifiedBy>
  <cp:revision>55</cp:revision>
  <cp:lastPrinted>2025-06-23T09:45:00Z</cp:lastPrinted>
  <dcterms:created xsi:type="dcterms:W3CDTF">2023-08-14T11:52:00Z</dcterms:created>
  <dcterms:modified xsi:type="dcterms:W3CDTF">2025-06-23T09:50:00Z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F78836E4B37B4B208371E0260161874F_12</vt:lpwstr>
  </property>
</Properties>
</file>