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妆策AI｜六维评分框架与内容投放优化方案</w:t>
      </w:r>
    </w:p>
    <w:p>
      <w:pPr>
        <w:ind w:left="576"/>
      </w:pPr>
      <w:r>
        <w:rPr>
          <w:i/>
          <w:color w:val="555555"/>
        </w:rPr>
        <w:t>本文档定义妆策AI平台的核心算法框架：六维产品传播潜力评分系统 + 五目标内容投放优化模型 + 用户转化漏斗分析，三者共同构成平台的「智能决策引擎」，对应竞赛创新（15分）与创意（15分）评分维度。</w:t>
      </w:r>
    </w:p>
    <w:p>
      <w:pPr>
        <w:spacing w:before="120" w:after="120"/>
      </w:pPr>
    </w:p>
    <w:p>
      <w:pPr>
        <w:pStyle w:val="Heading2"/>
      </w:pPr>
      <w:r>
        <w:t>一、六维产品传播潜力评分系统</w:t>
      </w:r>
    </w:p>
    <w:p>
      <w:pPr>
        <w:pStyle w:val="Heading3"/>
      </w:pPr>
      <w:r>
        <w:t>1.1 设计思路</w:t>
      </w:r>
    </w:p>
    <w:p>
      <w:r>
        <w:t>传统电商选品依赖运营经验和人工判断，主观性强、可复现性差。妆策AI将产品的抖音电商传播潜力分解为六个可量化维度，每个维度对应一个或多个已实现的算法模块，输出一个0-10分的评分，最终通过加权均值得到产品总传播潜力分。</w:t>
      </w:r>
    </w:p>
    <w:p>
      <w:r/>
      <w:r>
        <w:rPr>
          <w:b/>
        </w:rPr>
        <w:t>核心优势：每个分数都有算法证据，可解释、可追溯、可复现。</w:t>
      </w:r>
      <w:r/>
    </w:p>
    <w:p>
      <w:pPr>
        <w:pStyle w:val="Heading3"/>
      </w:pPr>
      <w:r>
        <w:t>1.2 六维度定义与算法溯源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满分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权重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支撑算法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核心证据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描述</w:t>
            </w:r>
          </w:p>
        </w:tc>
      </w:tr>
      <w:tr>
        <w:tc>
          <w:tcPr>
            <w:tcW w:type="dxa" w:w="1440"/>
          </w:tcPr>
          <w:p>
            <w:r/>
            <w:r>
              <w:t>D1 内容传播潜力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20%</w:t>
            </w:r>
          </w:p>
        </w:tc>
        <w:tc>
          <w:tcPr>
            <w:tcW w:type="dxa" w:w="1440"/>
          </w:tcPr>
          <w:p>
            <w:r/>
            <w:r>
              <w:t>UCB多臂老虎机 + Thompson Sampling</w:t>
            </w:r>
          </w:p>
        </w:tc>
        <w:tc>
          <w:tcPr>
            <w:tcW w:type="dxa" w:w="1440"/>
          </w:tcPr>
          <w:p>
            <w:r/>
            <w:r>
              <w:t>教程合集最优臂转化率3.67%，显著优于其他策略</w:t>
            </w:r>
          </w:p>
        </w:tc>
        <w:tc>
          <w:tcPr>
            <w:tcW w:type="dxa" w:w="1440"/>
          </w:tcPr>
          <w:p>
            <w:r/>
            <w:r>
              <w:t>内容形式在目标人群中的传播效率</w:t>
            </w:r>
          </w:p>
        </w:tc>
      </w:tr>
      <w:tr>
        <w:tc>
          <w:tcPr>
            <w:tcW w:type="dxa" w:w="1440"/>
          </w:tcPr>
          <w:p>
            <w:r/>
            <w:r>
              <w:t>D2 购买转化概率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20%</w:t>
            </w:r>
          </w:p>
        </w:tc>
        <w:tc>
          <w:tcPr>
            <w:tcW w:type="dxa" w:w="1440"/>
          </w:tcPr>
          <w:p>
            <w:r/>
            <w:r>
              <w:t>GBDT购买预测 + DIN深度兴趣网络</w:t>
            </w:r>
          </w:p>
        </w:tc>
        <w:tc>
          <w:tcPr>
            <w:tcW w:type="dxa" w:w="1440"/>
          </w:tcPr>
          <w:p>
            <w:r/>
            <w:r>
              <w:t>GBDT AUC=0.9993，DIN购买分离度2.0753</w:t>
            </w:r>
          </w:p>
        </w:tc>
        <w:tc>
          <w:tcPr>
            <w:tcW w:type="dxa" w:w="1440"/>
          </w:tcPr>
          <w:p>
            <w:r/>
            <w:r>
              <w:t>目标用户在当前价格/卖点下的实际购买意愿</w:t>
            </w:r>
          </w:p>
        </w:tc>
      </w:tr>
      <w:tr>
        <w:tc>
          <w:tcPr>
            <w:tcW w:type="dxa" w:w="1440"/>
          </w:tcPr>
          <w:p>
            <w:r/>
            <w:r>
              <w:t>D3 人群精准匹配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20%</w:t>
            </w:r>
          </w:p>
        </w:tc>
        <w:tc>
          <w:tcPr>
            <w:tcW w:type="dxa" w:w="1440"/>
          </w:tcPr>
          <w:p>
            <w:r/>
            <w:r>
              <w:t>K-Means用户聚类 + RFM用户分层</w:t>
            </w:r>
          </w:p>
        </w:tc>
        <w:tc>
          <w:tcPr>
            <w:tcW w:type="dxa" w:w="1440"/>
          </w:tcPr>
          <w:p>
            <w:r/>
            <w:r>
              <w:t>学生党聚类中心命中率高，但RFM显示低频低消费特征</w:t>
            </w:r>
          </w:p>
        </w:tc>
        <w:tc>
          <w:tcPr>
            <w:tcW w:type="dxa" w:w="1440"/>
          </w:tcPr>
          <w:p>
            <w:r/>
            <w:r>
              <w:t>产品定位与目标人群画像的吻合程度</w:t>
            </w:r>
          </w:p>
        </w:tc>
      </w:tr>
      <w:tr>
        <w:tc>
          <w:tcPr>
            <w:tcW w:type="dxa" w:w="1440"/>
          </w:tcPr>
          <w:p>
            <w:r/>
            <w:r>
              <w:t>D4 时间窗口质量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15%</w:t>
            </w:r>
          </w:p>
        </w:tc>
        <w:tc>
          <w:tcPr>
            <w:tcW w:type="dxa" w:w="1440"/>
          </w:tcPr>
          <w:p>
            <w:r/>
            <w:r>
              <w:t>ARIMA时序预测 + 季节性分解</w:t>
            </w:r>
          </w:p>
        </w:tc>
        <w:tc>
          <w:tcPr>
            <w:tcW w:type="dxa" w:w="1440"/>
          </w:tcPr>
          <w:p>
            <w:r/>
            <w:r>
              <w:t>开学季boost=1.15，换季期boost=1.10</w:t>
            </w:r>
          </w:p>
        </w:tc>
        <w:tc>
          <w:tcPr>
            <w:tcW w:type="dxa" w:w="1440"/>
          </w:tcPr>
          <w:p>
            <w:r/>
            <w:r>
              <w:t>当前或目标投放时间窗口的流量质量</w:t>
            </w:r>
          </w:p>
        </w:tc>
      </w:tr>
      <w:tr>
        <w:tc>
          <w:tcPr>
            <w:tcW w:type="dxa" w:w="1440"/>
          </w:tcPr>
          <w:p>
            <w:r/>
            <w:r>
              <w:t>D5 商品关联强度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15%</w:t>
            </w:r>
          </w:p>
        </w:tc>
        <w:tc>
          <w:tcPr>
            <w:tcW w:type="dxa" w:w="1440"/>
          </w:tcPr>
          <w:p>
            <w:r/>
            <w:r>
              <w:t>LightGCN图神经网络 + Apriori关联规则</w:t>
            </w:r>
          </w:p>
        </w:tc>
        <w:tc>
          <w:tcPr>
            <w:tcW w:type="dxa" w:w="1440"/>
          </w:tcPr>
          <w:p>
            <w:r/>
            <w:r>
              <w:t>LightGCN HR@10=0.8413，NDCG@10=0.7031；洗发-护发关联lift&gt;1.2</w:t>
            </w:r>
          </w:p>
        </w:tc>
        <w:tc>
          <w:tcPr>
            <w:tcW w:type="dxa" w:w="1440"/>
          </w:tcPr>
          <w:p>
            <w:r/>
            <w:r>
              <w:t>产品在商品图谱中的关联带货能力</w:t>
            </w:r>
          </w:p>
        </w:tc>
      </w:tr>
      <w:tr>
        <w:tc>
          <w:tcPr>
            <w:tcW w:type="dxa" w:w="1440"/>
          </w:tcPr>
          <w:p>
            <w:r/>
            <w:r>
              <w:t>D6 价格竞争力</w:t>
            </w:r>
          </w:p>
        </w:tc>
        <w:tc>
          <w:tcPr>
            <w:tcW w:type="dxa" w:w="1440"/>
          </w:tcPr>
          <w:p>
            <w:r/>
            <w:r>
              <w:t>10</w:t>
            </w:r>
          </w:p>
        </w:tc>
        <w:tc>
          <w:tcPr>
            <w:tcW w:type="dxa" w:w="1440"/>
          </w:tcPr>
          <w:p>
            <w:r/>
            <w:r>
              <w:t>10%</w:t>
            </w:r>
          </w:p>
        </w:tc>
        <w:tc>
          <w:tcPr>
            <w:tcW w:type="dxa" w:w="1440"/>
          </w:tcPr>
          <w:p>
            <w:r/>
            <w:r>
              <w:t>OLS价格弹性回归</w:t>
            </w:r>
          </w:p>
        </w:tc>
        <w:tc>
          <w:tcPr>
            <w:tcW w:type="dxa" w:w="1440"/>
          </w:tcPr>
          <w:p>
            <w:r/>
            <w:r>
              <w:t>弹性系数β=-0.9515，R²=0.179；最优价格带&lt;50元，当前100-150元存在溢价压力</w:t>
            </w:r>
          </w:p>
        </w:tc>
        <w:tc>
          <w:tcPr>
            <w:tcW w:type="dxa" w:w="1440"/>
          </w:tcPr>
          <w:p>
            <w:r/>
            <w:r>
              <w:t>产品定价在目标人群价格敏感度下的竞争力</w:t>
            </w:r>
          </w:p>
        </w:tc>
      </w:tr>
    </w:tbl>
    <w:p>
      <w:pPr>
        <w:pStyle w:val="Heading3"/>
      </w:pPr>
      <w:r>
        <w:t>1.3 DEAR SEED 示例评分结果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D1 内容传播潜力：7.5 / 10  ████████░░  权重20%</w:t>
        <w:br/>
        <w:t>D2 购买转化概率：8.5 / 10  █████████░  权重20%</w:t>
        <w:br/>
        <w:t>D3 人群精准匹配：7.0 / 10  ███████░░░  权重20%</w:t>
        <w:br/>
        <w:t>D4 时间窗口质量：8.0 / 10  ████████░░  权重15%</w:t>
        <w:br/>
        <w:t>D5 商品关联强度：7.5 / 10  ████████░░  权重15%</w:t>
        <w:br/>
        <w:t>D6 价格竞争力：  6.5 / 10  ██████░░░░  权重10%</w:t>
        <w:br/>
        <w:br/>
        <w:t>综合传播潜力评分：7.50 / 10</w:t>
      </w:r>
    </w:p>
    <w:p>
      <w:r/>
      <w:r>
        <w:rPr>
          <w:b/>
        </w:rPr>
        <w:t>加权计算：</w:t>
      </w:r>
      <w:r/>
    </w:p>
    <w:p>
      <w:r>
        <w:t xml:space="preserve">7.5×0.20 + 8.5×0.20 + 7.0×0.20 + 8.0×0.15 + 7.5×0.15 + 6.5×0.10 = </w:t>
      </w:r>
      <w:r>
        <w:rPr>
          <w:b/>
        </w:rPr>
        <w:t>7.50</w:t>
      </w:r>
      <w:r/>
    </w:p>
    <w:p>
      <w:pPr>
        <w:pStyle w:val="Heading3"/>
      </w:pPr>
      <w:r>
        <w:t>1.4 六维雷达图设计（答辩可视化）</w:t>
      </w:r>
    </w:p>
    <w:p>
      <w:r>
        <w:t>六维雷达图应展示：</w:t>
      </w:r>
    </w:p>
    <w:p>
      <w:pPr>
        <w:pStyle w:val="ListBullet"/>
      </w:pPr>
      <w:r>
        <w:t>六个轴：D1-D6，满分均为10分</w:t>
      </w:r>
    </w:p>
    <w:p>
      <w:pPr>
        <w:pStyle w:val="ListBullet"/>
      </w:pPr>
      <w:r>
        <w:t>当前产品（DEAR SEED）的得分轮廓</w:t>
      </w:r>
    </w:p>
    <w:p>
      <w:pPr>
        <w:pStyle w:val="ListBullet"/>
      </w:pPr>
      <w:r>
        <w:t>可选：与竞品的得分对比轮廓</w:t>
      </w:r>
    </w:p>
    <w:p>
      <w:pPr>
        <w:pStyle w:val="ListBullet"/>
      </w:pPr>
      <w:r>
        <w:t>图下方附算法来源小标注</w:t>
      </w:r>
    </w:p>
    <w:p>
      <w:pPr>
        <w:ind w:left="576"/>
      </w:pPr>
      <w:r>
        <w:rPr>
          <w:i/>
          <w:color w:val="555555"/>
        </w:rPr>
        <w:t>对标参考：跨境电商人才筛选方案的六维度能力雷达图（学历/英语/形象/电商理解/软实力/成长潜力），使用相同的雷达图可视化结构，大幅提升答辩视觉冲击力。</w:t>
      </w:r>
    </w:p>
    <w:p>
      <w:pPr>
        <w:spacing w:before="120" w:after="120"/>
      </w:pPr>
    </w:p>
    <w:p>
      <w:pPr>
        <w:pStyle w:val="Heading2"/>
      </w:pPr>
      <w:r>
        <w:t>二、五目标内容投放多目标优化模型</w:t>
      </w:r>
    </w:p>
    <w:p>
      <w:pPr>
        <w:pStyle w:val="Heading3"/>
      </w:pPr>
      <w:r>
        <w:t>2.1 设计思路</w:t>
      </w:r>
    </w:p>
    <w:p>
      <w:r>
        <w:t>内容投放决策不是单一目标问题，而是需要同时平衡多个相互制约的目标。妆策AI参考成熟的多目标优化框架（对标阿里诚聘方案），将内容投放决策建模为五目标联合优化问题。</w:t>
      </w:r>
    </w:p>
    <w:p>
      <w:pPr>
        <w:pStyle w:val="Heading3"/>
      </w:pPr>
      <w:r>
        <w:t>2.2 五目标定义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目标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权重区间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支撑算法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核心指标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t>O1 内容关键词匹配度</w:t>
            </w:r>
          </w:p>
        </w:tc>
        <w:tc>
          <w:tcPr>
            <w:tcW w:type="dxa" w:w="1728"/>
          </w:tcPr>
          <w:p>
            <w:r/>
            <w:r>
              <w:t>25-35%</w:t>
            </w:r>
          </w:p>
        </w:tc>
        <w:tc>
          <w:tcPr>
            <w:tcW w:type="dxa" w:w="1728"/>
          </w:tcPr>
          <w:p>
            <w:r/>
            <w:r>
              <w:t>TF-IDF卖点提取</w:t>
            </w:r>
          </w:p>
        </w:tc>
        <w:tc>
          <w:tcPr>
            <w:tcW w:type="dxa" w:w="1728"/>
          </w:tcPr>
          <w:p>
            <w:r/>
            <w:r>
              <w:t>修护(13.76)、积雪荡(7.00)、修护(6.94)权重</w:t>
            </w:r>
          </w:p>
        </w:tc>
        <w:tc>
          <w:tcPr>
            <w:tcW w:type="dxa" w:w="1728"/>
          </w:tcPr>
          <w:p>
            <w:r/>
            <w:r>
              <w:t>内容标题/文案与产品核心卖点的关键词重合度</w:t>
            </w:r>
          </w:p>
        </w:tc>
      </w:tr>
      <w:tr>
        <w:tc>
          <w:tcPr>
            <w:tcW w:type="dxa" w:w="1728"/>
          </w:tcPr>
          <w:p>
            <w:r/>
            <w:r>
              <w:t>O2 时间窗口紧迫性</w:t>
            </w:r>
          </w:p>
        </w:tc>
        <w:tc>
          <w:tcPr>
            <w:tcW w:type="dxa" w:w="1728"/>
          </w:tcPr>
          <w:p>
            <w:r/>
            <w:r>
              <w:t>15-25%</w:t>
            </w:r>
          </w:p>
        </w:tc>
        <w:tc>
          <w:tcPr>
            <w:tcW w:type="dxa" w:w="1728"/>
          </w:tcPr>
          <w:p>
            <w:r/>
            <w:r>
              <w:t>ARIMA时序预测</w:t>
            </w:r>
          </w:p>
        </w:tc>
        <w:tc>
          <w:tcPr>
            <w:tcW w:type="dxa" w:w="1728"/>
          </w:tcPr>
          <w:p>
            <w:r/>
            <w:r>
              <w:t>开学季boost=1.15，618大促boost=1.08</w:t>
            </w:r>
          </w:p>
        </w:tc>
        <w:tc>
          <w:tcPr>
            <w:tcW w:type="dxa" w:w="1728"/>
          </w:tcPr>
          <w:p>
            <w:r/>
            <w:r>
              <w:t>当前时间段是否为高流量投放窗口</w:t>
            </w:r>
          </w:p>
        </w:tc>
      </w:tr>
      <w:tr>
        <w:tc>
          <w:tcPr>
            <w:tcW w:type="dxa" w:w="1728"/>
          </w:tcPr>
          <w:p>
            <w:r/>
            <w:r>
              <w:t>O3 内容制作成本</w:t>
            </w:r>
          </w:p>
        </w:tc>
        <w:tc>
          <w:tcPr>
            <w:tcW w:type="dxa" w:w="1728"/>
          </w:tcPr>
          <w:p>
            <w:r/>
            <w:r>
              <w:t>15-25%</w:t>
            </w:r>
          </w:p>
        </w:tc>
        <w:tc>
          <w:tcPr>
            <w:tcW w:type="dxa" w:w="1728"/>
          </w:tcPr>
          <w:p>
            <w:r/>
            <w:r>
              <w:t>UCB实验统计</w:t>
            </w:r>
          </w:p>
        </w:tc>
        <w:tc>
          <w:tcPr>
            <w:tcW w:type="dxa" w:w="1728"/>
          </w:tcPr>
          <w:p>
            <w:r/>
            <w:r>
              <w:t>图文&lt;短视频&lt;直播，教程合集制作成本最高但转化最佳</w:t>
            </w:r>
          </w:p>
        </w:tc>
        <w:tc>
          <w:tcPr>
            <w:tcW w:type="dxa" w:w="1728"/>
          </w:tcPr>
          <w:p>
            <w:r/>
            <w:r>
              <w:t>内容形式的制作难度与资源消耗，影响团队实际执行力</w:t>
            </w:r>
          </w:p>
        </w:tc>
      </w:tr>
      <w:tr>
        <w:tc>
          <w:tcPr>
            <w:tcW w:type="dxa" w:w="1728"/>
          </w:tcPr>
          <w:p>
            <w:r/>
            <w:r>
              <w:t>O4 用户购买意愿</w:t>
            </w:r>
          </w:p>
        </w:tc>
        <w:tc>
          <w:tcPr>
            <w:tcW w:type="dxa" w:w="1728"/>
          </w:tcPr>
          <w:p>
            <w:r/>
            <w:r>
              <w:t>10-20%</w:t>
            </w:r>
          </w:p>
        </w:tc>
        <w:tc>
          <w:tcPr>
            <w:tcW w:type="dxa" w:w="1728"/>
          </w:tcPr>
          <w:p>
            <w:r/>
            <w:r>
              <w:t>Markov Chain行为预测</w:t>
            </w:r>
          </w:p>
        </w:tc>
        <w:tc>
          <w:tcPr>
            <w:tcW w:type="dxa" w:w="1728"/>
          </w:tcPr>
          <w:p>
            <w:r/>
            <w:r>
              <w:t>浏览→购买直接路径概率0.00707，最优路径需要引导</w:t>
            </w:r>
          </w:p>
        </w:tc>
        <w:tc>
          <w:tcPr>
            <w:tcW w:type="dxa" w:w="1728"/>
          </w:tcPr>
          <w:p>
            <w:r/>
            <w:r>
              <w:t>目标用户在内容触达后的预期购买行为概率</w:t>
            </w:r>
          </w:p>
        </w:tc>
      </w:tr>
      <w:tr>
        <w:tc>
          <w:tcPr>
            <w:tcW w:type="dxa" w:w="1728"/>
          </w:tcPr>
          <w:p>
            <w:r/>
            <w:r>
              <w:t>O5 价格带匹配度</w:t>
            </w:r>
          </w:p>
        </w:tc>
        <w:tc>
          <w:tcPr>
            <w:tcW w:type="dxa" w:w="1728"/>
          </w:tcPr>
          <w:p>
            <w:r/>
            <w:r>
              <w:t>10-15%</w:t>
            </w:r>
          </w:p>
        </w:tc>
        <w:tc>
          <w:tcPr>
            <w:tcW w:type="dxa" w:w="1728"/>
          </w:tcPr>
          <w:p>
            <w:r/>
            <w:r>
              <w:t>OLS价格弹性</w:t>
            </w:r>
          </w:p>
        </w:tc>
        <w:tc>
          <w:tcPr>
            <w:tcW w:type="dxa" w:w="1728"/>
          </w:tcPr>
          <w:p>
            <w:r/>
            <w:r>
              <w:t>&lt;50元最优，100-150元价格带需内容价值支撑</w:t>
            </w:r>
          </w:p>
        </w:tc>
        <w:tc>
          <w:tcPr>
            <w:tcW w:type="dxa" w:w="1728"/>
          </w:tcPr>
          <w:p>
            <w:r/>
            <w:r>
              <w:t>产品定价是否与投放人群的消费预算匹配</w:t>
            </w:r>
          </w:p>
        </w:tc>
      </w:tr>
    </w:tbl>
    <w:p>
      <w:pPr>
        <w:pStyle w:val="Heading3"/>
      </w:pPr>
      <w:r>
        <w:t>2.3 内容决策矩阵</w:t>
      </w:r>
    </w:p>
    <w:p>
      <w:r>
        <w:t>根据五目标模型，以下是不同内容形式的优化排序：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内容形式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O1匹配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O2时机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O3成本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O4意愿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O5价格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综合推荐度</w:t>
            </w:r>
          </w:p>
        </w:tc>
      </w:tr>
      <w:tr>
        <w:tc>
          <w:tcPr>
            <w:tcW w:type="dxa" w:w="1234"/>
          </w:tcPr>
          <w:p>
            <w:r/>
            <w:r>
              <w:t>教程合集短视频</w:t>
            </w:r>
          </w:p>
        </w:tc>
        <w:tc>
          <w:tcPr>
            <w:tcW w:type="dxa" w:w="1234"/>
          </w:tcPr>
          <w:p>
            <w:r/>
            <w:r>
              <w:t>★★★★</w:t>
            </w:r>
          </w:p>
        </w:tc>
        <w:tc>
          <w:tcPr>
            <w:tcW w:type="dxa" w:w="1234"/>
          </w:tcPr>
          <w:p>
            <w:r/>
            <w:r>
              <w:t>★★★★</w:t>
            </w:r>
          </w:p>
        </w:tc>
        <w:tc>
          <w:tcPr>
            <w:tcW w:type="dxa" w:w="1234"/>
          </w:tcPr>
          <w:p>
            <w:r/>
            <w:r>
              <w:t>★★★</w:t>
            </w:r>
          </w:p>
        </w:tc>
        <w:tc>
          <w:tcPr>
            <w:tcW w:type="dxa" w:w="1234"/>
          </w:tcPr>
          <w:p>
            <w:r/>
            <w:r>
              <w:t>★★★★★</w:t>
            </w:r>
          </w:p>
        </w:tc>
        <w:tc>
          <w:tcPr>
            <w:tcW w:type="dxa" w:w="1234"/>
          </w:tcPr>
          <w:p>
            <w:r/>
            <w:r>
              <w:t>★★★</w:t>
            </w:r>
          </w:p>
        </w:tc>
        <w:tc>
          <w:tcPr>
            <w:tcW w:type="dxa" w:w="1234"/>
          </w:tcPr>
          <w:p>
            <w:r/>
            <w:r/>
            <w:r>
              <w:rPr>
                <w:b/>
              </w:rPr>
              <w:t>首选</w:t>
            </w:r>
            <w:r>
              <w:t>（UCB最优臂）</w:t>
            </w:r>
          </w:p>
        </w:tc>
      </w:tr>
      <w:tr>
        <w:tc>
          <w:tcPr>
            <w:tcW w:type="dxa" w:w="1234"/>
          </w:tcPr>
          <w:p>
            <w:r/>
            <w:r>
              <w:t>真实测评短视频</w:t>
            </w:r>
          </w:p>
        </w:tc>
        <w:tc>
          <w:tcPr>
            <w:tcW w:type="dxa" w:w="1234"/>
          </w:tcPr>
          <w:p>
            <w:r/>
            <w:r>
              <w:t>★★★★</w:t>
            </w:r>
          </w:p>
        </w:tc>
        <w:tc>
          <w:tcPr>
            <w:tcW w:type="dxa" w:w="1234"/>
          </w:tcPr>
          <w:p>
            <w:r/>
            <w:r>
              <w:t>★★★</w:t>
            </w:r>
          </w:p>
        </w:tc>
        <w:tc>
          <w:tcPr>
            <w:tcW w:type="dxa" w:w="1234"/>
          </w:tcPr>
          <w:p>
            <w:r/>
            <w:r>
              <w:t>★★★★</w:t>
            </w:r>
          </w:p>
        </w:tc>
        <w:tc>
          <w:tcPr>
            <w:tcW w:type="dxa" w:w="1234"/>
          </w:tcPr>
          <w:p>
            <w:r/>
            <w:r>
              <w:t>★★★★</w:t>
            </w:r>
          </w:p>
        </w:tc>
        <w:tc>
          <w:tcPr>
            <w:tcW w:type="dxa" w:w="1234"/>
          </w:tcPr>
          <w:p>
            <w:r/>
            <w:r>
              <w:t>★★★</w:t>
            </w:r>
          </w:p>
        </w:tc>
        <w:tc>
          <w:tcPr>
            <w:tcW w:type="dxa" w:w="1234"/>
          </w:tcPr>
          <w:p>
            <w:r/>
            <w:r/>
            <w:r>
              <w:rPr>
                <w:b/>
              </w:rPr>
              <w:t>次选</w:t>
            </w:r>
            <w:r/>
          </w:p>
        </w:tc>
      </w:tr>
      <w:tr>
        <w:tc>
          <w:tcPr>
            <w:tcW w:type="dxa" w:w="1234"/>
          </w:tcPr>
          <w:p>
            <w:r/>
            <w:r>
              <w:t>种草图文</w:t>
            </w:r>
          </w:p>
        </w:tc>
        <w:tc>
          <w:tcPr>
            <w:tcW w:type="dxa" w:w="1234"/>
          </w:tcPr>
          <w:p>
            <w:r/>
            <w:r>
              <w:t>★★★</w:t>
            </w:r>
          </w:p>
        </w:tc>
        <w:tc>
          <w:tcPr>
            <w:tcW w:type="dxa" w:w="1234"/>
          </w:tcPr>
          <w:p>
            <w:r/>
            <w:r>
              <w:t>★★★</w:t>
            </w:r>
          </w:p>
        </w:tc>
        <w:tc>
          <w:tcPr>
            <w:tcW w:type="dxa" w:w="1234"/>
          </w:tcPr>
          <w:p>
            <w:r/>
            <w:r>
              <w:t>★★★★★</w:t>
            </w:r>
          </w:p>
        </w:tc>
        <w:tc>
          <w:tcPr>
            <w:tcW w:type="dxa" w:w="1234"/>
          </w:tcPr>
          <w:p>
            <w:r/>
            <w:r>
              <w:t>★★★</w:t>
            </w:r>
          </w:p>
        </w:tc>
        <w:tc>
          <w:tcPr>
            <w:tcW w:type="dxa" w:w="1234"/>
          </w:tcPr>
          <w:p>
            <w:r/>
            <w:r>
              <w:t>★★★★</w:t>
            </w:r>
          </w:p>
        </w:tc>
        <w:tc>
          <w:tcPr>
            <w:tcW w:type="dxa" w:w="1234"/>
          </w:tcPr>
          <w:p>
            <w:r/>
            <w:r/>
            <w:r>
              <w:rPr>
                <w:b/>
              </w:rPr>
              <w:t>低成本补充</w:t>
            </w:r>
            <w:r/>
          </w:p>
        </w:tc>
      </w:tr>
      <w:tr>
        <w:tc>
          <w:tcPr>
            <w:tcW w:type="dxa" w:w="1234"/>
          </w:tcPr>
          <w:p>
            <w:r/>
            <w:r>
              <w:t>有效直播（≥2h）</w:t>
            </w:r>
          </w:p>
        </w:tc>
        <w:tc>
          <w:tcPr>
            <w:tcW w:type="dxa" w:w="1234"/>
          </w:tcPr>
          <w:p>
            <w:r/>
            <w:r>
              <w:t>★★★★★</w:t>
            </w:r>
          </w:p>
        </w:tc>
        <w:tc>
          <w:tcPr>
            <w:tcW w:type="dxa" w:w="1234"/>
          </w:tcPr>
          <w:p>
            <w:r/>
            <w:r>
              <w:t>★★★★★</w:t>
            </w:r>
          </w:p>
        </w:tc>
        <w:tc>
          <w:tcPr>
            <w:tcW w:type="dxa" w:w="1234"/>
          </w:tcPr>
          <w:p>
            <w:r/>
            <w:r>
              <w:t>★★</w:t>
            </w:r>
          </w:p>
        </w:tc>
        <w:tc>
          <w:tcPr>
            <w:tcW w:type="dxa" w:w="1234"/>
          </w:tcPr>
          <w:p>
            <w:r/>
            <w:r>
              <w:t>★★★★★</w:t>
            </w:r>
          </w:p>
        </w:tc>
        <w:tc>
          <w:tcPr>
            <w:tcW w:type="dxa" w:w="1234"/>
          </w:tcPr>
          <w:p>
            <w:r/>
            <w:r>
              <w:t>★★★★★</w:t>
            </w:r>
          </w:p>
        </w:tc>
        <w:tc>
          <w:tcPr>
            <w:tcW w:type="dxa" w:w="1234"/>
          </w:tcPr>
          <w:p>
            <w:r/>
            <w:r/>
            <w:r>
              <w:rPr>
                <w:b/>
              </w:rPr>
              <w:t>GMV直接来源（每周必须1场）</w:t>
            </w:r>
            <w:r/>
          </w:p>
        </w:tc>
      </w:tr>
    </w:tbl>
    <w:p>
      <w:pPr>
        <w:pStyle w:val="Heading3"/>
      </w:pPr>
      <w:r>
        <w:t>2.4 每周内容投放决策流程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Step 1: ARIMA预测本周时间窗口质量（boost值）</w:t>
        <w:br/>
        <w:t>Step 2: TF-IDF提取本周主推卖点关键词（排名前5）</w:t>
        <w:br/>
        <w:t>Step 3: UCB/Thompson选择本周最优内容形式</w:t>
        <w:br/>
        <w:t>Step 4: Markov Chain评估用户所在行为阶段（需推哪类内容）</w:t>
        <w:br/>
        <w:t>Step 5: OLS确认价格表达策略（是否需要对比定价/优惠强调）</w:t>
        <w:br/>
        <w:t>→ 输出：本周内容日历（5条短视频/图文 + 1场直播的具体方向）</w:t>
      </w:r>
    </w:p>
    <w:p>
      <w:pPr>
        <w:spacing w:before="120" w:after="120"/>
      </w:pPr>
    </w:p>
    <w:p>
      <w:pPr>
        <w:pStyle w:val="Heading2"/>
      </w:pPr>
      <w:r>
        <w:t>三、用户转化漏斗分析</w:t>
      </w:r>
    </w:p>
    <w:p>
      <w:pPr>
        <w:pStyle w:val="Heading3"/>
      </w:pPr>
      <w:r>
        <w:t>3.1 Markov Chain转化数据</w:t>
      </w:r>
    </w:p>
    <w:p>
      <w:r>
        <w:t>基于用户行为序列分析，我们的Markov Chain模型揭示了用户在抖音电商场景中的真实转化路径：</w:t>
      </w:r>
    </w:p>
    <w:p>
      <w:r/>
      <w:r>
        <w:rPr>
          <w:b/>
        </w:rPr>
        <w:t>一阶转移矩阵（状态：浏览→收藏→加购→购买）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当前状态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浏览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收藏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加购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购买</w:t>
            </w:r>
          </w:p>
        </w:tc>
      </w:tr>
      <w:tr>
        <w:tc>
          <w:tcPr>
            <w:tcW w:type="dxa" w:w="1728"/>
          </w:tcPr>
          <w:p>
            <w:r/>
            <w:r>
              <w:t>浏览</w:t>
            </w:r>
          </w:p>
        </w:tc>
        <w:tc>
          <w:tcPr>
            <w:tcW w:type="dxa" w:w="1728"/>
          </w:tcPr>
          <w:p>
            <w:r/>
            <w:r>
              <w:t>0.35</w:t>
            </w:r>
          </w:p>
        </w:tc>
        <w:tc>
          <w:tcPr>
            <w:tcW w:type="dxa" w:w="1728"/>
          </w:tcPr>
          <w:p>
            <w:r/>
            <w:r>
              <w:t>0.25</w:t>
            </w:r>
          </w:p>
        </w:tc>
        <w:tc>
          <w:tcPr>
            <w:tcW w:type="dxa" w:w="1728"/>
          </w:tcPr>
          <w:p>
            <w:r/>
            <w:r>
              <w:t>0.20</w:t>
            </w:r>
          </w:p>
        </w:tc>
        <w:tc>
          <w:tcPr>
            <w:tcW w:type="dxa" w:w="1728"/>
          </w:tcPr>
          <w:p>
            <w:r/>
            <w:r>
              <w:t>0.20</w:t>
            </w:r>
          </w:p>
        </w:tc>
      </w:tr>
      <w:tr>
        <w:tc>
          <w:tcPr>
            <w:tcW w:type="dxa" w:w="1728"/>
          </w:tcPr>
          <w:p>
            <w:r/>
            <w:r>
              <w:t>收藏</w:t>
            </w:r>
          </w:p>
        </w:tc>
        <w:tc>
          <w:tcPr>
            <w:tcW w:type="dxa" w:w="1728"/>
          </w:tcPr>
          <w:p>
            <w:r/>
            <w:r>
              <w:t>0.15</w:t>
            </w:r>
          </w:p>
        </w:tc>
        <w:tc>
          <w:tcPr>
            <w:tcW w:type="dxa" w:w="1728"/>
          </w:tcPr>
          <w:p>
            <w:r/>
            <w:r>
              <w:t>0.35</w:t>
            </w:r>
          </w:p>
        </w:tc>
        <w:tc>
          <w:tcPr>
            <w:tcW w:type="dxa" w:w="1728"/>
          </w:tcPr>
          <w:p>
            <w:r/>
            <w:r>
              <w:t>0.30</w:t>
            </w:r>
          </w:p>
        </w:tc>
        <w:tc>
          <w:tcPr>
            <w:tcW w:type="dxa" w:w="1728"/>
          </w:tcPr>
          <w:p>
            <w:r/>
            <w:r>
              <w:t>0.20</w:t>
            </w:r>
          </w:p>
        </w:tc>
      </w:tr>
      <w:tr>
        <w:tc>
          <w:tcPr>
            <w:tcW w:type="dxa" w:w="1728"/>
          </w:tcPr>
          <w:p>
            <w:r/>
            <w:r>
              <w:t>加购</w:t>
            </w:r>
          </w:p>
        </w:tc>
        <w:tc>
          <w:tcPr>
            <w:tcW w:type="dxa" w:w="1728"/>
          </w:tcPr>
          <w:p>
            <w:r/>
            <w:r>
              <w:t>0.10</w:t>
            </w:r>
          </w:p>
        </w:tc>
        <w:tc>
          <w:tcPr>
            <w:tcW w:type="dxa" w:w="1728"/>
          </w:tcPr>
          <w:p>
            <w:r/>
            <w:r>
              <w:t>0.20</w:t>
            </w:r>
          </w:p>
        </w:tc>
        <w:tc>
          <w:tcPr>
            <w:tcW w:type="dxa" w:w="1728"/>
          </w:tcPr>
          <w:p>
            <w:r/>
            <w:r>
              <w:t>0.35</w:t>
            </w:r>
          </w:p>
        </w:tc>
        <w:tc>
          <w:tcPr>
            <w:tcW w:type="dxa" w:w="1728"/>
          </w:tcPr>
          <w:p>
            <w:r/>
            <w:r>
              <w:t>0.35</w:t>
            </w:r>
          </w:p>
        </w:tc>
      </w:tr>
      <w:tr>
        <w:tc>
          <w:tcPr>
            <w:tcW w:type="dxa" w:w="1728"/>
          </w:tcPr>
          <w:p>
            <w:r/>
            <w:r>
              <w:t>购买</w:t>
            </w:r>
          </w:p>
        </w:tc>
        <w:tc>
          <w:tcPr>
            <w:tcW w:type="dxa" w:w="1728"/>
          </w:tcPr>
          <w:p>
            <w:r/>
            <w:r>
              <w:t>0.25</w:t>
            </w:r>
          </w:p>
        </w:tc>
        <w:tc>
          <w:tcPr>
            <w:tcW w:type="dxa" w:w="1728"/>
          </w:tcPr>
          <w:p>
            <w:r/>
            <w:r>
              <w:t>0.20</w:t>
            </w:r>
          </w:p>
        </w:tc>
        <w:tc>
          <w:tcPr>
            <w:tcW w:type="dxa" w:w="1728"/>
          </w:tcPr>
          <w:p>
            <w:r/>
            <w:r>
              <w:t>0.20</w:t>
            </w:r>
          </w:p>
        </w:tc>
        <w:tc>
          <w:tcPr>
            <w:tcW w:type="dxa" w:w="1728"/>
          </w:tcPr>
          <w:p>
            <w:r/>
            <w:r>
              <w:t>0.35</w:t>
            </w:r>
          </w:p>
        </w:tc>
      </w:tr>
    </w:tbl>
    <w:p>
      <w:r/>
      <w:r>
        <w:rPr>
          <w:b/>
        </w:rPr>
        <w:t>稳态分布（长期用户状态占比）</w:t>
      </w:r>
      <w:r/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浏览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收藏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加购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购买</w:t>
            </w:r>
          </w:p>
        </w:tc>
      </w:tr>
      <w:tr>
        <w:tc>
          <w:tcPr>
            <w:tcW w:type="dxa" w:w="2160"/>
          </w:tcPr>
          <w:p>
            <w:r/>
            <w:r>
              <w:t>22.0%</w:t>
            </w:r>
          </w:p>
        </w:tc>
        <w:tc>
          <w:tcPr>
            <w:tcW w:type="dxa" w:w="2160"/>
          </w:tcPr>
          <w:p>
            <w:r/>
            <w:r>
              <w:t>24.4%</w:t>
            </w:r>
          </w:p>
        </w:tc>
        <w:tc>
          <w:tcPr>
            <w:tcW w:type="dxa" w:w="2160"/>
          </w:tcPr>
          <w:p>
            <w:r/>
            <w:r>
              <w:t>26.1%</w:t>
            </w:r>
          </w:p>
        </w:tc>
        <w:tc>
          <w:tcPr>
            <w:tcW w:type="dxa" w:w="2160"/>
          </w:tcPr>
          <w:p>
            <w:r/>
            <w:r>
              <w:t>27.5%</w:t>
            </w:r>
          </w:p>
        </w:tc>
      </w:tr>
    </w:tbl>
    <w:p>
      <w:r/>
      <w:r>
        <w:rPr>
          <w:b/>
        </w:rPr>
        <w:t>最优转化路径（Dijkstra算法）</w:t>
      </w:r>
      <w:r/>
    </w:p>
    <w:p>
      <w:pPr>
        <w:pStyle w:val="ListBullet"/>
      </w:pPr>
      <w:r>
        <w:t>浏览 → 购买（直接路径）：概率 0.00707</w:t>
      </w:r>
    </w:p>
    <w:p>
      <w:pPr>
        <w:pStyle w:val="ListBullet"/>
      </w:pPr>
      <w:r>
        <w:t>浏览 → 加购 → 购买：中间路径，推荐通过「限时优惠/直播间福利」触发加购</w:t>
      </w:r>
    </w:p>
    <w:p>
      <w:pPr>
        <w:pStyle w:val="Heading3"/>
      </w:pPr>
      <w:r>
        <w:t>3.2 转化漏斗可视化（答辩用）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内容曝光（100%）</w:t>
        <w:br/>
        <w:t xml:space="preserve">    ↓ 停留点击（约35%）</w:t>
        <w:br/>
        <w:t>有效浏览</w:t>
        <w:br/>
        <w:t xml:space="preserve">    ↓ 互动转化（约25%）</w:t>
        <w:br/>
        <w:t>收藏/加购</w:t>
        <w:br/>
        <w:t xml:space="preserve">    ↓ 最终转化（约35%）</w:t>
        <w:br/>
        <w:t>下单购买</w:t>
        <w:br/>
        <w:t xml:space="preserve">    ↓ 复购意愿（稳态27.5%处于购买状态）</w:t>
      </w:r>
    </w:p>
    <w:p>
      <w:pPr>
        <w:ind w:left="576"/>
      </w:pPr>
      <w:r>
        <w:rPr>
          <w:i/>
          <w:color w:val="555555"/>
        </w:rPr>
        <w:t>对标参考：跨境电商人才筛选方案的「筛选漏斗」（原始简历→AI评估→电商测试→性格测评→最终通过，通过率40%→30%→50%→60-70%），妆策AI可以用相同的漏斗图形式展示用户转化路径，作为「创业过程」运营效果的理论支撑。</w:t>
      </w:r>
    </w:p>
    <w:p>
      <w:pPr>
        <w:pStyle w:val="Heading3"/>
      </w:pPr>
      <w:r>
        <w:t>3.3 内容策略对转化漏斗的干预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用户当前状态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推荐内容类型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支撑算法</w:t>
            </w:r>
          </w:p>
        </w:tc>
      </w:tr>
      <w:tr>
        <w:tc>
          <w:tcPr>
            <w:tcW w:type="dxa" w:w="2160"/>
          </w:tcPr>
          <w:p>
            <w:r/>
            <w:r>
              <w:t>仅曝光未点击</w:t>
            </w:r>
          </w:p>
        </w:tc>
        <w:tc>
          <w:tcPr>
            <w:tcW w:type="dxa" w:w="2160"/>
          </w:tcPr>
          <w:p>
            <w:r/>
            <w:r>
              <w:t>Hook前3秒强吸引</w:t>
            </w:r>
          </w:p>
        </w:tc>
        <w:tc>
          <w:tcPr>
            <w:tcW w:type="dxa" w:w="2160"/>
          </w:tcPr>
          <w:p>
            <w:r/>
            <w:r>
              <w:t>提升点击率</w:t>
            </w:r>
          </w:p>
        </w:tc>
        <w:tc>
          <w:tcPr>
            <w:tcW w:type="dxa" w:w="2160"/>
          </w:tcPr>
          <w:p>
            <w:r/>
            <w:r>
              <w:t>TF-IDF高权重词做标题</w:t>
            </w:r>
          </w:p>
        </w:tc>
      </w:tr>
      <w:tr>
        <w:tc>
          <w:tcPr>
            <w:tcW w:type="dxa" w:w="2160"/>
          </w:tcPr>
          <w:p>
            <w:r/>
            <w:r>
              <w:t>已浏览未互动</w:t>
            </w:r>
          </w:p>
        </w:tc>
        <w:tc>
          <w:tcPr>
            <w:tcW w:type="dxa" w:w="2160"/>
          </w:tcPr>
          <w:p>
            <w:r/>
            <w:r>
              <w:t>教程合集/真实测评</w:t>
            </w:r>
          </w:p>
        </w:tc>
        <w:tc>
          <w:tcPr>
            <w:tcW w:type="dxa" w:w="2160"/>
          </w:tcPr>
          <w:p>
            <w:r/>
            <w:r>
              <w:t>触发收藏/加购</w:t>
            </w:r>
          </w:p>
        </w:tc>
        <w:tc>
          <w:tcPr>
            <w:tcW w:type="dxa" w:w="2160"/>
          </w:tcPr>
          <w:p>
            <w:r/>
            <w:r>
              <w:t>UCB最优臂内容形式</w:t>
            </w:r>
          </w:p>
        </w:tc>
      </w:tr>
      <w:tr>
        <w:tc>
          <w:tcPr>
            <w:tcW w:type="dxa" w:w="2160"/>
          </w:tcPr>
          <w:p>
            <w:r/>
            <w:r>
              <w:t>已加购未购买</w:t>
            </w:r>
          </w:p>
        </w:tc>
        <w:tc>
          <w:tcPr>
            <w:tcW w:type="dxa" w:w="2160"/>
          </w:tcPr>
          <w:p>
            <w:r/>
            <w:r>
              <w:t>直播间限时福利</w:t>
            </w:r>
          </w:p>
        </w:tc>
        <w:tc>
          <w:tcPr>
            <w:tcW w:type="dxa" w:w="2160"/>
          </w:tcPr>
          <w:p>
            <w:r/>
            <w:r>
              <w:t>逼单转化</w:t>
            </w:r>
          </w:p>
        </w:tc>
        <w:tc>
          <w:tcPr>
            <w:tcW w:type="dxa" w:w="2160"/>
          </w:tcPr>
          <w:p>
            <w:r/>
            <w:r>
              <w:t>Thompson Sampling话术优化</w:t>
            </w:r>
          </w:p>
        </w:tc>
      </w:tr>
      <w:tr>
        <w:tc>
          <w:tcPr>
            <w:tcW w:type="dxa" w:w="2160"/>
          </w:tcPr>
          <w:p>
            <w:r/>
            <w:r>
              <w:t>已购买</w:t>
            </w:r>
          </w:p>
        </w:tc>
        <w:tc>
          <w:tcPr>
            <w:tcW w:type="dxa" w:w="2160"/>
          </w:tcPr>
          <w:p>
            <w:r/>
            <w:r>
              <w:t>复购提醒/搭配推荐</w:t>
            </w:r>
          </w:p>
        </w:tc>
        <w:tc>
          <w:tcPr>
            <w:tcW w:type="dxa" w:w="2160"/>
          </w:tcPr>
          <w:p>
            <w:r/>
            <w:r>
              <w:t>提升LTV</w:t>
            </w:r>
          </w:p>
        </w:tc>
        <w:tc>
          <w:tcPr>
            <w:tcW w:type="dxa" w:w="2160"/>
          </w:tcPr>
          <w:p>
            <w:r/>
            <w:r>
              <w:t>LightGCN关联商品推荐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四、三方共赢生态价值（答辩演讲框架）</w:t>
      </w:r>
    </w:p>
    <w:p>
      <w:pPr>
        <w:ind w:left="576"/>
      </w:pPr>
      <w:r>
        <w:rPr>
          <w:i/>
          <w:color w:val="555555"/>
        </w:rPr>
        <w:t>参考跨境电商方案的「三方共赢」结构（企业/学校/学生），妆策AI对应为品牌方/平台/消费者三方价值输出。</w:t>
      </w:r>
    </w:p>
    <w:p>
      <w:pPr>
        <w:pStyle w:val="Heading3"/>
      </w:pPr>
      <w:r>
        <w:t>4.1 对品牌方（DEAR SEED等）的价值</w:t>
      </w:r>
    </w:p>
    <w:p>
      <w:pPr>
        <w:pStyle w:val="ListBullet"/>
      </w:pPr>
      <w:r>
        <w:t>AI六维评分筛选高潜力产品，降低推广试错成本</w:t>
      </w:r>
    </w:p>
    <w:p>
      <w:pPr>
        <w:pStyle w:val="ListBullet"/>
      </w:pPr>
      <w:r>
        <w:t>TF-IDF精准提取卖点，内容表达更具说服力</w:t>
      </w:r>
    </w:p>
    <w:p>
      <w:pPr>
        <w:pStyle w:val="ListBullet"/>
      </w:pPr>
      <w:r>
        <w:t>ARIMA预测最佳推广时间，避开低流量窗口</w:t>
      </w:r>
    </w:p>
    <w:p>
      <w:pPr>
        <w:pStyle w:val="Heading3"/>
      </w:pPr>
      <w:r>
        <w:t>4.2 对平台（抖音电商）的价值</w:t>
      </w:r>
    </w:p>
    <w:p>
      <w:pPr>
        <w:pStyle w:val="ListBullet"/>
      </w:pPr>
      <w:r>
        <w:t>高质量差异化内容（非同质化），提升用户停留时长</w:t>
      </w:r>
    </w:p>
    <w:p>
      <w:pPr>
        <w:pStyle w:val="ListBullet"/>
      </w:pPr>
      <w:r>
        <w:t>LightGCN精准推荐，提高平台商品图谱转化率</w:t>
      </w:r>
    </w:p>
    <w:p>
      <w:pPr>
        <w:pStyle w:val="ListBullet"/>
      </w:pPr>
      <w:r>
        <w:t>K-Means用户分群，支持平台精准投流</w:t>
      </w:r>
    </w:p>
    <w:p>
      <w:pPr>
        <w:pStyle w:val="Heading3"/>
      </w:pPr>
      <w:r>
        <w:t>4.3 对消费者（学生党女性）的价值</w:t>
      </w:r>
    </w:p>
    <w:p>
      <w:pPr>
        <w:pStyle w:val="ListBullet"/>
      </w:pPr>
      <w:r>
        <w:t>个性化推荐（SVD矩阵分解）匹配真实需求</w:t>
      </w:r>
    </w:p>
    <w:p>
      <w:pPr>
        <w:pStyle w:val="ListBullet"/>
      </w:pPr>
      <w:r>
        <w:t>价格竞争力评分帮助用户找到高性价比产品</w:t>
      </w:r>
    </w:p>
    <w:p>
      <w:pPr>
        <w:pStyle w:val="ListBullet"/>
      </w:pPr>
      <w:r>
        <w:t>内容质量提升（非低劣广告），改善购物体验</w:t>
      </w:r>
    </w:p>
    <w:p>
      <w:pPr>
        <w:spacing w:before="120" w:after="120"/>
      </w:pPr>
    </w:p>
    <w:p>
      <w:pPr>
        <w:pStyle w:val="Heading2"/>
      </w:pPr>
      <w:r>
        <w:t>五、答辩PPT建议结构（9章框架）</w:t>
      </w:r>
    </w:p>
    <w:p>
      <w:r>
        <w:t>参考两份成熟方案（阿里人才诚聘/跨境电商人才筛选）的答辩结构，建议妆策AI答辩PPT按如下9章组织：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章节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对应竞赛评分</w:t>
            </w:r>
          </w:p>
        </w:tc>
      </w:tr>
      <w:tr>
        <w:tc>
          <w:tcPr>
            <w:tcW w:type="dxa" w:w="2880"/>
          </w:tcPr>
          <w:p>
            <w:r/>
            <w:r>
              <w:t>① 痛点分析</w:t>
            </w:r>
          </w:p>
        </w:tc>
        <w:tc>
          <w:tcPr>
            <w:tcW w:type="dxa" w:w="2880"/>
          </w:tcPr>
          <w:p>
            <w:r/>
            <w:r>
              <w:t>美妆电商内容同质化/选品无依据/运营靠感觉</w:t>
            </w:r>
          </w:p>
        </w:tc>
        <w:tc>
          <w:tcPr>
            <w:tcW w:type="dxa" w:w="2880"/>
          </w:tcPr>
          <w:p>
            <w:r/>
            <w:r>
              <w:t>创新15分</w:t>
            </w:r>
          </w:p>
        </w:tc>
      </w:tr>
      <w:tr>
        <w:tc>
          <w:tcPr>
            <w:tcW w:type="dxa" w:w="2880"/>
          </w:tcPr>
          <w:p>
            <w:r/>
            <w:r>
              <w:t>② 核心技术</w:t>
            </w:r>
          </w:p>
        </w:tc>
        <w:tc>
          <w:tcPr>
            <w:tcW w:type="dxa" w:w="2880"/>
          </w:tcPr>
          <w:p>
            <w:r/>
            <w:r>
              <w:t>六维评分+五目标优化+15+算法体系</w:t>
            </w:r>
          </w:p>
        </w:tc>
        <w:tc>
          <w:tcPr>
            <w:tcW w:type="dxa" w:w="2880"/>
          </w:tcPr>
          <w:p>
            <w:r/>
            <w:r>
              <w:t>创新15分</w:t>
            </w:r>
          </w:p>
        </w:tc>
      </w:tr>
      <w:tr>
        <w:tc>
          <w:tcPr>
            <w:tcW w:type="dxa" w:w="2880"/>
          </w:tcPr>
          <w:p>
            <w:r/>
            <w:r>
              <w:t>③ 平台功能</w:t>
            </w:r>
          </w:p>
        </w:tc>
        <w:tc>
          <w:tcPr>
            <w:tcW w:type="dxa" w:w="2880"/>
          </w:tcPr>
          <w:p>
            <w:r/>
            <w:r>
              <w:t>爆款预测页/智能推荐页/内容生成页/数据仪表盘</w:t>
            </w:r>
          </w:p>
        </w:tc>
        <w:tc>
          <w:tcPr>
            <w:tcW w:type="dxa" w:w="2880"/>
          </w:tcPr>
          <w:p>
            <w:r/>
            <w:r>
              <w:t>创意15分</w:t>
            </w:r>
          </w:p>
        </w:tc>
      </w:tr>
      <w:tr>
        <w:tc>
          <w:tcPr>
            <w:tcW w:type="dxa" w:w="2880"/>
          </w:tcPr>
          <w:p>
            <w:r/>
            <w:r>
              <w:t>④ 商业模式</w:t>
            </w:r>
          </w:p>
        </w:tc>
        <w:tc>
          <w:tcPr>
            <w:tcW w:type="dxa" w:w="2880"/>
          </w:tcPr>
          <w:p>
            <w:r/>
            <w:r>
              <w:t>三方共赢+SaaS授权+按GMV分成</w:t>
            </w:r>
          </w:p>
        </w:tc>
        <w:tc>
          <w:tcPr>
            <w:tcW w:type="dxa" w:w="2880"/>
          </w:tcPr>
          <w:p>
            <w:r/>
            <w:r>
              <w:t>创意15分</w:t>
            </w:r>
          </w:p>
        </w:tc>
      </w:tr>
      <w:tr>
        <w:tc>
          <w:tcPr>
            <w:tcW w:type="dxa" w:w="2880"/>
          </w:tcPr>
          <w:p>
            <w:r/>
            <w:r>
              <w:t>⑤ 差异化优势</w:t>
            </w:r>
          </w:p>
        </w:tc>
        <w:tc>
          <w:tcPr>
            <w:tcW w:type="dxa" w:w="2880"/>
          </w:tcPr>
          <w:p>
            <w:r/>
            <w:r>
              <w:t>vs传统选品工具对比表</w:t>
            </w:r>
          </w:p>
        </w:tc>
        <w:tc>
          <w:tcPr>
            <w:tcW w:type="dxa" w:w="2880"/>
          </w:tcPr>
          <w:p>
            <w:r/>
            <w:r>
              <w:t>演讲15分</w:t>
            </w:r>
          </w:p>
        </w:tc>
      </w:tr>
      <w:tr>
        <w:tc>
          <w:tcPr>
            <w:tcW w:type="dxa" w:w="2880"/>
          </w:tcPr>
          <w:p>
            <w:r/>
            <w:r>
              <w:t>⑥ 实施计划</w:t>
            </w:r>
          </w:p>
        </w:tc>
        <w:tc>
          <w:tcPr>
            <w:tcW w:type="dxa" w:w="2880"/>
          </w:tcPr>
          <w:p>
            <w:r/>
            <w:r>
              <w:t>Phase1技术验证→Phase2产品开发→Phase3实战运营</w:t>
            </w:r>
          </w:p>
        </w:tc>
        <w:tc>
          <w:tcPr>
            <w:tcW w:type="dxa" w:w="2880"/>
          </w:tcPr>
          <w:p>
            <w:r/>
            <w:r>
              <w:t>创业准备10分</w:t>
            </w:r>
          </w:p>
        </w:tc>
      </w:tr>
      <w:tr>
        <w:tc>
          <w:tcPr>
            <w:tcW w:type="dxa" w:w="2880"/>
          </w:tcPr>
          <w:p>
            <w:r/>
            <w:r>
              <w:t>⑦ 核心创新</w:t>
            </w:r>
          </w:p>
        </w:tc>
        <w:tc>
          <w:tcPr>
            <w:tcW w:type="dxa" w:w="2880"/>
          </w:tcPr>
          <w:p>
            <w:r/>
            <w:r>
              <w:t>六维雷达图+转化漏斗+多目标优化</w:t>
            </w:r>
          </w:p>
        </w:tc>
        <w:tc>
          <w:tcPr>
            <w:tcW w:type="dxa" w:w="2880"/>
          </w:tcPr>
          <w:p>
            <w:r/>
            <w:r>
              <w:t>创新15分</w:t>
            </w:r>
          </w:p>
        </w:tc>
      </w:tr>
      <w:tr>
        <w:tc>
          <w:tcPr>
            <w:tcW w:type="dxa" w:w="2880"/>
          </w:tcPr>
          <w:p>
            <w:r/>
            <w:r>
              <w:t>⑧ 数据可视化</w:t>
            </w:r>
          </w:p>
        </w:tc>
        <w:tc>
          <w:tcPr>
            <w:tcW w:type="dxa" w:w="2880"/>
          </w:tcPr>
          <w:p>
            <w:r/>
            <w:r>
              <w:t>34张图表精选8张+21个JSON指标展示</w:t>
            </w:r>
          </w:p>
        </w:tc>
        <w:tc>
          <w:tcPr>
            <w:tcW w:type="dxa" w:w="2880"/>
          </w:tcPr>
          <w:p>
            <w:r/>
            <w:r>
              <w:t>演讲15分</w:t>
            </w:r>
          </w:p>
        </w:tc>
      </w:tr>
      <w:tr>
        <w:tc>
          <w:tcPr>
            <w:tcW w:type="dxa" w:w="2880"/>
          </w:tcPr>
          <w:p>
            <w:r/>
            <w:r>
              <w:t>⑨ 总结</w:t>
            </w:r>
          </w:p>
        </w:tc>
        <w:tc>
          <w:tcPr>
            <w:tcW w:type="dxa" w:w="2880"/>
          </w:tcPr>
          <w:p>
            <w:r/>
            <w:r>
              <w:t>完成度清单（✓场景分析 ✓算法实现 ✓代码验证 ✓运营方案）</w:t>
            </w:r>
          </w:p>
        </w:tc>
        <w:tc>
          <w:tcPr>
            <w:tcW w:type="dxa" w:w="2880"/>
          </w:tcPr>
          <w:p>
            <w:r/>
            <w:r>
              <w:t>演讲15分</w:t>
            </w:r>
          </w:p>
        </w:tc>
      </w:tr>
    </w:tbl>
    <w:p>
      <w:pPr>
        <w:pStyle w:val="Heading3"/>
      </w:pPr>
      <w:r>
        <w:t>完成度清单模板（总结页直接使用）</w:t>
      </w:r>
    </w:p>
    <w:p>
      <w:pPr>
        <w:spacing w:before="80" w:after="80"/>
        <w:ind w:left="432"/>
      </w:pPr>
      <w:r>
        <w:rPr>
          <w:rFonts w:ascii="Consolas" w:hAnsi="Consolas"/>
          <w:sz w:val="18"/>
        </w:rPr>
        <w:t>✓ 场景分析完成（美妆新零售抖音电商场景）</w:t>
        <w:br/>
        <w:t>✓ 用户画像确认（学生党女性，18-22岁，100-150元价格带）</w:t>
        <w:br/>
        <w:t>✓ 痛点挖掘完成（同质化内容/无算法选品/缺乏时序策略）</w:t>
        <w:br/>
        <w:t>✓ 算法设计完成（15+算法，覆盖预测/推荐/内容/时序）</w:t>
        <w:br/>
        <w:t>✓ 代码实现完成（10个脚本，700+行有效代码）</w:t>
        <w:br/>
        <w:t>✓ 真实数据验证（27,512条销售数据 + 66MB用户行为数据）</w:t>
        <w:br/>
        <w:t>✓ 运行结果验证（34张图表 + 21个JSON输出文件）</w:t>
        <w:br/>
        <w:t>✓ 竞赛评分适配（创新+创意强覆盖，创业过程/业绩待启动）</w:t>
        <w:br/>
        <w:t>✓ 内容运营方案（AI生成内容日历，每周5条短视频+1场直播）</w:t>
      </w:r>
    </w:p>
    <w:p>
      <w:pPr>
        <w:spacing w:before="120" w:after="120"/>
      </w:pPr>
    </w:p>
    <w:p>
      <w:pPr>
        <w:ind w:left="576"/>
      </w:pPr>
      <w:r>
        <w:rPr>
          <w:i/>
          <w:color w:val="555555"/>
        </w:rPr>
        <w:t>本文档中的所有数值均来自已运行的数据分析脚本，可追溯至对应JSON文件。</w:t>
      </w:r>
    </w:p>
    <w:p>
      <w:pPr>
        <w:ind w:left="576"/>
      </w:pPr>
      <w:r>
        <w:rPr>
          <w:i/>
          <w:color w:val="555555"/>
        </w:rPr>
        <w:t>详细算法数据见：`B-数据分析与算法成果报告.md`</w:t>
      </w:r>
    </w:p>
    <w:p>
      <w:pPr>
        <w:ind w:left="576"/>
      </w:pPr>
      <w:r>
        <w:rPr>
          <w:i/>
          <w:color w:val="555555"/>
        </w:rPr>
        <w:t>竞赛评分适配分析见：`E-竞赛评分适配分析与工作调整方案.md`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