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
        <w:jc w:val="center"/>
      </w:pPr>
      <w:r>
        <w:rPr>
          <w:rFonts w:ascii="Segoe UI Emoji" w:cs="Segoe UI Emoji" w:eastAsia="Segoe UI Emoji" w:hAnsi="Segoe UI Emoji"/>
          <w:sz w:val="96"/>
          <w:szCs w:val="96"/>
        </w:rPr>
        <w:t xml:space="preserve">⌚</w:t>
      </w:r>
    </w:p>
    <w:p>
      <w:pPr>
        <w:spacing w:after="60"/>
        <w:jc w:val="center"/>
      </w:pPr>
      <w:r>
        <w:rPr>
          <w:rFonts w:ascii="Georgia" w:cs="Georgia" w:eastAsia="Georgia" w:hAnsi="Georgia"/>
          <w:b/>
          <w:bCs/>
          <w:color w:val="B8963E"/>
          <w:sz w:val="28"/>
          <w:szCs w:val="28"/>
        </w:rPr>
        <w:t xml:space="preserve">THE WORLD'S FINEST</w:t>
      </w:r>
    </w:p>
    <w:p>
      <w:pPr>
        <w:spacing w:after="60"/>
        <w:jc w:val="center"/>
      </w:pPr>
      <w:r>
        <w:rPr>
          <w:rFonts w:ascii="Georgia" w:cs="Georgia" w:eastAsia="Georgia" w:hAnsi="Georgia"/>
          <w:b/>
          <w:bCs/>
          <w:color w:val="0A1628"/>
          <w:sz w:val="72"/>
          <w:szCs w:val="72"/>
        </w:rPr>
        <w:t xml:space="preserve">WRISTWATCHES</w:t>
      </w:r>
    </w:p>
    <w:p>
      <w:pPr>
        <w:spacing w:after="80"/>
        <w:jc w:val="center"/>
      </w:pPr>
      <w:r>
        <w:rPr>
          <w:rFonts w:ascii="Georgia" w:cs="Georgia" w:eastAsia="Georgia" w:hAnsi="Georgia"/>
          <w:i/>
          <w:iCs/>
          <w:color w:val="1A2C4A"/>
          <w:sz w:val="28"/>
          <w:szCs w:val="28"/>
        </w:rPr>
        <w:t xml:space="preserve">A Comprehensive Guide to 50 Iconic Timepieces</w:t>
      </w:r>
    </w:p>
    <w:p>
      <w:pPr>
        <w:pBdr>
          <w:bottom w:val="single" w:color="B8963E" w:sz="8" w:space="1"/>
        </w:pBdr>
        <w:spacing w:after="160" w:before="160"/>
      </w:pPr>
    </w:p>
    <w:p>
      <w:pPr>
        <w:spacing w:after="80"/>
      </w:pPr>
    </w:p>
    <w:p>
      <w:pPr>
        <w:spacing w:after="40"/>
        <w:jc w:val="center"/>
      </w:pPr>
      <w:r>
        <w:rPr>
          <w:rFonts w:ascii="Arial" w:cs="Arial" w:eastAsia="Arial" w:hAnsi="Arial"/>
          <w:color w:val="555555"/>
          <w:sz w:val="22"/>
          <w:szCs w:val="22"/>
        </w:rPr>
        <w:t xml:space="preserve">From Entry-Level Excellence to Ultra-Luxury Masterpieces</w:t>
      </w:r>
    </w:p>
    <w:p>
      <w:pPr>
        <w:spacing w:after="40"/>
        <w:jc w:val="center"/>
      </w:pPr>
      <w:r>
        <w:rPr>
          <w:rFonts w:ascii="Arial" w:cs="Arial" w:eastAsia="Arial" w:hAnsi="Arial"/>
          <w:color w:val="777777"/>
          <w:sz w:val="20"/>
          <w:szCs w:val="20"/>
        </w:rPr>
        <w:t xml:space="preserve">Covering Rolex · Patek Philippe · Audemars Piguet · Omega · Cartier</w:t>
      </w:r>
    </w:p>
    <w:p>
      <w:pPr>
        <w:spacing w:after="40"/>
        <w:jc w:val="center"/>
      </w:pPr>
      <w:r>
        <w:rPr>
          <w:rFonts w:ascii="Arial" w:cs="Arial" w:eastAsia="Arial" w:hAnsi="Arial"/>
          <w:color w:val="777777"/>
          <w:sz w:val="20"/>
          <w:szCs w:val="20"/>
        </w:rPr>
        <w:t xml:space="preserve">Richard Mille · Vacheron Constantin · A. Lange &amp; Söhne · Grand Seiko · and many more</w:t>
      </w:r>
    </w:p>
    <w:p>
      <w:pPr>
        <w:spacing w:after="800"/>
      </w:pPr>
    </w:p>
    <w:p>
      <w:pPr>
        <w:spacing w:after="40"/>
        <w:jc w:val="center"/>
      </w:pPr>
      <w:r>
        <w:rPr>
          <w:rFonts w:ascii="Arial" w:cs="Arial" w:eastAsia="Arial" w:hAnsi="Arial"/>
          <w:i/>
          <w:iCs/>
          <w:color w:val="999999"/>
          <w:sz w:val="18"/>
          <w:szCs w:val="18"/>
        </w:rPr>
        <w:t xml:space="preserve">Compiled April 2026  |  Research Edition</w:t>
      </w:r>
    </w:p>
    <w:p>
      <w:r>
        <w:br w:type="page"/>
      </w:r>
    </w:p>
    <w:p>
      <w:pPr>
        <w:spacing w:after="200" w:before="200"/>
        <w:jc w:val="center"/>
      </w:pPr>
      <w:r>
        <w:rPr>
          <w:rFonts w:ascii="Georgia" w:cs="Georgia" w:eastAsia="Georgia" w:hAnsi="Georgia"/>
          <w:b/>
          <w:bCs/>
          <w:color w:val="0A1628"/>
          <w:sz w:val="36"/>
          <w:szCs w:val="36"/>
        </w:rPr>
        <w:t xml:space="preserve">TABLE OF CONTENTS</w:t>
      </w:r>
    </w:p>
    <w:p>
      <w:pPr>
        <w:pBdr>
          <w:bottom w:val="single" w:color="B8963E" w:sz="8" w:space="1"/>
        </w:pBdr>
        <w:spacing w:after="160" w:before="16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1. </w:t>
            </w:r>
            <w:r>
              <w:rPr>
                <w:rFonts w:ascii="Arial" w:cs="Arial" w:eastAsia="Arial" w:hAnsi="Arial"/>
                <w:color w:val="0A1628"/>
                <w:sz w:val="18"/>
                <w:szCs w:val="18"/>
              </w:rPr>
              <w:t xml:space="preserve">Rolex — Submariner Date</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2. </w:t>
            </w:r>
            <w:r>
              <w:rPr>
                <w:rFonts w:ascii="Arial" w:cs="Arial" w:eastAsia="Arial" w:hAnsi="Arial"/>
                <w:color w:val="0A1628"/>
                <w:sz w:val="18"/>
                <w:szCs w:val="18"/>
              </w:rPr>
              <w:t xml:space="preserve">Rolex — Cosmograph Daytona</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3. </w:t>
            </w:r>
            <w:r>
              <w:rPr>
                <w:rFonts w:ascii="Arial" w:cs="Arial" w:eastAsia="Arial" w:hAnsi="Arial"/>
                <w:color w:val="0A1628"/>
                <w:sz w:val="18"/>
                <w:szCs w:val="18"/>
              </w:rPr>
              <w:t xml:space="preserve">Rolex — GMT-Master II 'Pepsi'</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4. </w:t>
            </w:r>
            <w:r>
              <w:rPr>
                <w:rFonts w:ascii="Arial" w:cs="Arial" w:eastAsia="Arial" w:hAnsi="Arial"/>
                <w:color w:val="0A1628"/>
                <w:sz w:val="18"/>
                <w:szCs w:val="18"/>
              </w:rPr>
              <w:t xml:space="preserve">Rolex — Datejust 41</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5. </w:t>
            </w:r>
            <w:r>
              <w:rPr>
                <w:rFonts w:ascii="Arial" w:cs="Arial" w:eastAsia="Arial" w:hAnsi="Arial"/>
                <w:color w:val="0A1628"/>
                <w:sz w:val="18"/>
                <w:szCs w:val="18"/>
              </w:rPr>
              <w:t xml:space="preserve">Rolex — Day-Date 40</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6. </w:t>
            </w:r>
            <w:r>
              <w:rPr>
                <w:rFonts w:ascii="Arial" w:cs="Arial" w:eastAsia="Arial" w:hAnsi="Arial"/>
                <w:color w:val="0A1628"/>
                <w:sz w:val="18"/>
                <w:szCs w:val="18"/>
              </w:rPr>
              <w:t xml:space="preserve">Patek Philippe — Nautilus</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7. </w:t>
            </w:r>
            <w:r>
              <w:rPr>
                <w:rFonts w:ascii="Arial" w:cs="Arial" w:eastAsia="Arial" w:hAnsi="Arial"/>
                <w:color w:val="0A1628"/>
                <w:sz w:val="18"/>
                <w:szCs w:val="18"/>
              </w:rPr>
              <w:t xml:space="preserve">Patek Philippe — Calatrava</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8. </w:t>
            </w:r>
            <w:r>
              <w:rPr>
                <w:rFonts w:ascii="Arial" w:cs="Arial" w:eastAsia="Arial" w:hAnsi="Arial"/>
                <w:color w:val="0A1628"/>
                <w:sz w:val="18"/>
                <w:szCs w:val="18"/>
              </w:rPr>
              <w:t xml:space="preserve">Patek Philippe — Aquanaut</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9. </w:t>
            </w:r>
            <w:r>
              <w:rPr>
                <w:rFonts w:ascii="Arial" w:cs="Arial" w:eastAsia="Arial" w:hAnsi="Arial"/>
                <w:color w:val="0A1628"/>
                <w:sz w:val="18"/>
                <w:szCs w:val="18"/>
              </w:rPr>
              <w:t xml:space="preserve">Audemars Piguet — Royal Oak 'Jumbo'</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10. </w:t>
            </w:r>
            <w:r>
              <w:rPr>
                <w:rFonts w:ascii="Arial" w:cs="Arial" w:eastAsia="Arial" w:hAnsi="Arial"/>
                <w:color w:val="0A1628"/>
                <w:sz w:val="18"/>
                <w:szCs w:val="18"/>
              </w:rPr>
              <w:t xml:space="preserve">Audemars Piguet — Royal Oak Offshore Chronograph</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11. </w:t>
            </w:r>
            <w:r>
              <w:rPr>
                <w:rFonts w:ascii="Arial" w:cs="Arial" w:eastAsia="Arial" w:hAnsi="Arial"/>
                <w:color w:val="0A1628"/>
                <w:sz w:val="18"/>
                <w:szCs w:val="18"/>
              </w:rPr>
              <w:t xml:space="preserve">Omega — Speedmaster Professional 'Moonwatch'</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12. </w:t>
            </w:r>
            <w:r>
              <w:rPr>
                <w:rFonts w:ascii="Arial" w:cs="Arial" w:eastAsia="Arial" w:hAnsi="Arial"/>
                <w:color w:val="0A1628"/>
                <w:sz w:val="18"/>
                <w:szCs w:val="18"/>
              </w:rPr>
              <w:t xml:space="preserve">Omega — Seamaster Diver 300M</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13. </w:t>
            </w:r>
            <w:r>
              <w:rPr>
                <w:rFonts w:ascii="Arial" w:cs="Arial" w:eastAsia="Arial" w:hAnsi="Arial"/>
                <w:color w:val="0A1628"/>
                <w:sz w:val="18"/>
                <w:szCs w:val="18"/>
              </w:rPr>
              <w:t xml:space="preserve">Omega — Constellation</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14. </w:t>
            </w:r>
            <w:r>
              <w:rPr>
                <w:rFonts w:ascii="Arial" w:cs="Arial" w:eastAsia="Arial" w:hAnsi="Arial"/>
                <w:color w:val="0A1628"/>
                <w:sz w:val="18"/>
                <w:szCs w:val="18"/>
              </w:rPr>
              <w:t xml:space="preserve">Cartier — Tank Must</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15. </w:t>
            </w:r>
            <w:r>
              <w:rPr>
                <w:rFonts w:ascii="Arial" w:cs="Arial" w:eastAsia="Arial" w:hAnsi="Arial"/>
                <w:color w:val="0A1628"/>
                <w:sz w:val="18"/>
                <w:szCs w:val="18"/>
              </w:rPr>
              <w:t xml:space="preserve">Cartier — Santos de Cartier Large</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16. </w:t>
            </w:r>
            <w:r>
              <w:rPr>
                <w:rFonts w:ascii="Arial" w:cs="Arial" w:eastAsia="Arial" w:hAnsi="Arial"/>
                <w:color w:val="0A1628"/>
                <w:sz w:val="18"/>
                <w:szCs w:val="18"/>
              </w:rPr>
              <w:t xml:space="preserve">Cartier — Ballon Bleu de Cartier 40mm</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17. </w:t>
            </w:r>
            <w:r>
              <w:rPr>
                <w:rFonts w:ascii="Arial" w:cs="Arial" w:eastAsia="Arial" w:hAnsi="Arial"/>
                <w:color w:val="0A1628"/>
                <w:sz w:val="18"/>
                <w:szCs w:val="18"/>
              </w:rPr>
              <w:t xml:space="preserve">IWC Schaffhausen — Portugieser Automatic 40</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18. </w:t>
            </w:r>
            <w:r>
              <w:rPr>
                <w:rFonts w:ascii="Arial" w:cs="Arial" w:eastAsia="Arial" w:hAnsi="Arial"/>
                <w:color w:val="0A1628"/>
                <w:sz w:val="18"/>
                <w:szCs w:val="18"/>
              </w:rPr>
              <w:t xml:space="preserve">IWC Schaffhausen — Pilot's Watch Chronograph Top Gun</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19. </w:t>
            </w:r>
            <w:r>
              <w:rPr>
                <w:rFonts w:ascii="Arial" w:cs="Arial" w:eastAsia="Arial" w:hAnsi="Arial"/>
                <w:color w:val="0A1628"/>
                <w:sz w:val="18"/>
                <w:szCs w:val="18"/>
              </w:rPr>
              <w:t xml:space="preserve">Jaeger-LeCoultre — Reverso Classic Large</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20. </w:t>
            </w:r>
            <w:r>
              <w:rPr>
                <w:rFonts w:ascii="Arial" w:cs="Arial" w:eastAsia="Arial" w:hAnsi="Arial"/>
                <w:color w:val="0A1628"/>
                <w:sz w:val="18"/>
                <w:szCs w:val="18"/>
              </w:rPr>
              <w:t xml:space="preserve">Jaeger-LeCoultre — Master Ultra Thin Perpetual</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21. </w:t>
            </w:r>
            <w:r>
              <w:rPr>
                <w:rFonts w:ascii="Arial" w:cs="Arial" w:eastAsia="Arial" w:hAnsi="Arial"/>
                <w:color w:val="0A1628"/>
                <w:sz w:val="18"/>
                <w:szCs w:val="18"/>
              </w:rPr>
              <w:t xml:space="preserve">Panerai — Luminor Marina</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22. </w:t>
            </w:r>
            <w:r>
              <w:rPr>
                <w:rFonts w:ascii="Arial" w:cs="Arial" w:eastAsia="Arial" w:hAnsi="Arial"/>
                <w:color w:val="0A1628"/>
                <w:sz w:val="18"/>
                <w:szCs w:val="18"/>
              </w:rPr>
              <w:t xml:space="preserve">Panerai — Radiomir Black Seal</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23. </w:t>
            </w:r>
            <w:r>
              <w:rPr>
                <w:rFonts w:ascii="Arial" w:cs="Arial" w:eastAsia="Arial" w:hAnsi="Arial"/>
                <w:color w:val="0A1628"/>
                <w:sz w:val="18"/>
                <w:szCs w:val="18"/>
              </w:rPr>
              <w:t xml:space="preserve">Breitling — Navitimer B01 Chronograph 43</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24. </w:t>
            </w:r>
            <w:r>
              <w:rPr>
                <w:rFonts w:ascii="Arial" w:cs="Arial" w:eastAsia="Arial" w:hAnsi="Arial"/>
                <w:color w:val="0A1628"/>
                <w:sz w:val="18"/>
                <w:szCs w:val="18"/>
              </w:rPr>
              <w:t xml:space="preserve">Breitling — Superocean Heritage II Automatic 42</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25. </w:t>
            </w:r>
            <w:r>
              <w:rPr>
                <w:rFonts w:ascii="Arial" w:cs="Arial" w:eastAsia="Arial" w:hAnsi="Arial"/>
                <w:color w:val="0A1628"/>
                <w:sz w:val="18"/>
                <w:szCs w:val="18"/>
              </w:rPr>
              <w:t xml:space="preserve">Richard Mille — RM 011 Flyback Chronograph Felipe Massa</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26. </w:t>
            </w:r>
            <w:r>
              <w:rPr>
                <w:rFonts w:ascii="Arial" w:cs="Arial" w:eastAsia="Arial" w:hAnsi="Arial"/>
                <w:color w:val="0A1628"/>
                <w:sz w:val="18"/>
                <w:szCs w:val="18"/>
              </w:rPr>
              <w:t xml:space="preserve">Richard Mille — RM 67-02 Extra Flat Sprint</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27. </w:t>
            </w:r>
            <w:r>
              <w:rPr>
                <w:rFonts w:ascii="Arial" w:cs="Arial" w:eastAsia="Arial" w:hAnsi="Arial"/>
                <w:color w:val="0A1628"/>
                <w:sz w:val="18"/>
                <w:szCs w:val="18"/>
              </w:rPr>
              <w:t xml:space="preserve">Vacheron Constantin — Overseas Automatic 41mm</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28. </w:t>
            </w:r>
            <w:r>
              <w:rPr>
                <w:rFonts w:ascii="Arial" w:cs="Arial" w:eastAsia="Arial" w:hAnsi="Arial"/>
                <w:color w:val="0A1628"/>
                <w:sz w:val="18"/>
                <w:szCs w:val="18"/>
              </w:rPr>
              <w:t xml:space="preserve">Vacheron Constantin — Patrimony Selfwinding</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29. </w:t>
            </w:r>
            <w:r>
              <w:rPr>
                <w:rFonts w:ascii="Arial" w:cs="Arial" w:eastAsia="Arial" w:hAnsi="Arial"/>
                <w:color w:val="0A1628"/>
                <w:sz w:val="18"/>
                <w:szCs w:val="18"/>
              </w:rPr>
              <w:t xml:space="preserve">A. Lange &amp; Söhne — Lange 1</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30. </w:t>
            </w:r>
            <w:r>
              <w:rPr>
                <w:rFonts w:ascii="Arial" w:cs="Arial" w:eastAsia="Arial" w:hAnsi="Arial"/>
                <w:color w:val="0A1628"/>
                <w:sz w:val="18"/>
                <w:szCs w:val="18"/>
              </w:rPr>
              <w:t xml:space="preserve">A. Lange &amp; Söhne — Zeitwerk</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31. </w:t>
            </w:r>
            <w:r>
              <w:rPr>
                <w:rFonts w:ascii="Arial" w:cs="Arial" w:eastAsia="Arial" w:hAnsi="Arial"/>
                <w:color w:val="0A1628"/>
                <w:sz w:val="18"/>
                <w:szCs w:val="18"/>
              </w:rPr>
              <w:t xml:space="preserve">Blancpain — Fifty Fathoms Automatic</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32. </w:t>
            </w:r>
            <w:r>
              <w:rPr>
                <w:rFonts w:ascii="Arial" w:cs="Arial" w:eastAsia="Arial" w:hAnsi="Arial"/>
                <w:color w:val="0A1628"/>
                <w:sz w:val="18"/>
                <w:szCs w:val="18"/>
              </w:rPr>
              <w:t xml:space="preserve">Blancpain — Villeret Ultraplate</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33. </w:t>
            </w:r>
            <w:r>
              <w:rPr>
                <w:rFonts w:ascii="Arial" w:cs="Arial" w:eastAsia="Arial" w:hAnsi="Arial"/>
                <w:color w:val="0A1628"/>
                <w:sz w:val="18"/>
                <w:szCs w:val="18"/>
              </w:rPr>
              <w:t xml:space="preserve">Grand Seiko — Snowflake Spring Drive</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34. </w:t>
            </w:r>
            <w:r>
              <w:rPr>
                <w:rFonts w:ascii="Arial" w:cs="Arial" w:eastAsia="Arial" w:hAnsi="Arial"/>
                <w:color w:val="0A1628"/>
                <w:sz w:val="18"/>
                <w:szCs w:val="18"/>
              </w:rPr>
              <w:t xml:space="preserve">Grand Seiko — Heritage Hi-Beat 36000 GMT</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35. </w:t>
            </w:r>
            <w:r>
              <w:rPr>
                <w:rFonts w:ascii="Arial" w:cs="Arial" w:eastAsia="Arial" w:hAnsi="Arial"/>
                <w:color w:val="0A1628"/>
                <w:sz w:val="18"/>
                <w:szCs w:val="18"/>
              </w:rPr>
              <w:t xml:space="preserve">Hublot — Big Bang Unico Steel</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36. </w:t>
            </w:r>
            <w:r>
              <w:rPr>
                <w:rFonts w:ascii="Arial" w:cs="Arial" w:eastAsia="Arial" w:hAnsi="Arial"/>
                <w:color w:val="0A1628"/>
                <w:sz w:val="18"/>
                <w:szCs w:val="18"/>
              </w:rPr>
              <w:t xml:space="preserve">Hublot — Classic Fusion Titanium</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37. </w:t>
            </w:r>
            <w:r>
              <w:rPr>
                <w:rFonts w:ascii="Arial" w:cs="Arial" w:eastAsia="Arial" w:hAnsi="Arial"/>
                <w:color w:val="0A1628"/>
                <w:sz w:val="18"/>
                <w:szCs w:val="18"/>
              </w:rPr>
              <w:t xml:space="preserve">Tudor — Black Bay 58</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38. </w:t>
            </w:r>
            <w:r>
              <w:rPr>
                <w:rFonts w:ascii="Arial" w:cs="Arial" w:eastAsia="Arial" w:hAnsi="Arial"/>
                <w:color w:val="0A1628"/>
                <w:sz w:val="18"/>
                <w:szCs w:val="18"/>
              </w:rPr>
              <w:t xml:space="preserve">Tudor — Pelagos FXD</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39. </w:t>
            </w:r>
            <w:r>
              <w:rPr>
                <w:rFonts w:ascii="Arial" w:cs="Arial" w:eastAsia="Arial" w:hAnsi="Arial"/>
                <w:color w:val="0A1628"/>
                <w:sz w:val="18"/>
                <w:szCs w:val="18"/>
              </w:rPr>
              <w:t xml:space="preserve">TAG Heuer — Carrera Chronograph</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40. </w:t>
            </w:r>
            <w:r>
              <w:rPr>
                <w:rFonts w:ascii="Arial" w:cs="Arial" w:eastAsia="Arial" w:hAnsi="Arial"/>
                <w:color w:val="0A1628"/>
                <w:sz w:val="18"/>
                <w:szCs w:val="18"/>
              </w:rPr>
              <w:t xml:space="preserve">TAG Heuer — Monaco</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41. </w:t>
            </w:r>
            <w:r>
              <w:rPr>
                <w:rFonts w:ascii="Arial" w:cs="Arial" w:eastAsia="Arial" w:hAnsi="Arial"/>
                <w:color w:val="0A1628"/>
                <w:sz w:val="18"/>
                <w:szCs w:val="18"/>
              </w:rPr>
              <w:t xml:space="preserve">Girard-Perregaux — Laureato 38mm</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42. </w:t>
            </w:r>
            <w:r>
              <w:rPr>
                <w:rFonts w:ascii="Arial" w:cs="Arial" w:eastAsia="Arial" w:hAnsi="Arial"/>
                <w:color w:val="0A1628"/>
                <w:sz w:val="18"/>
                <w:szCs w:val="18"/>
              </w:rPr>
              <w:t xml:space="preserve">Breguet — Classique</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43. </w:t>
            </w:r>
            <w:r>
              <w:rPr>
                <w:rFonts w:ascii="Arial" w:cs="Arial" w:eastAsia="Arial" w:hAnsi="Arial"/>
                <w:color w:val="0A1628"/>
                <w:sz w:val="18"/>
                <w:szCs w:val="18"/>
              </w:rPr>
              <w:t xml:space="preserve">Piaget — Altiplano Ultimate Concept</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44. </w:t>
            </w:r>
            <w:r>
              <w:rPr>
                <w:rFonts w:ascii="Arial" w:cs="Arial" w:eastAsia="Arial" w:hAnsi="Arial"/>
                <w:color w:val="0A1628"/>
                <w:sz w:val="18"/>
                <w:szCs w:val="18"/>
              </w:rPr>
              <w:t xml:space="preserve">Chopard — L.U.C XPS</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45. </w:t>
            </w:r>
            <w:r>
              <w:rPr>
                <w:rFonts w:ascii="Arial" w:cs="Arial" w:eastAsia="Arial" w:hAnsi="Arial"/>
                <w:color w:val="0A1628"/>
                <w:sz w:val="18"/>
                <w:szCs w:val="18"/>
              </w:rPr>
              <w:t xml:space="preserve">Longines — HydroConquest 43mm</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46. </w:t>
            </w:r>
            <w:r>
              <w:rPr>
                <w:rFonts w:ascii="Arial" w:cs="Arial" w:eastAsia="Arial" w:hAnsi="Arial"/>
                <w:color w:val="0A1628"/>
                <w:sz w:val="18"/>
                <w:szCs w:val="18"/>
              </w:rPr>
              <w:t xml:space="preserve">Hamilton — Khaki Field Mechanical</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47. </w:t>
            </w:r>
            <w:r>
              <w:rPr>
                <w:rFonts w:ascii="Arial" w:cs="Arial" w:eastAsia="Arial" w:hAnsi="Arial"/>
                <w:color w:val="0A1628"/>
                <w:sz w:val="18"/>
                <w:szCs w:val="18"/>
              </w:rPr>
              <w:t xml:space="preserve">Tissot — PRX Powermatic 80</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48. </w:t>
            </w:r>
            <w:r>
              <w:rPr>
                <w:rFonts w:ascii="Arial" w:cs="Arial" w:eastAsia="Arial" w:hAnsi="Arial"/>
                <w:color w:val="0A1628"/>
                <w:sz w:val="18"/>
                <w:szCs w:val="18"/>
              </w:rPr>
              <w:t xml:space="preserve">Seiko — Presage Cocktail Time</w:t>
            </w:r>
          </w:p>
        </w:tc>
      </w:tr>
      <w:tr>
        <w:tc>
          <w:tcPr>
            <w:tcW w:type="dxa" w:w="468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color w:val="B8963E"/>
                <w:sz w:val="18"/>
                <w:szCs w:val="18"/>
              </w:rPr>
              <w:t xml:space="preserve">49. </w:t>
            </w:r>
            <w:r>
              <w:rPr>
                <w:rFonts w:ascii="Arial" w:cs="Arial" w:eastAsia="Arial" w:hAnsi="Arial"/>
                <w:color w:val="0A1628"/>
                <w:sz w:val="18"/>
                <w:szCs w:val="18"/>
              </w:rPr>
              <w:t xml:space="preserve">Casio — G-Shock GA-2100 'CasiOak'</w:t>
            </w:r>
          </w:p>
        </w:tc>
        <w:tc>
          <w:tcPr>
            <w:tcW w:type="dxa" w:w="4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color w:val="B8963E"/>
                <w:sz w:val="18"/>
                <w:szCs w:val="18"/>
              </w:rPr>
              <w:t xml:space="preserve">50. </w:t>
            </w:r>
            <w:r>
              <w:rPr>
                <w:rFonts w:ascii="Arial" w:cs="Arial" w:eastAsia="Arial" w:hAnsi="Arial"/>
                <w:color w:val="0A1628"/>
                <w:sz w:val="18"/>
                <w:szCs w:val="18"/>
              </w:rPr>
              <w:t xml:space="preserve">Apple — Apple Watch Ultra 2</w:t>
            </w:r>
          </w:p>
        </w:tc>
      </w:tr>
    </w:tbl>
    <w:p>
      <w:pPr>
        <w:spacing w:after="200"/>
      </w:pPr>
    </w:p>
    <w:p>
      <w:r>
        <w:br w:type="page"/>
      </w:r>
    </w:p>
    <w:p>
      <w:pPr>
        <w:spacing w:after="200"/>
      </w:pPr>
    </w:p>
    <w:p>
      <w:pPr>
        <w:shd w:fill="0A1628" w:val="clear"/>
        <w:spacing w:after="0" w:before="160"/>
        <w:jc w:val="center"/>
      </w:pPr>
      <w:r>
        <w:rPr>
          <w:rFonts w:ascii="Georgia" w:cs="Georgia" w:eastAsia="Georgia" w:hAnsi="Georgia"/>
          <w:b/>
          <w:bCs/>
          <w:color w:val="B8963E"/>
          <w:sz w:val="32"/>
          <w:szCs w:val="32"/>
        </w:rPr>
        <w:t xml:space="preserve">  ULTRA-LUXURY TIER  </w:t>
      </w:r>
    </w:p>
    <w:p>
      <w:pPr>
        <w:shd w:fill="1A2C4A" w:val="clear"/>
        <w:spacing w:after="160" w:before="0"/>
        <w:jc w:val="center"/>
      </w:pPr>
      <w:r>
        <w:rPr>
          <w:rFonts w:ascii="Arial" w:cs="Arial" w:eastAsia="Arial" w:hAnsi="Arial"/>
          <w:i/>
          <w:iCs/>
          <w:color w:val="D6E4F0"/>
          <w:sz w:val="18"/>
          <w:szCs w:val="18"/>
        </w:rPr>
        <w:t xml:space="preserve">The pinnacle of horological achievement — priced from $30,000 to over $1 million</w:t>
      </w:r>
    </w:p>
    <w:p>
      <w:pPr>
        <w:spacing w:after="160"/>
      </w:pPr>
    </w:p>
    <w:p>
      <w:pPr>
        <w:shd w:fill="D6E4F0" w:val="clear"/>
        <w:spacing w:after="60" w:before="40"/>
      </w:pPr>
      <w:r>
        <w:rPr>
          <w:rFonts w:ascii="Georgia" w:cs="Georgia" w:eastAsia="Georgia" w:hAnsi="Georgia"/>
          <w:b/>
          <w:bCs/>
          <w:color w:val="0A1628"/>
          <w:sz w:val="28"/>
          <w:szCs w:val="28"/>
        </w:rPr>
        <w:t xml:space="preserve">#1  </w:t>
      </w:r>
      <w:r>
        <w:rPr>
          <w:rFonts w:ascii="Georgia" w:cs="Georgia" w:eastAsia="Georgia" w:hAnsi="Georgia"/>
          <w:b/>
          <w:bCs/>
          <w:color w:val="1A2C4A"/>
          <w:sz w:val="26"/>
          <w:szCs w:val="26"/>
        </w:rPr>
        <w:t xml:space="preserve">ROLEX — Submariner Date (Ref. 126610LN)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Rolex</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Submariner Date (Ref. 126610LN)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Dive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1905, London (HQ Geneva)</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$10,100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Submariner is the quintessential dive watch and arguably the world's most iconic timepiece. Introduced in 1953, this 41mm Oystersteel model features a unidirectional rotating Cerachrom ceramic bezel, 300m water resistance, and the in-house Calibre 3235 movement (70-hour power reserve). Its scratch-resistant black ceramic bezel and Oyster bracelet make it equally at home in the boardroom or the deep sea. The 'Sub' set the standard for the modern dive watch aesthetic that hundreds of brands have tried to emulate.</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#2  </w:t>
      </w:r>
      <w:r>
        <w:rPr>
          <w:rFonts w:ascii="Georgia" w:cs="Georgia" w:eastAsia="Georgia" w:hAnsi="Georgia"/>
          <w:b/>
          <w:bCs/>
          <w:color w:val="1A2C4A"/>
          <w:sz w:val="26"/>
          <w:szCs w:val="26"/>
        </w:rPr>
        <w:t xml:space="preserve">ROLEX — Cosmograph Daytona (Ref. 116500LN)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Rolex</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Cosmograph Daytona (Ref. 116500LN)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Chronograph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1905, London (HQ Geneva)</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$14,550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Named after the Daytona International Speedway, the Cosmograph Daytona is Rolex's iconic racing chronograph. The 40mm Oystersteel case houses the Calibre 4130, a COSC-certified chronograph movement. The black Cerachrom ceramic bezel with tachymetric scale and panda-style subdials make it one of the most coveted watches on the planet. Waiting lists at authorized dealers can stretch years. Paul Newman's personal Daytona sold at auction for $17.8 million in 2017.</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#3  </w:t>
      </w:r>
      <w:r>
        <w:rPr>
          <w:rFonts w:ascii="Georgia" w:cs="Georgia" w:eastAsia="Georgia" w:hAnsi="Georgia"/>
          <w:b/>
          <w:bCs/>
          <w:color w:val="1A2C4A"/>
          <w:sz w:val="26"/>
          <w:szCs w:val="26"/>
        </w:rPr>
        <w:t xml:space="preserve">ROLEX — GMT-Master II 'Pepsi' (Ref. 126710BLRO)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Rolex</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GMT-Master II 'Pepsi' (Ref. 126710BLRO)</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GMT / Pilot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1905, London (HQ Geneva)</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$10,900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Originally designed for Pan Am pilots in 1955, the GMT-Master II lets wearers track two time zones simultaneously via its 24-hour bezel. The 'Pepsi' nickname refers to the iconic red-and-blue Cerachrom ceramic bezel. The Jubilee bracelet and Calibre 3285 movement (70-hour power reserve) elevate this into one of the most wearable luxury sports watches. It's powered by a Triplock winding crown and features Rolex's Chromalight luminous hands.</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#4  </w:t>
      </w:r>
      <w:r>
        <w:rPr>
          <w:rFonts w:ascii="Georgia" w:cs="Georgia" w:eastAsia="Georgia" w:hAnsi="Georgia"/>
          <w:b/>
          <w:bCs/>
          <w:color w:val="1A2C4A"/>
          <w:sz w:val="26"/>
          <w:szCs w:val="26"/>
        </w:rPr>
        <w:t xml:space="preserve">ROLEX — Datejust 41 (Ref. 126300)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Rolex</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Datejust 41 (Ref. 126300)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 Sports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1905, London (HQ Geneva)</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$8,700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Introduced in 1945, the Datejust was the world's first wristwatch to feature an automatically changing date. The modern 41mm Datejust 41 in Oystersteel combines timeless elegance with rugged practicality. Powered by the Calibre 3235, it offers 70 hours of power reserve. The Cyclops lens magnifies the date by 2.5x. Available in countless dial and bracelet configurations, it is Rolex's best-selling reference.</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#5  </w:t>
      </w:r>
      <w:r>
        <w:rPr>
          <w:rFonts w:ascii="Georgia" w:cs="Georgia" w:eastAsia="Georgia" w:hAnsi="Georgia"/>
          <w:b/>
          <w:bCs/>
          <w:color w:val="1A2C4A"/>
          <w:sz w:val="26"/>
          <w:szCs w:val="26"/>
        </w:rPr>
        <w:t xml:space="preserve">ROLEX — Day-Date 40 (Ref. 228238, Yellow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Rolex</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Day-Date 40 (Ref. 228238, Yellow Gold)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1905, London (HQ Geneva)</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$38,500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Known as 'The President's Watch,' the Day-Date has been worn by every US president since Dwight D. Eisenhower. Introduced in 1956, it was the first wristwatch to display the day fully spelled out. Made exclusively in precious metals (gold or platinum), it houses the Calibre 3255 with 70-hour power reserve. The President bracelet — exclusive to this model — is one of the most recognizable watch bracelets ever made.</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#6  </w:t>
      </w:r>
      <w:r>
        <w:rPr>
          <w:rFonts w:ascii="Georgia" w:cs="Georgia" w:eastAsia="Georgia" w:hAnsi="Georgia"/>
          <w:b/>
          <w:bCs/>
          <w:color w:val="1A2C4A"/>
          <w:sz w:val="26"/>
          <w:szCs w:val="26"/>
        </w:rPr>
        <w:t xml:space="preserve">PATEK PHILIPPE — Nautilus (Ref. 5711/1A-014)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Patek Philippe</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Nautilus (Ref. 5711/1A-014)</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Luxury Sports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1839, Geneva,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$34,893 retail (resale often $80,000–$150,000+)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Designed by the legendary Gérald Genta in 1976, the Nautilus was a revolutionary luxury sports watch made of steel at a time when only gold watches were considered luxury. Its porthole-inspired octagonal bezel, integrated bracelet, and horizontal embossed dial are instantly recognizable. The Calibre 26-330 S C movement offers 45 hours of power reserve. The Nautilus remains the most in-demand luxury watch globally, often trading at multiples above retail price on the secondary market.</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#7  </w:t>
      </w:r>
      <w:r>
        <w:rPr>
          <w:rFonts w:ascii="Georgia" w:cs="Georgia" w:eastAsia="Georgia" w:hAnsi="Georgia"/>
          <w:b/>
          <w:bCs/>
          <w:color w:val="1A2C4A"/>
          <w:sz w:val="26"/>
          <w:szCs w:val="26"/>
        </w:rPr>
        <w:t xml:space="preserve">PATEK PHILIPPE — Calatrava (Ref. 6196P,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Patek Philippe</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Calatrava (Ref. 6196P, 2025)</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Watch / Mechanical (Manual)</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1839, Geneva,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~$37,000–$40,000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Patek Philippe's Calatrava is the definitive dress watch — pure, elegant, and timeless. The 2025 reference 6196P features a 38mm platinum case just 9.33mm tall, with a gorgeous rose-gilt opaline 'salmon' dial and charcoal-gray white-gold Dauphine hands. Powered by the manually wound Calibre 30-255 PS with a 65-hour power reserve. Gear Patrol named it 'the defining Calatrava of its era.' Its sapphire caseback reveals exquisite movement finishing.</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#8  </w:t>
      </w:r>
      <w:r>
        <w:rPr>
          <w:rFonts w:ascii="Georgia" w:cs="Georgia" w:eastAsia="Georgia" w:hAnsi="Georgia"/>
          <w:b/>
          <w:bCs/>
          <w:color w:val="1A2C4A"/>
          <w:sz w:val="26"/>
          <w:szCs w:val="26"/>
        </w:rPr>
        <w:t xml:space="preserve">PATEK PHILIPPE — Aquanaut (Ref. 5167A)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Patek Philippe</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Aquanaut (Ref. 5167A)</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Luxury Sports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1839, Geneva,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~$28,900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Aquanaut, introduced in 1997, is Patek Philippe's sporty younger sibling to the Nautilus. The 40mm stainless steel case with rounded octagonal bezel and embossed tropical composite strap gives it a relaxed yet sophisticated appeal. The Calibre 324 S C automatic movement provides 45 hours of power reserve. Its 120m water resistance and caoutchouc strap make it genuinely wearable in active environments — unusual for a Patek Philippe.</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#9  </w:t>
      </w:r>
      <w:r>
        <w:rPr>
          <w:rFonts w:ascii="Georgia" w:cs="Georgia" w:eastAsia="Georgia" w:hAnsi="Georgia"/>
          <w:b/>
          <w:bCs/>
          <w:color w:val="1A2C4A"/>
          <w:sz w:val="26"/>
          <w:szCs w:val="26"/>
        </w:rPr>
        <w:t xml:space="preserve">AUDEMARS PIGUET — Royal Oak 'Jumbo' (Ref. 16202ST, 39mm)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Audemars Piguet</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Royal Oak 'Jumbo' (Ref. 16202ST, 39mm)</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Luxury Sports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1875, Le Brassus,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~$22,000–$26,000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Royal Oak, designed overnight by Gérald Genta in 1972, single-handedly created the luxury sports watch category. The original 'Jumbo' ultra-thin variant remains the most prestigious expression. Its octagonal bezel with eight hexagonal screws, Grande Tapisserie dial, and perfectly integrated steel bracelet with alternating polished and brushed finishing are marvels of craft. The Calibre 2121 thin automatic movement (3.05mm tall) beats at 2.75 Hz and offers 40 hours of power reserve.</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#10  </w:t>
      </w:r>
      <w:r>
        <w:rPr>
          <w:rFonts w:ascii="Georgia" w:cs="Georgia" w:eastAsia="Georgia" w:hAnsi="Georgia"/>
          <w:b/>
          <w:bCs/>
          <w:color w:val="1A2C4A"/>
          <w:sz w:val="26"/>
          <w:szCs w:val="26"/>
        </w:rPr>
        <w:t xml:space="preserve">AUDEMARS PIGUET — Royal Oak Offshore Chronograph (Ref. 26470ST.OO.A104CR.01)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Audemars Piguet</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Royal Oak Offshore Chronograph (Ref. 26470ST.OO.A104CR.01)</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Sport Chronograph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1875, Le Brassus,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~$25,000–$30,000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Royal Oak Offshore, introduced in 1993, is the bolder, more muscular evolution of the Royal Oak. The 42mm steel case features rubber-clad pushers, a 50m water-resistant crown, and a more aggressive bezel. The Calibre 2385 automatic chronograph movement delivers 40 hours of power reserve. It became a cultural icon worn by celebrities and athletes worldwide. Michael Schumacher's endorsement helped cement its status in motorsport culture.</w:t>
            </w:r>
          </w:p>
        </w:tc>
      </w:tr>
    </w:tbl>
    <w:p>
      <w:pPr>
        <w:spacing w:after="200"/>
      </w:pPr>
    </w:p>
    <w:p>
      <w:r>
        <w:br w:type="page"/>
      </w:r>
    </w:p>
    <w:p>
      <w:pPr>
        <w:spacing w:after="200"/>
      </w:pPr>
    </w:p>
    <w:p>
      <w:pPr>
        <w:shd w:fill="0A1628" w:val="clear"/>
        <w:spacing w:after="0" w:before="160"/>
        <w:jc w:val="center"/>
      </w:pPr>
      <w:r>
        <w:rPr>
          <w:rFonts w:ascii="Georgia" w:cs="Georgia" w:eastAsia="Georgia" w:hAnsi="Georgia"/>
          <w:b/>
          <w:bCs/>
          <w:color w:val="B8963E"/>
          <w:sz w:val="32"/>
          <w:szCs w:val="32"/>
        </w:rPr>
        <w:t xml:space="preserve">  PRESTIGE LUXURY TIER  </w:t>
      </w:r>
    </w:p>
    <w:p>
      <w:pPr>
        <w:shd w:fill="1A2C4A" w:val="clear"/>
        <w:spacing w:after="160" w:before="0"/>
        <w:jc w:val="center"/>
      </w:pPr>
      <w:r>
        <w:rPr>
          <w:rFonts w:ascii="Arial" w:cs="Arial" w:eastAsia="Arial" w:hAnsi="Arial"/>
          <w:i/>
          <w:iCs/>
          <w:color w:val="D6E4F0"/>
          <w:sz w:val="18"/>
          <w:szCs w:val="18"/>
        </w:rPr>
        <w:t xml:space="preserve">World-class Swiss and international watchmaking — priced from $5,000 to $30,000</w:t>
      </w:r>
    </w:p>
    <w:p>
      <w:pPr>
        <w:spacing w:after="160"/>
      </w:pPr>
    </w:p>
    <w:p>
      <w:pPr>
        <w:shd w:fill="D6E4F0" w:val="clear"/>
        <w:spacing w:after="60" w:before="40"/>
      </w:pPr>
      <w:r>
        <w:rPr>
          <w:rFonts w:ascii="Georgia" w:cs="Georgia" w:eastAsia="Georgia" w:hAnsi="Georgia"/>
          <w:b/>
          <w:bCs/>
          <w:color w:val="0A1628"/>
          <w:sz w:val="28"/>
          <w:szCs w:val="28"/>
        </w:rPr>
        <w:t xml:space="preserve">#11  </w:t>
      </w:r>
      <w:r>
        <w:rPr>
          <w:rFonts w:ascii="Georgia" w:cs="Georgia" w:eastAsia="Georgia" w:hAnsi="Georgia"/>
          <w:b/>
          <w:bCs/>
          <w:color w:val="1A2C4A"/>
          <w:sz w:val="26"/>
          <w:szCs w:val="26"/>
        </w:rPr>
        <w:t xml:space="preserve">OMEGA — Speedmaster Professional 'Moonwatch' (Ref. 310.30.42.50.01.001)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Omega</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Speedmaster Professional 'Moonwatch' (Ref. 310.30.42.50.01.001)</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Chronograph / Mechanical (Manual)</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1848, Biel/Bienne,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~$6,900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Speedmaster Professional is the only watch certified by NASA for all manned space missions and the first watch worn on the Moon (Apollo 11, 1969). The 42mm stainless steel case houses the legendary manually wound Calibre 321 (in the new Master Chronometer version) or the Calibre 1861. Its column-wheel chronograph, tachymeter bezel, and asymmetric case are timeless icons. It has been part of every NASA Apollo and Space Shuttle mission.</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#12  </w:t>
      </w:r>
      <w:r>
        <w:rPr>
          <w:rFonts w:ascii="Georgia" w:cs="Georgia" w:eastAsia="Georgia" w:hAnsi="Georgia"/>
          <w:b/>
          <w:bCs/>
          <w:color w:val="1A2C4A"/>
          <w:sz w:val="26"/>
          <w:szCs w:val="26"/>
        </w:rPr>
        <w:t xml:space="preserve">OMEGA — Seamaster Diver 300M (Ref. 210.32.42.20.03.001)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Omega</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Seamaster Diver 300M (Ref. 210.32.42.20.03.001)</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Dive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1848, Biel/Bienne,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~$5,400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Seamaster Diver 300M is a legitimate professional dive watch and the official watch of James Bond since 1995. Its 42mm steel case features a wave-pattern ceramic dial, a unidirectional rotating bezel with ceramic insert, and a helium escape valve. The Co-Axial Master Chronometer Calibre 8800 offers antimagnetic resistance to 15,000 gauss and 55 hours of power reserve. Daniel Craig wore it throughout his tenure as Bond.</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#13  </w:t>
      </w:r>
      <w:r>
        <w:rPr>
          <w:rFonts w:ascii="Georgia" w:cs="Georgia" w:eastAsia="Georgia" w:hAnsi="Georgia"/>
          <w:b/>
          <w:bCs/>
          <w:color w:val="1A2C4A"/>
          <w:sz w:val="26"/>
          <w:szCs w:val="26"/>
        </w:rPr>
        <w:t xml:space="preserve">OMEGA — Constellation (Ref. 131.10.39.20.06.001)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Omega</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Constellation (Ref. 131.10.39.20.06.001)</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1848, Biel/Bienne,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~$5,800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Launched in 1952, the Constellation is Omega's prestige dress watch line with chronometer certification. Its distinctive 'claws' case with faceted bezel and star on the caseback are design signatures. The Co-Axial Master Chronometer Calibre 8700 ensures METAS-certified precision and antimagnetic performance. Elegantly positioned between a dress and casual watch, it suits a wide range of occasions.</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#14  </w:t>
      </w:r>
      <w:r>
        <w:rPr>
          <w:rFonts w:ascii="Georgia" w:cs="Georgia" w:eastAsia="Georgia" w:hAnsi="Georgia"/>
          <w:b/>
          <w:bCs/>
          <w:color w:val="1A2C4A"/>
          <w:sz w:val="26"/>
          <w:szCs w:val="26"/>
        </w:rPr>
        <w:t xml:space="preserve">CARTIER — Tank Must (Steel, Quartz)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Cartier</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Tank Must (Steel, Quartz)</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Watch / Quartz</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1847, Paris, France</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~$2,750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Tank, designed by Louis Cartier in 1917, is one of the most influential watch designs in history, inspired by the overhead view of WWI tanks. The Must version democratized the iconic shape. The rectangular case, Roman numeral dial, blued-steel sword hands, and signature cabochon crown are all hallmarks. This is the quintessential French dress watch, worn by everyone from Jackie Kennedy to Princess Diana. It redefines minimalist luxury.</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#15  </w:t>
      </w:r>
      <w:r>
        <w:rPr>
          <w:rFonts w:ascii="Georgia" w:cs="Georgia" w:eastAsia="Georgia" w:hAnsi="Georgia"/>
          <w:b/>
          <w:bCs/>
          <w:color w:val="1A2C4A"/>
          <w:sz w:val="26"/>
          <w:szCs w:val="26"/>
        </w:rPr>
        <w:t xml:space="preserve">CARTIER — Santos de Cartier Large (Steel,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Cartier</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Santos de Cartier Large (Steel,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 Sport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1847, Paris, France</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~$7,100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Created in 1904 by Louis Cartier for his friend, aviation pioneer Alberto Santos-Dumont, the Santos is historically the first true men's wristwatch. Its square case with exposed screws on the bezel, integrated bracelet, and Roman numeral dial are iconic. The innovative QuickSwitch system allows strap changes in seconds without tools. The in-house 1847 MC automatic movement provides 40 hours of power reserve. History and versatility in one package.</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#16  </w:t>
      </w:r>
      <w:r>
        <w:rPr>
          <w:rFonts w:ascii="Georgia" w:cs="Georgia" w:eastAsia="Georgia" w:hAnsi="Georgia"/>
          <w:b/>
          <w:bCs/>
          <w:color w:val="1A2C4A"/>
          <w:sz w:val="26"/>
          <w:szCs w:val="26"/>
        </w:rPr>
        <w:t xml:space="preserve">CARTIER — Ballon Bleu de Cartier 40mm (Steel,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Cartier</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Ballon Bleu de Cartier 40mm (Steel,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1847, Paris, France</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~$8,450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Introduced in 2007, the Ballon Bleu is Cartier's most modern icon. Its round case with a distinctive integrated crown guard, topped with a blue sapphire cabochon, gives it a unique silhouette unlike any other watch. The smooth, billowing case has a balloon-like elegance. The in-house 1847 MC automatic movement offers 42 hours of power reserve. Its unisex appeal and refined aesthetic make it one of Cartier's best sellers globally.</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#17  </w:t>
      </w:r>
      <w:r>
        <w:rPr>
          <w:rFonts w:ascii="Georgia" w:cs="Georgia" w:eastAsia="Georgia" w:hAnsi="Georgia"/>
          <w:b/>
          <w:bCs/>
          <w:color w:val="1A2C4A"/>
          <w:sz w:val="26"/>
          <w:szCs w:val="26"/>
        </w:rPr>
        <w:t xml:space="preserve">IWC SCHAFFHAUSEN — Portugieser Automatic 40 (Ref. IW358305)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IWC Schaffhausen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Portugieser Automatic 40 (Ref. IW358305)</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1868, Schaffhausen,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~$7,500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Originally created in 1939 for Portuguese merchants who required the precision of a marine chronometer in a wristwatch, the Portugieser has a distinctive large case, minimalist dial with Arabic numerals, and slender hands. The 40mm modern version uses the in-house 52010 calibre with micro-rotor and an exceptional 7-day power reserve display. Its clean, legible design with small seconds at 6 o'clock embodies understated Swiss precision.</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#18  </w:t>
      </w:r>
      <w:r>
        <w:rPr>
          <w:rFonts w:ascii="Georgia" w:cs="Georgia" w:eastAsia="Georgia" w:hAnsi="Georgia"/>
          <w:b/>
          <w:bCs/>
          <w:color w:val="1A2C4A"/>
          <w:sz w:val="26"/>
          <w:szCs w:val="26"/>
        </w:rPr>
        <w:t xml:space="preserve">IWC SCHAFFHAUSEN — Pilot's Watch Chronograph Top Gun (Ref. IW389101)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IWC Schaffhausen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Pilot's Watch Chronograph Top Gun (Ref. IW389101)</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Pilot / Chronograph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1868, Schaffhausen,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~$9,500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IWC's pilot watches have military DNA going back decades. The Top Gun Chronograph features a 44.5mm ceratanium case (Zr-based ceramic-titanium alloy) with outstanding scratch resistance. The column-wheel chronograph uses the in-house 69380 calibre with 46 hours of power reserve. Antimagnetic and highly legible black dial with luminescent indices make it a true professional instrument for aviation. It is IWC's most technically advanced pilot model.</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#19  </w:t>
      </w:r>
      <w:r>
        <w:rPr>
          <w:rFonts w:ascii="Georgia" w:cs="Georgia" w:eastAsia="Georgia" w:hAnsi="Georgia"/>
          <w:b/>
          <w:bCs/>
          <w:color w:val="1A2C4A"/>
          <w:sz w:val="26"/>
          <w:szCs w:val="26"/>
        </w:rPr>
        <w:t xml:space="preserve">JAEGER-LECOULTRE — Reverso Classic Large (Ref. Q3858522)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Jaeger-LeCoultre</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Reverso Classic Large (Ref. Q3858522)</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Watch / Mechanical (Manual)</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1833, Le Sentier,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~$8,300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Designed in 1931 for polo players who needed to protect their watch face during matches, the Reverso's reversible case is one of the most ingenious designs in watchmaking history. The rectangular case with Art Deco lines flips to reveal a polished steel caseback. The manual-winding Calibre 822/2 movement provides 42 hours of power reserve. JLC has created thousands of unique decorated back engravings. It remains the definitive Art Deco dress watch.</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#20  </w:t>
      </w:r>
      <w:r>
        <w:rPr>
          <w:rFonts w:ascii="Georgia" w:cs="Georgia" w:eastAsia="Georgia" w:hAnsi="Georgia"/>
          <w:b/>
          <w:bCs/>
          <w:color w:val="1A2C4A"/>
          <w:sz w:val="26"/>
          <w:szCs w:val="26"/>
        </w:rPr>
        <w:t xml:space="preserve">JAEGER-LECOULTRE — Master Ultra Thin Perpetual (Ref. Q1303520)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Jaeger-LeCoultre</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Master Ultra Thin Perpetual (Ref. Q1303520)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Complication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1833, Le Sentier,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~$28,000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Jaeger-LeCoultre's Master Ultra Thin Perpetual combines one of the most complicated calendar complications with stunning thinness. The 39mm pink gold case is just 10.36mm thin — remarkable given it houses a perpetual calendar, moon phase, and leap year indicator. Calibre 868A/1 provides 70 hours of power reserve. JLC refers to itself as 'the watchmakers' watchmaker,' having supplied ebauches to more Swiss brands than any other manufacture.</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#21  </w:t>
      </w:r>
      <w:r>
        <w:rPr>
          <w:rFonts w:ascii="Georgia" w:cs="Georgia" w:eastAsia="Georgia" w:hAnsi="Georgia"/>
          <w:b/>
          <w:bCs/>
          <w:color w:val="1A2C4A"/>
          <w:sz w:val="26"/>
          <w:szCs w:val="26"/>
        </w:rPr>
        <w:t xml:space="preserve">PANERAI — Luminor Marina (Ref. PAM01313)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Panerai</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Luminor Marina (Ref. PAM01313)</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Dive / Tool Watch / Mechanical (Manual)</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1860, Florence, Italy</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~$8,300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Originally developed for Italian Navy frogmen, Panerai watches are known for bold, distinctive design. The Luminor Marina features the iconic crown-protecting lever bridge — a Panerai patent — on a 44mm polished steel cushion-shaped case. The OP XXXIV in-house hand-wound movement provides an impressive 3-day (72-hour) power reserve. The military heritage, luminous dial, and distinctive Italian aesthetic set Panerai apart from Swiss competitors.</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#22  </w:t>
      </w:r>
      <w:r>
        <w:rPr>
          <w:rFonts w:ascii="Georgia" w:cs="Georgia" w:eastAsia="Georgia" w:hAnsi="Georgia"/>
          <w:b/>
          <w:bCs/>
          <w:color w:val="1A2C4A"/>
          <w:sz w:val="26"/>
          <w:szCs w:val="26"/>
        </w:rPr>
        <w:t xml:space="preserve">PANERAI — Radiomir Black Seal (Ref. PAM00505)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Panerai</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Radiomir Black Seal (Ref. PAM00505)</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Dive / Tool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1860, Florence, Italy</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~$7,500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Radiomir predates the Luminor, tracing its origins to the 1930s when Panerai supplied the Italian Navy with watches using Radiomir luminous paste. The wire-lug cushion case gives it a more vintage, refined look compared to the Luminor. The 45mm satin-brushed steel case houses the OP II movement, an automatic calibre with 3 days of power reserve. It is one of the purest expressions of Panerai's naval heritage.</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#23  </w:t>
      </w:r>
      <w:r>
        <w:rPr>
          <w:rFonts w:ascii="Georgia" w:cs="Georgia" w:eastAsia="Georgia" w:hAnsi="Georgia"/>
          <w:b/>
          <w:bCs/>
          <w:color w:val="1A2C4A"/>
          <w:sz w:val="26"/>
          <w:szCs w:val="26"/>
        </w:rPr>
        <w:t xml:space="preserve">BREITLING — Navitimer B01 Chronograph 43 (Ref. AB0138241G1P2)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Breitling</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Navitimer B01 Chronograph 43 (Ref. AB0138241G1P2)</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Pilot Chronograph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1884, Saint-Imier,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~$8,900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Launched in 1952, the Navitimer is aviation's most iconic chronograph. Its 43mm case features a distinctive slide-rule bezel that allows pilots to perform aviation-specific calculations (fuel consumption, speed, distance). The in-house Breitling Calibre 01 chronograph movement achieves COSC certification. The busy dial, three registers, and bidirectional rotating bezel are polarizing but unmistakably Breitling. It is the watch equivalent of a Boeing cockpit.</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#24  </w:t>
      </w:r>
      <w:r>
        <w:rPr>
          <w:rFonts w:ascii="Georgia" w:cs="Georgia" w:eastAsia="Georgia" w:hAnsi="Georgia"/>
          <w:b/>
          <w:bCs/>
          <w:color w:val="1A2C4A"/>
          <w:sz w:val="26"/>
          <w:szCs w:val="26"/>
        </w:rPr>
        <w:t xml:space="preserve">BREITLING — Superocean Heritage II Automatic 42 (Ref. AB201012/Q615)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Breitling</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Superocean Heritage II Automatic 42 (Ref. AB201012/Q615)</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Dive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1884, Saint-Imier,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~$4,800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Superocean Heritage II blends 1950s dive watch aesthetics with modern performance. The 42mm steel case offers 200m water resistance, and the Breitling Calibre 10 automatic (based on ETA 2824) provides 38 hours of power reserve. Available in multiple dial colors with a vintage-inspired unidirectional rotating bezel. Its combination of heritage design, solid build, and accessible pricing make it one of Breitling's most popular models.</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#25  </w:t>
      </w:r>
      <w:r>
        <w:rPr>
          <w:rFonts w:ascii="Georgia" w:cs="Georgia" w:eastAsia="Georgia" w:hAnsi="Georgia"/>
          <w:b/>
          <w:bCs/>
          <w:color w:val="1A2C4A"/>
          <w:sz w:val="26"/>
          <w:szCs w:val="26"/>
        </w:rPr>
        <w:t xml:space="preserve">RICHARD MILLE — RM 011 Flyback Chronograph Felipe Massa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Richard Mille</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RM 011 Flyback Chronograph Felipe Massa</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Sport Complication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2001, Les Breuleux,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~$180,000–$220,000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Richard Mille watches are among the world's most extreme watchmaking achievements. The RM 011 features a tonneau-shaped case in titanium or red gold with a skeletonized movement visible through sapphire crystals. The flyback chronograph with annual calendar and GMT function uses the RMAC1 calibre with 55-hour power reserve. Each Richard Mille case is machined from ultra-hard materials and takes over 600 hours to assemble. The brand's average retail price is approximately $356,000 per watch.</w:t>
            </w:r>
          </w:p>
        </w:tc>
      </w:tr>
    </w:tbl>
    <w:p>
      <w:pPr>
        <w:spacing w:after="200"/>
      </w:pPr>
    </w:p>
    <w:p>
      <w:r>
        <w:br w:type="page"/>
      </w:r>
    </w:p>
    <w:p>
      <w:pPr>
        <w:spacing w:after="200"/>
      </w:pPr>
    </w:p>
    <w:p>
      <w:pPr>
        <w:shd w:fill="0A1628" w:val="clear"/>
        <w:spacing w:after="0" w:before="160"/>
        <w:jc w:val="center"/>
      </w:pPr>
      <w:r>
        <w:rPr>
          <w:rFonts w:ascii="Georgia" w:cs="Georgia" w:eastAsia="Georgia" w:hAnsi="Georgia"/>
          <w:b/>
          <w:bCs/>
          <w:color w:val="B8963E"/>
          <w:sz w:val="32"/>
          <w:szCs w:val="32"/>
        </w:rPr>
        <w:t xml:space="preserve">  ACCESSIBLE LUXURY TIER  </w:t>
      </w:r>
    </w:p>
    <w:p>
      <w:pPr>
        <w:shd w:fill="1A2C4A" w:val="clear"/>
        <w:spacing w:after="160" w:before="0"/>
        <w:jc w:val="center"/>
      </w:pPr>
      <w:r>
        <w:rPr>
          <w:rFonts w:ascii="Arial" w:cs="Arial" w:eastAsia="Arial" w:hAnsi="Arial"/>
          <w:i/>
          <w:iCs/>
          <w:color w:val="D6E4F0"/>
          <w:sz w:val="18"/>
          <w:szCs w:val="18"/>
        </w:rPr>
        <w:t xml:space="preserve">Premium quality Swiss and Japanese craftsmanship — priced from $1,000 to $10,000</w:t>
      </w:r>
    </w:p>
    <w:p>
      <w:pPr>
        <w:spacing w:after="160"/>
      </w:pPr>
    </w:p>
    <w:p>
      <w:pPr>
        <w:shd w:fill="D6E4F0" w:val="clear"/>
        <w:spacing w:after="60" w:before="40"/>
      </w:pPr>
      <w:r>
        <w:rPr>
          <w:rFonts w:ascii="Georgia" w:cs="Georgia" w:eastAsia="Georgia" w:hAnsi="Georgia"/>
          <w:b/>
          <w:bCs/>
          <w:color w:val="0A1628"/>
          <w:sz w:val="28"/>
          <w:szCs w:val="28"/>
        </w:rPr>
        <w:t xml:space="preserve">#26  </w:t>
      </w:r>
      <w:r>
        <w:rPr>
          <w:rFonts w:ascii="Georgia" w:cs="Georgia" w:eastAsia="Georgia" w:hAnsi="Georgia"/>
          <w:b/>
          <w:bCs/>
          <w:color w:val="1A2C4A"/>
          <w:sz w:val="26"/>
          <w:szCs w:val="26"/>
        </w:rPr>
        <w:t xml:space="preserve">RICHARD MILLE — RM 67-02 Extra Flat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Richard Mille</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RM 67-02 Extra Flat Sprint</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Ultra-Thin Sports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2001, Les Breuleux,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~$100,000–$130,000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RM 67-02 is Richard Mille's ultra-thin sports watch, developed with athletes in mind. At just 7.75mm thick, it is extraordinarily light (34g with strap) due to its titanium and carbon TPT case. Designed for sprinters including Wayde van Niekerk and Mutaz Essa Barshim, it withstands the extreme shocks of athletic performance. The CRMA7 automatic calibre provides 50 hours of power reserve. It represents the perfect fusion of haute horlogerie and athletic performance.</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#27  </w:t>
      </w:r>
      <w:r>
        <w:rPr>
          <w:rFonts w:ascii="Georgia" w:cs="Georgia" w:eastAsia="Georgia" w:hAnsi="Georgia"/>
          <w:b/>
          <w:bCs/>
          <w:color w:val="1A2C4A"/>
          <w:sz w:val="26"/>
          <w:szCs w:val="26"/>
        </w:rPr>
        <w:t xml:space="preserve">VACHERON CONSTANTIN — Overseas Automatic 41mm (Ref. 4500V/110A-B483)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Vacheron Constantin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Overseas Automatic 41mm (Ref. 4500V/110A-B483)</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Luxury Sports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1755, Geneva, Switzerland (oldest continuously operating watchmaker)</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~$25,800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Vacheron Constantin is one of the 'Holy Trinity' of Swiss watchmaking and the world's oldest continuously operating watch manufacturer. The Overseas takes inspiration from the 1977 '222' model and features a 41mm stainless steel case, Maltese cross motif crown, and three interchangeable straps (steel, leather, rubber). The Calibre 5100 automatic movement delivers 60 hours of power reserve. Its refined yet sporty character appeals to discerning collectors.</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#28  </w:t>
      </w:r>
      <w:r>
        <w:rPr>
          <w:rFonts w:ascii="Georgia" w:cs="Georgia" w:eastAsia="Georgia" w:hAnsi="Georgia"/>
          <w:b/>
          <w:bCs/>
          <w:color w:val="1A2C4A"/>
          <w:sz w:val="26"/>
          <w:szCs w:val="26"/>
        </w:rPr>
        <w:t xml:space="preserve">VACHERON CONSTANTIN — Patrimony Selfwinding (Ref. 85180/000J-9231)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Vacheron Constantin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Patrimony Selfwinding (Ref. 85180/000J-9231)</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1755, Geneva,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~$36,200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Patrimony is Vacheron Constantin's quintessential dress watch — an exercise in minimalism and elegant restraint. The ultra-thin 40mm yellow gold case (just 8.09mm) features the Manufacture's signature 'feuille' (leaf) hands and sunburst dial. Calibre 2450 Q6/1 provides 40 hours of power reserve. The Hallmark of Geneva is awarded to every Patrimony — one of only a handful of brands to earn this certification confirming both Genevois manufacture and finishing.</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#29  </w:t>
      </w:r>
      <w:r>
        <w:rPr>
          <w:rFonts w:ascii="Georgia" w:cs="Georgia" w:eastAsia="Georgia" w:hAnsi="Georgia"/>
          <w:b/>
          <w:bCs/>
          <w:color w:val="1A2C4A"/>
          <w:sz w:val="26"/>
          <w:szCs w:val="26"/>
        </w:rPr>
        <w:t xml:space="preserve">A. LANGE &amp; SÖHNE — Lange 1 (Ref. 191.032, Yellow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 Lange &amp; Söhne</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Lange 1 (Ref. 191.032, Yellow Gold)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Watch / Mechanical (Manual)</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1845, Glashütte, Germany</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~$30,700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A. Lange &amp; Söhne is Germany's most prestigious watchmaker. When relaunched in 1994 after 45 years behind the Iron Curtain, the Lange 1 shook the watchmaking world with its asymmetric dial layout featuring an outsize date — the largest date display ever seen on a wristwatch at the time. The Calibre L121.1 features a hand-engraved balance cock, German silver three-quarter plate, and 72-hour power reserve. Every Lange movement is disassembled, cleaned, and reassembled after regulation.</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#30  </w:t>
      </w:r>
      <w:r>
        <w:rPr>
          <w:rFonts w:ascii="Georgia" w:cs="Georgia" w:eastAsia="Georgia" w:hAnsi="Georgia"/>
          <w:b/>
          <w:bCs/>
          <w:color w:val="1A2C4A"/>
          <w:sz w:val="26"/>
          <w:szCs w:val="26"/>
        </w:rPr>
        <w:t xml:space="preserve">A. LANGE &amp; SÖHNE — Zeitwerk (Ref. 140.032, White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 Lange &amp; Söhne</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Zeitwerk (Ref. 140.032, White Gold)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Jumping Hours / Complication / Mechanical (Manual)</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1845, Glashütte, Germany</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~$79,000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Zeitwerk is a revolutionary timepiece that displays jumping digital numerals — an entirely mechanical feat. Rather than rotating hands, the time jumps instantaneously at every minute thanks to a massive constant-force mechanism. The 41.9mm white gold case houses the Calibre L043.1, a manually wound movement with 36-hour power reserve and a visible remontoir d'égalité (constant-force mechanism) at 6 o'clock. It remains one of watchmaking's most audacious complications.</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#31  </w:t>
      </w:r>
      <w:r>
        <w:rPr>
          <w:rFonts w:ascii="Georgia" w:cs="Georgia" w:eastAsia="Georgia" w:hAnsi="Georgia"/>
          <w:b/>
          <w:bCs/>
          <w:color w:val="1A2C4A"/>
          <w:sz w:val="26"/>
          <w:szCs w:val="26"/>
        </w:rPr>
        <w:t xml:space="preserve">BLANCPAIN — Fifty Fathoms Automatic (Ref. 5015-1130-52)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Blancpain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Fifty Fathoms Automatic (Ref. 5015-1130-52)</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Dive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1735, Le Brassus, Switzerland (oldest Swiss watch brand)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~$14,600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Fifty Fathoms (1953) is widely credited as the world's first modern dive watch, predating the Rolex Submariner. The 45mm steel case offers 300m water resistance, a satin-brushed unidirectional bezel with sapphire insert, and a moisture indicator on the dial. The Calibre 1315 automatic movement (120-hour/5-day power reserve on three stacked barrels) is one of the finest in-house dive watch movements available. Blancpain is the oldest continuously named watch brand.</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#32  </w:t>
      </w:r>
      <w:r>
        <w:rPr>
          <w:rFonts w:ascii="Georgia" w:cs="Georgia" w:eastAsia="Georgia" w:hAnsi="Georgia"/>
          <w:b/>
          <w:bCs/>
          <w:color w:val="1A2C4A"/>
          <w:sz w:val="26"/>
          <w:szCs w:val="26"/>
        </w:rPr>
        <w:t xml:space="preserve">BLANCPAIN — Villeret Ultraplate (Ref. 6651-1127-55B)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Blancpain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Villeret Ultraplate (Ref. 6651-1127-55B)</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1735, Le Brassus,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~$12,000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Villeret is Blancpain's dress watch collection, embodying the traditional art of fine watchmaking. The Ultraplate features a 40mm rose gold case and a grand feu enamel dial — one of the most expensive and difficult crafts in watch dial making. The Calibre 1151 micro-rotor automatic movement is just 3.25mm thick. The triple calendar version displays day, date, and month along with a moon phase. Villeret references regularly appear on watch collectors' most-wanted lists.</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#33  </w:t>
      </w:r>
      <w:r>
        <w:rPr>
          <w:rFonts w:ascii="Georgia" w:cs="Georgia" w:eastAsia="Georgia" w:hAnsi="Georgia"/>
          <w:b/>
          <w:bCs/>
          <w:color w:val="1A2C4A"/>
          <w:sz w:val="26"/>
          <w:szCs w:val="26"/>
        </w:rPr>
        <w:t xml:space="preserve">GRAND SEIKO — Snowflake Spring Drive (Ref. SBGA211)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Grand Seiko</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Snowflake Spring Drive (Ref. SBGA211)</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 Sport Watch / Spring Drive (Mechanical-Quartz Hybrid)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1960, Suwa, Japan (subsidiary of Seiko)</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~$5,800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Grand Seiko Snowflake is one of the most beautiful watch dials ever made — a textured white dial that evokes snow on birch trees in Japan's Shinshu region. The Spring Drive movement is a remarkable hybrid technology combining a traditional mainspring with a quartz crystal regulator for accuracy of ±1 second/day. The 41mm titanium case is exceptionally light and comfortable. Grand Seiko's hand-finishing — using traditional Zaratsu polishing and Sallaz techniques — rivals any Swiss maker.</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#34  </w:t>
      </w:r>
      <w:r>
        <w:rPr>
          <w:rFonts w:ascii="Georgia" w:cs="Georgia" w:eastAsia="Georgia" w:hAnsi="Georgia"/>
          <w:b/>
          <w:bCs/>
          <w:color w:val="1A2C4A"/>
          <w:sz w:val="26"/>
          <w:szCs w:val="26"/>
        </w:rPr>
        <w:t xml:space="preserve">GRAND SEIKO — Heritage Hi-Beat 36000 GMT (Ref. SBGJ237)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Grand Seiko</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Heritage Hi-Beat 36000 GMT (Ref. SBGJ237)</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GMT / Travel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1960, Suwa, Japan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~$7,400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Grand Seiko's Hi-Beat movement beats at 36,000 vph (10 beats per second), compared to a standard 28,800 vph. This higher frequency delivers greater accuracy and a beautifully smooth seconds hand sweep. The SBGJ237 features a 40mm steel case with Zaratsu-polished surfaces that achieve a mirror finish of near-optical quality. The 9S86 calibre provides a GMT function, 55-hour power reserve, and achieves +5/-3 seconds per day accuracy — exceptional for a mechanical movement.</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#35  </w:t>
      </w:r>
      <w:r>
        <w:rPr>
          <w:rFonts w:ascii="Georgia" w:cs="Georgia" w:eastAsia="Georgia" w:hAnsi="Georgia"/>
          <w:b/>
          <w:bCs/>
          <w:color w:val="1A2C4A"/>
          <w:sz w:val="26"/>
          <w:szCs w:val="26"/>
        </w:rPr>
        <w:t xml:space="preserve">HUBLOT — Big Bang Unico Steel (Ref. 411.NX.1170.RX)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Hublot</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Big Bang Unico Steel (Ref. 411.NX.1170.RX)</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Sport Chronograph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1980, Geneva,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~$21,000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Big Bang, launched in 2005 under CEO Jean-Claude Biver, revolutionized the watch market with its 'Art of Fusion' philosophy — combining rubber with gold, ceramic, and carbon. The 44mm steel Big Bang Unico houses the in-house UNICO HUB1242 flyback chronograph movement with 72-hour power reserve, visible through the skeletonized dial and sapphire caseback. Hublot is the Official Timekeeper of FIFA World Cup and has been worn by Jay-Z, Usain Bolt, and Floyd Mayweather.</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#36  </w:t>
      </w:r>
      <w:r>
        <w:rPr>
          <w:rFonts w:ascii="Georgia" w:cs="Georgia" w:eastAsia="Georgia" w:hAnsi="Georgia"/>
          <w:b/>
          <w:bCs/>
          <w:color w:val="1A2C4A"/>
          <w:sz w:val="26"/>
          <w:szCs w:val="26"/>
        </w:rPr>
        <w:t xml:space="preserve">HUBLOT — Classic Fusion Titanium (Ref. 542.NX.1170.RX)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Hublot</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Classic Fusion Titanium (Ref. 542.NX.1170.RX)</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 Sport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1980, Geneva,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~$6,000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Classic Fusion is Hublot's more refined, elegant counterpart to the Big Bang. The 42mm titanium case has a quieter, more restrained design while retaining the brand's signature rubber strap and porthole-inspired bezel screws. The HUB1110 UNICO automatic movement provides 42 hours of power reserve. It represents Hublot's versatility — a sporty DNA with enough elegance for formal occasions. Available in a wide range of case materials including Magic Gold (scratch-resistant 18k gold).</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#37  </w:t>
      </w:r>
      <w:r>
        <w:rPr>
          <w:rFonts w:ascii="Georgia" w:cs="Georgia" w:eastAsia="Georgia" w:hAnsi="Georgia"/>
          <w:b/>
          <w:bCs/>
          <w:color w:val="1A2C4A"/>
          <w:sz w:val="26"/>
          <w:szCs w:val="26"/>
        </w:rPr>
        <w:t xml:space="preserve">TUDOR — Black Bay 58 (Ref. 79030N)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Tudor</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Black Bay 58 (Ref. 79030N)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Dive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1926, Geneva, Switzerland (Rolex sister brand)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~$3,425</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Black Bay 58 takes its name from 1958, when Tudor introduced a 200m dive watch. The 39mm steel case is proportioned perfectly for a wide range of wrists. The gilt-tone indices, snowflake hands, and fabric strap give it a vintage Navy SEAL aesthetic. The in-house MT5402 movement provides COSC-level accuracy and 70 hours of power reserve. The BB58 is widely considered the best value proposition in the sub-$5,000 mechanical dive watch segment.</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#38  </w:t>
      </w:r>
      <w:r>
        <w:rPr>
          <w:rFonts w:ascii="Georgia" w:cs="Georgia" w:eastAsia="Georgia" w:hAnsi="Georgia"/>
          <w:b/>
          <w:bCs/>
          <w:color w:val="1A2C4A"/>
          <w:sz w:val="26"/>
          <w:szCs w:val="26"/>
        </w:rPr>
        <w:t xml:space="preserve">TUDOR — Pelagos FXD (Ref. 25717N)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Tudor</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Pelagos FXD (Ref. 25717N)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Professional Dive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1926, Geneva,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~$4,500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Pelagos is Tudor's professional-grade dive watch, used by French Marine Nationale commandos. The FXD (Fixed) version has non-removable, NATO-style fixed lugs. The 42mm titanium case is impressively light at just 109g with bracelet. It achieves 500m water resistance — genuine professional dive watch territory. The in-house MT5602 calibre is self-winding with 70-hour power reserve and a COSC chronometer certificate. Its military credentials are unmatched at this price.</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#39  </w:t>
      </w:r>
      <w:r>
        <w:rPr>
          <w:rFonts w:ascii="Georgia" w:cs="Georgia" w:eastAsia="Georgia" w:hAnsi="Georgia"/>
          <w:b/>
          <w:bCs/>
          <w:color w:val="1A2C4A"/>
          <w:sz w:val="26"/>
          <w:szCs w:val="26"/>
        </w:rPr>
        <w:t xml:space="preserve">TAG HEUER — Carrera Chronograph (Ref. CBN2A1B.BA0643)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TAG Heuer</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Carrera Chronograph (Ref. CBN2A1B.BA0643)</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Racing Chronograph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1860, Saint-Imier,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~$5,800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Named after the brutal Carrera Panamericana road race, the TAG Heuer Carrera has been a motorsport icon since 1963. The modern 42mm steel Carrera Chronograph houses the in-house Calibre Heuer 02 (formerly Chronomatic) with 80 hours of power reserve — among the best in class. Clean registers, a tachymeter bezel, and a sapphire caseback showing the column-wheel movement make it as attractive to watch enthusiasts as to motorsport fans.</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#40  </w:t>
      </w:r>
      <w:r>
        <w:rPr>
          <w:rFonts w:ascii="Georgia" w:cs="Georgia" w:eastAsia="Georgia" w:hAnsi="Georgia"/>
          <w:b/>
          <w:bCs/>
          <w:color w:val="1A2C4A"/>
          <w:sz w:val="26"/>
          <w:szCs w:val="26"/>
        </w:rPr>
        <w:t xml:space="preserve">TAG HEUER — Monaco (Ref. CAW211P.FC6356)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TAG Heuer</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Monaco (Ref. CAW211P.FC6356)</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Racing Chronograph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1860, Saint-Imier,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~$5,500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Monaco (1969) was the world's first automatic chronograph with a square case and a waterproof design — a watchmaking first. It achieved immortality when Steve McQueen wore it in the 1970 film 'Le Mans.' The 39mm steel square case with crown on the left side is immediately recognizable. The Calibre 11 automatic movement pays tribute to the original 1969 movement. It remains one of the most culturally significant watches in history.</w:t>
            </w:r>
          </w:p>
        </w:tc>
      </w:tr>
    </w:tbl>
    <w:p>
      <w:pPr>
        <w:spacing w:after="200"/>
      </w:pPr>
    </w:p>
    <w:p>
      <w:r>
        <w:br w:type="page"/>
      </w:r>
    </w:p>
    <w:p>
      <w:pPr>
        <w:spacing w:after="200"/>
      </w:pPr>
    </w:p>
    <w:p>
      <w:pPr>
        <w:shd w:fill="0A1628" w:val="clear"/>
        <w:spacing w:after="0" w:before="160"/>
        <w:jc w:val="center"/>
      </w:pPr>
      <w:r>
        <w:rPr>
          <w:rFonts w:ascii="Georgia" w:cs="Georgia" w:eastAsia="Georgia" w:hAnsi="Georgia"/>
          <w:b/>
          <w:bCs/>
          <w:color w:val="B8963E"/>
          <w:sz w:val="32"/>
          <w:szCs w:val="32"/>
        </w:rPr>
        <w:t xml:space="preserve">  PREMIUM &amp; ENTRY TIER  </w:t>
      </w:r>
    </w:p>
    <w:p>
      <w:pPr>
        <w:shd w:fill="1A2C4A" w:val="clear"/>
        <w:spacing w:after="160" w:before="0"/>
        <w:jc w:val="center"/>
      </w:pPr>
      <w:r>
        <w:rPr>
          <w:rFonts w:ascii="Arial" w:cs="Arial" w:eastAsia="Arial" w:hAnsi="Arial"/>
          <w:i/>
          <w:iCs/>
          <w:color w:val="D6E4F0"/>
          <w:sz w:val="18"/>
          <w:szCs w:val="18"/>
        </w:rPr>
        <w:t xml:space="preserve">The best mechanical and smart watches for every budget</w:t>
      </w:r>
    </w:p>
    <w:p>
      <w:pPr>
        <w:spacing w:after="160"/>
      </w:pPr>
    </w:p>
    <w:p>
      <w:pPr>
        <w:shd w:fill="D6E4F0" w:val="clear"/>
        <w:spacing w:after="60" w:before="40"/>
      </w:pPr>
      <w:r>
        <w:rPr>
          <w:rFonts w:ascii="Georgia" w:cs="Georgia" w:eastAsia="Georgia" w:hAnsi="Georgia"/>
          <w:b/>
          <w:bCs/>
          <w:color w:val="0A1628"/>
          <w:sz w:val="28"/>
          <w:szCs w:val="28"/>
        </w:rPr>
        <w:t xml:space="preserve">#41  </w:t>
      </w:r>
      <w:r>
        <w:rPr>
          <w:rFonts w:ascii="Georgia" w:cs="Georgia" w:eastAsia="Georgia" w:hAnsi="Georgia"/>
          <w:b/>
          <w:bCs/>
          <w:color w:val="1A2C4A"/>
          <w:sz w:val="26"/>
          <w:szCs w:val="26"/>
        </w:rPr>
        <w:t xml:space="preserve">GIRARD-PERREGAUX — Laureato 38mm (Ref. 80189-11-131-BB6A)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Girard-Perregaux</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Laureato 38mm (Ref. 80189-11-131-BB6A)</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Luxury Sports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1791, La Chaux-de-Fonds,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~$8,500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Laureato, first introduced in 1975 (a year before the Nautilus), is often called the forgotten pioneer of the luxury sports watch genre. Its octagonal bezel, clous de Paris dial, and integrated bracelet share design language with the Royal Oak. The 38mm steel case houses the in-house GP03300-0055 automatic calibre with 54 hours of power reserve. With GP celebrating its heritage, the Laureato has seen a major surge in collector interest and market value in recent years.</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#42  </w:t>
      </w:r>
      <w:r>
        <w:rPr>
          <w:rFonts w:ascii="Georgia" w:cs="Georgia" w:eastAsia="Georgia" w:hAnsi="Georgia"/>
          <w:b/>
          <w:bCs/>
          <w:color w:val="1A2C4A"/>
          <w:sz w:val="26"/>
          <w:szCs w:val="26"/>
        </w:rPr>
        <w:t xml:space="preserve">BREGUET — Classique (Ref. 5177BA/12/9V6)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Breguet</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Classique (Ref. 5177BA/12/9V6)</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1775, Paris (now Vallée de Joux,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~$17,400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Abraham-Louis Breguet (1747–1823) was the greatest watchmaker in history — inventor of the tourbillon, the self-winding watch, the overcoil hairspring, and much more. Every Breguet Classique watch honors this heritage. The 38mm yellow gold case features a hand-guilloché engine-turned dial, Breguet numerals (a font he invented), and his signature Breguet hands (hollow with coin-shaped tips). The Calibre 517 automatic provides 45 hours of power reserve.</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#43  </w:t>
      </w:r>
      <w:r>
        <w:rPr>
          <w:rFonts w:ascii="Georgia" w:cs="Georgia" w:eastAsia="Georgia" w:hAnsi="Georgia"/>
          <w:b/>
          <w:bCs/>
          <w:color w:val="1A2C4A"/>
          <w:sz w:val="26"/>
          <w:szCs w:val="26"/>
        </w:rPr>
        <w:t xml:space="preserve">PIAGET — Altiplano Ultimate Concept (Ref. GOA45501)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Piaget</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Altiplano Ultimate Concept (Ref. GOA45501)</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 Ultra-Thin Watch / Mechanical (Automatic or Manual)</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1874, La Côte-aux-Fées,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~$500,000 (concept); Altiplano 38mm from ~$15,000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Piaget is the undisputed master of ultra-thin watchmaking. The Altiplano collection holds multiple world records for thinness. The Ultimate Concept (2020) is just 2mm thick — thinner than a coin — achieving this through integrating the movement into the caseback itself. The standard Altiplano 38mm in white gold at 5.34mm thin remains remarkably wearable. Piaget movements use skeletonized calibres and 18k gold rotors to achieve their extreme thinness.</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#44  </w:t>
      </w:r>
      <w:r>
        <w:rPr>
          <w:rFonts w:ascii="Georgia" w:cs="Georgia" w:eastAsia="Georgia" w:hAnsi="Georgia"/>
          <w:b/>
          <w:bCs/>
          <w:color w:val="1A2C4A"/>
          <w:sz w:val="26"/>
          <w:szCs w:val="26"/>
        </w:rPr>
        <w:t xml:space="preserve">CHOPARD — L.U.C XPS (Ref. 168592-3001)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Chopard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L.U.C XPS (Ref. 168592-3001)</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1860, Sonvilier (now La Chaux-de-Fonds),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~$8,800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L.U.C XPS is Chopard's most refined dress watch — ultra-thin, elegant, and with exceptional movement finishing. The 39.5mm rose gold case is just 7.13mm thin. The Calibre L.U.C 96.12-L is a micro-rotor automatic movement with 65 hours of power reserve achieved from two stacked barrels. It has received the Poinçon de Genève (Geneva Seal), confirming the highest level of finishing applied to every movement component. A quietly magnificent timepiece.</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#45  </w:t>
      </w:r>
      <w:r>
        <w:rPr>
          <w:rFonts w:ascii="Georgia" w:cs="Georgia" w:eastAsia="Georgia" w:hAnsi="Georgia"/>
          <w:b/>
          <w:bCs/>
          <w:color w:val="1A2C4A"/>
          <w:sz w:val="26"/>
          <w:szCs w:val="26"/>
        </w:rPr>
        <w:t xml:space="preserve">LONGINES — HydroConquest 43mm (Ref. L3.782.4.96.6)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Longines</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HydroConquest 43mm (Ref. L3.782.4.96.6)</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Dive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1832, Saint-Imier,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~$1,000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Longines is one of Switzerland's oldest watch brands and offers exceptional quality at accessible prices. The HydroConquest is a genuine sport dive watch with 300m water resistance, a unidirectional ceramic bezel, and automatic movement. The 43mm steel case with its distinctive 'wave' lug design and ceramic bezel insert represents remarkable value. Powered by the ETA-based L888.4 calibre with 72 hours of power reserve, it competes directly against dive watches costing three times as much.</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#46  </w:t>
      </w:r>
      <w:r>
        <w:rPr>
          <w:rFonts w:ascii="Georgia" w:cs="Georgia" w:eastAsia="Georgia" w:hAnsi="Georgia"/>
          <w:b/>
          <w:bCs/>
          <w:color w:val="1A2C4A"/>
          <w:sz w:val="26"/>
          <w:szCs w:val="26"/>
        </w:rPr>
        <w:t xml:space="preserve">HAMILTON — Khaki Field Mechanical (Ref. H69439931)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Hamilton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Khaki Field Mechanical (Ref. H69439931)</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Field Watch / Mechanical (Manual)</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1892, Lancaster, Pennsylvania, USA</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~$650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Hamilton has supplied watches to the US military since WWII and was the official watch supplier for Hollywood films (used in over 500 movies). The Khaki Field Mechanical is a no-nonsense field watch with a 38mm steel case, white dial with Arabic numerals, and a hand-wound ETA 2801-2 movement providing 80 hours of power reserve — outstanding for this price tier. Its military aesthetic, durability, and Swiss craftsmanship make it the gold standard of affordable mechanical watches.</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#47  </w:t>
      </w:r>
      <w:r>
        <w:rPr>
          <w:rFonts w:ascii="Georgia" w:cs="Georgia" w:eastAsia="Georgia" w:hAnsi="Georgia"/>
          <w:b/>
          <w:bCs/>
          <w:color w:val="1A2C4A"/>
          <w:sz w:val="26"/>
          <w:szCs w:val="26"/>
        </w:rPr>
        <w:t xml:space="preserve">TISSOT — PRX Powermatic 80 (Ref. T137.407.11.031.00)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Tissot</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PRX Powermatic 80 (Ref. T137.407.11.031.00)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 Sport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1853, Le Locle, Switzerland</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~$500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Tissot PRX is a retro-inspired integrated bracelet watch inspired by the original 1978 PR 516 G. The 40mm steel case flows seamlessly into the bracelet in a design reminiscent of the Royal Oak and Nautilus at a fraction of the price. The Powermatic 80 movement provides an impressive 80 hours of power reserve. The PRX offers genuine Swiss Made quality, sapphire crystal, and COSC-traceable accuracy standards at a price accessible to nearly everyone.</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#48  </w:t>
      </w:r>
      <w:r>
        <w:rPr>
          <w:rFonts w:ascii="Georgia" w:cs="Georgia" w:eastAsia="Georgia" w:hAnsi="Georgia"/>
          <w:b/>
          <w:bCs/>
          <w:color w:val="1A2C4A"/>
          <w:sz w:val="26"/>
          <w:szCs w:val="26"/>
        </w:rPr>
        <w:t xml:space="preserve">SEIKO — Presage Cocktail Time (Ref. SRPB41J1)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Seiko</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Presage Cocktail Time (Ref. SRPB41J1)</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Dress Watch / Mechanical (Automatic)</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1881, Tokyo, Japan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~$330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Seiko's Presage Cocktail Time series features some of the most beautiful dials at any price point — inspired by cocktails served at the Star Bar in Tokyo's Ginza district. The SRPB41J1 has an iridescent gradient dial that evokes the aurora borealis, achieved through layers of lacquer and a special coating technique. The 41mm case houses the 4R35 automatic movement with 41 hours of power reserve. It represents extraordinary value in mechanical watchmaking.</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#49  </w:t>
      </w:r>
      <w:r>
        <w:rPr>
          <w:rFonts w:ascii="Georgia" w:cs="Georgia" w:eastAsia="Georgia" w:hAnsi="Georgia"/>
          <w:b/>
          <w:bCs/>
          <w:color w:val="1A2C4A"/>
          <w:sz w:val="26"/>
          <w:szCs w:val="26"/>
        </w:rPr>
        <w:t xml:space="preserve">CASIO — G-Shock GA-2100 'CasiOak'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Casio</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G-Shock GA-2100 'CasiOak'</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Sport / Smart Watch / Quartz</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1946, Shibuya, Tokyo, Japan</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~$110</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GA-2100 earned its 'CasiOak' nickname from its striking resemblance to the Audemars Piguet Royal Oak at 1/200th the price. The 45.4mm resin and stainless steel case offers 200m water resistance, a thin analog-digital display, and shock resistance from a 10m free-fall. The solar-powered Tough Solar or battery-powered versions provide multiband atomic timekeeping. It launched a global phenomenon and sold millions of units, cementing Casio's relevance with new generations.</w:t>
            </w:r>
          </w:p>
        </w:tc>
      </w:tr>
    </w:tbl>
    <w:p>
      <w:pPr>
        <w:spacing w:after="200"/>
      </w:pPr>
    </w:p>
    <w:p>
      <w:pPr>
        <w:pBdr>
          <w:bottom w:val="single" w:color="CCCCCC" w:sz="8" w:space="1"/>
        </w:pBdr>
        <w:spacing w:after="160" w:before="160"/>
      </w:pPr>
    </w:p>
    <w:p>
      <w:pPr>
        <w:shd w:fill="D6E4F0" w:val="clear"/>
        <w:spacing w:after="60" w:before="40"/>
      </w:pPr>
      <w:r>
        <w:rPr>
          <w:rFonts w:ascii="Georgia" w:cs="Georgia" w:eastAsia="Georgia" w:hAnsi="Georgia"/>
          <w:b/>
          <w:bCs/>
          <w:color w:val="0A1628"/>
          <w:sz w:val="28"/>
          <w:szCs w:val="28"/>
        </w:rPr>
        <w:t xml:space="preserve">#50  </w:t>
      </w:r>
      <w:r>
        <w:rPr>
          <w:rFonts w:ascii="Georgia" w:cs="Georgia" w:eastAsia="Georgia" w:hAnsi="Georgia"/>
          <w:b/>
          <w:bCs/>
          <w:color w:val="1A2C4A"/>
          <w:sz w:val="26"/>
          <w:szCs w:val="26"/>
        </w:rPr>
        <w:t xml:space="preserve">APPLE — Apple Watch Ultra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7410"/>
      </w:tblGrid>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BRAND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Apple</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MODEL</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Apple Watch Ultra 2</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TYPE</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Smartwatch</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FOUNDED</w:t>
            </w:r>
          </w:p>
        </w:tc>
        <w:tc>
          <w:tcPr>
            <w:tcW w:type="dxa" w:w="7410"/>
            <w:gridSpan w:val="1"/>
            <w:tcBorders>
              <w:top w:val="single" w:color="B8963E" w:sz="1"/>
              <w:left w:val="single" w:color="B8963E" w:sz="1"/>
              <w:bottom w:val="single" w:color="B8963E" w:sz="1"/>
              <w:right w:val="single" w:color="B8963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1976, Cupertino, California, USA</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PRICE (USD)</w:t>
            </w:r>
          </w:p>
        </w:tc>
        <w:tc>
          <w:tcPr>
            <w:tcW w:type="dxa" w:w="7410"/>
            <w:tcBorders>
              <w:top w:val="single" w:color="B8963E" w:sz="1"/>
              <w:left w:val="single" w:color="B8963E" w:sz="1"/>
              <w:bottom w:val="single" w:color="B8963E" w:sz="1"/>
              <w:right w:val="single" w:color="B8963E" w:sz="1"/>
            </w:tcBorders>
            <w:shd w:fill="F5ECD7" w:val="clear"/>
            <w:tcMar>
              <w:top w:type="dxa" w:w="80"/>
              <w:left w:type="dxa" w:w="160"/>
              <w:bottom w:type="dxa" w:w="80"/>
              <w:right w:type="dxa" w:w="160"/>
            </w:tcMar>
          </w:tcPr>
          <w:p>
            <w:r>
              <w:rPr>
                <w:rFonts w:ascii="Arial" w:cs="Arial" w:eastAsia="Arial" w:hAnsi="Arial"/>
                <w:b/>
                <w:bCs/>
                <w:color w:val="8B4513"/>
                <w:sz w:val="22"/>
                <w:szCs w:val="22"/>
              </w:rPr>
              <w:t xml:space="preserve">~$799</w:t>
            </w:r>
          </w:p>
        </w:tc>
      </w:tr>
      <w:tr>
        <w:tc>
          <w:tcPr>
            <w:tcW w:type="dxa" w:w="1950"/>
            <w:tcBorders>
              <w:top w:val="single" w:color="B8963E" w:sz="1"/>
              <w:left w:val="single" w:color="B8963E" w:sz="1"/>
              <w:bottom w:val="single" w:color="B8963E" w:sz="1"/>
              <w:right w:val="single" w:color="B8963E" w:sz="1"/>
            </w:tcBorders>
            <w:shd w:fill="0A1628" w:val="clear"/>
            <w:tcMar>
              <w:top w:type="dxa" w:w="80"/>
              <w:left w:type="dxa" w:w="160"/>
              <w:bottom w:type="dxa" w:w="80"/>
              <w:right w:type="dxa" w:w="80"/>
            </w:tcMar>
          </w:tcPr>
          <w:p>
            <w:r>
              <w:rPr>
                <w:rFonts w:ascii="Arial" w:cs="Arial" w:eastAsia="Arial" w:hAnsi="Arial"/>
                <w:b/>
                <w:bCs/>
                <w:color w:val="B8963E"/>
                <w:sz w:val="18"/>
                <w:szCs w:val="18"/>
              </w:rPr>
              <w:t xml:space="preserve">OVERVIEW</w:t>
            </w:r>
          </w:p>
        </w:tc>
        <w:tc>
          <w:tcPr>
            <w:tcW w:type="dxa" w:w="7410"/>
            <w:tcBorders>
              <w:top w:val="single" w:color="B8963E" w:sz="1"/>
              <w:left w:val="single" w:color="B8963E" w:sz="1"/>
              <w:bottom w:val="single" w:color="B8963E" w:sz="1"/>
              <w:right w:val="single" w:color="B8963E" w:sz="1"/>
            </w:tcBorders>
            <w:shd w:fill="F2F4F7" w:val="clear"/>
            <w:tcMar>
              <w:top w:type="dxa" w:w="100"/>
              <w:left w:type="dxa" w:w="160"/>
              <w:bottom w:type="dxa" w:w="100"/>
              <w:right w:type="dxa" w:w="160"/>
            </w:tcMar>
          </w:tcPr>
          <w:p>
            <w:r>
              <w:rPr>
                <w:rFonts w:ascii="Arial" w:cs="Arial" w:eastAsia="Arial" w:hAnsi="Arial"/>
                <w:color w:val="333333"/>
                <w:sz w:val="19"/>
                <w:szCs w:val="19"/>
              </w:rPr>
              <w:t xml:space="preserve">The Apple Watch Ultra 2 represents the pinnacle of smartwatch technology. Its 49mm titanium case is rated to MIL-STD-810H military standards and EN 13319 dive watch standards (100m water resistance). The LTPO3 OLED display (2000 nits — the brightest available) is enclosed in a flat sapphire front crystal. Dual-frequency GPS (L1 + L5), Emergency SOS via satellite, and a 60-hour battery make it a genuine adventure tool. It redefines what a 'watch' can be in the 21st century.</w:t>
            </w:r>
          </w:p>
        </w:tc>
      </w:tr>
    </w:tbl>
    <w:p>
      <w:pPr>
        <w:spacing w:after="200"/>
      </w:pPr>
    </w:p>
    <w:p>
      <w:r>
        <w:br w:type="page"/>
      </w:r>
    </w:p>
    <w:p>
      <w:pPr>
        <w:spacing w:after="100" w:before="200"/>
        <w:jc w:val="center"/>
      </w:pPr>
      <w:r>
        <w:rPr>
          <w:rFonts w:ascii="Georgia" w:cs="Georgia" w:eastAsia="Georgia" w:hAnsi="Georgia"/>
          <w:b/>
          <w:bCs/>
          <w:color w:val="0A1628"/>
          <w:sz w:val="36"/>
          <w:szCs w:val="36"/>
        </w:rPr>
        <w:t xml:space="preserve">COMPLETE REFERENCE SUMMARY</w:t>
      </w:r>
    </w:p>
    <w:p>
      <w:pPr>
        <w:pBdr>
          <w:bottom w:val="single" w:color="B8963E" w:sz="8" w:space="1"/>
        </w:pBdr>
        <w:spacing w:after="160" w:before="16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200"/>
        <w:gridCol w:w="2000"/>
        <w:gridCol w:w="2260"/>
      </w:tblGrid>
      <w:tr>
        <w:trPr>
          <w:tblHeader/>
        </w:trPr>
        <w:tc>
          <w:tcPr>
            <w:tcW w:type="dxa" w:w="500"/>
            <w:tcBorders>
              <w:top w:val="single" w:color="B8963E" w:sz="1"/>
              <w:left w:val="single" w:color="B8963E" w:sz="1"/>
              <w:bottom w:val="single" w:color="B8963E" w:sz="1"/>
              <w:right w:val="single" w:color="B8963E" w:sz="1"/>
            </w:tcBorders>
            <w:shd w:fill="0A1628" w:val="clear"/>
            <w:tcMar>
              <w:top w:type="dxa" w:w="60"/>
              <w:left w:type="dxa" w:w="100"/>
              <w:bottom w:type="dxa" w:w="60"/>
              <w:right w:type="dxa" w:w="100"/>
            </w:tcMar>
          </w:tcPr>
          <w:p>
            <w:r>
              <w:rPr>
                <w:rFonts w:ascii="Arial" w:cs="Arial" w:eastAsia="Arial" w:hAnsi="Arial"/>
                <w:b/>
                <w:bCs/>
                <w:color w:val="B8963E"/>
                <w:sz w:val="17"/>
                <w:szCs w:val="17"/>
              </w:rPr>
              <w:t xml:space="preserve">#</w:t>
            </w:r>
          </w:p>
        </w:tc>
        <w:tc>
          <w:tcPr>
            <w:tcW w:type="dxa" w:w="1400"/>
            <w:tcBorders>
              <w:top w:val="single" w:color="B8963E" w:sz="1"/>
              <w:left w:val="single" w:color="B8963E" w:sz="1"/>
              <w:bottom w:val="single" w:color="B8963E" w:sz="1"/>
              <w:right w:val="single" w:color="B8963E" w:sz="1"/>
            </w:tcBorders>
            <w:shd w:fill="0A1628" w:val="clear"/>
            <w:tcMar>
              <w:top w:type="dxa" w:w="60"/>
              <w:left w:type="dxa" w:w="100"/>
              <w:bottom w:type="dxa" w:w="60"/>
              <w:right w:type="dxa" w:w="100"/>
            </w:tcMar>
          </w:tcPr>
          <w:p>
            <w:r>
              <w:rPr>
                <w:rFonts w:ascii="Arial" w:cs="Arial" w:eastAsia="Arial" w:hAnsi="Arial"/>
                <w:b/>
                <w:bCs/>
                <w:color w:val="B8963E"/>
                <w:sz w:val="17"/>
                <w:szCs w:val="17"/>
              </w:rPr>
              <w:t xml:space="preserve">Brand</w:t>
            </w:r>
          </w:p>
        </w:tc>
        <w:tc>
          <w:tcPr>
            <w:tcW w:type="dxa" w:w="3200"/>
            <w:tcBorders>
              <w:top w:val="single" w:color="B8963E" w:sz="1"/>
              <w:left w:val="single" w:color="B8963E" w:sz="1"/>
              <w:bottom w:val="single" w:color="B8963E" w:sz="1"/>
              <w:right w:val="single" w:color="B8963E" w:sz="1"/>
            </w:tcBorders>
            <w:shd w:fill="0A1628" w:val="clear"/>
            <w:tcMar>
              <w:top w:type="dxa" w:w="60"/>
              <w:left w:type="dxa" w:w="100"/>
              <w:bottom w:type="dxa" w:w="60"/>
              <w:right w:type="dxa" w:w="100"/>
            </w:tcMar>
          </w:tcPr>
          <w:p>
            <w:r>
              <w:rPr>
                <w:rFonts w:ascii="Arial" w:cs="Arial" w:eastAsia="Arial" w:hAnsi="Arial"/>
                <w:b/>
                <w:bCs/>
                <w:color w:val="B8963E"/>
                <w:sz w:val="17"/>
                <w:szCs w:val="17"/>
              </w:rPr>
              <w:t xml:space="preserve">Model</w:t>
            </w:r>
          </w:p>
        </w:tc>
        <w:tc>
          <w:tcPr>
            <w:tcW w:type="dxa" w:w="2000"/>
            <w:tcBorders>
              <w:top w:val="single" w:color="B8963E" w:sz="1"/>
              <w:left w:val="single" w:color="B8963E" w:sz="1"/>
              <w:bottom w:val="single" w:color="B8963E" w:sz="1"/>
              <w:right w:val="single" w:color="B8963E" w:sz="1"/>
            </w:tcBorders>
            <w:shd w:fill="0A1628" w:val="clear"/>
            <w:tcMar>
              <w:top w:type="dxa" w:w="60"/>
              <w:left w:type="dxa" w:w="100"/>
              <w:bottom w:type="dxa" w:w="60"/>
              <w:right w:type="dxa" w:w="100"/>
            </w:tcMar>
          </w:tcPr>
          <w:p>
            <w:r>
              <w:rPr>
                <w:rFonts w:ascii="Arial" w:cs="Arial" w:eastAsia="Arial" w:hAnsi="Arial"/>
                <w:b/>
                <w:bCs/>
                <w:color w:val="B8963E"/>
                <w:sz w:val="17"/>
                <w:szCs w:val="17"/>
              </w:rPr>
              <w:t xml:space="preserve">Type</w:t>
            </w:r>
          </w:p>
        </w:tc>
        <w:tc>
          <w:tcPr>
            <w:tcW w:type="dxa" w:w="2260"/>
            <w:tcBorders>
              <w:top w:val="single" w:color="B8963E" w:sz="1"/>
              <w:left w:val="single" w:color="B8963E" w:sz="1"/>
              <w:bottom w:val="single" w:color="B8963E" w:sz="1"/>
              <w:right w:val="single" w:color="B8963E" w:sz="1"/>
            </w:tcBorders>
            <w:shd w:fill="0A1628" w:val="clear"/>
            <w:tcMar>
              <w:top w:type="dxa" w:w="60"/>
              <w:left w:type="dxa" w:w="100"/>
              <w:bottom w:type="dxa" w:w="60"/>
              <w:right w:type="dxa" w:w="100"/>
            </w:tcMar>
          </w:tcPr>
          <w:p>
            <w:r>
              <w:rPr>
                <w:rFonts w:ascii="Arial" w:cs="Arial" w:eastAsia="Arial" w:hAnsi="Arial"/>
                <w:b/>
                <w:bCs/>
                <w:color w:val="B8963E"/>
                <w:sz w:val="17"/>
                <w:szCs w:val="17"/>
              </w:rPr>
              <w:t xml:space="preserve">Price (USD)</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1</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Rolex</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Submariner Date</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Dive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$10,100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2</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Rolex</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Cosmograph Daytona</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Chronograph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$14,550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3</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Rolex</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GMT-Master II 'Pepsi'</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GMT</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$10,900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4</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Rolex</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Datejust 41</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$8,700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5</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Rolex</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Day-Date 40</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$38,500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6</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Patek Philippe</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Nautilus</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Luxury Sports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$34,893 retail (resale often $80,000–$150,000+)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7</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Patek Philippe</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Calatrava</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~$37,000–$40,000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8</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Patek Philippe</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Aquanaut</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Luxury Sports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~$28,900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9</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Audemars Piguet</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Royal Oak 'Jumbo'</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Luxury Sports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~$22,000–$26,000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10</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Audemars Piguet</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Royal Oak Offshore Chronograph</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Sport Chronograph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~$25,000–$30,000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11</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Omega</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Speedmaster Professional 'Moonwatch'</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Chronograph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~$6,900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12</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Omega</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Seamaster Diver 300M</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Dive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~$5,400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13</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Omega</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Constellation</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~$5,800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14</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Cartier</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Tank Must</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~$2,750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15</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Cartier</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Santos de Cartier Large</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~$7,100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16</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Cartier</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Ballon Bleu de Cartier 40mm</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~$8,450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17</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IWC Schaffhausen</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Portugieser Automatic 40</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~$7,500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18</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IWC Schaffhausen</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Pilot's Watch Chronograph Top Gun</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Pilot</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~$9,500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19</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Jaeger-LeCoultre</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Reverso Classic Large</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~$8,300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20</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Jaeger-LeCoultre</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Master Ultra Thin Perpetual</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Complication</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~$28,000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21</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Panerai</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Luminor Marina</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Dive</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~$8,300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22</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Panerai</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Radiomir Black Seal</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Dive</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~$7,500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23</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Breitling</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Navitimer B01 Chronograph 43</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Pilot Chronograph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~$8,900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24</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Breitling</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Superocean Heritage II Automatic 42</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Dive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~$4,800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25</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Richard Mille</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RM 011 Flyback Chronograph Felipe Massa</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Sport Complication</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~$180,000–$220,000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26</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Richard Mille</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RM 67-02 Extra Flat Sprint</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Ultra-Thin Sports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~$100,000–$130,000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27</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Vacheron Constantin</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Overseas Automatic 41mm</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Luxury Sports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~$25,800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28</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Vacheron Constantin</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Patrimony Selfwinding</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~$36,200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29</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A. Lange &amp; Söhne</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Lange 1</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~$30,700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30</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A. Lange &amp; Söhne</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Zeitwerk</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Jumping Hours</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~$79,000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31</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Blancpain</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Fifty Fathoms Automatic</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Dive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~$14,600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32</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Blancpain</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Villeret Ultraplate</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~$12,000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33</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Grand Seiko</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Snowflake Spring Drive</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~$5,800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34</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Grand Seiko</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Heritage Hi-Beat 36000 GMT</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GMT</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~$7,400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35</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Hublot</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Big Bang Unico Steel</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Sport Chronograph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~$21,000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36</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Hublot</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Classic Fusion Titanium</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~$6,000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37</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Tudor</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Black Bay 58</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Dive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~$3,425</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38</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Tudor</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Pelagos FXD</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Professional Dive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~$4,500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39</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TAG Heuer</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Carrera Chronograph</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Racing Chronograph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~$5,800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40</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TAG Heuer</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Monaco</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Racing Chronograph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~$5,500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41</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Girard-Perregaux</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Laureato 38mm</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Luxury Sports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~$8,500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42</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Breguet</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Classique</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~$17,400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43</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Piaget</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Altiplano Ultimate Concept</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~$500,000 (concept); Altiplano 38mm from ~$15,000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44</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Chopard</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L.U.C XPS</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~$8,800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45</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Longines</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HydroConquest 43mm</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Dive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~$1,000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46</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Hamilton</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Khaki Field Mechanical</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Field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~$650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47</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Tissot</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PRX Powermatic 80</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~$500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48</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Seiko</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Presage Cocktail Time</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Dress 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~$330</w:t>
            </w:r>
          </w:p>
        </w:tc>
      </w:tr>
      <w:tr>
        <w:tc>
          <w:tcPr>
            <w:tcW w:type="dxa" w:w="5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bCs/>
                <w:color w:val="222222"/>
                <w:sz w:val="16"/>
                <w:szCs w:val="16"/>
              </w:rPr>
              <w:t xml:space="preserve">49</w:t>
            </w:r>
          </w:p>
        </w:tc>
        <w:tc>
          <w:tcPr>
            <w:tcW w:type="dxa" w:w="14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Casio</w:t>
            </w:r>
          </w:p>
        </w:tc>
        <w:tc>
          <w:tcPr>
            <w:tcW w:type="dxa" w:w="32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G-Shock GA-2100 'CasiOak'</w:t>
            </w:r>
          </w:p>
        </w:tc>
        <w:tc>
          <w:tcPr>
            <w:tcW w:type="dxa" w:w="2000"/>
            <w:tcBorders>
              <w:top w:val="single" w:color="DDDDDD" w:sz="1"/>
              <w:left w:val="single" w:color="DDDDDD" w:sz="1"/>
              <w:bottom w:val="single" w:color="DDDDDD" w:sz="1"/>
              <w:right w:val="single" w:color="DDDDDD" w:sz="1"/>
            </w:tcBorders>
            <w:shd w:fill="F2F4F7" w:val="clear"/>
            <w:tcMar>
              <w:top w:type="dxa" w:w="50"/>
              <w:left w:type="dxa" w:w="100"/>
              <w:bottom w:type="dxa" w:w="50"/>
              <w:right w:type="dxa" w:w="100"/>
            </w:tcMar>
          </w:tcPr>
          <w:p>
            <w:r>
              <w:rPr>
                <w:rFonts w:ascii="Arial" w:cs="Arial" w:eastAsia="Arial" w:hAnsi="Arial"/>
                <w:b w:val="false"/>
                <w:bCs w:val="false"/>
                <w:color w:val="222222"/>
                <w:sz w:val="16"/>
                <w:szCs w:val="16"/>
              </w:rPr>
              <w:t xml:space="preserve">Sport</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~$110</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bCs/>
                <w:color w:val="222222"/>
                <w:sz w:val="16"/>
                <w:szCs w:val="16"/>
              </w:rPr>
              <w:t xml:space="preserve">50</w:t>
            </w:r>
          </w:p>
        </w:tc>
        <w:tc>
          <w:tcPr>
            <w:tcW w:type="dxa" w:w="1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Apple</w:t>
            </w:r>
          </w:p>
        </w:tc>
        <w:tc>
          <w:tcPr>
            <w:tcW w:type="dxa" w:w="3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Apple Watch Ultra 2</w:t>
            </w:r>
          </w:p>
        </w:tc>
        <w:tc>
          <w:tcPr>
            <w:tcW w:type="dxa" w:w="20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b w:val="false"/>
                <w:bCs w:val="false"/>
                <w:color w:val="222222"/>
                <w:sz w:val="16"/>
                <w:szCs w:val="16"/>
              </w:rPr>
              <w:t xml:space="preserve">Smartwatch</w:t>
            </w:r>
          </w:p>
        </w:tc>
        <w:tc>
          <w:tcPr>
            <w:tcW w:type="dxa" w:w="2260"/>
            <w:tcBorders>
              <w:top w:val="single" w:color="DDDDDD" w:sz="1"/>
              <w:left w:val="single" w:color="DDDDDD" w:sz="1"/>
              <w:bottom w:val="single" w:color="DDDDDD" w:sz="1"/>
              <w:right w:val="single" w:color="DDDDDD" w:sz="1"/>
            </w:tcBorders>
            <w:shd w:fill="F5ECD7" w:val="clear"/>
            <w:tcMar>
              <w:top w:type="dxa" w:w="50"/>
              <w:left w:type="dxa" w:w="100"/>
              <w:bottom w:type="dxa" w:w="50"/>
              <w:right w:type="dxa" w:w="100"/>
            </w:tcMar>
          </w:tcPr>
          <w:p>
            <w:r>
              <w:rPr>
                <w:rFonts w:ascii="Arial" w:cs="Arial" w:eastAsia="Arial" w:hAnsi="Arial"/>
                <w:b w:val="false"/>
                <w:bCs w:val="false"/>
                <w:color w:val="8B4513"/>
                <w:sz w:val="16"/>
                <w:szCs w:val="16"/>
              </w:rPr>
              <w:t xml:space="preserve">~$799</w:t>
            </w:r>
          </w:p>
        </w:tc>
      </w:tr>
    </w:tbl>
    <w:p>
      <w:pPr>
        <w:spacing w:after="3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3E" w:sz="6" w:space="1"/>
      </w:pBdr>
      <w:spacing w:after="0" w:before="8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999999"/>
        <w:sz w:val="16"/>
        <w:szCs w:val="16"/>
      </w:rPr>
      <w:t xml:space="preserve">  |  Research Edition · April 2026  |  Prices are approximate retail/market values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3E" w:sz="6" w:space="1"/>
      </w:pBdr>
      <w:spacing w:after="80" w:before="0"/>
      <w:jc w:val="center"/>
    </w:pPr>
    <w:r>
      <w:rPr>
        <w:rFonts w:ascii="Arial" w:cs="Arial" w:eastAsia="Arial" w:hAnsi="Arial"/>
        <w:b/>
        <w:bCs/>
        <w:color w:val="1A2C4A"/>
        <w:sz w:val="18"/>
        <w:szCs w:val="18"/>
      </w:rPr>
      <w:t xml:space="preserve">⌚  THE WORLD'S FINEST WRISTWATCHES  —  50 Iconic Timepieces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0A1628"/>
      <w:sz w:val="40"/>
      <w:szCs w:val="40"/>
    </w:rPr>
  </w:style>
  <w:style w:type="paragraph" w:styleId="Heading2">
    <w:name w:val="Heading 2"/>
    <w:basedOn w:val="Normal"/>
    <w:next w:val="Normal"/>
    <w:qFormat/>
    <w:pPr>
      <w:spacing w:after="100" w:before="200"/>
      <w:outlineLvl w:val="1"/>
    </w:pPr>
    <w:rPr>
      <w:rFonts w:ascii="Georgia" w:cs="Georgia" w:eastAsia="Georgia" w:hAnsi="Georgia"/>
      <w:b/>
      <w:bCs/>
      <w:color w:val="1A2C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2026-04-18T13:07:56.776Z</dcterms:created>
  <dcterms:modified xsi:type="dcterms:W3CDTF">2026-04-18T13:07:56.778Z</dcterms:modified>
</cp:coreProperties>
</file>

<file path=docProps/custom.xml><?xml version="1.0" encoding="utf-8"?>
<Properties xmlns="http://schemas.openxmlformats.org/officeDocument/2006/custom-properties" xmlns:vt="http://schemas.openxmlformats.org/officeDocument/2006/docPropsVTypes"/>
</file>