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7DDF" w14:textId="77777777" w:rsidR="00D1033A" w:rsidRDefault="009B1103">
      <w:pPr>
        <w:pStyle w:val="Title"/>
      </w:pPr>
      <w:bookmarkStart w:id="0" w:name="_GoBack"/>
      <w:bookmarkEnd w:id="0"/>
      <w:r>
        <w:t>Cohesion Index Calculation</w:t>
      </w:r>
    </w:p>
    <w:p w14:paraId="363EAB3B" w14:textId="77777777" w:rsidR="00D1033A" w:rsidRDefault="009B1103">
      <w:pPr>
        <w:pStyle w:val="Author"/>
      </w:pPr>
      <w:r>
        <w:t>Johann Delcourt, Noam Miller, Iain Couzin, &amp; Simon Garnier</w:t>
      </w:r>
    </w:p>
    <w:p w14:paraId="1D3BBA65" w14:textId="77777777" w:rsidR="00D1033A" w:rsidRDefault="009B1103">
      <w:pPr>
        <w:pStyle w:val="Date"/>
      </w:pPr>
      <w:r>
        <w:t>March 14, 2017</w:t>
      </w:r>
    </w:p>
    <w:sdt>
      <w:sdtPr>
        <w:rPr>
          <w:rFonts w:asciiTheme="minorHAnsi" w:eastAsiaTheme="minorHAnsi" w:hAnsiTheme="minorHAnsi" w:cstheme="minorBidi"/>
          <w:color w:val="auto"/>
          <w:sz w:val="24"/>
          <w:szCs w:val="24"/>
        </w:rPr>
        <w:id w:val="-1584141699"/>
        <w:docPartObj>
          <w:docPartGallery w:val="Table of Contents"/>
          <w:docPartUnique/>
        </w:docPartObj>
      </w:sdtPr>
      <w:sdtEndPr/>
      <w:sdtContent>
        <w:p w14:paraId="176A84DE" w14:textId="77777777" w:rsidR="00D1033A" w:rsidRDefault="009B1103">
          <w:pPr>
            <w:pStyle w:val="TOCHeading"/>
          </w:pPr>
          <w:r>
            <w:t>Table of Contents</w:t>
          </w:r>
        </w:p>
        <w:p w14:paraId="6C77F9C2" w14:textId="77777777" w:rsidR="009B1103" w:rsidRDefault="009B1103">
          <w:pPr>
            <w:pStyle w:val="TOC1"/>
            <w:tabs>
              <w:tab w:val="right" w:leader="dot" w:pos="9350"/>
            </w:tabs>
            <w:rPr>
              <w:noProof/>
            </w:rPr>
          </w:pPr>
          <w:r>
            <w:fldChar w:fldCharType="begin"/>
          </w:r>
          <w:r>
            <w:instrText>TOC \o "1-3" \h \z \u</w:instrText>
          </w:r>
          <w:r>
            <w:fldChar w:fldCharType="separate"/>
          </w:r>
          <w:hyperlink w:anchor="_Toc477260745" w:history="1">
            <w:r w:rsidRPr="007C768F">
              <w:rPr>
                <w:rStyle w:val="Hyperlink"/>
                <w:noProof/>
              </w:rPr>
              <w:t>Introduction</w:t>
            </w:r>
            <w:r>
              <w:rPr>
                <w:noProof/>
                <w:webHidden/>
              </w:rPr>
              <w:tab/>
            </w:r>
            <w:r>
              <w:rPr>
                <w:noProof/>
                <w:webHidden/>
              </w:rPr>
              <w:fldChar w:fldCharType="begin"/>
            </w:r>
            <w:r>
              <w:rPr>
                <w:noProof/>
                <w:webHidden/>
              </w:rPr>
              <w:instrText xml:space="preserve"> PAGEREF _Toc477260745 \h </w:instrText>
            </w:r>
            <w:r>
              <w:rPr>
                <w:noProof/>
                <w:webHidden/>
              </w:rPr>
            </w:r>
            <w:r>
              <w:rPr>
                <w:noProof/>
                <w:webHidden/>
              </w:rPr>
              <w:fldChar w:fldCharType="separate"/>
            </w:r>
            <w:r>
              <w:rPr>
                <w:noProof/>
                <w:webHidden/>
              </w:rPr>
              <w:t>1</w:t>
            </w:r>
            <w:r>
              <w:rPr>
                <w:noProof/>
                <w:webHidden/>
              </w:rPr>
              <w:fldChar w:fldCharType="end"/>
            </w:r>
          </w:hyperlink>
        </w:p>
        <w:p w14:paraId="51B581C2" w14:textId="77777777" w:rsidR="009B1103" w:rsidRDefault="009B1103">
          <w:pPr>
            <w:pStyle w:val="TOC1"/>
            <w:tabs>
              <w:tab w:val="right" w:leader="dot" w:pos="9350"/>
            </w:tabs>
            <w:rPr>
              <w:noProof/>
            </w:rPr>
          </w:pPr>
          <w:hyperlink w:anchor="_Toc477260746" w:history="1">
            <w:r w:rsidRPr="007C768F">
              <w:rPr>
                <w:rStyle w:val="Hyperlink"/>
                <w:noProof/>
              </w:rPr>
              <w:t xml:space="preserve">Definition of </w:t>
            </w:r>
            <m:oMath>
              <m:r>
                <w:rPr>
                  <w:rStyle w:val="Hyperlink"/>
                  <w:rFonts w:ascii="Cambria Math" w:hAnsi="Cambria Math"/>
                  <w:noProof/>
                </w:rPr>
                <m:t>Ic</m:t>
              </m:r>
            </m:oMath>
            <w:r>
              <w:rPr>
                <w:noProof/>
                <w:webHidden/>
              </w:rPr>
              <w:tab/>
            </w:r>
            <w:r>
              <w:rPr>
                <w:noProof/>
                <w:webHidden/>
              </w:rPr>
              <w:fldChar w:fldCharType="begin"/>
            </w:r>
            <w:r>
              <w:rPr>
                <w:noProof/>
                <w:webHidden/>
              </w:rPr>
              <w:instrText xml:space="preserve"> PAGEREF _Toc477260746 \h </w:instrText>
            </w:r>
            <w:r>
              <w:rPr>
                <w:noProof/>
                <w:webHidden/>
              </w:rPr>
            </w:r>
            <w:r>
              <w:rPr>
                <w:noProof/>
                <w:webHidden/>
              </w:rPr>
              <w:fldChar w:fldCharType="separate"/>
            </w:r>
            <w:r>
              <w:rPr>
                <w:noProof/>
                <w:webHidden/>
              </w:rPr>
              <w:t>2</w:t>
            </w:r>
            <w:r>
              <w:rPr>
                <w:noProof/>
                <w:webHidden/>
              </w:rPr>
              <w:fldChar w:fldCharType="end"/>
            </w:r>
          </w:hyperlink>
        </w:p>
        <w:p w14:paraId="3B3FDA1A" w14:textId="77777777" w:rsidR="009B1103" w:rsidRDefault="009B1103">
          <w:pPr>
            <w:pStyle w:val="TOC1"/>
            <w:tabs>
              <w:tab w:val="right" w:leader="dot" w:pos="9350"/>
            </w:tabs>
            <w:rPr>
              <w:noProof/>
            </w:rPr>
          </w:pPr>
          <w:hyperlink w:anchor="_Toc477260747" w:history="1">
            <w:r w:rsidRPr="007C768F">
              <w:rPr>
                <w:rStyle w:val="Hyperlink"/>
                <w:noProof/>
              </w:rPr>
              <w:t xml:space="preserve">Calculating </w:t>
            </w:r>
            <m:oMath>
              <m:r>
                <w:rPr>
                  <w:rStyle w:val="Hyperlink"/>
                  <w:rFonts w:ascii="Cambria Math" w:hAnsi="Cambria Math"/>
                  <w:noProof/>
                </w:rPr>
                <m:t>Dmin</m:t>
              </m:r>
            </m:oMath>
            <w:r>
              <w:rPr>
                <w:noProof/>
                <w:webHidden/>
              </w:rPr>
              <w:tab/>
            </w:r>
            <w:r>
              <w:rPr>
                <w:noProof/>
                <w:webHidden/>
              </w:rPr>
              <w:fldChar w:fldCharType="begin"/>
            </w:r>
            <w:r>
              <w:rPr>
                <w:noProof/>
                <w:webHidden/>
              </w:rPr>
              <w:instrText xml:space="preserve"> PAGEREF _Toc477260747 \h </w:instrText>
            </w:r>
            <w:r>
              <w:rPr>
                <w:noProof/>
                <w:webHidden/>
              </w:rPr>
            </w:r>
            <w:r>
              <w:rPr>
                <w:noProof/>
                <w:webHidden/>
              </w:rPr>
              <w:fldChar w:fldCharType="separate"/>
            </w:r>
            <w:r>
              <w:rPr>
                <w:noProof/>
                <w:webHidden/>
              </w:rPr>
              <w:t>2</w:t>
            </w:r>
            <w:r>
              <w:rPr>
                <w:noProof/>
                <w:webHidden/>
              </w:rPr>
              <w:fldChar w:fldCharType="end"/>
            </w:r>
          </w:hyperlink>
        </w:p>
        <w:p w14:paraId="1B9EDD22" w14:textId="77777777" w:rsidR="009B1103" w:rsidRDefault="009B1103">
          <w:pPr>
            <w:pStyle w:val="TOC2"/>
            <w:tabs>
              <w:tab w:val="right" w:leader="dot" w:pos="9350"/>
            </w:tabs>
            <w:rPr>
              <w:noProof/>
            </w:rPr>
          </w:pPr>
          <w:hyperlink w:anchor="_Toc477260748" w:history="1">
            <w:r w:rsidRPr="007C768F">
              <w:rPr>
                <w:rStyle w:val="Hyperlink"/>
                <w:noProof/>
              </w:rPr>
              <w:t>Partitions</w:t>
            </w:r>
            <w:r>
              <w:rPr>
                <w:noProof/>
                <w:webHidden/>
              </w:rPr>
              <w:tab/>
            </w:r>
            <w:r>
              <w:rPr>
                <w:noProof/>
                <w:webHidden/>
              </w:rPr>
              <w:fldChar w:fldCharType="begin"/>
            </w:r>
            <w:r>
              <w:rPr>
                <w:noProof/>
                <w:webHidden/>
              </w:rPr>
              <w:instrText xml:space="preserve"> PAGEREF _Toc477260748 \h </w:instrText>
            </w:r>
            <w:r>
              <w:rPr>
                <w:noProof/>
                <w:webHidden/>
              </w:rPr>
            </w:r>
            <w:r>
              <w:rPr>
                <w:noProof/>
                <w:webHidden/>
              </w:rPr>
              <w:fldChar w:fldCharType="separate"/>
            </w:r>
            <w:r>
              <w:rPr>
                <w:noProof/>
                <w:webHidden/>
              </w:rPr>
              <w:t>2</w:t>
            </w:r>
            <w:r>
              <w:rPr>
                <w:noProof/>
                <w:webHidden/>
              </w:rPr>
              <w:fldChar w:fldCharType="end"/>
            </w:r>
          </w:hyperlink>
        </w:p>
        <w:p w14:paraId="389611FB" w14:textId="77777777" w:rsidR="009B1103" w:rsidRDefault="009B1103">
          <w:pPr>
            <w:pStyle w:val="TOC2"/>
            <w:tabs>
              <w:tab w:val="right" w:leader="dot" w:pos="9350"/>
            </w:tabs>
            <w:rPr>
              <w:noProof/>
            </w:rPr>
          </w:pPr>
          <w:hyperlink w:anchor="_Toc477260749" w:history="1">
            <w:r w:rsidRPr="007C768F">
              <w:rPr>
                <w:rStyle w:val="Hyperlink"/>
                <w:noProof/>
              </w:rPr>
              <w:t xml:space="preserve">Partitions when </w:t>
            </w:r>
            <m:oMath>
              <m:r>
                <w:rPr>
                  <w:rStyle w:val="Hyperlink"/>
                  <w:rFonts w:ascii="Cambria Math" w:hAnsi="Cambria Math"/>
                  <w:noProof/>
                </w:rPr>
                <m:t>Z≥N</m:t>
              </m:r>
            </m:oMath>
            <w:r>
              <w:rPr>
                <w:noProof/>
                <w:webHidden/>
              </w:rPr>
              <w:tab/>
            </w:r>
            <w:r>
              <w:rPr>
                <w:noProof/>
                <w:webHidden/>
              </w:rPr>
              <w:fldChar w:fldCharType="begin"/>
            </w:r>
            <w:r>
              <w:rPr>
                <w:noProof/>
                <w:webHidden/>
              </w:rPr>
              <w:instrText xml:space="preserve"> PAGEREF _Toc477260749 \h </w:instrText>
            </w:r>
            <w:r>
              <w:rPr>
                <w:noProof/>
                <w:webHidden/>
              </w:rPr>
            </w:r>
            <w:r>
              <w:rPr>
                <w:noProof/>
                <w:webHidden/>
              </w:rPr>
              <w:fldChar w:fldCharType="separate"/>
            </w:r>
            <w:r>
              <w:rPr>
                <w:noProof/>
                <w:webHidden/>
              </w:rPr>
              <w:t>3</w:t>
            </w:r>
            <w:r>
              <w:rPr>
                <w:noProof/>
                <w:webHidden/>
              </w:rPr>
              <w:fldChar w:fldCharType="end"/>
            </w:r>
          </w:hyperlink>
        </w:p>
        <w:p w14:paraId="703C9F99" w14:textId="77777777" w:rsidR="009B1103" w:rsidRDefault="009B1103">
          <w:pPr>
            <w:pStyle w:val="TOC2"/>
            <w:tabs>
              <w:tab w:val="right" w:leader="dot" w:pos="9350"/>
            </w:tabs>
            <w:rPr>
              <w:noProof/>
            </w:rPr>
          </w:pPr>
          <w:hyperlink w:anchor="_Toc477260750" w:history="1">
            <w:r w:rsidRPr="007C768F">
              <w:rPr>
                <w:rStyle w:val="Hyperlink"/>
                <w:noProof/>
              </w:rPr>
              <w:t xml:space="preserve">Partitions when </w:t>
            </w:r>
            <m:oMath>
              <m:r>
                <w:rPr>
                  <w:rStyle w:val="Hyperlink"/>
                  <w:rFonts w:ascii="Cambria Math" w:hAnsi="Cambria Math"/>
                  <w:noProof/>
                </w:rPr>
                <m:t>Z&lt;N</m:t>
              </m:r>
            </m:oMath>
            <w:r>
              <w:rPr>
                <w:noProof/>
                <w:webHidden/>
              </w:rPr>
              <w:tab/>
            </w:r>
            <w:r>
              <w:rPr>
                <w:noProof/>
                <w:webHidden/>
              </w:rPr>
              <w:fldChar w:fldCharType="begin"/>
            </w:r>
            <w:r>
              <w:rPr>
                <w:noProof/>
                <w:webHidden/>
              </w:rPr>
              <w:instrText xml:space="preserve"> PAGEREF _Toc477260750 \h </w:instrText>
            </w:r>
            <w:r>
              <w:rPr>
                <w:noProof/>
                <w:webHidden/>
              </w:rPr>
            </w:r>
            <w:r>
              <w:rPr>
                <w:noProof/>
                <w:webHidden/>
              </w:rPr>
              <w:fldChar w:fldCharType="separate"/>
            </w:r>
            <w:r>
              <w:rPr>
                <w:noProof/>
                <w:webHidden/>
              </w:rPr>
              <w:t>3</w:t>
            </w:r>
            <w:r>
              <w:rPr>
                <w:noProof/>
                <w:webHidden/>
              </w:rPr>
              <w:fldChar w:fldCharType="end"/>
            </w:r>
          </w:hyperlink>
        </w:p>
        <w:p w14:paraId="60C3B37B" w14:textId="77777777" w:rsidR="009B1103" w:rsidRDefault="009B1103">
          <w:pPr>
            <w:pStyle w:val="TOC2"/>
            <w:tabs>
              <w:tab w:val="right" w:leader="dot" w:pos="9350"/>
            </w:tabs>
            <w:rPr>
              <w:noProof/>
            </w:rPr>
          </w:pPr>
          <w:hyperlink w:anchor="_Toc477260751" w:history="1">
            <m:oMath>
              <m:r>
                <w:rPr>
                  <w:rStyle w:val="Hyperlink"/>
                  <w:rFonts w:ascii="Cambria Math" w:hAnsi="Cambria Math"/>
                  <w:noProof/>
                </w:rPr>
                <m:t>Dmin</m:t>
              </m:r>
            </m:oMath>
            <w:r w:rsidRPr="007C768F">
              <w:rPr>
                <w:rStyle w:val="Hyperlink"/>
                <w:noProof/>
              </w:rPr>
              <w:t xml:space="preserve"> as a function of </w:t>
            </w:r>
            <m:oMath>
              <m:r>
                <w:rPr>
                  <w:rStyle w:val="Hyperlink"/>
                  <w:rFonts w:ascii="Cambria Math" w:hAnsi="Cambria Math"/>
                  <w:noProof/>
                </w:rPr>
                <m:t>N</m:t>
              </m:r>
            </m:oMath>
            <w:r w:rsidRPr="007C768F">
              <w:rPr>
                <w:rStyle w:val="Hyperlink"/>
                <w:noProof/>
              </w:rPr>
              <w:t xml:space="preserve"> and </w:t>
            </w:r>
            <m:oMath>
              <m: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_Toc477260751 \h </w:instrText>
            </w:r>
            <w:r>
              <w:rPr>
                <w:noProof/>
                <w:webHidden/>
              </w:rPr>
            </w:r>
            <w:r>
              <w:rPr>
                <w:noProof/>
                <w:webHidden/>
              </w:rPr>
              <w:fldChar w:fldCharType="separate"/>
            </w:r>
            <w:r>
              <w:rPr>
                <w:noProof/>
                <w:webHidden/>
              </w:rPr>
              <w:t>4</w:t>
            </w:r>
            <w:r>
              <w:rPr>
                <w:noProof/>
                <w:webHidden/>
              </w:rPr>
              <w:fldChar w:fldCharType="end"/>
            </w:r>
          </w:hyperlink>
        </w:p>
        <w:p w14:paraId="4EC95C1C" w14:textId="77777777" w:rsidR="009B1103" w:rsidRDefault="009B1103">
          <w:pPr>
            <w:pStyle w:val="TOC1"/>
            <w:tabs>
              <w:tab w:val="right" w:leader="dot" w:pos="9350"/>
            </w:tabs>
            <w:rPr>
              <w:noProof/>
            </w:rPr>
          </w:pPr>
          <w:hyperlink w:anchor="_Toc477260752" w:history="1">
            <w:r w:rsidRPr="007C768F">
              <w:rPr>
                <w:rStyle w:val="Hyperlink"/>
                <w:noProof/>
              </w:rPr>
              <w:t xml:space="preserve">Calculating </w:t>
            </w:r>
            <m:oMath>
              <m:r>
                <w:rPr>
                  <w:rStyle w:val="Hyperlink"/>
                  <w:rFonts w:ascii="Cambria Math" w:hAnsi="Cambria Math"/>
                  <w:noProof/>
                </w:rPr>
                <m:t>Ic</m:t>
              </m:r>
            </m:oMath>
            <w:r w:rsidRPr="007C768F">
              <w:rPr>
                <w:rStyle w:val="Hyperlink"/>
                <w:noProof/>
              </w:rPr>
              <w:t xml:space="preserve"> with </w:t>
            </w:r>
            <w:r w:rsidRPr="007C768F">
              <w:rPr>
                <w:rStyle w:val="Hyperlink"/>
                <w:rFonts w:ascii="Consolas" w:hAnsi="Consolas"/>
                <w:noProof/>
              </w:rPr>
              <w:t>R</w:t>
            </w:r>
            <w:r>
              <w:rPr>
                <w:noProof/>
                <w:webHidden/>
              </w:rPr>
              <w:tab/>
            </w:r>
            <w:r>
              <w:rPr>
                <w:noProof/>
                <w:webHidden/>
              </w:rPr>
              <w:fldChar w:fldCharType="begin"/>
            </w:r>
            <w:r>
              <w:rPr>
                <w:noProof/>
                <w:webHidden/>
              </w:rPr>
              <w:instrText xml:space="preserve"> PAGEREF _Toc477260752 \h </w:instrText>
            </w:r>
            <w:r>
              <w:rPr>
                <w:noProof/>
                <w:webHidden/>
              </w:rPr>
            </w:r>
            <w:r>
              <w:rPr>
                <w:noProof/>
                <w:webHidden/>
              </w:rPr>
              <w:fldChar w:fldCharType="separate"/>
            </w:r>
            <w:r>
              <w:rPr>
                <w:noProof/>
                <w:webHidden/>
              </w:rPr>
              <w:t>5</w:t>
            </w:r>
            <w:r>
              <w:rPr>
                <w:noProof/>
                <w:webHidden/>
              </w:rPr>
              <w:fldChar w:fldCharType="end"/>
            </w:r>
          </w:hyperlink>
        </w:p>
        <w:p w14:paraId="1DDF83A1" w14:textId="77777777" w:rsidR="009B1103" w:rsidRDefault="009B1103">
          <w:pPr>
            <w:pStyle w:val="TOC1"/>
            <w:tabs>
              <w:tab w:val="right" w:leader="dot" w:pos="9350"/>
            </w:tabs>
            <w:rPr>
              <w:noProof/>
            </w:rPr>
          </w:pPr>
          <w:hyperlink w:anchor="_Toc477260753" w:history="1">
            <w:r w:rsidRPr="007C768F">
              <w:rPr>
                <w:rStyle w:val="Hyperlink"/>
                <w:noProof/>
              </w:rPr>
              <w:t>References</w:t>
            </w:r>
            <w:r>
              <w:rPr>
                <w:noProof/>
                <w:webHidden/>
              </w:rPr>
              <w:tab/>
            </w:r>
            <w:r>
              <w:rPr>
                <w:noProof/>
                <w:webHidden/>
              </w:rPr>
              <w:fldChar w:fldCharType="begin"/>
            </w:r>
            <w:r>
              <w:rPr>
                <w:noProof/>
                <w:webHidden/>
              </w:rPr>
              <w:instrText xml:space="preserve"> PAGEREF _Toc477260753 \h </w:instrText>
            </w:r>
            <w:r>
              <w:rPr>
                <w:noProof/>
                <w:webHidden/>
              </w:rPr>
            </w:r>
            <w:r>
              <w:rPr>
                <w:noProof/>
                <w:webHidden/>
              </w:rPr>
              <w:fldChar w:fldCharType="separate"/>
            </w:r>
            <w:r>
              <w:rPr>
                <w:noProof/>
                <w:webHidden/>
              </w:rPr>
              <w:t>7</w:t>
            </w:r>
            <w:r>
              <w:rPr>
                <w:noProof/>
                <w:webHidden/>
              </w:rPr>
              <w:fldChar w:fldCharType="end"/>
            </w:r>
          </w:hyperlink>
        </w:p>
        <w:p w14:paraId="22C968B8" w14:textId="77777777" w:rsidR="00D1033A" w:rsidRDefault="009B1103">
          <w:r>
            <w:fldChar w:fldCharType="end"/>
          </w:r>
        </w:p>
      </w:sdtContent>
    </w:sdt>
    <w:p w14:paraId="23C31B49" w14:textId="77777777" w:rsidR="00D1033A" w:rsidRDefault="009B1103">
      <w:r>
        <w:pict w14:anchorId="5EC0B21A">
          <v:rect id="_x0000_i1025" style="width:0;height:1.5pt" o:hralign="center" o:hrstd="t" o:hr="t"/>
        </w:pict>
      </w:r>
    </w:p>
    <w:p w14:paraId="0EFA7B17" w14:textId="77777777" w:rsidR="00D1033A" w:rsidRDefault="009B1103">
      <w:pPr>
        <w:pStyle w:val="Heading1"/>
      </w:pPr>
      <w:bookmarkStart w:id="1" w:name="introduction"/>
      <w:bookmarkStart w:id="2" w:name="_Toc477260745"/>
      <w:bookmarkEnd w:id="1"/>
      <w:r>
        <w:t>Introduction</w:t>
      </w:r>
      <w:bookmarkEnd w:id="2"/>
    </w:p>
    <w:p w14:paraId="3A50E458" w14:textId="77777777" w:rsidR="00D1033A" w:rsidRDefault="009B1103">
      <w:pPr>
        <w:pStyle w:val="FirstParagraph"/>
      </w:pPr>
      <w:r>
        <w:t xml:space="preserve">This note explains the steps to calculate a new index that estimates the </w:t>
      </w:r>
      <w:r>
        <w:t>cohesion of a group of individuals in a radial arm maze (note that this index can also be used for all types of mazes or arenas divided into distinct zones). This index is an alternative to the classical methods used to measure group cohesion based on topo</w:t>
      </w:r>
      <w:r>
        <w:t>logical and metric relationships between individuals (see [1]). These methods cannot be used reliably with a radial arm maze because individuals located in adjacent arms might be spatially close, yet incapable of interacting directly with each other.</w:t>
      </w:r>
    </w:p>
    <w:p w14:paraId="4C54C648" w14:textId="77777777" w:rsidR="00D1033A" w:rsidRDefault="009B1103">
      <w:pPr>
        <w:pStyle w:val="BodyText"/>
      </w:pPr>
      <w:r>
        <w:t>The n</w:t>
      </w:r>
      <w:r>
        <w:t xml:space="preserve">ew cohesion index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introduced here measures the ability of individuals to form cohesive groups in a radial arm maze. Its value is maximal (i.e. </w:t>
      </w:r>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=1</m:t>
        </m:r>
      </m:oMath>
      <w:r>
        <w:t xml:space="preserve">) when all the animals are located in a single zone of the maze; it is minimal (i.e. </w:t>
      </w:r>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=0</m:t>
        </m:r>
      </m:oMath>
      <w:r>
        <w:t xml:space="preserve">) when the </w:t>
      </w:r>
      <w:r>
        <w:t>animals are distributed uniformly between all the zones of the maze.</w:t>
      </w:r>
    </w:p>
    <w:p w14:paraId="6B47887A" w14:textId="77777777" w:rsidR="00D1033A" w:rsidRDefault="009B1103">
      <w:pPr>
        <w:pStyle w:val="BodyText"/>
      </w:pPr>
      <w:hyperlink r:id="rId7" w:anchor="%22">
        <w:r>
          <w:rPr>
            <w:rStyle w:val="Hyperlink"/>
          </w:rPr>
          <w:t>Back to top</w:t>
        </w:r>
      </w:hyperlink>
    </w:p>
    <w:p w14:paraId="324BA5BC" w14:textId="77777777" w:rsidR="00D1033A" w:rsidRDefault="009B1103">
      <w:r>
        <w:pict w14:anchorId="217D69D0">
          <v:rect id="_x0000_i1026" style="width:0;height:1.5pt" o:hralign="center" o:hrstd="t" o:hr="t"/>
        </w:pict>
      </w:r>
    </w:p>
    <w:p w14:paraId="1B21E90D" w14:textId="77777777" w:rsidR="00D1033A" w:rsidRDefault="009B1103">
      <w:pPr>
        <w:pStyle w:val="Heading1"/>
      </w:pPr>
      <w:bookmarkStart w:id="3" w:name="definition-of-i_c"/>
      <w:bookmarkStart w:id="4" w:name="_Toc477260746"/>
      <w:bookmarkEnd w:id="3"/>
      <w:r>
        <w:lastRenderedPageBreak/>
        <w:t xml:space="preserve">Definition of </w:t>
      </w:r>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c</m:t>
            </m:r>
          </m:sub>
        </m:sSub>
      </m:oMath>
      <w:bookmarkEnd w:id="4"/>
    </w:p>
    <w:p w14:paraId="7EF663B2" w14:textId="77777777" w:rsidR="00D1033A" w:rsidRDefault="009B1103">
      <w:pPr>
        <w:pStyle w:val="FirstParagraph"/>
      </w:pPr>
      <w:r>
        <w:t xml:space="preserve">Let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be the number of individuals in each zone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of the radial arm maze. For a maze with </w:t>
      </w:r>
      <m:oMath>
        <m:r>
          <w:rPr>
            <w:rFonts w:ascii="Cambria Math" w:hAnsi="Cambria Math"/>
          </w:rPr>
          <m:t>Z</m:t>
        </m:r>
      </m:oMath>
      <w:r>
        <w:t xml:space="preserve"> zones, the Euclidean di</w:t>
      </w:r>
      <w:r>
        <w:t xml:space="preserve">stance </w:t>
      </w:r>
      <m:oMath>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between all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can be calculated as:</w:t>
      </w:r>
    </w:p>
    <w:p w14:paraId="4D5BAAE9" w14:textId="77777777" w:rsidR="00D1033A" w:rsidRDefault="009B1103">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Z</m:t>
                  </m:r>
                </m:sup>
                <m:e>
                  <m:r>
                    <w:rPr>
                      <w:rFonts w:ascii="Cambria Math" w:hAnsi="Cambria Math"/>
                    </w:rPr>
                    <m:t>(</m:t>
                  </m:r>
                </m:e>
              </m:nary>
              <m:sSub>
                <m:sSubPr>
                  <m:ctrlPr>
                    <w:rPr>
                      <w:rFonts w:ascii="Cambria Math" w:hAnsi="Cambria Math"/>
                    </w:rPr>
                  </m:ctrlPr>
                </m:sSubPr>
                <m:e>
                  <m:r>
                    <w:rPr>
                      <w:rFonts w:ascii="Cambria Math" w:hAnsi="Cambria Math"/>
                    </w:rPr>
                    <m:t>f</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50B8813D" w14:textId="77777777" w:rsidR="00D1033A" w:rsidRDefault="009B1103">
      <w:pPr>
        <w:pStyle w:val="FirstParagraph"/>
      </w:pPr>
      <w:r>
        <w:t xml:space="preserve">Let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be the value of </w:t>
      </w:r>
      <m:oMath>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for the least cohesive distribution possible of individuals between the zones of the maze (i.e. homogenous distribution of the individuals), and </w:t>
      </w:r>
      <m:oMath>
        <m:r>
          <w:rPr>
            <w:rFonts w:ascii="Cambria Math" w:hAnsi="Cambria Math"/>
          </w:rPr>
          <m:t>N</m:t>
        </m:r>
      </m:oMath>
      <w:r>
        <w:t xml:space="preserve"> the </w:t>
      </w:r>
      <w:r>
        <w:t xml:space="preserve">total number of individuals in the maze. Therefore the cohesion index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can be calculated as:</w:t>
      </w:r>
    </w:p>
    <w:p w14:paraId="5142DDC5" w14:textId="77777777" w:rsidR="00D1033A" w:rsidRDefault="009B1103">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num>
            <m:den>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en>
          </m:f>
        </m:oMath>
      </m:oMathPara>
    </w:p>
    <w:p w14:paraId="0D42BBE4" w14:textId="77777777" w:rsidR="00D1033A" w:rsidRDefault="009B1103">
      <w:pPr>
        <w:pStyle w:val="FirstParagraph"/>
      </w:pPr>
      <w:hyperlink r:id="rId8" w:anchor="%22">
        <w:r>
          <w:rPr>
            <w:rStyle w:val="Hyperlink"/>
          </w:rPr>
          <w:t>Back to top</w:t>
        </w:r>
      </w:hyperlink>
    </w:p>
    <w:p w14:paraId="542ECDD4" w14:textId="77777777" w:rsidR="00D1033A" w:rsidRDefault="009B1103">
      <w:r>
        <w:pict w14:anchorId="63510649">
          <v:rect id="_x0000_i1027" style="width:0;height:1.5pt" o:hralign="center" o:hrstd="t" o:hr="t"/>
        </w:pict>
      </w:r>
    </w:p>
    <w:p w14:paraId="229B1A1B" w14:textId="77777777" w:rsidR="00D1033A" w:rsidRDefault="009B1103">
      <w:pPr>
        <w:pStyle w:val="Heading1"/>
      </w:pPr>
      <w:bookmarkStart w:id="5" w:name="calculating-d_min"/>
      <w:bookmarkStart w:id="6" w:name="_Toc477260747"/>
      <w:bookmarkEnd w:id="5"/>
      <w:r>
        <w:t xml:space="preserve">Calculating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min</m:t>
            </m:r>
          </m:sub>
        </m:sSub>
      </m:oMath>
      <w:bookmarkEnd w:id="6"/>
    </w:p>
    <w:p w14:paraId="33453A5A" w14:textId="77777777" w:rsidR="00D1033A" w:rsidRDefault="009B1103">
      <w:pPr>
        <w:pStyle w:val="Heading2"/>
      </w:pPr>
      <w:bookmarkStart w:id="7" w:name="partitions"/>
      <w:bookmarkStart w:id="8" w:name="_Toc477260748"/>
      <w:bookmarkEnd w:id="7"/>
      <w:r>
        <w:t>Partitions</w:t>
      </w:r>
      <w:bookmarkEnd w:id="8"/>
    </w:p>
    <w:p w14:paraId="01DC5F8C" w14:textId="77777777" w:rsidR="00D1033A" w:rsidRDefault="009B1103">
      <w:pPr>
        <w:pStyle w:val="FirstParagraph"/>
      </w:pP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depends on how </w:t>
      </w:r>
      <m:oMath>
        <m:r>
          <w:rPr>
            <w:rFonts w:ascii="Cambria Math" w:hAnsi="Cambria Math"/>
          </w:rPr>
          <m:t>N</m:t>
        </m:r>
      </m:oMath>
      <w:r>
        <w:t xml:space="preserve"> </w:t>
      </w:r>
      <w:r>
        <w:t xml:space="preserve">individuals can be partitioned between </w:t>
      </w:r>
      <m:oMath>
        <m:r>
          <w:rPr>
            <w:rFonts w:ascii="Cambria Math" w:hAnsi="Cambria Math"/>
          </w:rPr>
          <m:t>Z</m:t>
        </m:r>
      </m:oMath>
      <w:r>
        <w:t xml:space="preserve"> zones in the maze.</w:t>
      </w:r>
    </w:p>
    <w:p w14:paraId="7E4A30F5" w14:textId="77777777" w:rsidR="00D1033A" w:rsidRDefault="009B1103">
      <w:pPr>
        <w:pStyle w:val="BodyText"/>
      </w:pPr>
      <w:r>
        <w:t xml:space="preserve">In number theory and combinatorics, a partition of a positive integer </w:t>
      </w:r>
      <m:oMath>
        <m:r>
          <w:rPr>
            <w:rFonts w:ascii="Cambria Math" w:hAnsi="Cambria Math"/>
          </w:rPr>
          <m:t>x</m:t>
        </m:r>
      </m:oMath>
      <w:r>
        <w:t xml:space="preserve">, also called an integer partition, is a way of writing </w:t>
      </w:r>
      <m:oMath>
        <m:r>
          <w:rPr>
            <w:rFonts w:ascii="Cambria Math" w:hAnsi="Cambria Math"/>
          </w:rPr>
          <m:t>x</m:t>
        </m:r>
      </m:oMath>
      <w:r>
        <w:t xml:space="preserve"> as a sum of positive integers [2–4]. Two sums that differ only i</w:t>
      </w:r>
      <w:r>
        <w:t xml:space="preserve">n the order of their summands are considered to be the same partition. The number of distinct partitions of </w:t>
      </w:r>
      <m:oMath>
        <m:r>
          <w:rPr>
            <w:rFonts w:ascii="Cambria Math" w:hAnsi="Cambria Math"/>
          </w:rPr>
          <m:t>x</m:t>
        </m:r>
      </m:oMath>
      <w:r>
        <w:t xml:space="preserve">, without regard to the ordering of the terms, is defined as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w:t>
      </w:r>
    </w:p>
    <w:p w14:paraId="7F45228F" w14:textId="77777777" w:rsidR="00D1033A" w:rsidRDefault="009B1103">
      <w:pPr>
        <w:pStyle w:val="BodyText"/>
      </w:pPr>
      <w:r>
        <w:t>For example, 4 can be partitioned in five distinct ways;</w:t>
      </w:r>
    </w:p>
    <w:p w14:paraId="1A4BCCF3" w14:textId="77777777" w:rsidR="00D1033A" w:rsidRDefault="009B1103">
      <w:pPr>
        <w:pStyle w:val="BodyText"/>
      </w:pPr>
      <m:oMathPara>
        <m:oMathParaPr>
          <m:jc m:val="center"/>
        </m:oMathParaPr>
        <m:oMath>
          <m:r>
            <w:rPr>
              <w:rFonts w:ascii="Cambria Math" w:hAnsi="Cambria Math"/>
            </w:rPr>
            <m:t>4; 3+1; 2+2; 2+1+1; </m:t>
          </m:r>
          <m:r>
            <w:rPr>
              <w:rFonts w:ascii="Cambria Math" w:hAnsi="Cambria Math"/>
            </w:rPr>
            <m:t>1+1+1+1</m:t>
          </m:r>
        </m:oMath>
      </m:oMathPara>
    </w:p>
    <w:p w14:paraId="690249A3" w14:textId="77777777" w:rsidR="00D1033A" w:rsidRDefault="009B1103">
      <w:pPr>
        <w:pStyle w:val="FirstParagraph"/>
      </w:pPr>
      <w:r>
        <w:t xml:space="preserve">Thus, the number of partitions </w:t>
      </w:r>
      <m:oMath>
        <m:r>
          <w:rPr>
            <w:rFonts w:ascii="Cambria Math" w:hAnsi="Cambria Math"/>
          </w:rPr>
          <m:t>P</m:t>
        </m:r>
        <m:r>
          <w:rPr>
            <w:rFonts w:ascii="Cambria Math" w:hAnsi="Cambria Math"/>
          </w:rPr>
          <m:t>(4)=5</m:t>
        </m:r>
      </m:oMath>
      <w:r>
        <w:t xml:space="preserve">. As partitions are not order-dependent, </w:t>
      </w:r>
      <m:oMath>
        <m:r>
          <w:rPr>
            <w:rFonts w:ascii="Cambria Math" w:hAnsi="Cambria Math"/>
          </w:rPr>
          <m:t>1+3</m:t>
        </m:r>
      </m:oMath>
      <w:r>
        <w:t xml:space="preserve"> is the same partition as </w:t>
      </w:r>
      <m:oMath>
        <m:r>
          <w:rPr>
            <w:rFonts w:ascii="Cambria Math" w:hAnsi="Cambria Math"/>
          </w:rPr>
          <m:t>3+1</m:t>
        </m:r>
      </m:oMath>
      <w:r>
        <w:t xml:space="preserve"> for instance. It is conventional to write the parts of a partition in descending order.</w:t>
      </w:r>
    </w:p>
    <w:p w14:paraId="17CFD75F" w14:textId="77777777" w:rsidR="00D1033A" w:rsidRDefault="009B1103">
      <w:pPr>
        <w:pStyle w:val="BodyText"/>
      </w:pPr>
      <w:r>
        <w:t xml:space="preserve">In </w:t>
      </w:r>
      <w:r>
        <w:rPr>
          <w:rStyle w:val="VerbatimChar"/>
        </w:rPr>
        <w:t>R</w:t>
      </w:r>
      <w:r>
        <w:t xml:space="preserve"> [5], the </w:t>
      </w:r>
      <w:r>
        <w:rPr>
          <w:rStyle w:val="VerbatimChar"/>
        </w:rPr>
        <w:t>partitions</w:t>
      </w:r>
      <w:r>
        <w:t xml:space="preserve"> package [6] can be used</w:t>
      </w:r>
      <w:r>
        <w:t xml:space="preserve"> to obtain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 xml:space="preserve"> (with the function </w:t>
      </w:r>
      <w:r>
        <w:rPr>
          <w:rStyle w:val="VerbatimChar"/>
        </w:rPr>
        <w:t>P</w:t>
      </w:r>
      <w:r>
        <w:t xml:space="preserve">) as well as all the possible partitions of </w:t>
      </w:r>
      <m:oMath>
        <m:r>
          <w:rPr>
            <w:rFonts w:ascii="Cambria Math" w:hAnsi="Cambria Math"/>
          </w:rPr>
          <m:t>x</m:t>
        </m:r>
      </m:oMath>
      <w:r>
        <w:t xml:space="preserve"> (with the function </w:t>
      </w:r>
      <w:r>
        <w:rPr>
          <w:rStyle w:val="VerbatimChar"/>
        </w:rPr>
        <w:t>parts</w:t>
      </w:r>
      <w:r>
        <w:t xml:space="preserve">). For instance, for </w:t>
      </w:r>
      <m:oMath>
        <m:r>
          <w:rPr>
            <w:rFonts w:ascii="Cambria Math" w:hAnsi="Cambria Math"/>
          </w:rPr>
          <m:t>x</m:t>
        </m:r>
        <m:r>
          <w:rPr>
            <w:rFonts w:ascii="Cambria Math" w:hAnsi="Cambria Math"/>
          </w:rPr>
          <m:t>=4</m:t>
        </m:r>
      </m:oMath>
      <w:r>
        <w:t>:</w:t>
      </w:r>
    </w:p>
    <w:p w14:paraId="1B86133B" w14:textId="77777777" w:rsidR="00D1033A" w:rsidRDefault="009B1103">
      <w:pPr>
        <w:pStyle w:val="SourceCode"/>
      </w:pPr>
      <w:r>
        <w:rPr>
          <w:rStyle w:val="NormalTok"/>
        </w:rPr>
        <w:t>if (!</w:t>
      </w:r>
      <w:r>
        <w:rPr>
          <w:rStyle w:val="KeywordTok"/>
        </w:rPr>
        <w:t>require</w:t>
      </w:r>
      <w:r>
        <w:rPr>
          <w:rStyle w:val="NormalTok"/>
        </w:rPr>
        <w:t>(partitions)) {</w:t>
      </w:r>
      <w:r>
        <w:br/>
      </w:r>
      <w:r>
        <w:rPr>
          <w:rStyle w:val="NormalTok"/>
        </w:rPr>
        <w:t xml:space="preserve">  </w:t>
      </w:r>
      <w:r>
        <w:rPr>
          <w:rStyle w:val="KeywordTok"/>
        </w:rPr>
        <w:t>install.packages</w:t>
      </w:r>
      <w:r>
        <w:rPr>
          <w:rStyle w:val="NormalTok"/>
        </w:rPr>
        <w:t>(</w:t>
      </w:r>
      <w:r>
        <w:rPr>
          <w:rStyle w:val="StringTok"/>
        </w:rPr>
        <w:t>"partitions"</w:t>
      </w:r>
      <w:r>
        <w:rPr>
          <w:rStyle w:val="NormalTok"/>
        </w:rPr>
        <w:t>)</w:t>
      </w:r>
      <w:r>
        <w:br/>
      </w:r>
      <w:r>
        <w:rPr>
          <w:rStyle w:val="NormalTok"/>
        </w:rPr>
        <w:t xml:space="preserve">  </w:t>
      </w:r>
      <w:r>
        <w:rPr>
          <w:rStyle w:val="KeywordTok"/>
        </w:rPr>
        <w:t>library</w:t>
      </w:r>
      <w:r>
        <w:rPr>
          <w:rStyle w:val="NormalTok"/>
        </w:rPr>
        <w:t>(partitions)</w:t>
      </w:r>
      <w:r>
        <w:br/>
      </w:r>
      <w:r>
        <w:rPr>
          <w:rStyle w:val="NormalTok"/>
        </w:rPr>
        <w:t>}</w:t>
      </w:r>
    </w:p>
    <w:p w14:paraId="019C8F5C" w14:textId="77777777" w:rsidR="00D1033A" w:rsidRDefault="009B1103">
      <w:pPr>
        <w:pStyle w:val="SourceCode"/>
      </w:pPr>
      <w:r>
        <w:rPr>
          <w:rStyle w:val="VerbatimChar"/>
        </w:rPr>
        <w:lastRenderedPageBreak/>
        <w:t>## Loading required package: partitions</w:t>
      </w:r>
    </w:p>
    <w:p w14:paraId="6E34767D" w14:textId="77777777" w:rsidR="00D1033A" w:rsidRDefault="009B1103">
      <w:pPr>
        <w:pStyle w:val="SourceCode"/>
      </w:pPr>
      <w:r>
        <w:rPr>
          <w:rStyle w:val="NormalTok"/>
        </w:rPr>
        <w:t>x &lt;-</w:t>
      </w:r>
      <w:r>
        <w:rPr>
          <w:rStyle w:val="StringTok"/>
        </w:rPr>
        <w:t xml:space="preserve"> </w:t>
      </w:r>
      <w:r>
        <w:rPr>
          <w:rStyle w:val="DecValTok"/>
        </w:rPr>
        <w:t>4</w:t>
      </w:r>
      <w:r>
        <w:br/>
      </w:r>
      <w:r>
        <w:rPr>
          <w:rStyle w:val="KeywordTok"/>
        </w:rPr>
        <w:t>P</w:t>
      </w:r>
      <w:r>
        <w:rPr>
          <w:rStyle w:val="NormalTok"/>
        </w:rPr>
        <w:t>(x)</w:t>
      </w:r>
    </w:p>
    <w:p w14:paraId="6DB290D8" w14:textId="77777777" w:rsidR="00D1033A" w:rsidRDefault="009B1103">
      <w:pPr>
        <w:pStyle w:val="SourceCode"/>
      </w:pPr>
      <w:r>
        <w:rPr>
          <w:rStyle w:val="VerbatimChar"/>
        </w:rPr>
        <w:t>## [1] 5</w:t>
      </w:r>
    </w:p>
    <w:p w14:paraId="766BA860" w14:textId="77777777" w:rsidR="00D1033A" w:rsidRDefault="009B1103">
      <w:pPr>
        <w:pStyle w:val="SourceCode"/>
      </w:pPr>
      <w:r>
        <w:rPr>
          <w:rStyle w:val="KeywordTok"/>
        </w:rPr>
        <w:t>parts</w:t>
      </w:r>
      <w:r>
        <w:rPr>
          <w:rStyle w:val="NormalTok"/>
        </w:rPr>
        <w:t>(x)</w:t>
      </w:r>
    </w:p>
    <w:p w14:paraId="1B275919" w14:textId="77777777" w:rsidR="00D1033A" w:rsidRDefault="009B1103">
      <w:pPr>
        <w:pStyle w:val="SourceCode"/>
      </w:pPr>
      <w:r>
        <w:rPr>
          <w:rStyle w:val="VerbatimChar"/>
        </w:rPr>
        <w:t xml:space="preserve">##               </w:t>
      </w:r>
      <w:r>
        <w:br/>
      </w:r>
      <w:r>
        <w:rPr>
          <w:rStyle w:val="VerbatimChar"/>
        </w:rPr>
        <w:t>## [1,] 4 3 2 2 1</w:t>
      </w:r>
      <w:r>
        <w:br/>
      </w:r>
      <w:r>
        <w:rPr>
          <w:rStyle w:val="VerbatimChar"/>
        </w:rPr>
        <w:t>## [2,] 0 1 2 1 1</w:t>
      </w:r>
      <w:r>
        <w:br/>
      </w:r>
      <w:r>
        <w:rPr>
          <w:rStyle w:val="VerbatimChar"/>
        </w:rPr>
        <w:t>## [3,] 0 0 0 1 1</w:t>
      </w:r>
      <w:r>
        <w:br/>
      </w:r>
      <w:r>
        <w:rPr>
          <w:rStyle w:val="VerbatimChar"/>
        </w:rPr>
        <w:t>## [4,] 0 0 0 0 1</w:t>
      </w:r>
    </w:p>
    <w:p w14:paraId="4F91CF0D" w14:textId="77777777" w:rsidR="00D1033A" w:rsidRDefault="009B1103">
      <w:pPr>
        <w:pStyle w:val="FirstParagraph"/>
      </w:pPr>
      <w:r>
        <w:t xml:space="preserve">(with each column corresponding to a different partition of </w:t>
      </w:r>
      <m:oMath>
        <m:r>
          <w:rPr>
            <w:rFonts w:ascii="Cambria Math" w:hAnsi="Cambria Math"/>
          </w:rPr>
          <m:t>x</m:t>
        </m:r>
      </m:oMath>
      <w:r>
        <w:t>).</w:t>
      </w:r>
    </w:p>
    <w:p w14:paraId="27C0FDB1" w14:textId="77777777" w:rsidR="00D1033A" w:rsidRDefault="009B1103">
      <w:pPr>
        <w:pStyle w:val="BodyText"/>
      </w:pPr>
      <w:hyperlink r:id="rId9" w:anchor="%22">
        <w:r>
          <w:rPr>
            <w:rStyle w:val="Hyperlink"/>
          </w:rPr>
          <w:t>Back to top</w:t>
        </w:r>
      </w:hyperlink>
    </w:p>
    <w:p w14:paraId="31D12C38" w14:textId="77777777" w:rsidR="00D1033A" w:rsidRDefault="009B1103">
      <w:r>
        <w:pict w14:anchorId="366B016D">
          <v:rect id="_x0000_i1028" style="width:0;height:1.5pt" o:hralign="center" o:hrstd="t" o:hr="t"/>
        </w:pict>
      </w:r>
    </w:p>
    <w:p w14:paraId="409A2DAC" w14:textId="77777777" w:rsidR="00D1033A" w:rsidRDefault="009B1103">
      <w:pPr>
        <w:pStyle w:val="Heading2"/>
      </w:pPr>
      <w:bookmarkStart w:id="9" w:name="partitions-when-z-geq-n"/>
      <w:bookmarkStart w:id="10" w:name="_Toc477260749"/>
      <w:bookmarkEnd w:id="9"/>
      <w:r>
        <w:t xml:space="preserve">Partitions when </w:t>
      </w:r>
      <m:oMath>
        <m:r>
          <m:rPr>
            <m:sty m:val="bi"/>
          </m:rPr>
          <w:rPr>
            <w:rFonts w:ascii="Cambria Math" w:hAnsi="Cambria Math"/>
          </w:rPr>
          <m:t>Z</m:t>
        </m:r>
        <m:r>
          <m:rPr>
            <m:sty m:val="bi"/>
          </m:rPr>
          <w:rPr>
            <w:rFonts w:ascii="Cambria Math" w:hAnsi="Cambria Math"/>
          </w:rPr>
          <m:t>≥</m:t>
        </m:r>
        <m:r>
          <m:rPr>
            <m:sty m:val="bi"/>
          </m:rPr>
          <w:rPr>
            <w:rFonts w:ascii="Cambria Math" w:hAnsi="Cambria Math"/>
          </w:rPr>
          <m:t>N</m:t>
        </m:r>
      </m:oMath>
      <w:bookmarkEnd w:id="10"/>
    </w:p>
    <w:p w14:paraId="75D6E457" w14:textId="77777777" w:rsidR="00D1033A" w:rsidRDefault="009B1103">
      <w:pPr>
        <w:pStyle w:val="FirstParagraph"/>
      </w:pPr>
      <w:r>
        <w:t xml:space="preserve">In the radial maze context, if the number of zones </w:t>
      </w:r>
      <m:oMath>
        <m:r>
          <w:rPr>
            <w:rFonts w:ascii="Cambria Math" w:hAnsi="Cambria Math"/>
          </w:rPr>
          <m:t>Z</m:t>
        </m:r>
      </m:oMath>
      <w:r>
        <w:t xml:space="preserve"> is superior or equal to the number of individuals </w:t>
      </w:r>
      <m:oMath>
        <m:r>
          <w:rPr>
            <w:rFonts w:ascii="Cambria Math" w:hAnsi="Cambria Math"/>
          </w:rPr>
          <m:t>N</m:t>
        </m:r>
      </m:oMath>
      <w:r>
        <w:t xml:space="preserve">, all the possible partitions of </w:t>
      </w:r>
      <m:oMath>
        <m:r>
          <w:rPr>
            <w:rFonts w:ascii="Cambria Math" w:hAnsi="Cambria Math"/>
          </w:rPr>
          <m:t>N</m:t>
        </m:r>
      </m:oMath>
      <w:r>
        <w:t xml:space="preserve"> can be observed, and notably the more distributed partitions where each indiv</w:t>
      </w:r>
      <w:r>
        <w:t>idual is alone in a zone). The number of partitions and the partitions themselves can therefore be obtained as described above.</w:t>
      </w:r>
    </w:p>
    <w:p w14:paraId="5002DB09" w14:textId="77777777" w:rsidR="00D1033A" w:rsidRDefault="009B1103">
      <w:pPr>
        <w:pStyle w:val="BodyText"/>
      </w:pPr>
      <w:hyperlink r:id="rId10" w:anchor="%22">
        <w:r>
          <w:rPr>
            <w:rStyle w:val="Hyperlink"/>
          </w:rPr>
          <w:t>Back to top</w:t>
        </w:r>
      </w:hyperlink>
    </w:p>
    <w:p w14:paraId="1899C4CF" w14:textId="77777777" w:rsidR="00D1033A" w:rsidRDefault="009B1103">
      <w:r>
        <w:pict w14:anchorId="42228372">
          <v:rect id="_x0000_i1029" style="width:0;height:1.5pt" o:hralign="center" o:hrstd="t" o:hr="t"/>
        </w:pict>
      </w:r>
    </w:p>
    <w:p w14:paraId="5E1FF930" w14:textId="77777777" w:rsidR="00D1033A" w:rsidRDefault="009B1103">
      <w:pPr>
        <w:pStyle w:val="Heading2"/>
      </w:pPr>
      <w:bookmarkStart w:id="11" w:name="partitions-when-z-n"/>
      <w:bookmarkStart w:id="12" w:name="_Toc477260750"/>
      <w:bookmarkEnd w:id="11"/>
      <w:r>
        <w:t xml:space="preserve">Partitions when </w:t>
      </w:r>
      <m:oMath>
        <m:r>
          <m:rPr>
            <m:sty m:val="bi"/>
          </m:rPr>
          <w:rPr>
            <w:rFonts w:ascii="Cambria Math" w:hAnsi="Cambria Math"/>
          </w:rPr>
          <m:t>Z</m:t>
        </m:r>
        <m:r>
          <m:rPr>
            <m:sty m:val="bi"/>
          </m:rPr>
          <w:rPr>
            <w:rFonts w:ascii="Cambria Math" w:hAnsi="Cambria Math"/>
          </w:rPr>
          <m:t>&lt;</m:t>
        </m:r>
        <m:r>
          <m:rPr>
            <m:sty m:val="bi"/>
          </m:rPr>
          <w:rPr>
            <w:rFonts w:ascii="Cambria Math" w:hAnsi="Cambria Math"/>
          </w:rPr>
          <m:t>N</m:t>
        </m:r>
      </m:oMath>
      <w:bookmarkEnd w:id="12"/>
    </w:p>
    <w:p w14:paraId="0BA784ED" w14:textId="77777777" w:rsidR="00D1033A" w:rsidRDefault="009B1103">
      <w:pPr>
        <w:pStyle w:val="FirstParagraph"/>
      </w:pPr>
      <w:r>
        <w:t xml:space="preserve">If the number of zones </w:t>
      </w:r>
      <m:oMath>
        <m:r>
          <w:rPr>
            <w:rFonts w:ascii="Cambria Math" w:hAnsi="Cambria Math"/>
          </w:rPr>
          <m:t>Z</m:t>
        </m:r>
      </m:oMath>
      <w:r>
        <w:t xml:space="preserve"> is inferior to the number of indiv</w:t>
      </w:r>
      <w:r>
        <w:t xml:space="preserve">iduals </w:t>
      </w:r>
      <m:oMath>
        <m:r>
          <w:rPr>
            <w:rFonts w:ascii="Cambria Math" w:hAnsi="Cambria Math"/>
          </w:rPr>
          <m:t>N</m:t>
        </m:r>
      </m:oMath>
      <w:r>
        <w:t xml:space="preserve">, then not all partitions can be observed. For instance, in the case of </w:t>
      </w:r>
      <m:oMath>
        <m:r>
          <w:rPr>
            <w:rFonts w:ascii="Cambria Math" w:hAnsi="Cambria Math"/>
          </w:rPr>
          <m:t>N</m:t>
        </m:r>
        <m:r>
          <w:rPr>
            <w:rFonts w:ascii="Cambria Math" w:hAnsi="Cambria Math"/>
          </w:rPr>
          <m:t>=4</m:t>
        </m:r>
      </m:oMath>
      <w:r>
        <w:t xml:space="preserve"> and </w:t>
      </w:r>
      <m:oMath>
        <m:r>
          <w:rPr>
            <w:rFonts w:ascii="Cambria Math" w:hAnsi="Cambria Math"/>
          </w:rPr>
          <m:t>Z</m:t>
        </m:r>
        <m:r>
          <w:rPr>
            <w:rFonts w:ascii="Cambria Math" w:hAnsi="Cambria Math"/>
          </w:rPr>
          <m:t>=3</m:t>
        </m:r>
      </m:oMath>
      <w:r>
        <w:t xml:space="preserve">, it is impossible to observe the partition </w:t>
      </w:r>
      <m:oMath>
        <m:r>
          <w:rPr>
            <w:rFonts w:ascii="Cambria Math" w:hAnsi="Cambria Math"/>
          </w:rPr>
          <m:t>1+1+1+1</m:t>
        </m:r>
      </m:oMath>
      <w:r>
        <w:t xml:space="preserve">. The total number of observable partitions in this case is therefore </w:t>
      </w:r>
      <m:oMath>
        <m:r>
          <w:rPr>
            <w:rFonts w:ascii="Cambria Math" w:hAnsi="Cambria Math"/>
          </w:rPr>
          <m:t>P</m:t>
        </m:r>
        <m:r>
          <w:rPr>
            <w:rFonts w:ascii="Cambria Math" w:hAnsi="Cambria Math"/>
          </w:rPr>
          <m:t>(4,3)=4</m:t>
        </m:r>
      </m:oMath>
      <w:r>
        <w:t>.</w:t>
      </w:r>
    </w:p>
    <w:p w14:paraId="34A32D73" w14:textId="77777777" w:rsidR="00D1033A" w:rsidRDefault="009B1103">
      <w:pPr>
        <w:pStyle w:val="BodyText"/>
      </w:pPr>
      <w:r>
        <w:t xml:space="preserve">In </w:t>
      </w:r>
      <w:r>
        <w:rPr>
          <w:rStyle w:val="VerbatimChar"/>
        </w:rPr>
        <w:t>R</w:t>
      </w:r>
      <w:r>
        <w:t>, the number of restricted</w:t>
      </w:r>
      <w:r>
        <w:t xml:space="preserve"> partitions (i.e. the number of partitions that can be observed given </w:t>
      </w:r>
      <m:oMath>
        <m:r>
          <w:rPr>
            <w:rFonts w:ascii="Cambria Math" w:hAnsi="Cambria Math"/>
          </w:rPr>
          <m:t>N</m:t>
        </m:r>
      </m:oMath>
      <w:r>
        <w:t xml:space="preserve"> and </w:t>
      </w:r>
      <m:oMath>
        <m:r>
          <w:rPr>
            <w:rFonts w:ascii="Cambria Math" w:hAnsi="Cambria Math"/>
          </w:rPr>
          <m:t>Z</m:t>
        </m:r>
      </m:oMath>
      <w:r>
        <w:t xml:space="preserve"> in our case) can be calculated using the function </w:t>
      </w:r>
      <w:r>
        <w:rPr>
          <w:rStyle w:val="VerbatimChar"/>
        </w:rPr>
        <w:t>R</w:t>
      </w:r>
      <w:r>
        <w:t xml:space="preserve"> in the </w:t>
      </w:r>
      <w:r>
        <w:rPr>
          <w:rStyle w:val="VerbatimChar"/>
        </w:rPr>
        <w:t>partitions</w:t>
      </w:r>
      <w:r>
        <w:t xml:space="preserve"> package. For instance, for </w:t>
      </w:r>
      <m:oMath>
        <m:r>
          <w:rPr>
            <w:rFonts w:ascii="Cambria Math" w:hAnsi="Cambria Math"/>
          </w:rPr>
          <m:t>N</m:t>
        </m:r>
        <m:r>
          <w:rPr>
            <w:rFonts w:ascii="Cambria Math" w:hAnsi="Cambria Math"/>
          </w:rPr>
          <m:t>=4</m:t>
        </m:r>
      </m:oMath>
      <w:r>
        <w:t xml:space="preserve"> and </w:t>
      </w:r>
      <m:oMath>
        <m:r>
          <w:rPr>
            <w:rFonts w:ascii="Cambria Math" w:hAnsi="Cambria Math"/>
          </w:rPr>
          <m:t>Z</m:t>
        </m:r>
        <m:r>
          <w:rPr>
            <w:rFonts w:ascii="Cambria Math" w:hAnsi="Cambria Math"/>
          </w:rPr>
          <m:t>=3</m:t>
        </m:r>
      </m:oMath>
      <w:r>
        <w:t>:</w:t>
      </w:r>
    </w:p>
    <w:p w14:paraId="731354D7" w14:textId="77777777" w:rsidR="00D1033A" w:rsidRDefault="009B1103">
      <w:pPr>
        <w:pStyle w:val="SourceCode"/>
      </w:pPr>
      <w:r>
        <w:rPr>
          <w:rStyle w:val="NormalTok"/>
        </w:rPr>
        <w:t>N &lt;-</w:t>
      </w:r>
      <w:r>
        <w:rPr>
          <w:rStyle w:val="StringTok"/>
        </w:rPr>
        <w:t xml:space="preserve"> </w:t>
      </w:r>
      <w:r>
        <w:rPr>
          <w:rStyle w:val="DecValTok"/>
        </w:rPr>
        <w:t>4</w:t>
      </w:r>
      <w:r>
        <w:br/>
      </w:r>
      <w:r>
        <w:rPr>
          <w:rStyle w:val="NormalTok"/>
        </w:rPr>
        <w:t>Z &lt;-</w:t>
      </w:r>
      <w:r>
        <w:rPr>
          <w:rStyle w:val="StringTok"/>
        </w:rPr>
        <w:t xml:space="preserve"> </w:t>
      </w:r>
      <w:r>
        <w:rPr>
          <w:rStyle w:val="DecValTok"/>
        </w:rPr>
        <w:t>3</w:t>
      </w:r>
      <w:r>
        <w:br/>
      </w:r>
      <w:r>
        <w:br/>
      </w:r>
      <w:r>
        <w:rPr>
          <w:rStyle w:val="KeywordTok"/>
        </w:rPr>
        <w:t>R</w:t>
      </w:r>
      <w:r>
        <w:rPr>
          <w:rStyle w:val="NormalTok"/>
        </w:rPr>
        <w:t xml:space="preserve">(Z, N, </w:t>
      </w:r>
      <w:r>
        <w:rPr>
          <w:rStyle w:val="DataTypeTok"/>
        </w:rPr>
        <w:t>include.zero =</w:t>
      </w:r>
      <w:r>
        <w:rPr>
          <w:rStyle w:val="NormalTok"/>
        </w:rPr>
        <w:t xml:space="preserve"> </w:t>
      </w:r>
      <w:r>
        <w:rPr>
          <w:rStyle w:val="OtherTok"/>
        </w:rPr>
        <w:t>TRUE</w:t>
      </w:r>
      <w:r>
        <w:rPr>
          <w:rStyle w:val="NormalTok"/>
        </w:rPr>
        <w:t>)</w:t>
      </w:r>
    </w:p>
    <w:p w14:paraId="47AAA18F" w14:textId="77777777" w:rsidR="00D1033A" w:rsidRDefault="009B1103">
      <w:pPr>
        <w:pStyle w:val="SourceCode"/>
      </w:pPr>
      <w:r>
        <w:rPr>
          <w:rStyle w:val="VerbatimChar"/>
        </w:rPr>
        <w:t>## [1] 4</w:t>
      </w:r>
    </w:p>
    <w:p w14:paraId="7804C2B0" w14:textId="77777777" w:rsidR="00D1033A" w:rsidRDefault="009B1103">
      <w:pPr>
        <w:pStyle w:val="FirstParagraph"/>
      </w:pPr>
      <w:r>
        <w:lastRenderedPageBreak/>
        <w:t>And the res</w:t>
      </w:r>
      <w:r>
        <w:t xml:space="preserve">tricted partitions can be obtained with the function </w:t>
      </w:r>
      <w:r>
        <w:rPr>
          <w:rStyle w:val="VerbatimChar"/>
        </w:rPr>
        <w:t>restrictedparts</w:t>
      </w:r>
      <w:r>
        <w:t xml:space="preserve"> as follows:</w:t>
      </w:r>
    </w:p>
    <w:p w14:paraId="69ADCEAC" w14:textId="77777777" w:rsidR="00D1033A" w:rsidRDefault="009B1103">
      <w:pPr>
        <w:pStyle w:val="SourceCode"/>
      </w:pPr>
      <w:r>
        <w:rPr>
          <w:rStyle w:val="KeywordTok"/>
        </w:rPr>
        <w:t>restrictedparts</w:t>
      </w:r>
      <w:r>
        <w:rPr>
          <w:rStyle w:val="NormalTok"/>
        </w:rPr>
        <w:t>(N, Z)</w:t>
      </w:r>
    </w:p>
    <w:p w14:paraId="4BDE9CB0" w14:textId="77777777" w:rsidR="00D1033A" w:rsidRDefault="009B1103">
      <w:pPr>
        <w:pStyle w:val="SourceCode"/>
      </w:pPr>
      <w:r>
        <w:rPr>
          <w:rStyle w:val="VerbatimChar"/>
        </w:rPr>
        <w:t xml:space="preserve">##             </w:t>
      </w:r>
      <w:r>
        <w:br/>
      </w:r>
      <w:r>
        <w:rPr>
          <w:rStyle w:val="VerbatimChar"/>
        </w:rPr>
        <w:t>## [1,] 4 3 2 2</w:t>
      </w:r>
      <w:r>
        <w:br/>
      </w:r>
      <w:r>
        <w:rPr>
          <w:rStyle w:val="VerbatimChar"/>
        </w:rPr>
        <w:t>## [2,] 0 1 2 1</w:t>
      </w:r>
      <w:r>
        <w:br/>
      </w:r>
      <w:r>
        <w:rPr>
          <w:rStyle w:val="VerbatimChar"/>
        </w:rPr>
        <w:t>## [3,] 0 0 0 1</w:t>
      </w:r>
    </w:p>
    <w:p w14:paraId="362DDD9C" w14:textId="77777777" w:rsidR="00D1033A" w:rsidRDefault="009B1103">
      <w:pPr>
        <w:pStyle w:val="FirstParagraph"/>
      </w:pPr>
      <w:r>
        <w:t xml:space="preserve">(with each column corresponding to a different partition of </w:t>
      </w:r>
      <m:oMath>
        <m:r>
          <w:rPr>
            <w:rFonts w:ascii="Cambria Math" w:hAnsi="Cambria Math"/>
          </w:rPr>
          <m:t>N</m:t>
        </m:r>
      </m:oMath>
      <w:r>
        <w:t xml:space="preserve"> in </w:t>
      </w:r>
      <m:oMath>
        <m:r>
          <w:rPr>
            <w:rFonts w:ascii="Cambria Math" w:hAnsi="Cambria Math"/>
          </w:rPr>
          <m:t>Z</m:t>
        </m:r>
      </m:oMath>
      <w:r>
        <w:t xml:space="preserve"> zones).</w:t>
      </w:r>
    </w:p>
    <w:p w14:paraId="189B8310" w14:textId="77777777" w:rsidR="00D1033A" w:rsidRDefault="009B1103">
      <w:pPr>
        <w:pStyle w:val="BodyText"/>
      </w:pPr>
      <w:r>
        <w:t xml:space="preserve">The Supplementary Table 1 below shows the number of restricted partitions for various values of </w:t>
      </w:r>
      <m:oMath>
        <m:r>
          <w:rPr>
            <w:rFonts w:ascii="Cambria Math" w:hAnsi="Cambria Math"/>
          </w:rPr>
          <m:t>N</m:t>
        </m:r>
      </m:oMath>
      <w:r>
        <w:t xml:space="preserve"> and </w:t>
      </w:r>
      <m:oMath>
        <m:r>
          <w:rPr>
            <w:rFonts w:ascii="Cambria Math" w:hAnsi="Cambria Math"/>
          </w:rPr>
          <m:t>Z</m:t>
        </m:r>
      </m:oMath>
      <w:r>
        <w:t>.</w:t>
      </w:r>
    </w:p>
    <w:p w14:paraId="20FFCB0A" w14:textId="77777777" w:rsidR="00D1033A" w:rsidRDefault="009B1103">
      <w:pPr>
        <w:pStyle w:val="TableCaption"/>
      </w:pPr>
      <w:r>
        <w:rPr>
          <w:b/>
        </w:rPr>
        <w:t>Supplementary Table 1:</w:t>
      </w:r>
      <w:r>
        <w:t xml:space="preserve"> Partition number as a function of the number of individuals </w:t>
      </w:r>
      <m:oMath>
        <m:r>
          <w:rPr>
            <w:rFonts w:ascii="Cambria Math" w:hAnsi="Cambria Math"/>
          </w:rPr>
          <m:t>N</m:t>
        </m:r>
      </m:oMath>
      <w:r>
        <w:t xml:space="preserve"> and the number of zones </w:t>
      </w:r>
      <m:oMath>
        <m:r>
          <w:rPr>
            <w:rFonts w:ascii="Cambria Math" w:hAnsi="Cambria Math"/>
          </w:rPr>
          <m:t>Z</m:t>
        </m:r>
      </m:oMath>
      <w:r>
        <w:t>. In our experiment, the partition nu</w:t>
      </w:r>
      <w:r>
        <w:t xml:space="preserve">mber </w:t>
      </w:r>
      <m:oMath>
        <m:r>
          <w:rPr>
            <w:rFonts w:ascii="Cambria Math" w:hAnsi="Cambria Math"/>
          </w:rPr>
          <m:t>P</m:t>
        </m:r>
        <m:r>
          <w:rPr>
            <w:rFonts w:ascii="Cambria Math" w:hAnsi="Cambria Math"/>
          </w:rPr>
          <m:t>(10,7)</m:t>
        </m:r>
      </m:oMath>
      <w:r>
        <w:t xml:space="preserve"> is </w:t>
      </w:r>
      <m:oMath>
        <m:r>
          <w:rPr>
            <w:rFonts w:ascii="Cambria Math" w:hAnsi="Cambria Math"/>
          </w:rPr>
          <m:t>38</m:t>
        </m:r>
      </m:oMath>
      <w:r>
        <w:t>.</w:t>
      </w:r>
    </w:p>
    <w:tbl>
      <w:tblPr>
        <w:tblW w:w="0" w:type="pct"/>
        <w:tblLook w:val="07E0" w:firstRow="1" w:lastRow="1" w:firstColumn="1" w:lastColumn="1" w:noHBand="1" w:noVBand="1"/>
        <w:tblCaption w:val="Supplementary Table 1: Partition number as a function of the number of individuals N and the number of zones Z. In our experiment, the partition number P(10,7) is 38."/>
      </w:tblPr>
      <w:tblGrid>
        <w:gridCol w:w="806"/>
        <w:gridCol w:w="611"/>
        <w:gridCol w:w="611"/>
        <w:gridCol w:w="611"/>
        <w:gridCol w:w="611"/>
        <w:gridCol w:w="611"/>
        <w:gridCol w:w="611"/>
        <w:gridCol w:w="611"/>
        <w:gridCol w:w="611"/>
        <w:gridCol w:w="611"/>
        <w:gridCol w:w="744"/>
      </w:tblGrid>
      <w:tr w:rsidR="00D1033A" w14:paraId="32641032" w14:textId="77777777">
        <w:tc>
          <w:tcPr>
            <w:tcW w:w="0" w:type="auto"/>
            <w:tcBorders>
              <w:bottom w:val="single" w:sz="0" w:space="0" w:color="auto"/>
            </w:tcBorders>
            <w:vAlign w:val="bottom"/>
          </w:tcPr>
          <w:p w14:paraId="101D0A63" w14:textId="77777777" w:rsidR="00D1033A" w:rsidRDefault="009B1103">
            <w:pPr>
              <w:pStyle w:val="Compact"/>
              <w:jc w:val="center"/>
            </w:pPr>
            <w:r>
              <w:t> </w:t>
            </w:r>
          </w:p>
        </w:tc>
        <w:tc>
          <w:tcPr>
            <w:tcW w:w="0" w:type="auto"/>
            <w:tcBorders>
              <w:bottom w:val="single" w:sz="0" w:space="0" w:color="auto"/>
            </w:tcBorders>
            <w:vAlign w:val="bottom"/>
          </w:tcPr>
          <w:p w14:paraId="452443F1" w14:textId="77777777" w:rsidR="00D1033A" w:rsidRDefault="009B1103">
            <w:pPr>
              <w:pStyle w:val="Compact"/>
              <w:jc w:val="center"/>
            </w:pPr>
            <w:r>
              <w:t>Z=1</w:t>
            </w:r>
          </w:p>
        </w:tc>
        <w:tc>
          <w:tcPr>
            <w:tcW w:w="0" w:type="auto"/>
            <w:tcBorders>
              <w:bottom w:val="single" w:sz="0" w:space="0" w:color="auto"/>
            </w:tcBorders>
            <w:vAlign w:val="bottom"/>
          </w:tcPr>
          <w:p w14:paraId="1B4F5570" w14:textId="77777777" w:rsidR="00D1033A" w:rsidRDefault="009B1103">
            <w:pPr>
              <w:pStyle w:val="Compact"/>
              <w:jc w:val="center"/>
            </w:pPr>
            <w:r>
              <w:t>Z=2</w:t>
            </w:r>
          </w:p>
        </w:tc>
        <w:tc>
          <w:tcPr>
            <w:tcW w:w="0" w:type="auto"/>
            <w:tcBorders>
              <w:bottom w:val="single" w:sz="0" w:space="0" w:color="auto"/>
            </w:tcBorders>
            <w:vAlign w:val="bottom"/>
          </w:tcPr>
          <w:p w14:paraId="4D8D57D8" w14:textId="77777777" w:rsidR="00D1033A" w:rsidRDefault="009B1103">
            <w:pPr>
              <w:pStyle w:val="Compact"/>
              <w:jc w:val="center"/>
            </w:pPr>
            <w:r>
              <w:t>Z=3</w:t>
            </w:r>
          </w:p>
        </w:tc>
        <w:tc>
          <w:tcPr>
            <w:tcW w:w="0" w:type="auto"/>
            <w:tcBorders>
              <w:bottom w:val="single" w:sz="0" w:space="0" w:color="auto"/>
            </w:tcBorders>
            <w:vAlign w:val="bottom"/>
          </w:tcPr>
          <w:p w14:paraId="426FCF1D" w14:textId="77777777" w:rsidR="00D1033A" w:rsidRDefault="009B1103">
            <w:pPr>
              <w:pStyle w:val="Compact"/>
              <w:jc w:val="center"/>
            </w:pPr>
            <w:r>
              <w:t>Z=4</w:t>
            </w:r>
          </w:p>
        </w:tc>
        <w:tc>
          <w:tcPr>
            <w:tcW w:w="0" w:type="auto"/>
            <w:tcBorders>
              <w:bottom w:val="single" w:sz="0" w:space="0" w:color="auto"/>
            </w:tcBorders>
            <w:vAlign w:val="bottom"/>
          </w:tcPr>
          <w:p w14:paraId="5669569D" w14:textId="77777777" w:rsidR="00D1033A" w:rsidRDefault="009B1103">
            <w:pPr>
              <w:pStyle w:val="Compact"/>
              <w:jc w:val="center"/>
            </w:pPr>
            <w:r>
              <w:t>Z=5</w:t>
            </w:r>
          </w:p>
        </w:tc>
        <w:tc>
          <w:tcPr>
            <w:tcW w:w="0" w:type="auto"/>
            <w:tcBorders>
              <w:bottom w:val="single" w:sz="0" w:space="0" w:color="auto"/>
            </w:tcBorders>
            <w:vAlign w:val="bottom"/>
          </w:tcPr>
          <w:p w14:paraId="222C9F07" w14:textId="77777777" w:rsidR="00D1033A" w:rsidRDefault="009B1103">
            <w:pPr>
              <w:pStyle w:val="Compact"/>
              <w:jc w:val="center"/>
            </w:pPr>
            <w:r>
              <w:t>Z=6</w:t>
            </w:r>
          </w:p>
        </w:tc>
        <w:tc>
          <w:tcPr>
            <w:tcW w:w="0" w:type="auto"/>
            <w:tcBorders>
              <w:bottom w:val="single" w:sz="0" w:space="0" w:color="auto"/>
            </w:tcBorders>
            <w:vAlign w:val="bottom"/>
          </w:tcPr>
          <w:p w14:paraId="24DD88CA" w14:textId="77777777" w:rsidR="00D1033A" w:rsidRDefault="009B1103">
            <w:pPr>
              <w:pStyle w:val="Compact"/>
              <w:jc w:val="center"/>
            </w:pPr>
            <w:r>
              <w:t>Z=7</w:t>
            </w:r>
          </w:p>
        </w:tc>
        <w:tc>
          <w:tcPr>
            <w:tcW w:w="0" w:type="auto"/>
            <w:tcBorders>
              <w:bottom w:val="single" w:sz="0" w:space="0" w:color="auto"/>
            </w:tcBorders>
            <w:vAlign w:val="bottom"/>
          </w:tcPr>
          <w:p w14:paraId="61D57E87" w14:textId="77777777" w:rsidR="00D1033A" w:rsidRDefault="009B1103">
            <w:pPr>
              <w:pStyle w:val="Compact"/>
              <w:jc w:val="center"/>
            </w:pPr>
            <w:r>
              <w:t>Z=8</w:t>
            </w:r>
          </w:p>
        </w:tc>
        <w:tc>
          <w:tcPr>
            <w:tcW w:w="0" w:type="auto"/>
            <w:tcBorders>
              <w:bottom w:val="single" w:sz="0" w:space="0" w:color="auto"/>
            </w:tcBorders>
            <w:vAlign w:val="bottom"/>
          </w:tcPr>
          <w:p w14:paraId="5663F661" w14:textId="77777777" w:rsidR="00D1033A" w:rsidRDefault="009B1103">
            <w:pPr>
              <w:pStyle w:val="Compact"/>
              <w:jc w:val="center"/>
            </w:pPr>
            <w:r>
              <w:t>Z=9</w:t>
            </w:r>
          </w:p>
        </w:tc>
        <w:tc>
          <w:tcPr>
            <w:tcW w:w="0" w:type="auto"/>
            <w:tcBorders>
              <w:bottom w:val="single" w:sz="0" w:space="0" w:color="auto"/>
            </w:tcBorders>
            <w:vAlign w:val="bottom"/>
          </w:tcPr>
          <w:p w14:paraId="53EFD24F" w14:textId="77777777" w:rsidR="00D1033A" w:rsidRDefault="009B1103">
            <w:pPr>
              <w:pStyle w:val="Compact"/>
              <w:jc w:val="center"/>
            </w:pPr>
            <w:r>
              <w:t>Z=10</w:t>
            </w:r>
          </w:p>
        </w:tc>
      </w:tr>
      <w:tr w:rsidR="00D1033A" w14:paraId="39091CF3" w14:textId="77777777">
        <w:tc>
          <w:tcPr>
            <w:tcW w:w="0" w:type="auto"/>
          </w:tcPr>
          <w:p w14:paraId="43CE0C6E" w14:textId="77777777" w:rsidR="00D1033A" w:rsidRDefault="009B1103">
            <w:pPr>
              <w:pStyle w:val="Compact"/>
              <w:jc w:val="center"/>
            </w:pPr>
            <w:r>
              <w:rPr>
                <w:b/>
              </w:rPr>
              <w:t>N=1</w:t>
            </w:r>
          </w:p>
        </w:tc>
        <w:tc>
          <w:tcPr>
            <w:tcW w:w="0" w:type="auto"/>
          </w:tcPr>
          <w:p w14:paraId="52BFAFA0" w14:textId="77777777" w:rsidR="00D1033A" w:rsidRDefault="009B1103">
            <w:pPr>
              <w:pStyle w:val="Compact"/>
              <w:jc w:val="center"/>
            </w:pPr>
            <w:r>
              <w:t>1</w:t>
            </w:r>
          </w:p>
        </w:tc>
        <w:tc>
          <w:tcPr>
            <w:tcW w:w="0" w:type="auto"/>
          </w:tcPr>
          <w:p w14:paraId="1EC17AE6" w14:textId="77777777" w:rsidR="00D1033A" w:rsidRDefault="009B1103">
            <w:pPr>
              <w:pStyle w:val="Compact"/>
              <w:jc w:val="center"/>
            </w:pPr>
            <w:r>
              <w:t>1</w:t>
            </w:r>
          </w:p>
        </w:tc>
        <w:tc>
          <w:tcPr>
            <w:tcW w:w="0" w:type="auto"/>
          </w:tcPr>
          <w:p w14:paraId="7F948100" w14:textId="77777777" w:rsidR="00D1033A" w:rsidRDefault="009B1103">
            <w:pPr>
              <w:pStyle w:val="Compact"/>
              <w:jc w:val="center"/>
            </w:pPr>
            <w:r>
              <w:t>1</w:t>
            </w:r>
          </w:p>
        </w:tc>
        <w:tc>
          <w:tcPr>
            <w:tcW w:w="0" w:type="auto"/>
          </w:tcPr>
          <w:p w14:paraId="7F25C6B8" w14:textId="77777777" w:rsidR="00D1033A" w:rsidRDefault="009B1103">
            <w:pPr>
              <w:pStyle w:val="Compact"/>
              <w:jc w:val="center"/>
            </w:pPr>
            <w:r>
              <w:t>1</w:t>
            </w:r>
          </w:p>
        </w:tc>
        <w:tc>
          <w:tcPr>
            <w:tcW w:w="0" w:type="auto"/>
          </w:tcPr>
          <w:p w14:paraId="67458C6F" w14:textId="77777777" w:rsidR="00D1033A" w:rsidRDefault="009B1103">
            <w:pPr>
              <w:pStyle w:val="Compact"/>
              <w:jc w:val="center"/>
            </w:pPr>
            <w:r>
              <w:t>1</w:t>
            </w:r>
          </w:p>
        </w:tc>
        <w:tc>
          <w:tcPr>
            <w:tcW w:w="0" w:type="auto"/>
          </w:tcPr>
          <w:p w14:paraId="72296772" w14:textId="77777777" w:rsidR="00D1033A" w:rsidRDefault="009B1103">
            <w:pPr>
              <w:pStyle w:val="Compact"/>
              <w:jc w:val="center"/>
            </w:pPr>
            <w:r>
              <w:t>1</w:t>
            </w:r>
          </w:p>
        </w:tc>
        <w:tc>
          <w:tcPr>
            <w:tcW w:w="0" w:type="auto"/>
          </w:tcPr>
          <w:p w14:paraId="39727A8C" w14:textId="77777777" w:rsidR="00D1033A" w:rsidRDefault="009B1103">
            <w:pPr>
              <w:pStyle w:val="Compact"/>
              <w:jc w:val="center"/>
            </w:pPr>
            <w:r>
              <w:t>1</w:t>
            </w:r>
          </w:p>
        </w:tc>
        <w:tc>
          <w:tcPr>
            <w:tcW w:w="0" w:type="auto"/>
          </w:tcPr>
          <w:p w14:paraId="77D429B1" w14:textId="77777777" w:rsidR="00D1033A" w:rsidRDefault="009B1103">
            <w:pPr>
              <w:pStyle w:val="Compact"/>
              <w:jc w:val="center"/>
            </w:pPr>
            <w:r>
              <w:t>1</w:t>
            </w:r>
          </w:p>
        </w:tc>
        <w:tc>
          <w:tcPr>
            <w:tcW w:w="0" w:type="auto"/>
          </w:tcPr>
          <w:p w14:paraId="21506D87" w14:textId="77777777" w:rsidR="00D1033A" w:rsidRDefault="009B1103">
            <w:pPr>
              <w:pStyle w:val="Compact"/>
              <w:jc w:val="center"/>
            </w:pPr>
            <w:r>
              <w:t>1</w:t>
            </w:r>
          </w:p>
        </w:tc>
        <w:tc>
          <w:tcPr>
            <w:tcW w:w="0" w:type="auto"/>
          </w:tcPr>
          <w:p w14:paraId="2586A232" w14:textId="77777777" w:rsidR="00D1033A" w:rsidRDefault="009B1103">
            <w:pPr>
              <w:pStyle w:val="Compact"/>
              <w:jc w:val="center"/>
            </w:pPr>
            <w:r>
              <w:t>1</w:t>
            </w:r>
          </w:p>
        </w:tc>
      </w:tr>
      <w:tr w:rsidR="00D1033A" w14:paraId="4D905698" w14:textId="77777777">
        <w:tc>
          <w:tcPr>
            <w:tcW w:w="0" w:type="auto"/>
          </w:tcPr>
          <w:p w14:paraId="2DA86661" w14:textId="77777777" w:rsidR="00D1033A" w:rsidRDefault="009B1103">
            <w:pPr>
              <w:pStyle w:val="Compact"/>
              <w:jc w:val="center"/>
            </w:pPr>
            <w:r>
              <w:rPr>
                <w:b/>
              </w:rPr>
              <w:t>N=2</w:t>
            </w:r>
          </w:p>
        </w:tc>
        <w:tc>
          <w:tcPr>
            <w:tcW w:w="0" w:type="auto"/>
          </w:tcPr>
          <w:p w14:paraId="306C5162" w14:textId="77777777" w:rsidR="00D1033A" w:rsidRDefault="009B1103">
            <w:pPr>
              <w:pStyle w:val="Compact"/>
              <w:jc w:val="center"/>
            </w:pPr>
            <w:r>
              <w:t>1</w:t>
            </w:r>
          </w:p>
        </w:tc>
        <w:tc>
          <w:tcPr>
            <w:tcW w:w="0" w:type="auto"/>
          </w:tcPr>
          <w:p w14:paraId="467AF4A4" w14:textId="77777777" w:rsidR="00D1033A" w:rsidRDefault="009B1103">
            <w:pPr>
              <w:pStyle w:val="Compact"/>
              <w:jc w:val="center"/>
            </w:pPr>
            <w:r>
              <w:t>2</w:t>
            </w:r>
          </w:p>
        </w:tc>
        <w:tc>
          <w:tcPr>
            <w:tcW w:w="0" w:type="auto"/>
          </w:tcPr>
          <w:p w14:paraId="760821D3" w14:textId="77777777" w:rsidR="00D1033A" w:rsidRDefault="009B1103">
            <w:pPr>
              <w:pStyle w:val="Compact"/>
              <w:jc w:val="center"/>
            </w:pPr>
            <w:r>
              <w:t>2</w:t>
            </w:r>
          </w:p>
        </w:tc>
        <w:tc>
          <w:tcPr>
            <w:tcW w:w="0" w:type="auto"/>
          </w:tcPr>
          <w:p w14:paraId="31068B39" w14:textId="77777777" w:rsidR="00D1033A" w:rsidRDefault="009B1103">
            <w:pPr>
              <w:pStyle w:val="Compact"/>
              <w:jc w:val="center"/>
            </w:pPr>
            <w:r>
              <w:t>2</w:t>
            </w:r>
          </w:p>
        </w:tc>
        <w:tc>
          <w:tcPr>
            <w:tcW w:w="0" w:type="auto"/>
          </w:tcPr>
          <w:p w14:paraId="6317CF04" w14:textId="77777777" w:rsidR="00D1033A" w:rsidRDefault="009B1103">
            <w:pPr>
              <w:pStyle w:val="Compact"/>
              <w:jc w:val="center"/>
            </w:pPr>
            <w:r>
              <w:t>2</w:t>
            </w:r>
          </w:p>
        </w:tc>
        <w:tc>
          <w:tcPr>
            <w:tcW w:w="0" w:type="auto"/>
          </w:tcPr>
          <w:p w14:paraId="236DA6F8" w14:textId="77777777" w:rsidR="00D1033A" w:rsidRDefault="009B1103">
            <w:pPr>
              <w:pStyle w:val="Compact"/>
              <w:jc w:val="center"/>
            </w:pPr>
            <w:r>
              <w:t>2</w:t>
            </w:r>
          </w:p>
        </w:tc>
        <w:tc>
          <w:tcPr>
            <w:tcW w:w="0" w:type="auto"/>
          </w:tcPr>
          <w:p w14:paraId="40AB3BC1" w14:textId="77777777" w:rsidR="00D1033A" w:rsidRDefault="009B1103">
            <w:pPr>
              <w:pStyle w:val="Compact"/>
              <w:jc w:val="center"/>
            </w:pPr>
            <w:r>
              <w:t>2</w:t>
            </w:r>
          </w:p>
        </w:tc>
        <w:tc>
          <w:tcPr>
            <w:tcW w:w="0" w:type="auto"/>
          </w:tcPr>
          <w:p w14:paraId="042035C8" w14:textId="77777777" w:rsidR="00D1033A" w:rsidRDefault="009B1103">
            <w:pPr>
              <w:pStyle w:val="Compact"/>
              <w:jc w:val="center"/>
            </w:pPr>
            <w:r>
              <w:t>2</w:t>
            </w:r>
          </w:p>
        </w:tc>
        <w:tc>
          <w:tcPr>
            <w:tcW w:w="0" w:type="auto"/>
          </w:tcPr>
          <w:p w14:paraId="62BBE4E3" w14:textId="77777777" w:rsidR="00D1033A" w:rsidRDefault="009B1103">
            <w:pPr>
              <w:pStyle w:val="Compact"/>
              <w:jc w:val="center"/>
            </w:pPr>
            <w:r>
              <w:t>2</w:t>
            </w:r>
          </w:p>
        </w:tc>
        <w:tc>
          <w:tcPr>
            <w:tcW w:w="0" w:type="auto"/>
          </w:tcPr>
          <w:p w14:paraId="5D48D13F" w14:textId="77777777" w:rsidR="00D1033A" w:rsidRDefault="009B1103">
            <w:pPr>
              <w:pStyle w:val="Compact"/>
              <w:jc w:val="center"/>
            </w:pPr>
            <w:r>
              <w:t>2</w:t>
            </w:r>
          </w:p>
        </w:tc>
      </w:tr>
      <w:tr w:rsidR="00D1033A" w14:paraId="52AE1B16" w14:textId="77777777">
        <w:tc>
          <w:tcPr>
            <w:tcW w:w="0" w:type="auto"/>
          </w:tcPr>
          <w:p w14:paraId="3556F6F6" w14:textId="77777777" w:rsidR="00D1033A" w:rsidRDefault="009B1103">
            <w:pPr>
              <w:pStyle w:val="Compact"/>
              <w:jc w:val="center"/>
            </w:pPr>
            <w:r>
              <w:rPr>
                <w:b/>
              </w:rPr>
              <w:t>N=3</w:t>
            </w:r>
          </w:p>
        </w:tc>
        <w:tc>
          <w:tcPr>
            <w:tcW w:w="0" w:type="auto"/>
          </w:tcPr>
          <w:p w14:paraId="644D0ADD" w14:textId="77777777" w:rsidR="00D1033A" w:rsidRDefault="009B1103">
            <w:pPr>
              <w:pStyle w:val="Compact"/>
              <w:jc w:val="center"/>
            </w:pPr>
            <w:r>
              <w:t>1</w:t>
            </w:r>
          </w:p>
        </w:tc>
        <w:tc>
          <w:tcPr>
            <w:tcW w:w="0" w:type="auto"/>
          </w:tcPr>
          <w:p w14:paraId="7AA6B5C5" w14:textId="77777777" w:rsidR="00D1033A" w:rsidRDefault="009B1103">
            <w:pPr>
              <w:pStyle w:val="Compact"/>
              <w:jc w:val="center"/>
            </w:pPr>
            <w:r>
              <w:t>2</w:t>
            </w:r>
          </w:p>
        </w:tc>
        <w:tc>
          <w:tcPr>
            <w:tcW w:w="0" w:type="auto"/>
          </w:tcPr>
          <w:p w14:paraId="68983F93" w14:textId="77777777" w:rsidR="00D1033A" w:rsidRDefault="009B1103">
            <w:pPr>
              <w:pStyle w:val="Compact"/>
              <w:jc w:val="center"/>
            </w:pPr>
            <w:r>
              <w:t>3</w:t>
            </w:r>
          </w:p>
        </w:tc>
        <w:tc>
          <w:tcPr>
            <w:tcW w:w="0" w:type="auto"/>
          </w:tcPr>
          <w:p w14:paraId="33CBD1BB" w14:textId="77777777" w:rsidR="00D1033A" w:rsidRDefault="009B1103">
            <w:pPr>
              <w:pStyle w:val="Compact"/>
              <w:jc w:val="center"/>
            </w:pPr>
            <w:r>
              <w:t>3</w:t>
            </w:r>
          </w:p>
        </w:tc>
        <w:tc>
          <w:tcPr>
            <w:tcW w:w="0" w:type="auto"/>
          </w:tcPr>
          <w:p w14:paraId="2D39B8EB" w14:textId="77777777" w:rsidR="00D1033A" w:rsidRDefault="009B1103">
            <w:pPr>
              <w:pStyle w:val="Compact"/>
              <w:jc w:val="center"/>
            </w:pPr>
            <w:r>
              <w:t>3</w:t>
            </w:r>
          </w:p>
        </w:tc>
        <w:tc>
          <w:tcPr>
            <w:tcW w:w="0" w:type="auto"/>
          </w:tcPr>
          <w:p w14:paraId="1A77DBE0" w14:textId="77777777" w:rsidR="00D1033A" w:rsidRDefault="009B1103">
            <w:pPr>
              <w:pStyle w:val="Compact"/>
              <w:jc w:val="center"/>
            </w:pPr>
            <w:r>
              <w:t>3</w:t>
            </w:r>
          </w:p>
        </w:tc>
        <w:tc>
          <w:tcPr>
            <w:tcW w:w="0" w:type="auto"/>
          </w:tcPr>
          <w:p w14:paraId="033AE550" w14:textId="77777777" w:rsidR="00D1033A" w:rsidRDefault="009B1103">
            <w:pPr>
              <w:pStyle w:val="Compact"/>
              <w:jc w:val="center"/>
            </w:pPr>
            <w:r>
              <w:t>3</w:t>
            </w:r>
          </w:p>
        </w:tc>
        <w:tc>
          <w:tcPr>
            <w:tcW w:w="0" w:type="auto"/>
          </w:tcPr>
          <w:p w14:paraId="057BE5BD" w14:textId="77777777" w:rsidR="00D1033A" w:rsidRDefault="009B1103">
            <w:pPr>
              <w:pStyle w:val="Compact"/>
              <w:jc w:val="center"/>
            </w:pPr>
            <w:r>
              <w:t>3</w:t>
            </w:r>
          </w:p>
        </w:tc>
        <w:tc>
          <w:tcPr>
            <w:tcW w:w="0" w:type="auto"/>
          </w:tcPr>
          <w:p w14:paraId="7D293590" w14:textId="77777777" w:rsidR="00D1033A" w:rsidRDefault="009B1103">
            <w:pPr>
              <w:pStyle w:val="Compact"/>
              <w:jc w:val="center"/>
            </w:pPr>
            <w:r>
              <w:t>3</w:t>
            </w:r>
          </w:p>
        </w:tc>
        <w:tc>
          <w:tcPr>
            <w:tcW w:w="0" w:type="auto"/>
          </w:tcPr>
          <w:p w14:paraId="30F8C519" w14:textId="77777777" w:rsidR="00D1033A" w:rsidRDefault="009B1103">
            <w:pPr>
              <w:pStyle w:val="Compact"/>
              <w:jc w:val="center"/>
            </w:pPr>
            <w:r>
              <w:t>3</w:t>
            </w:r>
          </w:p>
        </w:tc>
      </w:tr>
      <w:tr w:rsidR="00D1033A" w14:paraId="1D4E9352" w14:textId="77777777">
        <w:tc>
          <w:tcPr>
            <w:tcW w:w="0" w:type="auto"/>
          </w:tcPr>
          <w:p w14:paraId="7C51EE02" w14:textId="77777777" w:rsidR="00D1033A" w:rsidRDefault="009B1103">
            <w:pPr>
              <w:pStyle w:val="Compact"/>
              <w:jc w:val="center"/>
            </w:pPr>
            <w:r>
              <w:rPr>
                <w:b/>
              </w:rPr>
              <w:t>N=4</w:t>
            </w:r>
          </w:p>
        </w:tc>
        <w:tc>
          <w:tcPr>
            <w:tcW w:w="0" w:type="auto"/>
          </w:tcPr>
          <w:p w14:paraId="6E24CCD1" w14:textId="77777777" w:rsidR="00D1033A" w:rsidRDefault="009B1103">
            <w:pPr>
              <w:pStyle w:val="Compact"/>
              <w:jc w:val="center"/>
            </w:pPr>
            <w:r>
              <w:t>1</w:t>
            </w:r>
          </w:p>
        </w:tc>
        <w:tc>
          <w:tcPr>
            <w:tcW w:w="0" w:type="auto"/>
          </w:tcPr>
          <w:p w14:paraId="14D26524" w14:textId="77777777" w:rsidR="00D1033A" w:rsidRDefault="009B1103">
            <w:pPr>
              <w:pStyle w:val="Compact"/>
              <w:jc w:val="center"/>
            </w:pPr>
            <w:r>
              <w:t>3</w:t>
            </w:r>
          </w:p>
        </w:tc>
        <w:tc>
          <w:tcPr>
            <w:tcW w:w="0" w:type="auto"/>
          </w:tcPr>
          <w:p w14:paraId="667EC941" w14:textId="77777777" w:rsidR="00D1033A" w:rsidRDefault="009B1103">
            <w:pPr>
              <w:pStyle w:val="Compact"/>
              <w:jc w:val="center"/>
            </w:pPr>
            <w:r>
              <w:t>4</w:t>
            </w:r>
          </w:p>
        </w:tc>
        <w:tc>
          <w:tcPr>
            <w:tcW w:w="0" w:type="auto"/>
          </w:tcPr>
          <w:p w14:paraId="28FB9EC7" w14:textId="77777777" w:rsidR="00D1033A" w:rsidRDefault="009B1103">
            <w:pPr>
              <w:pStyle w:val="Compact"/>
              <w:jc w:val="center"/>
            </w:pPr>
            <w:r>
              <w:t>5</w:t>
            </w:r>
          </w:p>
        </w:tc>
        <w:tc>
          <w:tcPr>
            <w:tcW w:w="0" w:type="auto"/>
          </w:tcPr>
          <w:p w14:paraId="5806FBCD" w14:textId="77777777" w:rsidR="00D1033A" w:rsidRDefault="009B1103">
            <w:pPr>
              <w:pStyle w:val="Compact"/>
              <w:jc w:val="center"/>
            </w:pPr>
            <w:r>
              <w:t>5</w:t>
            </w:r>
          </w:p>
        </w:tc>
        <w:tc>
          <w:tcPr>
            <w:tcW w:w="0" w:type="auto"/>
          </w:tcPr>
          <w:p w14:paraId="1EF6DA91" w14:textId="77777777" w:rsidR="00D1033A" w:rsidRDefault="009B1103">
            <w:pPr>
              <w:pStyle w:val="Compact"/>
              <w:jc w:val="center"/>
            </w:pPr>
            <w:r>
              <w:t>5</w:t>
            </w:r>
          </w:p>
        </w:tc>
        <w:tc>
          <w:tcPr>
            <w:tcW w:w="0" w:type="auto"/>
          </w:tcPr>
          <w:p w14:paraId="7F2BA026" w14:textId="77777777" w:rsidR="00D1033A" w:rsidRDefault="009B1103">
            <w:pPr>
              <w:pStyle w:val="Compact"/>
              <w:jc w:val="center"/>
            </w:pPr>
            <w:r>
              <w:t>5</w:t>
            </w:r>
          </w:p>
        </w:tc>
        <w:tc>
          <w:tcPr>
            <w:tcW w:w="0" w:type="auto"/>
          </w:tcPr>
          <w:p w14:paraId="47ABC9D7" w14:textId="77777777" w:rsidR="00D1033A" w:rsidRDefault="009B1103">
            <w:pPr>
              <w:pStyle w:val="Compact"/>
              <w:jc w:val="center"/>
            </w:pPr>
            <w:r>
              <w:t>5</w:t>
            </w:r>
          </w:p>
        </w:tc>
        <w:tc>
          <w:tcPr>
            <w:tcW w:w="0" w:type="auto"/>
          </w:tcPr>
          <w:p w14:paraId="246B16A6" w14:textId="77777777" w:rsidR="00D1033A" w:rsidRDefault="009B1103">
            <w:pPr>
              <w:pStyle w:val="Compact"/>
              <w:jc w:val="center"/>
            </w:pPr>
            <w:r>
              <w:t>5</w:t>
            </w:r>
          </w:p>
        </w:tc>
        <w:tc>
          <w:tcPr>
            <w:tcW w:w="0" w:type="auto"/>
          </w:tcPr>
          <w:p w14:paraId="3B50941B" w14:textId="77777777" w:rsidR="00D1033A" w:rsidRDefault="009B1103">
            <w:pPr>
              <w:pStyle w:val="Compact"/>
              <w:jc w:val="center"/>
            </w:pPr>
            <w:r>
              <w:t>5</w:t>
            </w:r>
          </w:p>
        </w:tc>
      </w:tr>
      <w:tr w:rsidR="00D1033A" w14:paraId="0B6515E6" w14:textId="77777777">
        <w:tc>
          <w:tcPr>
            <w:tcW w:w="0" w:type="auto"/>
          </w:tcPr>
          <w:p w14:paraId="6A767D83" w14:textId="77777777" w:rsidR="00D1033A" w:rsidRDefault="009B1103">
            <w:pPr>
              <w:pStyle w:val="Compact"/>
              <w:jc w:val="center"/>
            </w:pPr>
            <w:r>
              <w:rPr>
                <w:b/>
              </w:rPr>
              <w:t>N=5</w:t>
            </w:r>
          </w:p>
        </w:tc>
        <w:tc>
          <w:tcPr>
            <w:tcW w:w="0" w:type="auto"/>
          </w:tcPr>
          <w:p w14:paraId="5EBA0ACA" w14:textId="77777777" w:rsidR="00D1033A" w:rsidRDefault="009B1103">
            <w:pPr>
              <w:pStyle w:val="Compact"/>
              <w:jc w:val="center"/>
            </w:pPr>
            <w:r>
              <w:t>1</w:t>
            </w:r>
          </w:p>
        </w:tc>
        <w:tc>
          <w:tcPr>
            <w:tcW w:w="0" w:type="auto"/>
          </w:tcPr>
          <w:p w14:paraId="223CDF6C" w14:textId="77777777" w:rsidR="00D1033A" w:rsidRDefault="009B1103">
            <w:pPr>
              <w:pStyle w:val="Compact"/>
              <w:jc w:val="center"/>
            </w:pPr>
            <w:r>
              <w:t>3</w:t>
            </w:r>
          </w:p>
        </w:tc>
        <w:tc>
          <w:tcPr>
            <w:tcW w:w="0" w:type="auto"/>
          </w:tcPr>
          <w:p w14:paraId="1453E543" w14:textId="77777777" w:rsidR="00D1033A" w:rsidRDefault="009B1103">
            <w:pPr>
              <w:pStyle w:val="Compact"/>
              <w:jc w:val="center"/>
            </w:pPr>
            <w:r>
              <w:t>5</w:t>
            </w:r>
          </w:p>
        </w:tc>
        <w:tc>
          <w:tcPr>
            <w:tcW w:w="0" w:type="auto"/>
          </w:tcPr>
          <w:p w14:paraId="718F0990" w14:textId="77777777" w:rsidR="00D1033A" w:rsidRDefault="009B1103">
            <w:pPr>
              <w:pStyle w:val="Compact"/>
              <w:jc w:val="center"/>
            </w:pPr>
            <w:r>
              <w:t>6</w:t>
            </w:r>
          </w:p>
        </w:tc>
        <w:tc>
          <w:tcPr>
            <w:tcW w:w="0" w:type="auto"/>
          </w:tcPr>
          <w:p w14:paraId="176ECB6E" w14:textId="77777777" w:rsidR="00D1033A" w:rsidRDefault="009B1103">
            <w:pPr>
              <w:pStyle w:val="Compact"/>
              <w:jc w:val="center"/>
            </w:pPr>
            <w:r>
              <w:t>7</w:t>
            </w:r>
          </w:p>
        </w:tc>
        <w:tc>
          <w:tcPr>
            <w:tcW w:w="0" w:type="auto"/>
          </w:tcPr>
          <w:p w14:paraId="107F0704" w14:textId="77777777" w:rsidR="00D1033A" w:rsidRDefault="009B1103">
            <w:pPr>
              <w:pStyle w:val="Compact"/>
              <w:jc w:val="center"/>
            </w:pPr>
            <w:r>
              <w:t>7</w:t>
            </w:r>
          </w:p>
        </w:tc>
        <w:tc>
          <w:tcPr>
            <w:tcW w:w="0" w:type="auto"/>
          </w:tcPr>
          <w:p w14:paraId="743CE5F0" w14:textId="77777777" w:rsidR="00D1033A" w:rsidRDefault="009B1103">
            <w:pPr>
              <w:pStyle w:val="Compact"/>
              <w:jc w:val="center"/>
            </w:pPr>
            <w:r>
              <w:t>7</w:t>
            </w:r>
          </w:p>
        </w:tc>
        <w:tc>
          <w:tcPr>
            <w:tcW w:w="0" w:type="auto"/>
          </w:tcPr>
          <w:p w14:paraId="5F4E1EF2" w14:textId="77777777" w:rsidR="00D1033A" w:rsidRDefault="009B1103">
            <w:pPr>
              <w:pStyle w:val="Compact"/>
              <w:jc w:val="center"/>
            </w:pPr>
            <w:r>
              <w:t>7</w:t>
            </w:r>
          </w:p>
        </w:tc>
        <w:tc>
          <w:tcPr>
            <w:tcW w:w="0" w:type="auto"/>
          </w:tcPr>
          <w:p w14:paraId="5306265E" w14:textId="77777777" w:rsidR="00D1033A" w:rsidRDefault="009B1103">
            <w:pPr>
              <w:pStyle w:val="Compact"/>
              <w:jc w:val="center"/>
            </w:pPr>
            <w:r>
              <w:t>7</w:t>
            </w:r>
          </w:p>
        </w:tc>
        <w:tc>
          <w:tcPr>
            <w:tcW w:w="0" w:type="auto"/>
          </w:tcPr>
          <w:p w14:paraId="2DFAD90A" w14:textId="77777777" w:rsidR="00D1033A" w:rsidRDefault="009B1103">
            <w:pPr>
              <w:pStyle w:val="Compact"/>
              <w:jc w:val="center"/>
            </w:pPr>
            <w:r>
              <w:t>7</w:t>
            </w:r>
          </w:p>
        </w:tc>
      </w:tr>
      <w:tr w:rsidR="00D1033A" w14:paraId="332D75BC" w14:textId="77777777">
        <w:tc>
          <w:tcPr>
            <w:tcW w:w="0" w:type="auto"/>
          </w:tcPr>
          <w:p w14:paraId="4005D40C" w14:textId="77777777" w:rsidR="00D1033A" w:rsidRDefault="009B1103">
            <w:pPr>
              <w:pStyle w:val="Compact"/>
              <w:jc w:val="center"/>
            </w:pPr>
            <w:r>
              <w:rPr>
                <w:b/>
              </w:rPr>
              <w:t>N=6</w:t>
            </w:r>
          </w:p>
        </w:tc>
        <w:tc>
          <w:tcPr>
            <w:tcW w:w="0" w:type="auto"/>
          </w:tcPr>
          <w:p w14:paraId="3AA4B2BE" w14:textId="77777777" w:rsidR="00D1033A" w:rsidRDefault="009B1103">
            <w:pPr>
              <w:pStyle w:val="Compact"/>
              <w:jc w:val="center"/>
            </w:pPr>
            <w:r>
              <w:t>1</w:t>
            </w:r>
          </w:p>
        </w:tc>
        <w:tc>
          <w:tcPr>
            <w:tcW w:w="0" w:type="auto"/>
          </w:tcPr>
          <w:p w14:paraId="5B69E974" w14:textId="77777777" w:rsidR="00D1033A" w:rsidRDefault="009B1103">
            <w:pPr>
              <w:pStyle w:val="Compact"/>
              <w:jc w:val="center"/>
            </w:pPr>
            <w:r>
              <w:t>4</w:t>
            </w:r>
          </w:p>
        </w:tc>
        <w:tc>
          <w:tcPr>
            <w:tcW w:w="0" w:type="auto"/>
          </w:tcPr>
          <w:p w14:paraId="092DFD75" w14:textId="77777777" w:rsidR="00D1033A" w:rsidRDefault="009B1103">
            <w:pPr>
              <w:pStyle w:val="Compact"/>
              <w:jc w:val="center"/>
            </w:pPr>
            <w:r>
              <w:t>7</w:t>
            </w:r>
          </w:p>
        </w:tc>
        <w:tc>
          <w:tcPr>
            <w:tcW w:w="0" w:type="auto"/>
          </w:tcPr>
          <w:p w14:paraId="44611DB6" w14:textId="77777777" w:rsidR="00D1033A" w:rsidRDefault="009B1103">
            <w:pPr>
              <w:pStyle w:val="Compact"/>
              <w:jc w:val="center"/>
            </w:pPr>
            <w:r>
              <w:t>9</w:t>
            </w:r>
          </w:p>
        </w:tc>
        <w:tc>
          <w:tcPr>
            <w:tcW w:w="0" w:type="auto"/>
          </w:tcPr>
          <w:p w14:paraId="5CBDAF66" w14:textId="77777777" w:rsidR="00D1033A" w:rsidRDefault="009B1103">
            <w:pPr>
              <w:pStyle w:val="Compact"/>
              <w:jc w:val="center"/>
            </w:pPr>
            <w:r>
              <w:t>10</w:t>
            </w:r>
          </w:p>
        </w:tc>
        <w:tc>
          <w:tcPr>
            <w:tcW w:w="0" w:type="auto"/>
          </w:tcPr>
          <w:p w14:paraId="73FEC58D" w14:textId="77777777" w:rsidR="00D1033A" w:rsidRDefault="009B1103">
            <w:pPr>
              <w:pStyle w:val="Compact"/>
              <w:jc w:val="center"/>
            </w:pPr>
            <w:r>
              <w:t>11</w:t>
            </w:r>
          </w:p>
        </w:tc>
        <w:tc>
          <w:tcPr>
            <w:tcW w:w="0" w:type="auto"/>
          </w:tcPr>
          <w:p w14:paraId="0FEDA8D6" w14:textId="77777777" w:rsidR="00D1033A" w:rsidRDefault="009B1103">
            <w:pPr>
              <w:pStyle w:val="Compact"/>
              <w:jc w:val="center"/>
            </w:pPr>
            <w:r>
              <w:t>11</w:t>
            </w:r>
          </w:p>
        </w:tc>
        <w:tc>
          <w:tcPr>
            <w:tcW w:w="0" w:type="auto"/>
          </w:tcPr>
          <w:p w14:paraId="2B72E1E6" w14:textId="77777777" w:rsidR="00D1033A" w:rsidRDefault="009B1103">
            <w:pPr>
              <w:pStyle w:val="Compact"/>
              <w:jc w:val="center"/>
            </w:pPr>
            <w:r>
              <w:t>11</w:t>
            </w:r>
          </w:p>
        </w:tc>
        <w:tc>
          <w:tcPr>
            <w:tcW w:w="0" w:type="auto"/>
          </w:tcPr>
          <w:p w14:paraId="71510B52" w14:textId="77777777" w:rsidR="00D1033A" w:rsidRDefault="009B1103">
            <w:pPr>
              <w:pStyle w:val="Compact"/>
              <w:jc w:val="center"/>
            </w:pPr>
            <w:r>
              <w:t>11</w:t>
            </w:r>
          </w:p>
        </w:tc>
        <w:tc>
          <w:tcPr>
            <w:tcW w:w="0" w:type="auto"/>
          </w:tcPr>
          <w:p w14:paraId="4D2C2FAA" w14:textId="77777777" w:rsidR="00D1033A" w:rsidRDefault="009B1103">
            <w:pPr>
              <w:pStyle w:val="Compact"/>
              <w:jc w:val="center"/>
            </w:pPr>
            <w:r>
              <w:t>11</w:t>
            </w:r>
          </w:p>
        </w:tc>
      </w:tr>
      <w:tr w:rsidR="00D1033A" w14:paraId="4BB10140" w14:textId="77777777">
        <w:tc>
          <w:tcPr>
            <w:tcW w:w="0" w:type="auto"/>
          </w:tcPr>
          <w:p w14:paraId="720A7321" w14:textId="77777777" w:rsidR="00D1033A" w:rsidRDefault="009B1103">
            <w:pPr>
              <w:pStyle w:val="Compact"/>
              <w:jc w:val="center"/>
            </w:pPr>
            <w:r>
              <w:rPr>
                <w:b/>
              </w:rPr>
              <w:t>N=7</w:t>
            </w:r>
          </w:p>
        </w:tc>
        <w:tc>
          <w:tcPr>
            <w:tcW w:w="0" w:type="auto"/>
          </w:tcPr>
          <w:p w14:paraId="15EF9DEB" w14:textId="77777777" w:rsidR="00D1033A" w:rsidRDefault="009B1103">
            <w:pPr>
              <w:pStyle w:val="Compact"/>
              <w:jc w:val="center"/>
            </w:pPr>
            <w:r>
              <w:t>1</w:t>
            </w:r>
          </w:p>
        </w:tc>
        <w:tc>
          <w:tcPr>
            <w:tcW w:w="0" w:type="auto"/>
          </w:tcPr>
          <w:p w14:paraId="248A0DA0" w14:textId="77777777" w:rsidR="00D1033A" w:rsidRDefault="009B1103">
            <w:pPr>
              <w:pStyle w:val="Compact"/>
              <w:jc w:val="center"/>
            </w:pPr>
            <w:r>
              <w:t>4</w:t>
            </w:r>
          </w:p>
        </w:tc>
        <w:tc>
          <w:tcPr>
            <w:tcW w:w="0" w:type="auto"/>
          </w:tcPr>
          <w:p w14:paraId="5F397104" w14:textId="77777777" w:rsidR="00D1033A" w:rsidRDefault="009B1103">
            <w:pPr>
              <w:pStyle w:val="Compact"/>
              <w:jc w:val="center"/>
            </w:pPr>
            <w:r>
              <w:t>8</w:t>
            </w:r>
          </w:p>
        </w:tc>
        <w:tc>
          <w:tcPr>
            <w:tcW w:w="0" w:type="auto"/>
          </w:tcPr>
          <w:p w14:paraId="39B181A4" w14:textId="77777777" w:rsidR="00D1033A" w:rsidRDefault="009B1103">
            <w:pPr>
              <w:pStyle w:val="Compact"/>
              <w:jc w:val="center"/>
            </w:pPr>
            <w:r>
              <w:t>11</w:t>
            </w:r>
          </w:p>
        </w:tc>
        <w:tc>
          <w:tcPr>
            <w:tcW w:w="0" w:type="auto"/>
          </w:tcPr>
          <w:p w14:paraId="69C74C96" w14:textId="77777777" w:rsidR="00D1033A" w:rsidRDefault="009B1103">
            <w:pPr>
              <w:pStyle w:val="Compact"/>
              <w:jc w:val="center"/>
            </w:pPr>
            <w:r>
              <w:t>13</w:t>
            </w:r>
          </w:p>
        </w:tc>
        <w:tc>
          <w:tcPr>
            <w:tcW w:w="0" w:type="auto"/>
          </w:tcPr>
          <w:p w14:paraId="1DD218CB" w14:textId="77777777" w:rsidR="00D1033A" w:rsidRDefault="009B1103">
            <w:pPr>
              <w:pStyle w:val="Compact"/>
              <w:jc w:val="center"/>
            </w:pPr>
            <w:r>
              <w:t>14</w:t>
            </w:r>
          </w:p>
        </w:tc>
        <w:tc>
          <w:tcPr>
            <w:tcW w:w="0" w:type="auto"/>
          </w:tcPr>
          <w:p w14:paraId="200DF8B8" w14:textId="77777777" w:rsidR="00D1033A" w:rsidRDefault="009B1103">
            <w:pPr>
              <w:pStyle w:val="Compact"/>
              <w:jc w:val="center"/>
            </w:pPr>
            <w:r>
              <w:t>15</w:t>
            </w:r>
          </w:p>
        </w:tc>
        <w:tc>
          <w:tcPr>
            <w:tcW w:w="0" w:type="auto"/>
          </w:tcPr>
          <w:p w14:paraId="530B5D92" w14:textId="77777777" w:rsidR="00D1033A" w:rsidRDefault="009B1103">
            <w:pPr>
              <w:pStyle w:val="Compact"/>
              <w:jc w:val="center"/>
            </w:pPr>
            <w:r>
              <w:t>15</w:t>
            </w:r>
          </w:p>
        </w:tc>
        <w:tc>
          <w:tcPr>
            <w:tcW w:w="0" w:type="auto"/>
          </w:tcPr>
          <w:p w14:paraId="761182C0" w14:textId="77777777" w:rsidR="00D1033A" w:rsidRDefault="009B1103">
            <w:pPr>
              <w:pStyle w:val="Compact"/>
              <w:jc w:val="center"/>
            </w:pPr>
            <w:r>
              <w:t>15</w:t>
            </w:r>
          </w:p>
        </w:tc>
        <w:tc>
          <w:tcPr>
            <w:tcW w:w="0" w:type="auto"/>
          </w:tcPr>
          <w:p w14:paraId="18D2025A" w14:textId="77777777" w:rsidR="00D1033A" w:rsidRDefault="009B1103">
            <w:pPr>
              <w:pStyle w:val="Compact"/>
              <w:jc w:val="center"/>
            </w:pPr>
            <w:r>
              <w:t>15</w:t>
            </w:r>
          </w:p>
        </w:tc>
      </w:tr>
      <w:tr w:rsidR="00D1033A" w14:paraId="543B1D35" w14:textId="77777777">
        <w:tc>
          <w:tcPr>
            <w:tcW w:w="0" w:type="auto"/>
          </w:tcPr>
          <w:p w14:paraId="6089C3D2" w14:textId="77777777" w:rsidR="00D1033A" w:rsidRDefault="009B1103">
            <w:pPr>
              <w:pStyle w:val="Compact"/>
              <w:jc w:val="center"/>
            </w:pPr>
            <w:r>
              <w:rPr>
                <w:b/>
              </w:rPr>
              <w:t>N=8</w:t>
            </w:r>
          </w:p>
        </w:tc>
        <w:tc>
          <w:tcPr>
            <w:tcW w:w="0" w:type="auto"/>
          </w:tcPr>
          <w:p w14:paraId="202A4BBF" w14:textId="77777777" w:rsidR="00D1033A" w:rsidRDefault="009B1103">
            <w:pPr>
              <w:pStyle w:val="Compact"/>
              <w:jc w:val="center"/>
            </w:pPr>
            <w:r>
              <w:t>1</w:t>
            </w:r>
          </w:p>
        </w:tc>
        <w:tc>
          <w:tcPr>
            <w:tcW w:w="0" w:type="auto"/>
          </w:tcPr>
          <w:p w14:paraId="11A8ACEA" w14:textId="77777777" w:rsidR="00D1033A" w:rsidRDefault="009B1103">
            <w:pPr>
              <w:pStyle w:val="Compact"/>
              <w:jc w:val="center"/>
            </w:pPr>
            <w:r>
              <w:t>5</w:t>
            </w:r>
          </w:p>
        </w:tc>
        <w:tc>
          <w:tcPr>
            <w:tcW w:w="0" w:type="auto"/>
          </w:tcPr>
          <w:p w14:paraId="0EFE4E46" w14:textId="77777777" w:rsidR="00D1033A" w:rsidRDefault="009B1103">
            <w:pPr>
              <w:pStyle w:val="Compact"/>
              <w:jc w:val="center"/>
            </w:pPr>
            <w:r>
              <w:t>10</w:t>
            </w:r>
          </w:p>
        </w:tc>
        <w:tc>
          <w:tcPr>
            <w:tcW w:w="0" w:type="auto"/>
          </w:tcPr>
          <w:p w14:paraId="4D0D8EEC" w14:textId="77777777" w:rsidR="00D1033A" w:rsidRDefault="009B1103">
            <w:pPr>
              <w:pStyle w:val="Compact"/>
              <w:jc w:val="center"/>
            </w:pPr>
            <w:r>
              <w:t>15</w:t>
            </w:r>
          </w:p>
        </w:tc>
        <w:tc>
          <w:tcPr>
            <w:tcW w:w="0" w:type="auto"/>
          </w:tcPr>
          <w:p w14:paraId="1C30D61E" w14:textId="77777777" w:rsidR="00D1033A" w:rsidRDefault="009B1103">
            <w:pPr>
              <w:pStyle w:val="Compact"/>
              <w:jc w:val="center"/>
            </w:pPr>
            <w:r>
              <w:t>18</w:t>
            </w:r>
          </w:p>
        </w:tc>
        <w:tc>
          <w:tcPr>
            <w:tcW w:w="0" w:type="auto"/>
          </w:tcPr>
          <w:p w14:paraId="18930355" w14:textId="77777777" w:rsidR="00D1033A" w:rsidRDefault="009B1103">
            <w:pPr>
              <w:pStyle w:val="Compact"/>
              <w:jc w:val="center"/>
            </w:pPr>
            <w:r>
              <w:t>20</w:t>
            </w:r>
          </w:p>
        </w:tc>
        <w:tc>
          <w:tcPr>
            <w:tcW w:w="0" w:type="auto"/>
          </w:tcPr>
          <w:p w14:paraId="5AF3A3D3" w14:textId="77777777" w:rsidR="00D1033A" w:rsidRDefault="009B1103">
            <w:pPr>
              <w:pStyle w:val="Compact"/>
              <w:jc w:val="center"/>
            </w:pPr>
            <w:r>
              <w:t>21</w:t>
            </w:r>
          </w:p>
        </w:tc>
        <w:tc>
          <w:tcPr>
            <w:tcW w:w="0" w:type="auto"/>
          </w:tcPr>
          <w:p w14:paraId="4FE0CE96" w14:textId="77777777" w:rsidR="00D1033A" w:rsidRDefault="009B1103">
            <w:pPr>
              <w:pStyle w:val="Compact"/>
              <w:jc w:val="center"/>
            </w:pPr>
            <w:r>
              <w:t>22</w:t>
            </w:r>
          </w:p>
        </w:tc>
        <w:tc>
          <w:tcPr>
            <w:tcW w:w="0" w:type="auto"/>
          </w:tcPr>
          <w:p w14:paraId="7E6230C6" w14:textId="77777777" w:rsidR="00D1033A" w:rsidRDefault="009B1103">
            <w:pPr>
              <w:pStyle w:val="Compact"/>
              <w:jc w:val="center"/>
            </w:pPr>
            <w:r>
              <w:t>22</w:t>
            </w:r>
          </w:p>
        </w:tc>
        <w:tc>
          <w:tcPr>
            <w:tcW w:w="0" w:type="auto"/>
          </w:tcPr>
          <w:p w14:paraId="17F6056E" w14:textId="77777777" w:rsidR="00D1033A" w:rsidRDefault="009B1103">
            <w:pPr>
              <w:pStyle w:val="Compact"/>
              <w:jc w:val="center"/>
            </w:pPr>
            <w:r>
              <w:t>22</w:t>
            </w:r>
          </w:p>
        </w:tc>
      </w:tr>
      <w:tr w:rsidR="00D1033A" w14:paraId="25A15240" w14:textId="77777777">
        <w:tc>
          <w:tcPr>
            <w:tcW w:w="0" w:type="auto"/>
          </w:tcPr>
          <w:p w14:paraId="7ADC68B2" w14:textId="77777777" w:rsidR="00D1033A" w:rsidRDefault="009B1103">
            <w:pPr>
              <w:pStyle w:val="Compact"/>
              <w:jc w:val="center"/>
            </w:pPr>
            <w:r>
              <w:rPr>
                <w:b/>
              </w:rPr>
              <w:t>N=9</w:t>
            </w:r>
          </w:p>
        </w:tc>
        <w:tc>
          <w:tcPr>
            <w:tcW w:w="0" w:type="auto"/>
          </w:tcPr>
          <w:p w14:paraId="74A96AD3" w14:textId="77777777" w:rsidR="00D1033A" w:rsidRDefault="009B1103">
            <w:pPr>
              <w:pStyle w:val="Compact"/>
              <w:jc w:val="center"/>
            </w:pPr>
            <w:r>
              <w:t>1</w:t>
            </w:r>
          </w:p>
        </w:tc>
        <w:tc>
          <w:tcPr>
            <w:tcW w:w="0" w:type="auto"/>
          </w:tcPr>
          <w:p w14:paraId="22740BBA" w14:textId="77777777" w:rsidR="00D1033A" w:rsidRDefault="009B1103">
            <w:pPr>
              <w:pStyle w:val="Compact"/>
              <w:jc w:val="center"/>
            </w:pPr>
            <w:r>
              <w:t>5</w:t>
            </w:r>
          </w:p>
        </w:tc>
        <w:tc>
          <w:tcPr>
            <w:tcW w:w="0" w:type="auto"/>
          </w:tcPr>
          <w:p w14:paraId="58F2A7C6" w14:textId="77777777" w:rsidR="00D1033A" w:rsidRDefault="009B1103">
            <w:pPr>
              <w:pStyle w:val="Compact"/>
              <w:jc w:val="center"/>
            </w:pPr>
            <w:r>
              <w:t>12</w:t>
            </w:r>
          </w:p>
        </w:tc>
        <w:tc>
          <w:tcPr>
            <w:tcW w:w="0" w:type="auto"/>
          </w:tcPr>
          <w:p w14:paraId="701B4286" w14:textId="77777777" w:rsidR="00D1033A" w:rsidRDefault="009B1103">
            <w:pPr>
              <w:pStyle w:val="Compact"/>
              <w:jc w:val="center"/>
            </w:pPr>
            <w:r>
              <w:t>18</w:t>
            </w:r>
          </w:p>
        </w:tc>
        <w:tc>
          <w:tcPr>
            <w:tcW w:w="0" w:type="auto"/>
          </w:tcPr>
          <w:p w14:paraId="60D40896" w14:textId="77777777" w:rsidR="00D1033A" w:rsidRDefault="009B1103">
            <w:pPr>
              <w:pStyle w:val="Compact"/>
              <w:jc w:val="center"/>
            </w:pPr>
            <w:r>
              <w:t>23</w:t>
            </w:r>
          </w:p>
        </w:tc>
        <w:tc>
          <w:tcPr>
            <w:tcW w:w="0" w:type="auto"/>
          </w:tcPr>
          <w:p w14:paraId="415A50B6" w14:textId="77777777" w:rsidR="00D1033A" w:rsidRDefault="009B1103">
            <w:pPr>
              <w:pStyle w:val="Compact"/>
              <w:jc w:val="center"/>
            </w:pPr>
            <w:r>
              <w:t>26</w:t>
            </w:r>
          </w:p>
        </w:tc>
        <w:tc>
          <w:tcPr>
            <w:tcW w:w="0" w:type="auto"/>
          </w:tcPr>
          <w:p w14:paraId="40D73760" w14:textId="77777777" w:rsidR="00D1033A" w:rsidRDefault="009B1103">
            <w:pPr>
              <w:pStyle w:val="Compact"/>
              <w:jc w:val="center"/>
            </w:pPr>
            <w:r>
              <w:t>28</w:t>
            </w:r>
          </w:p>
        </w:tc>
        <w:tc>
          <w:tcPr>
            <w:tcW w:w="0" w:type="auto"/>
          </w:tcPr>
          <w:p w14:paraId="1B742EE0" w14:textId="77777777" w:rsidR="00D1033A" w:rsidRDefault="009B1103">
            <w:pPr>
              <w:pStyle w:val="Compact"/>
              <w:jc w:val="center"/>
            </w:pPr>
            <w:r>
              <w:t>29</w:t>
            </w:r>
          </w:p>
        </w:tc>
        <w:tc>
          <w:tcPr>
            <w:tcW w:w="0" w:type="auto"/>
          </w:tcPr>
          <w:p w14:paraId="53370869" w14:textId="77777777" w:rsidR="00D1033A" w:rsidRDefault="009B1103">
            <w:pPr>
              <w:pStyle w:val="Compact"/>
              <w:jc w:val="center"/>
            </w:pPr>
            <w:r>
              <w:t>30</w:t>
            </w:r>
          </w:p>
        </w:tc>
        <w:tc>
          <w:tcPr>
            <w:tcW w:w="0" w:type="auto"/>
          </w:tcPr>
          <w:p w14:paraId="014A9777" w14:textId="77777777" w:rsidR="00D1033A" w:rsidRDefault="009B1103">
            <w:pPr>
              <w:pStyle w:val="Compact"/>
              <w:jc w:val="center"/>
            </w:pPr>
            <w:r>
              <w:t>30</w:t>
            </w:r>
          </w:p>
        </w:tc>
      </w:tr>
      <w:tr w:rsidR="00D1033A" w14:paraId="595A11F2" w14:textId="77777777">
        <w:tc>
          <w:tcPr>
            <w:tcW w:w="0" w:type="auto"/>
          </w:tcPr>
          <w:p w14:paraId="38DD2690" w14:textId="77777777" w:rsidR="00D1033A" w:rsidRDefault="009B1103">
            <w:pPr>
              <w:pStyle w:val="Compact"/>
              <w:jc w:val="center"/>
            </w:pPr>
            <w:r>
              <w:rPr>
                <w:b/>
              </w:rPr>
              <w:t>N=10</w:t>
            </w:r>
          </w:p>
        </w:tc>
        <w:tc>
          <w:tcPr>
            <w:tcW w:w="0" w:type="auto"/>
          </w:tcPr>
          <w:p w14:paraId="171D21F8" w14:textId="77777777" w:rsidR="00D1033A" w:rsidRDefault="009B1103">
            <w:pPr>
              <w:pStyle w:val="Compact"/>
              <w:jc w:val="center"/>
            </w:pPr>
            <w:r>
              <w:t>1</w:t>
            </w:r>
          </w:p>
        </w:tc>
        <w:tc>
          <w:tcPr>
            <w:tcW w:w="0" w:type="auto"/>
          </w:tcPr>
          <w:p w14:paraId="53ACD300" w14:textId="77777777" w:rsidR="00D1033A" w:rsidRDefault="009B1103">
            <w:pPr>
              <w:pStyle w:val="Compact"/>
              <w:jc w:val="center"/>
            </w:pPr>
            <w:r>
              <w:t>6</w:t>
            </w:r>
          </w:p>
        </w:tc>
        <w:tc>
          <w:tcPr>
            <w:tcW w:w="0" w:type="auto"/>
          </w:tcPr>
          <w:p w14:paraId="282791C6" w14:textId="77777777" w:rsidR="00D1033A" w:rsidRDefault="009B1103">
            <w:pPr>
              <w:pStyle w:val="Compact"/>
              <w:jc w:val="center"/>
            </w:pPr>
            <w:r>
              <w:t>14</w:t>
            </w:r>
          </w:p>
        </w:tc>
        <w:tc>
          <w:tcPr>
            <w:tcW w:w="0" w:type="auto"/>
          </w:tcPr>
          <w:p w14:paraId="11102C8E" w14:textId="77777777" w:rsidR="00D1033A" w:rsidRDefault="009B1103">
            <w:pPr>
              <w:pStyle w:val="Compact"/>
              <w:jc w:val="center"/>
            </w:pPr>
            <w:r>
              <w:t>23</w:t>
            </w:r>
          </w:p>
        </w:tc>
        <w:tc>
          <w:tcPr>
            <w:tcW w:w="0" w:type="auto"/>
          </w:tcPr>
          <w:p w14:paraId="3489EBF9" w14:textId="77777777" w:rsidR="00D1033A" w:rsidRDefault="009B1103">
            <w:pPr>
              <w:pStyle w:val="Compact"/>
              <w:jc w:val="center"/>
            </w:pPr>
            <w:r>
              <w:t>30</w:t>
            </w:r>
          </w:p>
        </w:tc>
        <w:tc>
          <w:tcPr>
            <w:tcW w:w="0" w:type="auto"/>
          </w:tcPr>
          <w:p w14:paraId="2A2E85A0" w14:textId="77777777" w:rsidR="00D1033A" w:rsidRDefault="009B1103">
            <w:pPr>
              <w:pStyle w:val="Compact"/>
              <w:jc w:val="center"/>
            </w:pPr>
            <w:r>
              <w:t>35</w:t>
            </w:r>
          </w:p>
        </w:tc>
        <w:tc>
          <w:tcPr>
            <w:tcW w:w="0" w:type="auto"/>
          </w:tcPr>
          <w:p w14:paraId="55C9209E" w14:textId="77777777" w:rsidR="00D1033A" w:rsidRDefault="009B1103">
            <w:pPr>
              <w:pStyle w:val="Compact"/>
              <w:jc w:val="center"/>
            </w:pPr>
            <w:r>
              <w:t>38</w:t>
            </w:r>
          </w:p>
        </w:tc>
        <w:tc>
          <w:tcPr>
            <w:tcW w:w="0" w:type="auto"/>
          </w:tcPr>
          <w:p w14:paraId="1FF530E8" w14:textId="77777777" w:rsidR="00D1033A" w:rsidRDefault="009B1103">
            <w:pPr>
              <w:pStyle w:val="Compact"/>
              <w:jc w:val="center"/>
            </w:pPr>
            <w:r>
              <w:t>40</w:t>
            </w:r>
          </w:p>
        </w:tc>
        <w:tc>
          <w:tcPr>
            <w:tcW w:w="0" w:type="auto"/>
          </w:tcPr>
          <w:p w14:paraId="1C61F027" w14:textId="77777777" w:rsidR="00D1033A" w:rsidRDefault="009B1103">
            <w:pPr>
              <w:pStyle w:val="Compact"/>
              <w:jc w:val="center"/>
            </w:pPr>
            <w:r>
              <w:t>41</w:t>
            </w:r>
          </w:p>
        </w:tc>
        <w:tc>
          <w:tcPr>
            <w:tcW w:w="0" w:type="auto"/>
          </w:tcPr>
          <w:p w14:paraId="7446C0A9" w14:textId="77777777" w:rsidR="00D1033A" w:rsidRDefault="009B1103">
            <w:pPr>
              <w:pStyle w:val="Compact"/>
              <w:jc w:val="center"/>
            </w:pPr>
            <w:r>
              <w:t>42</w:t>
            </w:r>
          </w:p>
        </w:tc>
      </w:tr>
    </w:tbl>
    <w:p w14:paraId="6F6F692C" w14:textId="77777777" w:rsidR="00D1033A" w:rsidRDefault="009B1103">
      <w:pPr>
        <w:pStyle w:val="BodyText"/>
      </w:pPr>
      <w:hyperlink r:id="rId11" w:anchor="%22">
        <w:r>
          <w:rPr>
            <w:rStyle w:val="Hyperlink"/>
          </w:rPr>
          <w:t>Back to top</w:t>
        </w:r>
      </w:hyperlink>
    </w:p>
    <w:p w14:paraId="2022AB48" w14:textId="77777777" w:rsidR="00D1033A" w:rsidRDefault="009B1103">
      <w:r>
        <w:pict w14:anchorId="411985E1">
          <v:rect id="_x0000_i1030" style="width:0;height:1.5pt" o:hralign="center" o:hrstd="t" o:hr="t"/>
        </w:pict>
      </w:r>
    </w:p>
    <w:bookmarkStart w:id="13" w:name="d_min-as-a-function-of-n-and-z"/>
    <w:bookmarkStart w:id="14" w:name="_Toc477260751"/>
    <w:bookmarkEnd w:id="13"/>
    <w:p w14:paraId="6D11AB04" w14:textId="77777777" w:rsidR="00D1033A" w:rsidRDefault="009B1103">
      <w:pPr>
        <w:pStyle w:val="Heading2"/>
      </w:pP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min</m:t>
            </m:r>
          </m:sub>
        </m:sSub>
      </m:oMath>
      <w:r>
        <w:t xml:space="preserve"> as a function of </w:t>
      </w:r>
      <m:oMath>
        <m:r>
          <m:rPr>
            <m:sty m:val="bi"/>
          </m:rPr>
          <w:rPr>
            <w:rFonts w:ascii="Cambria Math" w:hAnsi="Cambria Math"/>
          </w:rPr>
          <m:t>N</m:t>
        </m:r>
      </m:oMath>
      <w:r>
        <w:t xml:space="preserve"> and </w:t>
      </w:r>
      <m:oMath>
        <m:r>
          <m:rPr>
            <m:sty m:val="bi"/>
          </m:rPr>
          <w:rPr>
            <w:rFonts w:ascii="Cambria Math" w:hAnsi="Cambria Math"/>
          </w:rPr>
          <m:t>Z</m:t>
        </m:r>
      </m:oMath>
      <w:bookmarkEnd w:id="14"/>
    </w:p>
    <w:p w14:paraId="59DAABB1" w14:textId="77777777" w:rsidR="00D1033A" w:rsidRDefault="009B1103">
      <w:pPr>
        <w:pStyle w:val="FirstParagraph"/>
      </w:pPr>
      <w:r>
        <w:t xml:space="preserve">With </w:t>
      </w:r>
      <w:r>
        <w:rPr>
          <w:rStyle w:val="VerbatimChar"/>
        </w:rPr>
        <w:t>R</w:t>
      </w:r>
      <w:r>
        <w:t xml:space="preserve">,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can be easily calculated for a given </w:t>
      </w:r>
      <m:oMath>
        <m:r>
          <w:rPr>
            <w:rFonts w:ascii="Cambria Math" w:hAnsi="Cambria Math"/>
          </w:rPr>
          <m:t>N</m:t>
        </m:r>
      </m:oMath>
      <w:r>
        <w:t xml:space="preserve"> and </w:t>
      </w:r>
      <m:oMath>
        <m:r>
          <w:rPr>
            <w:rFonts w:ascii="Cambria Math" w:hAnsi="Cambria Math"/>
          </w:rPr>
          <m:t>Z</m:t>
        </m:r>
      </m:oMath>
      <w:r>
        <w:t xml:space="preserve"> as follows </w:t>
      </w:r>
      <w:r>
        <w:t xml:space="preserve">(here </w:t>
      </w:r>
      <m:oMath>
        <m:r>
          <w:rPr>
            <w:rFonts w:ascii="Cambria Math" w:hAnsi="Cambria Math"/>
          </w:rPr>
          <m:t>N</m:t>
        </m:r>
        <m:r>
          <w:rPr>
            <w:rFonts w:ascii="Cambria Math" w:hAnsi="Cambria Math"/>
          </w:rPr>
          <m:t>=4</m:t>
        </m:r>
      </m:oMath>
      <w:r>
        <w:t xml:space="preserve"> and </w:t>
      </w:r>
      <m:oMath>
        <m:r>
          <w:rPr>
            <w:rFonts w:ascii="Cambria Math" w:hAnsi="Cambria Math"/>
          </w:rPr>
          <m:t>Z</m:t>
        </m:r>
        <m:r>
          <w:rPr>
            <w:rFonts w:ascii="Cambria Math" w:hAnsi="Cambria Math"/>
          </w:rPr>
          <m:t>=3</m:t>
        </m:r>
      </m:oMath>
      <w:r>
        <w:t>, as before):</w:t>
      </w:r>
    </w:p>
    <w:p w14:paraId="34F98D3A" w14:textId="77777777" w:rsidR="00D1033A" w:rsidRDefault="009B1103">
      <w:pPr>
        <w:pStyle w:val="SourceCode"/>
      </w:pPr>
      <w:r>
        <w:rPr>
          <w:rStyle w:val="NormalTok"/>
        </w:rPr>
        <w:t>N &lt;-</w:t>
      </w:r>
      <w:r>
        <w:rPr>
          <w:rStyle w:val="StringTok"/>
        </w:rPr>
        <w:t xml:space="preserve"> </w:t>
      </w:r>
      <w:r>
        <w:rPr>
          <w:rStyle w:val="DecValTok"/>
        </w:rPr>
        <w:t>4</w:t>
      </w:r>
      <w:r>
        <w:br/>
      </w:r>
      <w:r>
        <w:rPr>
          <w:rStyle w:val="NormalTok"/>
        </w:rPr>
        <w:t>Z &lt;-</w:t>
      </w:r>
      <w:r>
        <w:rPr>
          <w:rStyle w:val="StringTok"/>
        </w:rPr>
        <w:t xml:space="preserve"> </w:t>
      </w:r>
      <w:r>
        <w:rPr>
          <w:rStyle w:val="DecValTok"/>
        </w:rPr>
        <w:t>3</w:t>
      </w:r>
      <w:r>
        <w:br/>
      </w:r>
      <w:r>
        <w:br/>
      </w:r>
      <w:r>
        <w:rPr>
          <w:rStyle w:val="NormalTok"/>
        </w:rPr>
        <w:t>partitions &lt;-</w:t>
      </w:r>
      <w:r>
        <w:rPr>
          <w:rStyle w:val="StringTok"/>
        </w:rPr>
        <w:t xml:space="preserve"> </w:t>
      </w:r>
      <w:r>
        <w:rPr>
          <w:rStyle w:val="KeywordTok"/>
        </w:rPr>
        <w:t>restrictedparts</w:t>
      </w:r>
      <w:r>
        <w:rPr>
          <w:rStyle w:val="NormalTok"/>
        </w:rPr>
        <w:t>(N, Z)</w:t>
      </w:r>
      <w:r>
        <w:br/>
      </w:r>
      <w:r>
        <w:rPr>
          <w:rStyle w:val="NormalTok"/>
        </w:rPr>
        <w:t>Dc &lt;-</w:t>
      </w:r>
      <w:r>
        <w:rPr>
          <w:rStyle w:val="StringTok"/>
        </w:rPr>
        <w:t xml:space="preserve"> </w:t>
      </w:r>
      <w:r>
        <w:rPr>
          <w:rStyle w:val="KeywordTok"/>
        </w:rPr>
        <w:t>sqrt</w:t>
      </w:r>
      <w:r>
        <w:rPr>
          <w:rStyle w:val="NormalTok"/>
        </w:rPr>
        <w:t>(</w:t>
      </w:r>
      <w:r>
        <w:rPr>
          <w:rStyle w:val="KeywordTok"/>
        </w:rPr>
        <w:t>apply</w:t>
      </w:r>
      <w:r>
        <w:rPr>
          <w:rStyle w:val="NormalTok"/>
        </w:rPr>
        <w:t>(partitions ^</w:t>
      </w:r>
      <w:r>
        <w:rPr>
          <w:rStyle w:val="StringTok"/>
        </w:rPr>
        <w:t xml:space="preserve"> </w:t>
      </w:r>
      <w:r>
        <w:rPr>
          <w:rStyle w:val="DecValTok"/>
        </w:rPr>
        <w:t>2</w:t>
      </w:r>
      <w:r>
        <w:rPr>
          <w:rStyle w:val="NormalTok"/>
        </w:rPr>
        <w:t xml:space="preserve">, </w:t>
      </w:r>
      <w:r>
        <w:rPr>
          <w:rStyle w:val="DecValTok"/>
        </w:rPr>
        <w:t>2</w:t>
      </w:r>
      <w:r>
        <w:rPr>
          <w:rStyle w:val="NormalTok"/>
        </w:rPr>
        <w:t>, sum))</w:t>
      </w:r>
      <w:r>
        <w:br/>
      </w:r>
      <w:r>
        <w:rPr>
          <w:rStyle w:val="KeywordTok"/>
        </w:rPr>
        <w:t>min</w:t>
      </w:r>
      <w:r>
        <w:rPr>
          <w:rStyle w:val="NormalTok"/>
        </w:rPr>
        <w:t>(Dc)</w:t>
      </w:r>
    </w:p>
    <w:p w14:paraId="64ABC16F" w14:textId="77777777" w:rsidR="00D1033A" w:rsidRDefault="009B1103">
      <w:pPr>
        <w:pStyle w:val="SourceCode"/>
      </w:pPr>
      <w:r>
        <w:rPr>
          <w:rStyle w:val="VerbatimChar"/>
        </w:rPr>
        <w:t>## [1] 2.44949</w:t>
      </w:r>
    </w:p>
    <w:p w14:paraId="2C28B796" w14:textId="77777777" w:rsidR="00D1033A" w:rsidRDefault="009B1103">
      <w:pPr>
        <w:pStyle w:val="FirstParagraph"/>
      </w:pPr>
      <w:r>
        <w:lastRenderedPageBreak/>
        <w:t xml:space="preserve">The Supplementary Table 2 below shows the values of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for various values of </w:t>
      </w:r>
      <m:oMath>
        <m:r>
          <w:rPr>
            <w:rFonts w:ascii="Cambria Math" w:hAnsi="Cambria Math"/>
          </w:rPr>
          <m:t>N</m:t>
        </m:r>
      </m:oMath>
      <w:r>
        <w:t xml:space="preserve"> and </w:t>
      </w:r>
      <m:oMath>
        <m:r>
          <w:rPr>
            <w:rFonts w:ascii="Cambria Math" w:hAnsi="Cambria Math"/>
          </w:rPr>
          <m:t>Z</m:t>
        </m:r>
      </m:oMath>
      <w:r>
        <w:t>.</w:t>
      </w:r>
    </w:p>
    <w:p w14:paraId="3117BD6D" w14:textId="77777777" w:rsidR="00D1033A" w:rsidRDefault="009B1103">
      <w:pPr>
        <w:pStyle w:val="TableCaption"/>
      </w:pPr>
      <w:r>
        <w:rPr>
          <w:b/>
        </w:rPr>
        <w:t>Supplementary</w:t>
      </w:r>
      <w:r>
        <w:rPr>
          <w:b/>
        </w:rPr>
        <w:t xml:space="preserve"> Table 2:</w:t>
      </w:r>
      <w:r>
        <w:t xml:space="preserve"> Minimal distance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as a function of the number of individuals </w:t>
      </w:r>
      <m:oMath>
        <m:r>
          <w:rPr>
            <w:rFonts w:ascii="Cambria Math" w:hAnsi="Cambria Math"/>
          </w:rPr>
          <m:t>N</m:t>
        </m:r>
      </m:oMath>
      <w:r>
        <w:t xml:space="preserve"> and the number of zones </w:t>
      </w:r>
      <m:oMath>
        <m:r>
          <w:rPr>
            <w:rFonts w:ascii="Cambria Math" w:hAnsi="Cambria Math"/>
          </w:rPr>
          <m:t>Z</m:t>
        </m:r>
      </m:oMath>
      <w:r>
        <w:t xml:space="preserve">. When </w:t>
      </w:r>
      <m:oMath>
        <m:r>
          <w:rPr>
            <w:rFonts w:ascii="Cambria Math" w:hAnsi="Cambria Math"/>
          </w:rPr>
          <m:t>Z</m:t>
        </m:r>
        <m:r>
          <w:rPr>
            <w:rFonts w:ascii="Cambria Math" w:hAnsi="Cambria Math"/>
          </w:rPr>
          <m:t>≥</m:t>
        </m:r>
        <m:r>
          <w:rPr>
            <w:rFonts w:ascii="Cambria Math" w:hAnsi="Cambria Math"/>
          </w:rPr>
          <m:t>N</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ad>
          <m:radPr>
            <m:degHide m:val="1"/>
            <m:ctrlPr>
              <w:rPr>
                <w:rFonts w:ascii="Cambria Math" w:hAnsi="Cambria Math"/>
              </w:rPr>
            </m:ctrlPr>
          </m:radPr>
          <m:deg/>
          <m:e>
            <m:r>
              <w:rPr>
                <w:rFonts w:ascii="Cambria Math" w:hAnsi="Cambria Math"/>
              </w:rPr>
              <m:t>N</m:t>
            </m:r>
          </m:e>
        </m:rad>
      </m:oMath>
      <w:r>
        <w:t xml:space="preserve">. When </w:t>
      </w:r>
      <m:oMath>
        <m:r>
          <w:rPr>
            <w:rFonts w:ascii="Cambria Math" w:hAnsi="Cambria Math"/>
          </w:rPr>
          <m:t>Z</m:t>
        </m:r>
        <m:r>
          <w:rPr>
            <w:rFonts w:ascii="Cambria Math" w:hAnsi="Cambria Math"/>
          </w:rPr>
          <m:t>≤</m:t>
        </m:r>
        <m:r>
          <w:rPr>
            <w:rFonts w:ascii="Cambria Math" w:hAnsi="Cambria Math"/>
          </w:rPr>
          <m:t>N</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increases when </w:t>
      </w:r>
      <m:oMath>
        <m:r>
          <w:rPr>
            <w:rFonts w:ascii="Cambria Math" w:hAnsi="Cambria Math"/>
          </w:rPr>
          <m:t>Z</m:t>
        </m:r>
      </m:oMath>
      <w:r>
        <w:t xml:space="preserve"> decreases. For the particular case where there is just one zone, </w:t>
      </w:r>
      <m:oMath>
        <m:sSub>
          <m:sSubPr>
            <m:ctrlPr>
              <w:rPr>
                <w:rFonts w:ascii="Cambria Math" w:hAnsi="Cambria Math"/>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
          <w:rPr>
            <w:rFonts w:ascii="Cambria Math" w:hAnsi="Cambria Math"/>
          </w:rPr>
          <m:t>N</m:t>
        </m:r>
      </m:oMath>
      <w:r>
        <w:t xml:space="preserve">, in which case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cannot be calculated. In our experiment, </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=4</m:t>
        </m:r>
      </m:oMath>
      <w:r>
        <w:t>.</w:t>
      </w:r>
    </w:p>
    <w:tbl>
      <w:tblPr>
        <w:tblW w:w="5000" w:type="pct"/>
        <w:tblLook w:val="07E0" w:firstRow="1" w:lastRow="1" w:firstColumn="1" w:lastColumn="1" w:noHBand="1" w:noVBand="1"/>
        <w:tblCaption w:val="Supplementary Table 2: Minimal distance D_{min} as a function of the number of individuals N and the number of zones Z. When Z \geq N, D_{min} = \sqrt{N}. When Z \leq N, D_{min} increases when Z decreases. For the particular case where there is just one zone, D_{max} = D_{min} = N, in which case I_c cannot be calculated. In our experiment, D_{min} = 4."/>
      </w:tblPr>
      <w:tblGrid>
        <w:gridCol w:w="1059"/>
        <w:gridCol w:w="803"/>
        <w:gridCol w:w="841"/>
        <w:gridCol w:w="842"/>
        <w:gridCol w:w="842"/>
        <w:gridCol w:w="842"/>
        <w:gridCol w:w="842"/>
        <w:gridCol w:w="842"/>
        <w:gridCol w:w="842"/>
        <w:gridCol w:w="842"/>
        <w:gridCol w:w="979"/>
      </w:tblGrid>
      <w:tr w:rsidR="00D1033A" w14:paraId="628FFF71" w14:textId="77777777">
        <w:tc>
          <w:tcPr>
            <w:tcW w:w="0" w:type="auto"/>
            <w:tcBorders>
              <w:bottom w:val="single" w:sz="0" w:space="0" w:color="auto"/>
            </w:tcBorders>
            <w:vAlign w:val="bottom"/>
          </w:tcPr>
          <w:p w14:paraId="76CAC075" w14:textId="77777777" w:rsidR="00D1033A" w:rsidRDefault="009B1103">
            <w:pPr>
              <w:pStyle w:val="Compact"/>
              <w:jc w:val="center"/>
            </w:pPr>
            <w:r>
              <w:t> </w:t>
            </w:r>
          </w:p>
        </w:tc>
        <w:tc>
          <w:tcPr>
            <w:tcW w:w="0" w:type="auto"/>
            <w:tcBorders>
              <w:bottom w:val="single" w:sz="0" w:space="0" w:color="auto"/>
            </w:tcBorders>
            <w:vAlign w:val="bottom"/>
          </w:tcPr>
          <w:p w14:paraId="5B463BBE" w14:textId="77777777" w:rsidR="00D1033A" w:rsidRDefault="009B1103">
            <w:pPr>
              <w:pStyle w:val="Compact"/>
              <w:jc w:val="center"/>
            </w:pPr>
            <w:r>
              <w:t>Z=1</w:t>
            </w:r>
          </w:p>
        </w:tc>
        <w:tc>
          <w:tcPr>
            <w:tcW w:w="0" w:type="auto"/>
            <w:tcBorders>
              <w:bottom w:val="single" w:sz="0" w:space="0" w:color="auto"/>
            </w:tcBorders>
            <w:vAlign w:val="bottom"/>
          </w:tcPr>
          <w:p w14:paraId="306ECFF3" w14:textId="77777777" w:rsidR="00D1033A" w:rsidRDefault="009B1103">
            <w:pPr>
              <w:pStyle w:val="Compact"/>
              <w:jc w:val="center"/>
            </w:pPr>
            <w:r>
              <w:t>Z=2</w:t>
            </w:r>
          </w:p>
        </w:tc>
        <w:tc>
          <w:tcPr>
            <w:tcW w:w="0" w:type="auto"/>
            <w:tcBorders>
              <w:bottom w:val="single" w:sz="0" w:space="0" w:color="auto"/>
            </w:tcBorders>
            <w:vAlign w:val="bottom"/>
          </w:tcPr>
          <w:p w14:paraId="262C74A5" w14:textId="77777777" w:rsidR="00D1033A" w:rsidRDefault="009B1103">
            <w:pPr>
              <w:pStyle w:val="Compact"/>
              <w:jc w:val="center"/>
            </w:pPr>
            <w:r>
              <w:t>Z=3</w:t>
            </w:r>
          </w:p>
        </w:tc>
        <w:tc>
          <w:tcPr>
            <w:tcW w:w="0" w:type="auto"/>
            <w:tcBorders>
              <w:bottom w:val="single" w:sz="0" w:space="0" w:color="auto"/>
            </w:tcBorders>
            <w:vAlign w:val="bottom"/>
          </w:tcPr>
          <w:p w14:paraId="1283AFD7" w14:textId="77777777" w:rsidR="00D1033A" w:rsidRDefault="009B1103">
            <w:pPr>
              <w:pStyle w:val="Compact"/>
              <w:jc w:val="center"/>
            </w:pPr>
            <w:r>
              <w:t>Z=4</w:t>
            </w:r>
          </w:p>
        </w:tc>
        <w:tc>
          <w:tcPr>
            <w:tcW w:w="0" w:type="auto"/>
            <w:tcBorders>
              <w:bottom w:val="single" w:sz="0" w:space="0" w:color="auto"/>
            </w:tcBorders>
            <w:vAlign w:val="bottom"/>
          </w:tcPr>
          <w:p w14:paraId="60FD9309" w14:textId="77777777" w:rsidR="00D1033A" w:rsidRDefault="009B1103">
            <w:pPr>
              <w:pStyle w:val="Compact"/>
              <w:jc w:val="center"/>
            </w:pPr>
            <w:r>
              <w:t>Z=5</w:t>
            </w:r>
          </w:p>
        </w:tc>
        <w:tc>
          <w:tcPr>
            <w:tcW w:w="0" w:type="auto"/>
            <w:tcBorders>
              <w:bottom w:val="single" w:sz="0" w:space="0" w:color="auto"/>
            </w:tcBorders>
            <w:vAlign w:val="bottom"/>
          </w:tcPr>
          <w:p w14:paraId="7AFEA87E" w14:textId="77777777" w:rsidR="00D1033A" w:rsidRDefault="009B1103">
            <w:pPr>
              <w:pStyle w:val="Compact"/>
              <w:jc w:val="center"/>
            </w:pPr>
            <w:r>
              <w:t>Z=6</w:t>
            </w:r>
          </w:p>
        </w:tc>
        <w:tc>
          <w:tcPr>
            <w:tcW w:w="0" w:type="auto"/>
            <w:tcBorders>
              <w:bottom w:val="single" w:sz="0" w:space="0" w:color="auto"/>
            </w:tcBorders>
            <w:vAlign w:val="bottom"/>
          </w:tcPr>
          <w:p w14:paraId="1692DD04" w14:textId="77777777" w:rsidR="00D1033A" w:rsidRDefault="009B1103">
            <w:pPr>
              <w:pStyle w:val="Compact"/>
              <w:jc w:val="center"/>
            </w:pPr>
            <w:r>
              <w:t>Z=7</w:t>
            </w:r>
          </w:p>
        </w:tc>
        <w:tc>
          <w:tcPr>
            <w:tcW w:w="0" w:type="auto"/>
            <w:tcBorders>
              <w:bottom w:val="single" w:sz="0" w:space="0" w:color="auto"/>
            </w:tcBorders>
            <w:vAlign w:val="bottom"/>
          </w:tcPr>
          <w:p w14:paraId="1B35A405" w14:textId="77777777" w:rsidR="00D1033A" w:rsidRDefault="009B1103">
            <w:pPr>
              <w:pStyle w:val="Compact"/>
              <w:jc w:val="center"/>
            </w:pPr>
            <w:r>
              <w:t>Z=8</w:t>
            </w:r>
          </w:p>
        </w:tc>
        <w:tc>
          <w:tcPr>
            <w:tcW w:w="0" w:type="auto"/>
            <w:tcBorders>
              <w:bottom w:val="single" w:sz="0" w:space="0" w:color="auto"/>
            </w:tcBorders>
            <w:vAlign w:val="bottom"/>
          </w:tcPr>
          <w:p w14:paraId="73E204D1" w14:textId="77777777" w:rsidR="00D1033A" w:rsidRDefault="009B1103">
            <w:pPr>
              <w:pStyle w:val="Compact"/>
              <w:jc w:val="center"/>
            </w:pPr>
            <w:r>
              <w:t>Z=9</w:t>
            </w:r>
          </w:p>
        </w:tc>
        <w:tc>
          <w:tcPr>
            <w:tcW w:w="0" w:type="auto"/>
            <w:tcBorders>
              <w:bottom w:val="single" w:sz="0" w:space="0" w:color="auto"/>
            </w:tcBorders>
            <w:vAlign w:val="bottom"/>
          </w:tcPr>
          <w:p w14:paraId="40DFBE30" w14:textId="77777777" w:rsidR="00D1033A" w:rsidRDefault="009B1103">
            <w:pPr>
              <w:pStyle w:val="Compact"/>
              <w:jc w:val="center"/>
            </w:pPr>
            <w:r>
              <w:t>Z=10</w:t>
            </w:r>
          </w:p>
        </w:tc>
      </w:tr>
      <w:tr w:rsidR="00D1033A" w14:paraId="16126166" w14:textId="77777777">
        <w:tc>
          <w:tcPr>
            <w:tcW w:w="0" w:type="auto"/>
          </w:tcPr>
          <w:p w14:paraId="4947813E" w14:textId="77777777" w:rsidR="00D1033A" w:rsidRDefault="009B1103">
            <w:pPr>
              <w:pStyle w:val="Compact"/>
              <w:jc w:val="center"/>
            </w:pPr>
            <w:r>
              <w:rPr>
                <w:b/>
              </w:rPr>
              <w:t>N=1</w:t>
            </w:r>
          </w:p>
        </w:tc>
        <w:tc>
          <w:tcPr>
            <w:tcW w:w="0" w:type="auto"/>
          </w:tcPr>
          <w:p w14:paraId="573616A4" w14:textId="77777777" w:rsidR="00D1033A" w:rsidRDefault="009B1103">
            <w:pPr>
              <w:pStyle w:val="Compact"/>
              <w:jc w:val="center"/>
            </w:pPr>
            <w:r>
              <w:t>1</w:t>
            </w:r>
          </w:p>
        </w:tc>
        <w:tc>
          <w:tcPr>
            <w:tcW w:w="0" w:type="auto"/>
          </w:tcPr>
          <w:p w14:paraId="510F79BA" w14:textId="77777777" w:rsidR="00D1033A" w:rsidRDefault="009B1103">
            <w:pPr>
              <w:pStyle w:val="Compact"/>
              <w:jc w:val="center"/>
            </w:pPr>
            <w:r>
              <w:t>1</w:t>
            </w:r>
          </w:p>
        </w:tc>
        <w:tc>
          <w:tcPr>
            <w:tcW w:w="0" w:type="auto"/>
          </w:tcPr>
          <w:p w14:paraId="59BDC0D7" w14:textId="77777777" w:rsidR="00D1033A" w:rsidRDefault="009B1103">
            <w:pPr>
              <w:pStyle w:val="Compact"/>
              <w:jc w:val="center"/>
            </w:pPr>
            <w:r>
              <w:t>1</w:t>
            </w:r>
          </w:p>
        </w:tc>
        <w:tc>
          <w:tcPr>
            <w:tcW w:w="0" w:type="auto"/>
          </w:tcPr>
          <w:p w14:paraId="5F9BE400" w14:textId="77777777" w:rsidR="00D1033A" w:rsidRDefault="009B1103">
            <w:pPr>
              <w:pStyle w:val="Compact"/>
              <w:jc w:val="center"/>
            </w:pPr>
            <w:r>
              <w:t>1</w:t>
            </w:r>
          </w:p>
        </w:tc>
        <w:tc>
          <w:tcPr>
            <w:tcW w:w="0" w:type="auto"/>
          </w:tcPr>
          <w:p w14:paraId="7A86C36A" w14:textId="77777777" w:rsidR="00D1033A" w:rsidRDefault="009B1103">
            <w:pPr>
              <w:pStyle w:val="Compact"/>
              <w:jc w:val="center"/>
            </w:pPr>
            <w:r>
              <w:t>1</w:t>
            </w:r>
          </w:p>
        </w:tc>
        <w:tc>
          <w:tcPr>
            <w:tcW w:w="0" w:type="auto"/>
          </w:tcPr>
          <w:p w14:paraId="1F03BD89" w14:textId="77777777" w:rsidR="00D1033A" w:rsidRDefault="009B1103">
            <w:pPr>
              <w:pStyle w:val="Compact"/>
              <w:jc w:val="center"/>
            </w:pPr>
            <w:r>
              <w:t>1</w:t>
            </w:r>
          </w:p>
        </w:tc>
        <w:tc>
          <w:tcPr>
            <w:tcW w:w="0" w:type="auto"/>
          </w:tcPr>
          <w:p w14:paraId="6D8AE657" w14:textId="77777777" w:rsidR="00D1033A" w:rsidRDefault="009B1103">
            <w:pPr>
              <w:pStyle w:val="Compact"/>
              <w:jc w:val="center"/>
            </w:pPr>
            <w:r>
              <w:t>1</w:t>
            </w:r>
          </w:p>
        </w:tc>
        <w:tc>
          <w:tcPr>
            <w:tcW w:w="0" w:type="auto"/>
          </w:tcPr>
          <w:p w14:paraId="04B392F1" w14:textId="77777777" w:rsidR="00D1033A" w:rsidRDefault="009B1103">
            <w:pPr>
              <w:pStyle w:val="Compact"/>
              <w:jc w:val="center"/>
            </w:pPr>
            <w:r>
              <w:t>1</w:t>
            </w:r>
          </w:p>
        </w:tc>
        <w:tc>
          <w:tcPr>
            <w:tcW w:w="0" w:type="auto"/>
          </w:tcPr>
          <w:p w14:paraId="7818DA6D" w14:textId="77777777" w:rsidR="00D1033A" w:rsidRDefault="009B1103">
            <w:pPr>
              <w:pStyle w:val="Compact"/>
              <w:jc w:val="center"/>
            </w:pPr>
            <w:r>
              <w:t>1</w:t>
            </w:r>
          </w:p>
        </w:tc>
        <w:tc>
          <w:tcPr>
            <w:tcW w:w="0" w:type="auto"/>
          </w:tcPr>
          <w:p w14:paraId="6C806E3F" w14:textId="77777777" w:rsidR="00D1033A" w:rsidRDefault="009B1103">
            <w:pPr>
              <w:pStyle w:val="Compact"/>
              <w:jc w:val="center"/>
            </w:pPr>
            <w:r>
              <w:t>1</w:t>
            </w:r>
          </w:p>
        </w:tc>
      </w:tr>
      <w:tr w:rsidR="00D1033A" w14:paraId="5F9E3178" w14:textId="77777777">
        <w:tc>
          <w:tcPr>
            <w:tcW w:w="0" w:type="auto"/>
          </w:tcPr>
          <w:p w14:paraId="5A2F38EE" w14:textId="77777777" w:rsidR="00D1033A" w:rsidRDefault="009B1103">
            <w:pPr>
              <w:pStyle w:val="Compact"/>
              <w:jc w:val="center"/>
            </w:pPr>
            <w:r>
              <w:rPr>
                <w:b/>
              </w:rPr>
              <w:t>N=2</w:t>
            </w:r>
          </w:p>
        </w:tc>
        <w:tc>
          <w:tcPr>
            <w:tcW w:w="0" w:type="auto"/>
          </w:tcPr>
          <w:p w14:paraId="60A7E91C" w14:textId="77777777" w:rsidR="00D1033A" w:rsidRDefault="009B1103">
            <w:pPr>
              <w:pStyle w:val="Compact"/>
              <w:jc w:val="center"/>
            </w:pPr>
            <w:r>
              <w:t>1</w:t>
            </w:r>
          </w:p>
        </w:tc>
        <w:tc>
          <w:tcPr>
            <w:tcW w:w="0" w:type="auto"/>
          </w:tcPr>
          <w:p w14:paraId="24A6D18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2EC119A3"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410143C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689200A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4430254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0613762E"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33A98493"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094FC84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c>
          <w:tcPr>
            <w:tcW w:w="0" w:type="auto"/>
          </w:tcPr>
          <w:p w14:paraId="54C33391"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m:t>
                    </m:r>
                  </m:e>
                </m:rad>
              </m:oMath>
            </m:oMathPara>
          </w:p>
        </w:tc>
      </w:tr>
      <w:tr w:rsidR="00D1033A" w14:paraId="4646C576" w14:textId="77777777">
        <w:tc>
          <w:tcPr>
            <w:tcW w:w="0" w:type="auto"/>
          </w:tcPr>
          <w:p w14:paraId="52DCA2BB" w14:textId="77777777" w:rsidR="00D1033A" w:rsidRDefault="009B1103">
            <w:pPr>
              <w:pStyle w:val="Compact"/>
              <w:jc w:val="center"/>
            </w:pPr>
            <w:r>
              <w:rPr>
                <w:b/>
              </w:rPr>
              <w:t>N=3</w:t>
            </w:r>
          </w:p>
        </w:tc>
        <w:tc>
          <w:tcPr>
            <w:tcW w:w="0" w:type="auto"/>
          </w:tcPr>
          <w:p w14:paraId="755BCD7A" w14:textId="77777777" w:rsidR="00D1033A" w:rsidRDefault="009B1103">
            <w:pPr>
              <w:pStyle w:val="Compact"/>
              <w:jc w:val="center"/>
            </w:pPr>
            <w:r>
              <w:t>1</w:t>
            </w:r>
          </w:p>
        </w:tc>
        <w:tc>
          <w:tcPr>
            <w:tcW w:w="0" w:type="auto"/>
          </w:tcPr>
          <w:p w14:paraId="5DE6B096"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761160A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13B5D1A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41394F4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4EA365E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6D894C92"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474B6E55"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33D47EE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c>
          <w:tcPr>
            <w:tcW w:w="0" w:type="auto"/>
          </w:tcPr>
          <w:p w14:paraId="7A16584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m:t>
                    </m:r>
                  </m:e>
                </m:rad>
              </m:oMath>
            </m:oMathPara>
          </w:p>
        </w:tc>
      </w:tr>
      <w:tr w:rsidR="00D1033A" w14:paraId="4D97A7CB" w14:textId="77777777">
        <w:tc>
          <w:tcPr>
            <w:tcW w:w="0" w:type="auto"/>
          </w:tcPr>
          <w:p w14:paraId="241215F6" w14:textId="77777777" w:rsidR="00D1033A" w:rsidRDefault="009B1103">
            <w:pPr>
              <w:pStyle w:val="Compact"/>
              <w:jc w:val="center"/>
            </w:pPr>
            <w:r>
              <w:rPr>
                <w:b/>
              </w:rPr>
              <w:t>N=4</w:t>
            </w:r>
          </w:p>
        </w:tc>
        <w:tc>
          <w:tcPr>
            <w:tcW w:w="0" w:type="auto"/>
          </w:tcPr>
          <w:p w14:paraId="64E14CE4" w14:textId="77777777" w:rsidR="00D1033A" w:rsidRDefault="009B1103">
            <w:pPr>
              <w:pStyle w:val="Compact"/>
              <w:jc w:val="center"/>
            </w:pPr>
            <w:r>
              <w:t>1</w:t>
            </w:r>
          </w:p>
        </w:tc>
        <w:tc>
          <w:tcPr>
            <w:tcW w:w="0" w:type="auto"/>
          </w:tcPr>
          <w:p w14:paraId="324FAE75"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8</m:t>
                    </m:r>
                  </m:e>
                </m:rad>
              </m:oMath>
            </m:oMathPara>
          </w:p>
        </w:tc>
        <w:tc>
          <w:tcPr>
            <w:tcW w:w="0" w:type="auto"/>
          </w:tcPr>
          <w:p w14:paraId="35E479F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c>
          <w:tcPr>
            <w:tcW w:w="0" w:type="auto"/>
          </w:tcPr>
          <w:p w14:paraId="19290E05" w14:textId="77777777" w:rsidR="00D1033A" w:rsidRDefault="009B1103">
            <w:pPr>
              <w:pStyle w:val="Compact"/>
              <w:jc w:val="center"/>
            </w:pPr>
            <w:r>
              <w:t>2</w:t>
            </w:r>
          </w:p>
        </w:tc>
        <w:tc>
          <w:tcPr>
            <w:tcW w:w="0" w:type="auto"/>
          </w:tcPr>
          <w:p w14:paraId="570B9C3F" w14:textId="77777777" w:rsidR="00D1033A" w:rsidRDefault="009B1103">
            <w:pPr>
              <w:pStyle w:val="Compact"/>
              <w:jc w:val="center"/>
            </w:pPr>
            <w:r>
              <w:t>2</w:t>
            </w:r>
          </w:p>
        </w:tc>
        <w:tc>
          <w:tcPr>
            <w:tcW w:w="0" w:type="auto"/>
          </w:tcPr>
          <w:p w14:paraId="73761332" w14:textId="77777777" w:rsidR="00D1033A" w:rsidRDefault="009B1103">
            <w:pPr>
              <w:pStyle w:val="Compact"/>
              <w:jc w:val="center"/>
            </w:pPr>
            <w:r>
              <w:t>2</w:t>
            </w:r>
          </w:p>
        </w:tc>
        <w:tc>
          <w:tcPr>
            <w:tcW w:w="0" w:type="auto"/>
          </w:tcPr>
          <w:p w14:paraId="13CB5E1A" w14:textId="77777777" w:rsidR="00D1033A" w:rsidRDefault="009B1103">
            <w:pPr>
              <w:pStyle w:val="Compact"/>
              <w:jc w:val="center"/>
            </w:pPr>
            <w:r>
              <w:t>2</w:t>
            </w:r>
          </w:p>
        </w:tc>
        <w:tc>
          <w:tcPr>
            <w:tcW w:w="0" w:type="auto"/>
          </w:tcPr>
          <w:p w14:paraId="7BE5C583" w14:textId="77777777" w:rsidR="00D1033A" w:rsidRDefault="009B1103">
            <w:pPr>
              <w:pStyle w:val="Compact"/>
              <w:jc w:val="center"/>
            </w:pPr>
            <w:r>
              <w:t>2</w:t>
            </w:r>
          </w:p>
        </w:tc>
        <w:tc>
          <w:tcPr>
            <w:tcW w:w="0" w:type="auto"/>
          </w:tcPr>
          <w:p w14:paraId="38D72A07" w14:textId="77777777" w:rsidR="00D1033A" w:rsidRDefault="009B1103">
            <w:pPr>
              <w:pStyle w:val="Compact"/>
              <w:jc w:val="center"/>
            </w:pPr>
            <w:r>
              <w:t>2</w:t>
            </w:r>
          </w:p>
        </w:tc>
        <w:tc>
          <w:tcPr>
            <w:tcW w:w="0" w:type="auto"/>
          </w:tcPr>
          <w:p w14:paraId="317416B3" w14:textId="77777777" w:rsidR="00D1033A" w:rsidRDefault="009B1103">
            <w:pPr>
              <w:pStyle w:val="Compact"/>
              <w:jc w:val="center"/>
            </w:pPr>
            <w:r>
              <w:t>2</w:t>
            </w:r>
          </w:p>
        </w:tc>
      </w:tr>
      <w:tr w:rsidR="00D1033A" w14:paraId="22FD47E2" w14:textId="77777777">
        <w:tc>
          <w:tcPr>
            <w:tcW w:w="0" w:type="auto"/>
          </w:tcPr>
          <w:p w14:paraId="4E0CFD9F" w14:textId="77777777" w:rsidR="00D1033A" w:rsidRDefault="009B1103">
            <w:pPr>
              <w:pStyle w:val="Compact"/>
              <w:jc w:val="center"/>
            </w:pPr>
            <w:r>
              <w:rPr>
                <w:b/>
              </w:rPr>
              <w:t>N=5</w:t>
            </w:r>
          </w:p>
        </w:tc>
        <w:tc>
          <w:tcPr>
            <w:tcW w:w="0" w:type="auto"/>
          </w:tcPr>
          <w:p w14:paraId="636AA5A9" w14:textId="77777777" w:rsidR="00D1033A" w:rsidRDefault="009B1103">
            <w:pPr>
              <w:pStyle w:val="Compact"/>
              <w:jc w:val="center"/>
            </w:pPr>
            <w:r>
              <w:t>1</w:t>
            </w:r>
          </w:p>
        </w:tc>
        <w:tc>
          <w:tcPr>
            <w:tcW w:w="0" w:type="auto"/>
          </w:tcPr>
          <w:p w14:paraId="0D6229A0"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13</m:t>
                    </m:r>
                  </m:e>
                </m:rad>
              </m:oMath>
            </m:oMathPara>
          </w:p>
        </w:tc>
        <w:tc>
          <w:tcPr>
            <w:tcW w:w="0" w:type="auto"/>
          </w:tcPr>
          <w:p w14:paraId="09E3A1D1" w14:textId="77777777" w:rsidR="00D1033A" w:rsidRDefault="009B1103">
            <w:pPr>
              <w:pStyle w:val="Compact"/>
              <w:jc w:val="center"/>
            </w:pPr>
            <w:r>
              <w:t>3</w:t>
            </w:r>
          </w:p>
        </w:tc>
        <w:tc>
          <w:tcPr>
            <w:tcW w:w="0" w:type="auto"/>
          </w:tcPr>
          <w:p w14:paraId="7CC3755C"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7</m:t>
                    </m:r>
                  </m:e>
                </m:rad>
              </m:oMath>
            </m:oMathPara>
          </w:p>
        </w:tc>
        <w:tc>
          <w:tcPr>
            <w:tcW w:w="0" w:type="auto"/>
          </w:tcPr>
          <w:p w14:paraId="717A519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7C9901C4"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14E5BC69"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4C79B38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73E92266"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c>
          <w:tcPr>
            <w:tcW w:w="0" w:type="auto"/>
          </w:tcPr>
          <w:p w14:paraId="51D99385"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m:t>
                    </m:r>
                  </m:e>
                </m:rad>
              </m:oMath>
            </m:oMathPara>
          </w:p>
        </w:tc>
      </w:tr>
      <w:tr w:rsidR="00D1033A" w14:paraId="1F61AC16" w14:textId="77777777">
        <w:tc>
          <w:tcPr>
            <w:tcW w:w="0" w:type="auto"/>
          </w:tcPr>
          <w:p w14:paraId="69BB7886" w14:textId="77777777" w:rsidR="00D1033A" w:rsidRDefault="009B1103">
            <w:pPr>
              <w:pStyle w:val="Compact"/>
              <w:jc w:val="center"/>
            </w:pPr>
            <w:r>
              <w:rPr>
                <w:b/>
              </w:rPr>
              <w:t>N=6</w:t>
            </w:r>
          </w:p>
        </w:tc>
        <w:tc>
          <w:tcPr>
            <w:tcW w:w="0" w:type="auto"/>
          </w:tcPr>
          <w:p w14:paraId="580B9B33" w14:textId="77777777" w:rsidR="00D1033A" w:rsidRDefault="009B1103">
            <w:pPr>
              <w:pStyle w:val="Compact"/>
              <w:jc w:val="center"/>
            </w:pPr>
            <w:r>
              <w:t>1</w:t>
            </w:r>
          </w:p>
        </w:tc>
        <w:tc>
          <w:tcPr>
            <w:tcW w:w="0" w:type="auto"/>
          </w:tcPr>
          <w:p w14:paraId="504DCA4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18</m:t>
                    </m:r>
                  </m:e>
                </m:rad>
              </m:oMath>
            </m:oMathPara>
          </w:p>
        </w:tc>
        <w:tc>
          <w:tcPr>
            <w:tcW w:w="0" w:type="auto"/>
          </w:tcPr>
          <w:p w14:paraId="5356861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12</m:t>
                    </m:r>
                  </m:e>
                </m:rad>
              </m:oMath>
            </m:oMathPara>
          </w:p>
        </w:tc>
        <w:tc>
          <w:tcPr>
            <w:tcW w:w="0" w:type="auto"/>
          </w:tcPr>
          <w:p w14:paraId="39643C29"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10</m:t>
                    </m:r>
                  </m:e>
                </m:rad>
              </m:oMath>
            </m:oMathPara>
          </w:p>
        </w:tc>
        <w:tc>
          <w:tcPr>
            <w:tcW w:w="0" w:type="auto"/>
          </w:tcPr>
          <w:p w14:paraId="5564D61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8</m:t>
                    </m:r>
                  </m:e>
                </m:rad>
              </m:oMath>
            </m:oMathPara>
          </w:p>
        </w:tc>
        <w:tc>
          <w:tcPr>
            <w:tcW w:w="0" w:type="auto"/>
          </w:tcPr>
          <w:p w14:paraId="18774C50"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c>
          <w:tcPr>
            <w:tcW w:w="0" w:type="auto"/>
          </w:tcPr>
          <w:p w14:paraId="33B765DD"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c>
          <w:tcPr>
            <w:tcW w:w="0" w:type="auto"/>
          </w:tcPr>
          <w:p w14:paraId="1DCBB01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c>
          <w:tcPr>
            <w:tcW w:w="0" w:type="auto"/>
          </w:tcPr>
          <w:p w14:paraId="2A2F5645"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c>
          <w:tcPr>
            <w:tcW w:w="0" w:type="auto"/>
          </w:tcPr>
          <w:p w14:paraId="750D6ED4"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6</m:t>
                    </m:r>
                  </m:e>
                </m:rad>
              </m:oMath>
            </m:oMathPara>
          </w:p>
        </w:tc>
      </w:tr>
      <w:tr w:rsidR="00D1033A" w14:paraId="3DF9CCA0" w14:textId="77777777">
        <w:tc>
          <w:tcPr>
            <w:tcW w:w="0" w:type="auto"/>
          </w:tcPr>
          <w:p w14:paraId="01137F38" w14:textId="77777777" w:rsidR="00D1033A" w:rsidRDefault="009B1103">
            <w:pPr>
              <w:pStyle w:val="Compact"/>
              <w:jc w:val="center"/>
            </w:pPr>
            <w:r>
              <w:rPr>
                <w:b/>
              </w:rPr>
              <w:t>N=7</w:t>
            </w:r>
          </w:p>
        </w:tc>
        <w:tc>
          <w:tcPr>
            <w:tcW w:w="0" w:type="auto"/>
          </w:tcPr>
          <w:p w14:paraId="640435CC" w14:textId="77777777" w:rsidR="00D1033A" w:rsidRDefault="009B1103">
            <w:pPr>
              <w:pStyle w:val="Compact"/>
              <w:jc w:val="center"/>
            </w:pPr>
            <w:r>
              <w:t>1</w:t>
            </w:r>
          </w:p>
        </w:tc>
        <w:tc>
          <w:tcPr>
            <w:tcW w:w="0" w:type="auto"/>
          </w:tcPr>
          <w:p w14:paraId="1090C4A1" w14:textId="77777777" w:rsidR="00D1033A" w:rsidRDefault="009B1103">
            <w:pPr>
              <w:pStyle w:val="Compact"/>
              <w:jc w:val="center"/>
            </w:pPr>
            <w:r>
              <w:t>5</w:t>
            </w:r>
          </w:p>
        </w:tc>
        <w:tc>
          <w:tcPr>
            <w:tcW w:w="0" w:type="auto"/>
          </w:tcPr>
          <w:p w14:paraId="1CD41A8C"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17</m:t>
                    </m:r>
                  </m:e>
                </m:rad>
              </m:oMath>
            </m:oMathPara>
          </w:p>
        </w:tc>
        <w:tc>
          <w:tcPr>
            <w:tcW w:w="0" w:type="auto"/>
          </w:tcPr>
          <w:p w14:paraId="100B4055"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13</m:t>
                    </m:r>
                  </m:e>
                </m:rad>
              </m:oMath>
            </m:oMathPara>
          </w:p>
        </w:tc>
        <w:tc>
          <w:tcPr>
            <w:tcW w:w="0" w:type="auto"/>
          </w:tcPr>
          <w:p w14:paraId="1AAFBDB2"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11</m:t>
                    </m:r>
                  </m:e>
                </m:rad>
              </m:oMath>
            </m:oMathPara>
          </w:p>
        </w:tc>
        <w:tc>
          <w:tcPr>
            <w:tcW w:w="0" w:type="auto"/>
          </w:tcPr>
          <w:p w14:paraId="630D0DB5" w14:textId="77777777" w:rsidR="00D1033A" w:rsidRDefault="009B1103">
            <w:pPr>
              <w:pStyle w:val="Compact"/>
              <w:jc w:val="center"/>
            </w:pPr>
            <w:r>
              <w:t>3</w:t>
            </w:r>
          </w:p>
        </w:tc>
        <w:tc>
          <w:tcPr>
            <w:tcW w:w="0" w:type="auto"/>
          </w:tcPr>
          <w:p w14:paraId="06D3D3DD"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7</m:t>
                    </m:r>
                  </m:e>
                </m:rad>
              </m:oMath>
            </m:oMathPara>
          </w:p>
        </w:tc>
        <w:tc>
          <w:tcPr>
            <w:tcW w:w="0" w:type="auto"/>
          </w:tcPr>
          <w:p w14:paraId="07738979"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7</m:t>
                    </m:r>
                  </m:e>
                </m:rad>
              </m:oMath>
            </m:oMathPara>
          </w:p>
        </w:tc>
        <w:tc>
          <w:tcPr>
            <w:tcW w:w="0" w:type="auto"/>
          </w:tcPr>
          <w:p w14:paraId="766DA5A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7</m:t>
                    </m:r>
                  </m:e>
                </m:rad>
              </m:oMath>
            </m:oMathPara>
          </w:p>
        </w:tc>
        <w:tc>
          <w:tcPr>
            <w:tcW w:w="0" w:type="auto"/>
          </w:tcPr>
          <w:p w14:paraId="6779929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7</m:t>
                    </m:r>
                  </m:e>
                </m:rad>
              </m:oMath>
            </m:oMathPara>
          </w:p>
        </w:tc>
      </w:tr>
      <w:tr w:rsidR="00D1033A" w14:paraId="24C8380A" w14:textId="77777777">
        <w:tc>
          <w:tcPr>
            <w:tcW w:w="0" w:type="auto"/>
          </w:tcPr>
          <w:p w14:paraId="332BF62F" w14:textId="77777777" w:rsidR="00D1033A" w:rsidRDefault="009B1103">
            <w:pPr>
              <w:pStyle w:val="Compact"/>
              <w:jc w:val="center"/>
            </w:pPr>
            <w:r>
              <w:rPr>
                <w:b/>
              </w:rPr>
              <w:t>N=8</w:t>
            </w:r>
          </w:p>
        </w:tc>
        <w:tc>
          <w:tcPr>
            <w:tcW w:w="0" w:type="auto"/>
          </w:tcPr>
          <w:p w14:paraId="38903DAB" w14:textId="77777777" w:rsidR="00D1033A" w:rsidRDefault="009B1103">
            <w:pPr>
              <w:pStyle w:val="Compact"/>
              <w:jc w:val="center"/>
            </w:pPr>
            <w:r>
              <w:t>1</w:t>
            </w:r>
          </w:p>
        </w:tc>
        <w:tc>
          <w:tcPr>
            <w:tcW w:w="0" w:type="auto"/>
          </w:tcPr>
          <w:p w14:paraId="109AA5BC"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32</m:t>
                    </m:r>
                  </m:e>
                </m:rad>
              </m:oMath>
            </m:oMathPara>
          </w:p>
        </w:tc>
        <w:tc>
          <w:tcPr>
            <w:tcW w:w="0" w:type="auto"/>
          </w:tcPr>
          <w:p w14:paraId="17D4E442"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22</m:t>
                    </m:r>
                  </m:e>
                </m:rad>
              </m:oMath>
            </m:oMathPara>
          </w:p>
        </w:tc>
        <w:tc>
          <w:tcPr>
            <w:tcW w:w="0" w:type="auto"/>
          </w:tcPr>
          <w:p w14:paraId="5D456BFA" w14:textId="77777777" w:rsidR="00D1033A" w:rsidRDefault="009B1103">
            <w:pPr>
              <w:pStyle w:val="Compact"/>
              <w:jc w:val="center"/>
            </w:pPr>
            <w:r>
              <w:t>4</w:t>
            </w:r>
          </w:p>
        </w:tc>
        <w:tc>
          <w:tcPr>
            <w:tcW w:w="0" w:type="auto"/>
          </w:tcPr>
          <w:p w14:paraId="4B4C31E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14</m:t>
                    </m:r>
                  </m:e>
                </m:rad>
              </m:oMath>
            </m:oMathPara>
          </w:p>
        </w:tc>
        <w:tc>
          <w:tcPr>
            <w:tcW w:w="0" w:type="auto"/>
          </w:tcPr>
          <w:p w14:paraId="45237430"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12</m:t>
                    </m:r>
                  </m:e>
                </m:rad>
              </m:oMath>
            </m:oMathPara>
          </w:p>
        </w:tc>
        <w:tc>
          <w:tcPr>
            <w:tcW w:w="0" w:type="auto"/>
          </w:tcPr>
          <w:p w14:paraId="7C2D264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10</m:t>
                    </m:r>
                  </m:e>
                </m:rad>
              </m:oMath>
            </m:oMathPara>
          </w:p>
        </w:tc>
        <w:tc>
          <w:tcPr>
            <w:tcW w:w="0" w:type="auto"/>
          </w:tcPr>
          <w:p w14:paraId="6B2297F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8</m:t>
                    </m:r>
                  </m:e>
                </m:rad>
              </m:oMath>
            </m:oMathPara>
          </w:p>
        </w:tc>
        <w:tc>
          <w:tcPr>
            <w:tcW w:w="0" w:type="auto"/>
          </w:tcPr>
          <w:p w14:paraId="292D73E4"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8</m:t>
                    </m:r>
                  </m:e>
                </m:rad>
              </m:oMath>
            </m:oMathPara>
          </w:p>
        </w:tc>
        <w:tc>
          <w:tcPr>
            <w:tcW w:w="0" w:type="auto"/>
          </w:tcPr>
          <w:p w14:paraId="4FC3C778"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8</m:t>
                    </m:r>
                  </m:e>
                </m:rad>
              </m:oMath>
            </m:oMathPara>
          </w:p>
        </w:tc>
      </w:tr>
      <w:tr w:rsidR="00D1033A" w14:paraId="3413F183" w14:textId="77777777">
        <w:tc>
          <w:tcPr>
            <w:tcW w:w="0" w:type="auto"/>
          </w:tcPr>
          <w:p w14:paraId="301A8B42" w14:textId="77777777" w:rsidR="00D1033A" w:rsidRDefault="009B1103">
            <w:pPr>
              <w:pStyle w:val="Compact"/>
              <w:jc w:val="center"/>
            </w:pPr>
            <w:r>
              <w:rPr>
                <w:b/>
              </w:rPr>
              <w:t>N=9</w:t>
            </w:r>
          </w:p>
        </w:tc>
        <w:tc>
          <w:tcPr>
            <w:tcW w:w="0" w:type="auto"/>
          </w:tcPr>
          <w:p w14:paraId="055D4297" w14:textId="77777777" w:rsidR="00D1033A" w:rsidRDefault="009B1103">
            <w:pPr>
              <w:pStyle w:val="Compact"/>
              <w:jc w:val="center"/>
            </w:pPr>
            <w:r>
              <w:t>1</w:t>
            </w:r>
          </w:p>
        </w:tc>
        <w:tc>
          <w:tcPr>
            <w:tcW w:w="0" w:type="auto"/>
          </w:tcPr>
          <w:p w14:paraId="65D045A3"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41</m:t>
                    </m:r>
                  </m:e>
                </m:rad>
              </m:oMath>
            </m:oMathPara>
          </w:p>
        </w:tc>
        <w:tc>
          <w:tcPr>
            <w:tcW w:w="0" w:type="auto"/>
          </w:tcPr>
          <w:p w14:paraId="020C738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27</m:t>
                    </m:r>
                  </m:e>
                </m:rad>
              </m:oMath>
            </m:oMathPara>
          </w:p>
        </w:tc>
        <w:tc>
          <w:tcPr>
            <w:tcW w:w="0" w:type="auto"/>
          </w:tcPr>
          <w:p w14:paraId="32B9D34C"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21</m:t>
                    </m:r>
                  </m:e>
                </m:rad>
              </m:oMath>
            </m:oMathPara>
          </w:p>
        </w:tc>
        <w:tc>
          <w:tcPr>
            <w:tcW w:w="0" w:type="auto"/>
          </w:tcPr>
          <w:p w14:paraId="1DEBD3BE"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17</m:t>
                    </m:r>
                  </m:e>
                </m:rad>
              </m:oMath>
            </m:oMathPara>
          </w:p>
        </w:tc>
        <w:tc>
          <w:tcPr>
            <w:tcW w:w="0" w:type="auto"/>
          </w:tcPr>
          <w:p w14:paraId="7B26F54A"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15</m:t>
                    </m:r>
                  </m:e>
                </m:rad>
              </m:oMath>
            </m:oMathPara>
          </w:p>
        </w:tc>
        <w:tc>
          <w:tcPr>
            <w:tcW w:w="0" w:type="auto"/>
          </w:tcPr>
          <w:p w14:paraId="209D0CD9"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13</m:t>
                    </m:r>
                  </m:e>
                </m:rad>
              </m:oMath>
            </m:oMathPara>
          </w:p>
        </w:tc>
        <w:tc>
          <w:tcPr>
            <w:tcW w:w="0" w:type="auto"/>
          </w:tcPr>
          <w:p w14:paraId="4402A923"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11</m:t>
                    </m:r>
                  </m:e>
                </m:rad>
              </m:oMath>
            </m:oMathPara>
          </w:p>
        </w:tc>
        <w:tc>
          <w:tcPr>
            <w:tcW w:w="0" w:type="auto"/>
          </w:tcPr>
          <w:p w14:paraId="351F886B" w14:textId="77777777" w:rsidR="00D1033A" w:rsidRDefault="009B1103">
            <w:pPr>
              <w:pStyle w:val="Compact"/>
              <w:jc w:val="center"/>
            </w:pPr>
            <w:r>
              <w:t>3</w:t>
            </w:r>
          </w:p>
        </w:tc>
        <w:tc>
          <w:tcPr>
            <w:tcW w:w="0" w:type="auto"/>
          </w:tcPr>
          <w:p w14:paraId="15C14F82" w14:textId="77777777" w:rsidR="00D1033A" w:rsidRDefault="009B1103">
            <w:pPr>
              <w:pStyle w:val="Compact"/>
              <w:jc w:val="center"/>
            </w:pPr>
            <w:r>
              <w:t>3</w:t>
            </w:r>
          </w:p>
        </w:tc>
      </w:tr>
      <w:tr w:rsidR="00D1033A" w14:paraId="1A9D41A7" w14:textId="77777777">
        <w:tc>
          <w:tcPr>
            <w:tcW w:w="0" w:type="auto"/>
          </w:tcPr>
          <w:p w14:paraId="7C250CC5" w14:textId="77777777" w:rsidR="00D1033A" w:rsidRDefault="009B1103">
            <w:pPr>
              <w:pStyle w:val="Compact"/>
              <w:jc w:val="center"/>
            </w:pPr>
            <w:r>
              <w:rPr>
                <w:b/>
              </w:rPr>
              <w:t>N=10</w:t>
            </w:r>
          </w:p>
        </w:tc>
        <w:tc>
          <w:tcPr>
            <w:tcW w:w="0" w:type="auto"/>
          </w:tcPr>
          <w:p w14:paraId="3467EE22" w14:textId="77777777" w:rsidR="00D1033A" w:rsidRDefault="009B1103">
            <w:pPr>
              <w:pStyle w:val="Compact"/>
              <w:jc w:val="center"/>
            </w:pPr>
            <w:r>
              <w:t>1</w:t>
            </w:r>
          </w:p>
        </w:tc>
        <w:tc>
          <w:tcPr>
            <w:tcW w:w="0" w:type="auto"/>
          </w:tcPr>
          <w:p w14:paraId="12275EE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50</m:t>
                    </m:r>
                  </m:e>
                </m:rad>
              </m:oMath>
            </m:oMathPara>
          </w:p>
        </w:tc>
        <w:tc>
          <w:tcPr>
            <w:tcW w:w="0" w:type="auto"/>
          </w:tcPr>
          <w:p w14:paraId="0B708183"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34</m:t>
                    </m:r>
                  </m:e>
                </m:rad>
              </m:oMath>
            </m:oMathPara>
          </w:p>
        </w:tc>
        <w:tc>
          <w:tcPr>
            <w:tcW w:w="0" w:type="auto"/>
          </w:tcPr>
          <w:p w14:paraId="76253DE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26</m:t>
                    </m:r>
                  </m:e>
                </m:rad>
              </m:oMath>
            </m:oMathPara>
          </w:p>
        </w:tc>
        <w:tc>
          <w:tcPr>
            <w:tcW w:w="0" w:type="auto"/>
          </w:tcPr>
          <w:p w14:paraId="0DC4B36B"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20</m:t>
                    </m:r>
                  </m:e>
                </m:rad>
              </m:oMath>
            </m:oMathPara>
          </w:p>
        </w:tc>
        <w:tc>
          <w:tcPr>
            <w:tcW w:w="0" w:type="auto"/>
          </w:tcPr>
          <w:p w14:paraId="4E23C3F2"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18</m:t>
                    </m:r>
                  </m:e>
                </m:rad>
              </m:oMath>
            </m:oMathPara>
          </w:p>
        </w:tc>
        <w:tc>
          <w:tcPr>
            <w:tcW w:w="0" w:type="auto"/>
          </w:tcPr>
          <w:p w14:paraId="4D20FDF8" w14:textId="77777777" w:rsidR="00D1033A" w:rsidRDefault="009B1103">
            <w:pPr>
              <w:pStyle w:val="Compact"/>
              <w:jc w:val="center"/>
            </w:pPr>
            <w:r>
              <w:t>4</w:t>
            </w:r>
          </w:p>
        </w:tc>
        <w:tc>
          <w:tcPr>
            <w:tcW w:w="0" w:type="auto"/>
          </w:tcPr>
          <w:p w14:paraId="05BBF1E2"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14</m:t>
                    </m:r>
                  </m:e>
                </m:rad>
              </m:oMath>
            </m:oMathPara>
          </w:p>
        </w:tc>
        <w:tc>
          <w:tcPr>
            <w:tcW w:w="0" w:type="auto"/>
          </w:tcPr>
          <w:p w14:paraId="163B15F7"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12</m:t>
                    </m:r>
                  </m:e>
                </m:rad>
              </m:oMath>
            </m:oMathPara>
          </w:p>
        </w:tc>
        <w:tc>
          <w:tcPr>
            <w:tcW w:w="0" w:type="auto"/>
          </w:tcPr>
          <w:p w14:paraId="73C6544F" w14:textId="77777777" w:rsidR="00D1033A" w:rsidRDefault="009B1103">
            <w:pPr>
              <w:pStyle w:val="Compact"/>
              <w:jc w:val="center"/>
            </w:pPr>
            <m:oMathPara>
              <m:oMath>
                <m:rad>
                  <m:radPr>
                    <m:degHide m:val="1"/>
                    <m:ctrlPr>
                      <w:rPr>
                        <w:rFonts w:ascii="Cambria Math" w:hAnsi="Cambria Math"/>
                      </w:rPr>
                    </m:ctrlPr>
                  </m:radPr>
                  <m:deg/>
                  <m:e>
                    <m:r>
                      <w:rPr>
                        <w:rFonts w:ascii="Cambria Math" w:hAnsi="Cambria Math"/>
                      </w:rPr>
                      <m:t>10</m:t>
                    </m:r>
                  </m:e>
                </m:rad>
              </m:oMath>
            </m:oMathPara>
          </w:p>
        </w:tc>
      </w:tr>
    </w:tbl>
    <w:p w14:paraId="1DEC6D53" w14:textId="77777777" w:rsidR="00D1033A" w:rsidRDefault="009B1103">
      <w:pPr>
        <w:pStyle w:val="BodyText"/>
      </w:pPr>
      <w:hyperlink r:id="rId12" w:anchor="%22">
        <w:r>
          <w:rPr>
            <w:rStyle w:val="Hyperlink"/>
          </w:rPr>
          <w:t>Back to top</w:t>
        </w:r>
      </w:hyperlink>
    </w:p>
    <w:p w14:paraId="122AD1D6" w14:textId="77777777" w:rsidR="00D1033A" w:rsidRDefault="009B1103">
      <w:r>
        <w:pict w14:anchorId="0B31DDEF">
          <v:rect id="_x0000_i1031" style="width:0;height:1.5pt" o:hralign="center" o:hrstd="t" o:hr="t"/>
        </w:pict>
      </w:r>
    </w:p>
    <w:p w14:paraId="0FC0B990" w14:textId="77777777" w:rsidR="00D1033A" w:rsidRDefault="009B1103">
      <w:pPr>
        <w:pStyle w:val="Heading1"/>
      </w:pPr>
      <w:bookmarkStart w:id="15" w:name="calculating-i_c-with-r"/>
      <w:bookmarkStart w:id="16" w:name="_Toc477260752"/>
      <w:bookmarkEnd w:id="15"/>
      <w:r>
        <w:t xml:space="preserve">Calculating </w:t>
      </w:r>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c</m:t>
            </m:r>
          </m:sub>
        </m:sSub>
      </m:oMath>
      <w:r>
        <w:t xml:space="preserve"> with </w:t>
      </w:r>
      <w:r>
        <w:rPr>
          <w:rStyle w:val="VerbatimChar"/>
        </w:rPr>
        <w:t>R</w:t>
      </w:r>
      <w:bookmarkEnd w:id="16"/>
    </w:p>
    <w:p w14:paraId="6F9B9357" w14:textId="77777777" w:rsidR="00D1033A" w:rsidRDefault="009B1103">
      <w:pPr>
        <w:pStyle w:val="FirstParagraph"/>
      </w:pPr>
      <w:r>
        <w:t xml:space="preserve">For a same number of individuals,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w:t>
      </w:r>
      <w:r>
        <w:t xml:space="preserve">values can be different if the number of zones varies, but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values are always between 0 (worst group cohesion possible) and 1 (best group cohesion possible). When </w:t>
      </w:r>
      <m:oMath>
        <m:r>
          <w:rPr>
            <w:rFonts w:ascii="Cambria Math" w:hAnsi="Cambria Math"/>
          </w:rPr>
          <m:t>Z</m:t>
        </m:r>
        <m:r>
          <w:rPr>
            <w:rFonts w:ascii="Cambria Math" w:hAnsi="Cambria Math"/>
          </w:rPr>
          <m:t>≤</m:t>
        </m:r>
        <m:r>
          <w:rPr>
            <w:rFonts w:ascii="Cambria Math" w:hAnsi="Cambria Math"/>
          </w:rPr>
          <m:t>N</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min</m:t>
            </m:r>
          </m:sub>
        </m:sSub>
      </m:oMath>
      <w:r>
        <w:t xml:space="preserve"> increases as </w:t>
      </w:r>
      <m:oMath>
        <m:r>
          <w:rPr>
            <w:rFonts w:ascii="Cambria Math" w:hAnsi="Cambria Math"/>
          </w:rPr>
          <m:t>Z</m:t>
        </m:r>
      </m:oMath>
      <w:r>
        <w:t xml:space="preserve"> decreases. In our experiment, with 7 zones and 10 fish, t</w:t>
      </w:r>
      <w:r>
        <w:t xml:space="preserve">he partition number </w:t>
      </w:r>
      <m:oMath>
        <m:r>
          <w:rPr>
            <w:rFonts w:ascii="Cambria Math" w:hAnsi="Cambria Math"/>
          </w:rPr>
          <m:t>P</m:t>
        </m:r>
        <m:r>
          <w:rPr>
            <w:rFonts w:ascii="Cambria Math" w:hAnsi="Cambria Math"/>
          </w:rPr>
          <m:t>(10,7)</m:t>
        </m:r>
      </m:oMath>
      <w:r>
        <w:t xml:space="preserve"> is 38, and not 42 as in </w:t>
      </w:r>
      <m:oMath>
        <m:r>
          <w:rPr>
            <w:rFonts w:ascii="Cambria Math" w:hAnsi="Cambria Math"/>
          </w:rPr>
          <m:t>P</m:t>
        </m:r>
        <m:r>
          <w:rPr>
            <w:rFonts w:ascii="Cambria Math" w:hAnsi="Cambria Math"/>
          </w:rPr>
          <m:t>(10,10)</m:t>
        </m:r>
      </m:oMath>
      <w:r>
        <w:t xml:space="preserve"> or </w:t>
      </w:r>
      <m:oMath>
        <m:r>
          <w:rPr>
            <w:rFonts w:ascii="Cambria Math" w:hAnsi="Cambria Math"/>
          </w:rPr>
          <m:t>P</m:t>
        </m:r>
        <m:r>
          <w:rPr>
            <w:rFonts w:ascii="Cambria Math" w:hAnsi="Cambria Math"/>
          </w:rPr>
          <m:t>(10,12)</m:t>
        </m:r>
      </m:oMath>
      <w:r>
        <w:t xml:space="preserve"> for example; as a consequence and </w:t>
      </w:r>
      <m:oMath>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varies between </w:t>
      </w:r>
      <m:oMath>
        <m:sSub>
          <m:sSubPr>
            <m:ctrlPr>
              <w:rPr>
                <w:rFonts w:ascii="Cambria Math" w:hAnsi="Cambria Math"/>
              </w:rPr>
            </m:ctrlPr>
          </m:sSubPr>
          <m:e>
            <m:r>
              <w:rPr>
                <w:rFonts w:ascii="Cambria Math" w:hAnsi="Cambria Math"/>
              </w:rPr>
              <m:t>D</m:t>
            </m:r>
          </m:e>
          <m:sub>
            <m:r>
              <w:rPr>
                <w:rFonts w:ascii="Cambria Math" w:hAnsi="Cambria Math"/>
              </w:rPr>
              <m:t>max</m:t>
            </m:r>
          </m:sub>
        </m:sSub>
        <m:r>
          <w:rPr>
            <w:rFonts w:ascii="Cambria Math" w:hAnsi="Cambria Math"/>
          </w:rPr>
          <m:t>=10</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=4</m:t>
        </m:r>
      </m:oMath>
      <w:r>
        <w:t>.</w:t>
      </w:r>
    </w:p>
    <w:p w14:paraId="3E705C21" w14:textId="77777777" w:rsidR="00D1033A" w:rsidRDefault="009B1103">
      <w:pPr>
        <w:pStyle w:val="BodyText"/>
      </w:pPr>
      <w:r>
        <w:t xml:space="preserve">For convenience, we provide with our study a </w:t>
      </w:r>
      <w:r>
        <w:rPr>
          <w:rStyle w:val="VerbatimChar"/>
        </w:rPr>
        <w:t>R</w:t>
      </w:r>
      <w:r>
        <w:t xml:space="preserve"> package - called </w:t>
      </w:r>
      <w:r>
        <w:rPr>
          <w:rStyle w:val="VerbatimChar"/>
        </w:rPr>
        <w:t>projectRadial</w:t>
      </w:r>
      <w:r>
        <w:t xml:space="preserve"> containing a functio</w:t>
      </w:r>
      <w:r>
        <w:t xml:space="preserve">n - called </w:t>
      </w:r>
      <w:r>
        <w:rPr>
          <w:rStyle w:val="VerbatimChar"/>
        </w:rPr>
        <w:t>Ic</w:t>
      </w:r>
      <w:r>
        <w:t xml:space="preserve"> - for computing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for any observed partitions of fish in radial arm mazes with any arbitrary number of arms. </w:t>
      </w:r>
      <w:r>
        <w:rPr>
          <w:rStyle w:val="VerbatimChar"/>
        </w:rPr>
        <w:t>Ic</w:t>
      </w:r>
      <w:r>
        <w:t xml:space="preserve"> takes a single input, which should be a data frame containing the number of </w:t>
      </w:r>
      <w:r>
        <w:t>animals in each zone of the radial arm maze. The data frame should be organized as follows: each column must correspond to a zone of the radial arm maze and each row must correspond to a different observation.</w:t>
      </w:r>
    </w:p>
    <w:p w14:paraId="778B2AA3" w14:textId="77777777" w:rsidR="00D1033A" w:rsidRDefault="009B1103">
      <w:pPr>
        <w:pStyle w:val="BodyText"/>
      </w:pPr>
      <w:r>
        <w:t xml:space="preserve">An example of using </w:t>
      </w:r>
      <w:r>
        <w:rPr>
          <w:rStyle w:val="VerbatimChar"/>
        </w:rPr>
        <w:t>Ic</w:t>
      </w:r>
      <w:r>
        <w:t xml:space="preserve"> with actual data (20 fi</w:t>
      </w:r>
      <w:r>
        <w:t>sh in a radial maze with 6 arms and a central zone) is provided below:</w:t>
      </w:r>
    </w:p>
    <w:p w14:paraId="30EFA873" w14:textId="77777777" w:rsidR="00D1033A" w:rsidRDefault="009B1103">
      <w:pPr>
        <w:pStyle w:val="SourceCode"/>
      </w:pPr>
      <w:r>
        <w:rPr>
          <w:rStyle w:val="CommentTok"/>
        </w:rPr>
        <w:t># Install and load the 'projecRadial' package</w:t>
      </w:r>
      <w:r>
        <w:br/>
      </w:r>
      <w:r>
        <w:rPr>
          <w:rStyle w:val="NormalTok"/>
        </w:rPr>
        <w:t>if (!</w:t>
      </w:r>
      <w:r>
        <w:rPr>
          <w:rStyle w:val="KeywordTok"/>
        </w:rPr>
        <w:t>require</w:t>
      </w:r>
      <w:r>
        <w:rPr>
          <w:rStyle w:val="NormalTok"/>
        </w:rPr>
        <w:t>(pacman)) {</w:t>
      </w:r>
      <w:r>
        <w:br/>
      </w:r>
      <w:r>
        <w:rPr>
          <w:rStyle w:val="NormalTok"/>
        </w:rPr>
        <w:lastRenderedPageBreak/>
        <w:t xml:space="preserve">  </w:t>
      </w:r>
      <w:r>
        <w:rPr>
          <w:rStyle w:val="KeywordTok"/>
        </w:rPr>
        <w:t>install.packages</w:t>
      </w:r>
      <w:r>
        <w:rPr>
          <w:rStyle w:val="NormalTok"/>
        </w:rPr>
        <w:t>(</w:t>
      </w:r>
      <w:r>
        <w:rPr>
          <w:rStyle w:val="StringTok"/>
        </w:rPr>
        <w:t>"pacman"</w:t>
      </w:r>
      <w:r>
        <w:rPr>
          <w:rStyle w:val="NormalTok"/>
        </w:rPr>
        <w:t>)</w:t>
      </w:r>
      <w:r>
        <w:br/>
      </w:r>
      <w:r>
        <w:rPr>
          <w:rStyle w:val="NormalTok"/>
        </w:rPr>
        <w:t xml:space="preserve">  </w:t>
      </w:r>
      <w:r>
        <w:rPr>
          <w:rStyle w:val="KeywordTok"/>
        </w:rPr>
        <w:t>library</w:t>
      </w:r>
      <w:r>
        <w:rPr>
          <w:rStyle w:val="NormalTok"/>
        </w:rPr>
        <w:t>(partitions)</w:t>
      </w:r>
      <w:r>
        <w:br/>
      </w:r>
      <w:r>
        <w:rPr>
          <w:rStyle w:val="NormalTok"/>
        </w:rPr>
        <w:t xml:space="preserve">} </w:t>
      </w:r>
    </w:p>
    <w:p w14:paraId="751E19B8" w14:textId="77777777" w:rsidR="00D1033A" w:rsidRDefault="009B1103">
      <w:pPr>
        <w:pStyle w:val="SourceCode"/>
      </w:pPr>
      <w:r>
        <w:rPr>
          <w:rStyle w:val="VerbatimChar"/>
        </w:rPr>
        <w:t>## Loading required package: pacman</w:t>
      </w:r>
    </w:p>
    <w:p w14:paraId="1ECD8ECC" w14:textId="77777777" w:rsidR="00D1033A" w:rsidRDefault="009B1103">
      <w:pPr>
        <w:pStyle w:val="SourceCode"/>
      </w:pPr>
      <w:r>
        <w:rPr>
          <w:rStyle w:val="KeywordTok"/>
        </w:rPr>
        <w:t>p_load_gh</w:t>
      </w:r>
      <w:r>
        <w:rPr>
          <w:rStyle w:val="NormalTok"/>
        </w:rPr>
        <w:t>(</w:t>
      </w:r>
      <w:r>
        <w:rPr>
          <w:rStyle w:val="StringTok"/>
        </w:rPr>
        <w:t>"sjmgarnier/pro</w:t>
      </w:r>
      <w:r>
        <w:rPr>
          <w:rStyle w:val="StringTok"/>
        </w:rPr>
        <w:t>jectRadial"</w:t>
      </w:r>
      <w:r>
        <w:rPr>
          <w:rStyle w:val="NormalTok"/>
        </w:rPr>
        <w:t>)</w:t>
      </w:r>
      <w:r>
        <w:br/>
      </w:r>
      <w:r>
        <w:br/>
      </w:r>
      <w:r>
        <w:br/>
      </w:r>
      <w:r>
        <w:rPr>
          <w:rStyle w:val="CommentTok"/>
        </w:rPr>
        <w:t># Calculate Ic with data provided in the 'projecRadial' package</w:t>
      </w:r>
      <w:r>
        <w:br/>
      </w:r>
      <w:r>
        <w:rPr>
          <w:rStyle w:val="NormalTok"/>
        </w:rPr>
        <w:t>data_path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"sample_data.csv"</w:t>
      </w:r>
      <w:r>
        <w:rPr>
          <w:rStyle w:val="NormalTok"/>
        </w:rPr>
        <w:t xml:space="preserve">, </w:t>
      </w:r>
      <w:r>
        <w:rPr>
          <w:rStyle w:val="DataTypeTok"/>
        </w:rPr>
        <w:t>package =</w:t>
      </w:r>
      <w:r>
        <w:rPr>
          <w:rStyle w:val="NormalTok"/>
        </w:rPr>
        <w:t xml:space="preserve"> </w:t>
      </w:r>
      <w:r>
        <w:rPr>
          <w:rStyle w:val="StringTok"/>
        </w:rPr>
        <w:t>"projectRadial"</w:t>
      </w:r>
      <w:r>
        <w:rPr>
          <w:rStyle w:val="NormalTok"/>
        </w:rPr>
        <w:t>)</w:t>
      </w:r>
      <w:r>
        <w:br/>
      </w:r>
      <w:r>
        <w:rPr>
          <w:rStyle w:val="NormalTok"/>
        </w:rPr>
        <w:t>dat &lt;-</w:t>
      </w:r>
      <w:r>
        <w:rPr>
          <w:rStyle w:val="StringTok"/>
        </w:rPr>
        <w:t xml:space="preserve"> </w:t>
      </w:r>
      <w:r>
        <w:rPr>
          <w:rStyle w:val="KeywordTok"/>
        </w:rPr>
        <w:t>read.csv</w:t>
      </w:r>
      <w:r>
        <w:rPr>
          <w:rStyle w:val="NormalTok"/>
        </w:rPr>
        <w:t>(data_path)</w:t>
      </w:r>
      <w:r>
        <w:br/>
      </w:r>
      <w:r>
        <w:br/>
      </w:r>
      <w:r>
        <w:rPr>
          <w:rStyle w:val="NormalTok"/>
        </w:rPr>
        <w:t>dat$Ic &lt;-</w:t>
      </w:r>
      <w:r>
        <w:rPr>
          <w:rStyle w:val="StringTok"/>
        </w:rPr>
        <w:t xml:space="preserve"> </w:t>
      </w:r>
      <w:r>
        <w:rPr>
          <w:rStyle w:val="KeywordTok"/>
        </w:rPr>
        <w:t>Ic</w:t>
      </w:r>
      <w:r>
        <w:rPr>
          <w:rStyle w:val="NormalTok"/>
        </w:rPr>
        <w:t xml:space="preserve">(dat[, </w:t>
      </w:r>
      <w:r>
        <w:rPr>
          <w:rStyle w:val="DecValTok"/>
        </w:rPr>
        <w:t>2</w:t>
      </w:r>
      <w:r>
        <w:rPr>
          <w:rStyle w:val="NormalTok"/>
        </w:rPr>
        <w:t>:</w:t>
      </w:r>
      <w:r>
        <w:rPr>
          <w:rStyle w:val="DecValTok"/>
        </w:rPr>
        <w:t>7</w:t>
      </w:r>
      <w:r>
        <w:rPr>
          <w:rStyle w:val="NormalTok"/>
        </w:rPr>
        <w:t>])</w:t>
      </w:r>
      <w:r>
        <w:br/>
      </w:r>
      <w:r>
        <w:br/>
      </w:r>
      <w:r>
        <w:br/>
      </w:r>
      <w:r>
        <w:rPr>
          <w:rStyle w:val="CommentTok"/>
        </w:rPr>
        <w:t># Plot</w:t>
      </w:r>
      <w:r>
        <w:br/>
      </w:r>
      <w:r>
        <w:rPr>
          <w:rStyle w:val="NormalTok"/>
        </w:rPr>
        <w:t>if (!</w:t>
      </w:r>
      <w:r>
        <w:rPr>
          <w:rStyle w:val="KeywordTok"/>
        </w:rPr>
        <w:t>require</w:t>
      </w:r>
      <w:r>
        <w:rPr>
          <w:rStyle w:val="NormalTok"/>
        </w:rPr>
        <w:t>(ggplot2)) {</w:t>
      </w:r>
      <w:r>
        <w:br/>
      </w:r>
      <w:r>
        <w:rPr>
          <w:rStyle w:val="NormalTok"/>
        </w:rPr>
        <w:t xml:space="preserve">  </w:t>
      </w:r>
      <w:r>
        <w:rPr>
          <w:rStyle w:val="KeywordTok"/>
        </w:rPr>
        <w:t>instal</w:t>
      </w:r>
      <w:r>
        <w:rPr>
          <w:rStyle w:val="KeywordTok"/>
        </w:rPr>
        <w:t>l.packages</w:t>
      </w:r>
      <w:r>
        <w:rPr>
          <w:rStyle w:val="NormalTok"/>
        </w:rPr>
        <w:t>(</w:t>
      </w:r>
      <w:r>
        <w:rPr>
          <w:rStyle w:val="StringTok"/>
        </w:rPr>
        <w:t>"ggplot2"</w:t>
      </w:r>
      <w:r>
        <w:rPr>
          <w:rStyle w:val="NormalTok"/>
        </w:rPr>
        <w:t>)</w:t>
      </w:r>
      <w:r>
        <w:br/>
      </w:r>
      <w:r>
        <w:rPr>
          <w:rStyle w:val="NormalTok"/>
        </w:rPr>
        <w:t xml:space="preserve">  </w:t>
      </w:r>
      <w:r>
        <w:rPr>
          <w:rStyle w:val="KeywordTok"/>
        </w:rPr>
        <w:t>library</w:t>
      </w:r>
      <w:r>
        <w:rPr>
          <w:rStyle w:val="NormalTok"/>
        </w:rPr>
        <w:t>(ggplot2)</w:t>
      </w:r>
      <w:r>
        <w:br/>
      </w:r>
      <w:r>
        <w:rPr>
          <w:rStyle w:val="NormalTok"/>
        </w:rPr>
        <w:t>}</w:t>
      </w:r>
    </w:p>
    <w:p w14:paraId="4EEBF1C3" w14:textId="77777777" w:rsidR="00D1033A" w:rsidRDefault="009B1103">
      <w:pPr>
        <w:pStyle w:val="SourceCode"/>
      </w:pPr>
      <w:r>
        <w:rPr>
          <w:rStyle w:val="VerbatimChar"/>
        </w:rPr>
        <w:t>## Loading required package: ggplot2</w:t>
      </w:r>
    </w:p>
    <w:p w14:paraId="4CA6B4E2" w14:textId="77777777" w:rsidR="00D1033A" w:rsidRDefault="009B1103">
      <w:pPr>
        <w:pStyle w:val="SourceCode"/>
      </w:pPr>
      <w:r>
        <w:rPr>
          <w:rStyle w:val="KeywordTok"/>
        </w:rPr>
        <w:t>ggplot</w:t>
      </w:r>
      <w:r>
        <w:rPr>
          <w:rStyle w:val="NormalTok"/>
        </w:rPr>
        <w:t xml:space="preserve">(dat, </w:t>
      </w:r>
      <w:r>
        <w:rPr>
          <w:rStyle w:val="KeywordTok"/>
        </w:rPr>
        <w:t>aes</w:t>
      </w:r>
      <w:r>
        <w:rPr>
          <w:rStyle w:val="NormalTok"/>
        </w:rPr>
        <w:t>(</w:t>
      </w:r>
      <w:r>
        <w:rPr>
          <w:rStyle w:val="DataTypeTok"/>
        </w:rPr>
        <w:t>x =</w:t>
      </w:r>
      <w:r>
        <w:rPr>
          <w:rStyle w:val="NormalTok"/>
        </w:rPr>
        <w:t xml:space="preserve"> TimeInHours, </w:t>
      </w:r>
      <w:r>
        <w:rPr>
          <w:rStyle w:val="DataTypeTok"/>
        </w:rPr>
        <w:t>y =</w:t>
      </w:r>
      <w:r>
        <w:rPr>
          <w:rStyle w:val="NormalTok"/>
        </w:rPr>
        <w:t xml:space="preserve"> Ic)) +</w:t>
      </w:r>
      <w:r>
        <w:br/>
      </w:r>
      <w:r>
        <w:rPr>
          <w:rStyle w:val="StringTok"/>
        </w:rPr>
        <w:t xml:space="preserve">  </w:t>
      </w:r>
      <w:r>
        <w:rPr>
          <w:rStyle w:val="KeywordTok"/>
        </w:rPr>
        <w:t>geom_line</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"Time (hours)"</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KeywordTok"/>
        </w:rPr>
        <w:t>bquote</w:t>
      </w:r>
      <w:r>
        <w:rPr>
          <w:rStyle w:val="NormalTok"/>
        </w:rPr>
        <w:t>(I[c])) +</w:t>
      </w:r>
      <w:r>
        <w:br/>
      </w:r>
      <w:r>
        <w:rPr>
          <w:rStyle w:val="StringTok"/>
        </w:rPr>
        <w:t xml:space="preserve">  </w:t>
      </w:r>
      <w:r>
        <w:rPr>
          <w:rStyle w:val="KeywordTok"/>
        </w:rPr>
        <w:t>theme_minimal</w:t>
      </w:r>
      <w:r>
        <w:rPr>
          <w:rStyle w:val="NormalTok"/>
        </w:rPr>
        <w:t>(</w:t>
      </w:r>
      <w:r>
        <w:rPr>
          <w:rStyle w:val="DataTypeTok"/>
        </w:rPr>
        <w:t>base_size =</w:t>
      </w:r>
      <w:r>
        <w:rPr>
          <w:rStyle w:val="NormalTok"/>
        </w:rPr>
        <w:t xml:space="preserve"> </w:t>
      </w:r>
      <w:r>
        <w:rPr>
          <w:rStyle w:val="DecValTok"/>
        </w:rPr>
        <w:t>18</w:t>
      </w:r>
      <w:r>
        <w:rPr>
          <w:rStyle w:val="NormalTok"/>
        </w:rPr>
        <w:t>)</w:t>
      </w:r>
    </w:p>
    <w:p w14:paraId="32762349" w14:textId="77777777" w:rsidR="00D1033A" w:rsidRDefault="009B1103">
      <w:pPr>
        <w:pStyle w:val="FirstParagraph"/>
      </w:pPr>
      <w:r>
        <w:rPr>
          <w:noProof/>
        </w:rPr>
        <w:lastRenderedPageBreak/>
        <w:drawing>
          <wp:inline distT="0" distB="0" distL="0" distR="0" wp14:anchorId="131BE175" wp14:editId="2FA511D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hesion_Index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934718C" w14:textId="77777777" w:rsidR="00D1033A" w:rsidRDefault="009B1103">
      <w:pPr>
        <w:pStyle w:val="BodyText"/>
      </w:pPr>
      <w:hyperlink r:id="rId14" w:anchor="%22">
        <w:r>
          <w:rPr>
            <w:rStyle w:val="Hyperlink"/>
          </w:rPr>
          <w:t>Back to top</w:t>
        </w:r>
      </w:hyperlink>
    </w:p>
    <w:p w14:paraId="6BF4F361" w14:textId="77777777" w:rsidR="00D1033A" w:rsidRDefault="009B1103">
      <w:r>
        <w:pict w14:anchorId="6AAADBEB">
          <v:rect id="_x0000_i1032" style="width:0;height:1.5pt" o:hralign="center" o:hrstd="t" o:hr="t"/>
        </w:pict>
      </w:r>
    </w:p>
    <w:p w14:paraId="2F29C341" w14:textId="77777777" w:rsidR="00D1033A" w:rsidRDefault="009B1103">
      <w:pPr>
        <w:pStyle w:val="Heading1"/>
      </w:pPr>
      <w:bookmarkStart w:id="17" w:name="references"/>
      <w:bookmarkStart w:id="18" w:name="_Toc477260753"/>
      <w:bookmarkEnd w:id="17"/>
      <w:r>
        <w:t>References</w:t>
      </w:r>
      <w:bookmarkEnd w:id="18"/>
    </w:p>
    <w:p w14:paraId="7034678E" w14:textId="77777777" w:rsidR="00D1033A" w:rsidRDefault="009B1103">
      <w:pPr>
        <w:pStyle w:val="Bibliography"/>
      </w:pPr>
      <w:r>
        <w:t>1. Delcourt J, Poncin P. Shoals and schools: back to the heuristic definitions and quantitative references. Reviews in fish biology and fisheries. 2012;22: 595–619. doi:</w:t>
      </w:r>
      <w:hyperlink r:id="rId15">
        <w:r>
          <w:rPr>
            <w:rStyle w:val="Hyperlink"/>
          </w:rPr>
          <w:t>1</w:t>
        </w:r>
        <w:r>
          <w:rPr>
            <w:rStyle w:val="Hyperlink"/>
          </w:rPr>
          <w:t>0.1007/s11160-012-9260-z</w:t>
        </w:r>
      </w:hyperlink>
    </w:p>
    <w:p w14:paraId="2575B5B6" w14:textId="77777777" w:rsidR="00D1033A" w:rsidRDefault="009B1103">
      <w:pPr>
        <w:pStyle w:val="Bibliography"/>
      </w:pPr>
      <w:r>
        <w:t xml:space="preserve">2. Andrews GE. The Theory of Partitions [Internet]. Cambridge University Press; 1998. Available: </w:t>
      </w:r>
      <w:hyperlink r:id="rId16">
        <w:r>
          <w:rPr>
            <w:rStyle w:val="Hyperlink"/>
          </w:rPr>
          <w:t>https://market.android.com/details?id=book-Sp7z9sK7RNkC</w:t>
        </w:r>
      </w:hyperlink>
    </w:p>
    <w:p w14:paraId="2FC8DC2A" w14:textId="77777777" w:rsidR="00D1033A" w:rsidRDefault="009B1103">
      <w:pPr>
        <w:pStyle w:val="Bibliography"/>
      </w:pPr>
      <w:r>
        <w:t xml:space="preserve">3. </w:t>
      </w:r>
      <w:r>
        <w:t xml:space="preserve">Nathanson M. Partitions with parts in a finite set. Proceedings of the American Mathematical Society American Mathematical Society. ams.org; 2000;128: 1269–1273. Available: </w:t>
      </w:r>
      <w:hyperlink r:id="rId17">
        <w:r>
          <w:rPr>
            <w:rStyle w:val="Hyperlink"/>
          </w:rPr>
          <w:t>http:</w:t>
        </w:r>
        <w:r>
          <w:rPr>
            <w:rStyle w:val="Hyperlink"/>
          </w:rPr>
          <w:t>//www.ams.org/proc/2000-128-05/S0002-9939-00-05606-9/</w:t>
        </w:r>
      </w:hyperlink>
    </w:p>
    <w:p w14:paraId="47B2F0F4" w14:textId="77777777" w:rsidR="00D1033A" w:rsidRDefault="009B1103">
      <w:pPr>
        <w:pStyle w:val="Bibliography"/>
      </w:pPr>
      <w:r>
        <w:t xml:space="preserve">4. Andrews GE, Eriksson K. Integer Partitions [Internet]. Cambridge University Press; 2004. Available: </w:t>
      </w:r>
      <w:hyperlink r:id="rId18">
        <w:r>
          <w:rPr>
            <w:rStyle w:val="Hyperlink"/>
          </w:rPr>
          <w:t>https://market.android.c</w:t>
        </w:r>
        <w:r>
          <w:rPr>
            <w:rStyle w:val="Hyperlink"/>
          </w:rPr>
          <w:t>om/details?id=book-_5gsjNr0lWAC</w:t>
        </w:r>
      </w:hyperlink>
    </w:p>
    <w:p w14:paraId="36D2953C" w14:textId="77777777" w:rsidR="00D1033A" w:rsidRDefault="009B1103">
      <w:pPr>
        <w:pStyle w:val="Bibliography"/>
      </w:pPr>
      <w:r>
        <w:lastRenderedPageBreak/>
        <w:t xml:space="preserve">5. R Core Team. R: A language and environment for statistical computing [Internet]. Vienna, Austria: R Foundation for Statistical Computing; 2016. Available: </w:t>
      </w:r>
      <w:hyperlink r:id="rId19">
        <w:r>
          <w:rPr>
            <w:rStyle w:val="Hyperlink"/>
          </w:rPr>
          <w:t>https://www.R-projec</w:t>
        </w:r>
        <w:r>
          <w:rPr>
            <w:rStyle w:val="Hyperlink"/>
          </w:rPr>
          <w:t>t.org/</w:t>
        </w:r>
      </w:hyperlink>
    </w:p>
    <w:p w14:paraId="47B3FB68" w14:textId="77777777" w:rsidR="00D1033A" w:rsidRDefault="009B1103">
      <w:pPr>
        <w:pStyle w:val="Bibliography"/>
      </w:pPr>
      <w:r>
        <w:t xml:space="preserve">6. Hankin RKS. Additive integer partitions in r. Journal of Statistical Software, Code Snippets. 2006;16. </w:t>
      </w:r>
    </w:p>
    <w:sectPr w:rsidR="00D103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B7C09" w14:textId="77777777" w:rsidR="00000000" w:rsidRDefault="009B1103">
      <w:pPr>
        <w:spacing w:after="0"/>
      </w:pPr>
      <w:r>
        <w:separator/>
      </w:r>
    </w:p>
  </w:endnote>
  <w:endnote w:type="continuationSeparator" w:id="0">
    <w:p w14:paraId="239F0708" w14:textId="77777777" w:rsidR="00000000" w:rsidRDefault="009B11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3ACA6" w14:textId="77777777" w:rsidR="00D1033A" w:rsidRDefault="009B1103">
      <w:r>
        <w:separator/>
      </w:r>
    </w:p>
  </w:footnote>
  <w:footnote w:type="continuationSeparator" w:id="0">
    <w:p w14:paraId="23A7DF20" w14:textId="77777777" w:rsidR="00D1033A" w:rsidRDefault="009B11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AD9FCB"/>
    <w:multiLevelType w:val="multilevel"/>
    <w:tmpl w:val="EFD69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0A99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B1103"/>
    <w:rsid w:val="00B86B75"/>
    <w:rsid w:val="00BC48D5"/>
    <w:rsid w:val="00C36279"/>
    <w:rsid w:val="00D1033A"/>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B53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B1103"/>
    <w:pPr>
      <w:spacing w:after="100"/>
    </w:pPr>
  </w:style>
  <w:style w:type="paragraph" w:styleId="TOC2">
    <w:name w:val="toc 2"/>
    <w:basedOn w:val="Normal"/>
    <w:next w:val="Normal"/>
    <w:autoRedefine/>
    <w:uiPriority w:val="39"/>
    <w:unhideWhenUsed/>
    <w:rsid w:val="009B11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2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22" TargetMode="External"/><Relationship Id="rId11" Type="http://schemas.openxmlformats.org/officeDocument/2006/relationships/hyperlink" Target="%22" TargetMode="External"/><Relationship Id="rId12" Type="http://schemas.openxmlformats.org/officeDocument/2006/relationships/hyperlink" Target="%22" TargetMode="External"/><Relationship Id="rId13" Type="http://schemas.openxmlformats.org/officeDocument/2006/relationships/image" Target="media/image1.png"/><Relationship Id="rId14" Type="http://schemas.openxmlformats.org/officeDocument/2006/relationships/hyperlink" Target="%22" TargetMode="External"/><Relationship Id="rId15" Type="http://schemas.openxmlformats.org/officeDocument/2006/relationships/hyperlink" Target="https://doi.org/10.1007/s11160-012-9260-z" TargetMode="External"/><Relationship Id="rId16" Type="http://schemas.openxmlformats.org/officeDocument/2006/relationships/hyperlink" Target="https://market.android.com/details?id=book-Sp7z9sK7RNkC" TargetMode="External"/><Relationship Id="rId17" Type="http://schemas.openxmlformats.org/officeDocument/2006/relationships/hyperlink" Target="http://www.ams.org/proc/2000-128-05/S0002-9939-00-05606-9/" TargetMode="External"/><Relationship Id="rId18" Type="http://schemas.openxmlformats.org/officeDocument/2006/relationships/hyperlink" Target="https://market.android.com/details?id=book-_5gsjNr0lWAC" TargetMode="External"/><Relationship Id="rId19" Type="http://schemas.openxmlformats.org/officeDocument/2006/relationships/hyperlink" Target="https://www.R-project.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22" TargetMode="External"/><Relationship Id="rId8" Type="http://schemas.openxmlformats.org/officeDocument/2006/relationships/hyperlink" Targe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1536</Words>
  <Characters>8757</Characters>
  <Application>Microsoft Macintosh Word</Application>
  <DocSecurity>0</DocSecurity>
  <Lines>72</Lines>
  <Paragraphs>20</Paragraphs>
  <ScaleCrop>false</ScaleCrop>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Cohesion Index Calculation</dc:title>
  <dc:creator>Johann Delcourt, Noam Miller, Iain Couzin, &amp; Simon Garnier</dc:creator>
  <cp:lastModifiedBy>Simon Garnier</cp:lastModifiedBy>
  <cp:revision>2</cp:revision>
  <dcterms:created xsi:type="dcterms:W3CDTF">2017-03-14T17:15:00Z</dcterms:created>
  <dcterms:modified xsi:type="dcterms:W3CDTF">2017-03-14T17:17:00Z</dcterms:modified>
</cp:coreProperties>
</file>