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0"/>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1"/>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3"/>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9" w:name="refs"/>
    <w:bookmarkStart w:id="35" w:name="ref-aquinasEvil2003"/>
    <w:p>
      <w:pPr>
        <w:pageBreakBefore/>
        <w:spacing w:after="480"/>
        <w:jc w:val="center"/>
      </w:pPr>
      <w:r>
        <w:rPr>
          <w:u w:val="single"/>
        </w:rPr>
        <w:t>Works Cited</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5"/>
    <w:bookmarkStart w:id="36"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6"/>
    <w:bookmarkStart w:id="37"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7"/>
    <w:bookmarkStart w:id="38"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8"/>
    <w:bookmarkEnd w:id="39"/>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1">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2">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3">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4">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2022-05-29T11:45:16Z</dcterms:created>
  <dcterms:modified xsi:type="dcterms:W3CDTF">2022-05-29T11:45:16Z</dcterms:modified>
  <cp:lastModifiedBy>Zefram Cochrane</cp:lastModifiedBy>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