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Does God Need with a Starship?</w:t>
      </w:r>
    </w:p>
    <w:p>
      <w:pPr>
        <w:pStyle w:val="Author"/>
      </w:pPr>
      <w:r>
        <w:t xml:space="preserve">by</w:t>
      </w:r>
    </w:p>
    <w:p>
      <w:pPr>
        <w:pStyle w:val="Author"/>
      </w:pPr>
      <w:r>
        <w:t xml:space="preserve">Zefram Cochrane</w:t>
      </w:r>
    </w:p>
    <w:p>
      <w:pPr>
        <w:pStyle w:val="Author"/>
      </w:pPr>
      <w:r>
        <w:t xml:space="preserve">Professor Richard Daystrom</w:t>
      </w:r>
      <w:r>
        <w:br/>
      </w:r>
      <w:r>
        <w:t xml:space="preserve">THEO 8063 — Theoretical Subspace Fixtures</w:t>
      </w:r>
      <w:r>
        <w:br/>
      </w:r>
      <w:r>
        <w:t xml:space="preserve">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0"/>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3"/>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9" w:name="refs"/>
    <w:bookmarkStart w:id="35" w:name="ref-aquinasEvil2003"/>
    <w:p>
      <w:pPr>
        <w:pageBreakBefore/>
        <w:spacing w:after="480"/>
        <w:jc w:val="center"/>
      </w:pPr>
      <w:r>
        <w:rPr>
          <w:u w:val="single"/>
        </w:rPr>
        <w:t>Works Cited</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5"/>
    <w:bookmarkStart w:id="36"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6"/>
    <w:bookmarkStart w:id="37"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7"/>
    <w:bookmarkStart w:id="38"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8"/>
    <w:bookmarkEnd w:id="39"/>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3">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4">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2022-05-30T05:30:41Z</dcterms:created>
  <dcterms:modified xsi:type="dcterms:W3CDTF">2022-05-30T05:30:41Z</dcterms:modified>
  <cp:lastModifiedBy>Zefram Cochrane</cp:lastModifiedBy>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