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Iesus Nazarenus, Rex Iudaeorum</w:t>
      </w:r>
    </w:p>
    <w:p>
      <w:pPr>
        <w:pStyle w:val="Author"/>
      </w:pPr>
      <w:r>
        <w:t>by</w:t>
      </w:r>
    </w:p>
    <w:p>
      <w:pPr>
        <w:pStyle w:val="Author"/>
      </w:pPr>
      <w:r>
        <w:t>Ποντιος Πιλατος</w:t>
      </w:r>
    </w:p>
    <w:p>
      <w:pPr>
        <w:pStyle w:val="Author"/>
      </w:pPr>
      <w:r>
        <w:t>Imperator Caesar Divi filius Augustus</w:t>
        <w:br/>
        <w:t>SPQR CI — Lex Iniusta</w:t>
        <w:br/>
        <w:t>April 3, 0033</w:t>
      </w:r>
    </w:p>
    <w:p>
      <w:pPr>
        <w:pStyle w:val="FirstParagraph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</w:t>
      </w:r>
    </w:p>
    <w:p>
      <w:pPr>
        <w:pStyle w:val="BodyText"/>
      </w:pPr>
      <w:r>
        <w:t xml:space="preserve">Finally, give Tommy the final word,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and note the author drop from his subsequent citation.</w:t>
      </w:r>
    </w:p>
    <w:bookmarkStart w:id="34" w:name="refs"/>
    <w:bookmarkStart w:id="30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0"/>
    <w:bookmarkStart w:id="31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1"/>
    <w:bookmarkStart w:id="32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2"/>
    <w:bookmarkStart w:id="33" w:name="ref-usccb.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3"/>
    <w:bookmarkEnd w:id="34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Ibid.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Iesus Nazarenus, Rex Iudaeorum</dc:title>
  <dc:creator>Ποντιος Πιλατος</dc:creator>
  <cp:keywords/>
  <dcterms:created xsi:type="dcterms:W3CDTF">2022-05-26T10:54:46Z</dcterms:created>
  <dcterms:modified xsi:type="dcterms:W3CDTF">2022-05-26T10:54:46Z</dcterms:modified>
  <cp:lastModifiedBy>Ποντιος Πιλατος</cp:lastModifiedBy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./.paper_resources/chicago-fullnote-bibliography-with-ibid.csl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True</vt:lpwstr>
  </property>
  <property fmtid="{D5CDD505-2E9C-101B-9397-08002B2CF9AE}" pid="9" name="vulgate_cite_key">
    <vt:lpwstr>fischerBibliaSacraIuxta1994</vt:lpwstr>
  </property>
</Properties>
</file>