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4F9E" w14:textId="77777777" w:rsidR="00220FBB" w:rsidRPr="00220FBB" w:rsidRDefault="00220FBB" w:rsidP="00D95572">
      <w:pPr>
        <w:spacing w:after="0" w:line="480" w:lineRule="auto"/>
        <w:jc w:val="center"/>
        <w:rPr>
          <w:rFonts w:ascii="Times New Roman" w:hAnsi="Times New Roman" w:cs="Times New Roman"/>
        </w:rPr>
      </w:pPr>
      <w:r w:rsidRPr="00220FBB">
        <w:rPr>
          <w:rFonts w:ascii="Times New Roman" w:hAnsi="Times New Roman" w:cs="Times New Roman"/>
          <w:b/>
          <w:bCs/>
        </w:rPr>
        <w:t>Module One Journal: The Role of Testing in the SDLC</w:t>
      </w:r>
    </w:p>
    <w:p w14:paraId="12792DE1" w14:textId="77777777" w:rsidR="00220FBB" w:rsidRPr="00220FBB" w:rsidRDefault="00220FBB" w:rsidP="00C75E0B">
      <w:pPr>
        <w:spacing w:after="0" w:line="480" w:lineRule="auto"/>
        <w:rPr>
          <w:rFonts w:ascii="Times New Roman" w:hAnsi="Times New Roman" w:cs="Times New Roman"/>
        </w:rPr>
      </w:pPr>
      <w:r w:rsidRPr="00220FBB">
        <w:rPr>
          <w:rFonts w:ascii="Times New Roman" w:hAnsi="Times New Roman" w:cs="Times New Roman"/>
        </w:rPr>
        <w:t>In this journal, I’m reflecting on the role of testing in the software development life cycle (SDLC).</w:t>
      </w:r>
    </w:p>
    <w:p w14:paraId="4DE1BD2C" w14:textId="77777777" w:rsidR="00220FBB" w:rsidRPr="00220FBB" w:rsidRDefault="00220FBB" w:rsidP="00C75E0B">
      <w:pPr>
        <w:spacing w:after="0" w:line="480" w:lineRule="auto"/>
        <w:rPr>
          <w:rFonts w:ascii="Times New Roman" w:hAnsi="Times New Roman" w:cs="Times New Roman"/>
        </w:rPr>
      </w:pPr>
      <w:r w:rsidRPr="00220FBB">
        <w:rPr>
          <w:rFonts w:ascii="Times New Roman" w:hAnsi="Times New Roman" w:cs="Times New Roman"/>
        </w:rPr>
        <w:t>During the testing stage of the SDLC, the goal is to make sure the software works the way it is supposed to. This is where we go through the product and look for bugs, errors, or anything that does not match the original requirements. Whether it is something as small as a button not working or something more serious like a security issue, this is the point where we try to catch it. Depending on the situation, different types of testing might be used, such as checking individual features, making sure the whole system works together, or confirming that updates do not break older parts of the software.</w:t>
      </w:r>
    </w:p>
    <w:p w14:paraId="68230FCF" w14:textId="0E34FE63" w:rsidR="00220FBB" w:rsidRPr="00220FBB" w:rsidRDefault="00220FBB" w:rsidP="00C75E0B">
      <w:pPr>
        <w:spacing w:after="0" w:line="480" w:lineRule="auto"/>
        <w:rPr>
          <w:rFonts w:ascii="Times New Roman" w:hAnsi="Times New Roman" w:cs="Times New Roman"/>
        </w:rPr>
      </w:pPr>
      <w:r w:rsidRPr="00220FBB">
        <w:rPr>
          <w:rFonts w:ascii="Times New Roman" w:hAnsi="Times New Roman" w:cs="Times New Roman"/>
        </w:rPr>
        <w:t xml:space="preserve">The testing stage is very important because it is the last major chance to find issues before users get their hands on the software. Even if everything else in the project goes smoothly, skipping or rushing testing can lead to </w:t>
      </w:r>
      <w:r w:rsidRPr="00D95572">
        <w:rPr>
          <w:rFonts w:ascii="Times New Roman" w:hAnsi="Times New Roman" w:cs="Times New Roman"/>
        </w:rPr>
        <w:t>poor</w:t>
      </w:r>
      <w:r w:rsidRPr="00220FBB">
        <w:rPr>
          <w:rFonts w:ascii="Times New Roman" w:hAnsi="Times New Roman" w:cs="Times New Roman"/>
        </w:rPr>
        <w:t xml:space="preserve"> experience for the people using it. Testing helps make sure the software is stable, secure, and </w:t>
      </w:r>
      <w:r w:rsidRPr="00D95572">
        <w:rPr>
          <w:rFonts w:ascii="Times New Roman" w:hAnsi="Times New Roman" w:cs="Times New Roman"/>
        </w:rPr>
        <w:t>does</w:t>
      </w:r>
      <w:r w:rsidRPr="00220FBB">
        <w:rPr>
          <w:rFonts w:ascii="Times New Roman" w:hAnsi="Times New Roman" w:cs="Times New Roman"/>
        </w:rPr>
        <w:t xml:space="preserve"> what it is meant to do. It also saves time and money later by catching problems early.</w:t>
      </w:r>
    </w:p>
    <w:p w14:paraId="24225556" w14:textId="77777777" w:rsidR="00220FBB" w:rsidRPr="00220FBB" w:rsidRDefault="00220FBB" w:rsidP="00C75E0B">
      <w:pPr>
        <w:spacing w:after="0" w:line="480" w:lineRule="auto"/>
        <w:rPr>
          <w:rFonts w:ascii="Times New Roman" w:hAnsi="Times New Roman" w:cs="Times New Roman"/>
        </w:rPr>
      </w:pPr>
      <w:r w:rsidRPr="00220FBB">
        <w:rPr>
          <w:rFonts w:ascii="Times New Roman" w:hAnsi="Times New Roman" w:cs="Times New Roman"/>
        </w:rPr>
        <w:t>Usually, testing comes after the development stage, but there are exceptions. In methods like Agile or test-driven development, testing happens earlier and more often. In fact, sometimes the tests are written before the code. On the flip side, if the team runs into delays, testing might get pushed back, although that is not ideal. In general, testing does not have to be a one-time step. It can be a part of the process throughout the project.</w:t>
      </w:r>
    </w:p>
    <w:p w14:paraId="5430959D" w14:textId="4D1A727C" w:rsidR="00220FBB" w:rsidRPr="00220FBB" w:rsidRDefault="00220FBB" w:rsidP="00C75E0B">
      <w:pPr>
        <w:spacing w:after="0" w:line="480" w:lineRule="auto"/>
        <w:rPr>
          <w:rFonts w:ascii="Times New Roman" w:hAnsi="Times New Roman" w:cs="Times New Roman"/>
        </w:rPr>
      </w:pPr>
      <w:r w:rsidRPr="00220FBB">
        <w:rPr>
          <w:rFonts w:ascii="Times New Roman" w:hAnsi="Times New Roman" w:cs="Times New Roman"/>
        </w:rPr>
        <w:t xml:space="preserve">All in all, testing is a key part of delivering a product that people can trust and use with confidence. It gives developers a chance to clean things up before release and helps the whole team feel better about </w:t>
      </w:r>
      <w:r w:rsidRPr="00D95572">
        <w:rPr>
          <w:rFonts w:ascii="Times New Roman" w:hAnsi="Times New Roman" w:cs="Times New Roman"/>
        </w:rPr>
        <w:t>the result</w:t>
      </w:r>
      <w:r w:rsidRPr="00220FBB">
        <w:rPr>
          <w:rFonts w:ascii="Times New Roman" w:hAnsi="Times New Roman" w:cs="Times New Roman"/>
        </w:rPr>
        <w:t>.</w:t>
      </w:r>
    </w:p>
    <w:p w14:paraId="209A593A" w14:textId="77777777" w:rsidR="00CC7BDB" w:rsidRPr="00D95572" w:rsidRDefault="00CC7BDB">
      <w:pPr>
        <w:rPr>
          <w:rFonts w:ascii="Times New Roman" w:hAnsi="Times New Roman" w:cs="Times New Roman"/>
        </w:rPr>
      </w:pPr>
    </w:p>
    <w:sectPr w:rsidR="00CC7BDB" w:rsidRPr="00D955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EA"/>
    <w:rsid w:val="00220FBB"/>
    <w:rsid w:val="002664EA"/>
    <w:rsid w:val="003B55C9"/>
    <w:rsid w:val="006B6DCF"/>
    <w:rsid w:val="00C75E0B"/>
    <w:rsid w:val="00CC7BDB"/>
    <w:rsid w:val="00D95572"/>
    <w:rsid w:val="00E71D99"/>
    <w:rsid w:val="00ED7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0781"/>
  <w15:chartTrackingRefBased/>
  <w15:docId w15:val="{BC9E3ED4-B0C9-48C5-B92E-E3E3276D5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4EA"/>
    <w:rPr>
      <w:rFonts w:eastAsiaTheme="majorEastAsia" w:cstheme="majorBidi"/>
      <w:color w:val="272727" w:themeColor="text1" w:themeTint="D8"/>
    </w:rPr>
  </w:style>
  <w:style w:type="paragraph" w:styleId="Title">
    <w:name w:val="Title"/>
    <w:basedOn w:val="Normal"/>
    <w:next w:val="Normal"/>
    <w:link w:val="TitleChar"/>
    <w:uiPriority w:val="10"/>
    <w:qFormat/>
    <w:rsid w:val="00266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4EA"/>
    <w:pPr>
      <w:spacing w:before="160"/>
      <w:jc w:val="center"/>
    </w:pPr>
    <w:rPr>
      <w:i/>
      <w:iCs/>
      <w:color w:val="404040" w:themeColor="text1" w:themeTint="BF"/>
    </w:rPr>
  </w:style>
  <w:style w:type="character" w:customStyle="1" w:styleId="QuoteChar">
    <w:name w:val="Quote Char"/>
    <w:basedOn w:val="DefaultParagraphFont"/>
    <w:link w:val="Quote"/>
    <w:uiPriority w:val="29"/>
    <w:rsid w:val="002664EA"/>
    <w:rPr>
      <w:i/>
      <w:iCs/>
      <w:color w:val="404040" w:themeColor="text1" w:themeTint="BF"/>
    </w:rPr>
  </w:style>
  <w:style w:type="paragraph" w:styleId="ListParagraph">
    <w:name w:val="List Paragraph"/>
    <w:basedOn w:val="Normal"/>
    <w:uiPriority w:val="34"/>
    <w:qFormat/>
    <w:rsid w:val="002664EA"/>
    <w:pPr>
      <w:ind w:left="720"/>
      <w:contextualSpacing/>
    </w:pPr>
  </w:style>
  <w:style w:type="character" w:styleId="IntenseEmphasis">
    <w:name w:val="Intense Emphasis"/>
    <w:basedOn w:val="DefaultParagraphFont"/>
    <w:uiPriority w:val="21"/>
    <w:qFormat/>
    <w:rsid w:val="002664EA"/>
    <w:rPr>
      <w:i/>
      <w:iCs/>
      <w:color w:val="0F4761" w:themeColor="accent1" w:themeShade="BF"/>
    </w:rPr>
  </w:style>
  <w:style w:type="paragraph" w:styleId="IntenseQuote">
    <w:name w:val="Intense Quote"/>
    <w:basedOn w:val="Normal"/>
    <w:next w:val="Normal"/>
    <w:link w:val="IntenseQuoteChar"/>
    <w:uiPriority w:val="30"/>
    <w:qFormat/>
    <w:rsid w:val="00266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4EA"/>
    <w:rPr>
      <w:i/>
      <w:iCs/>
      <w:color w:val="0F4761" w:themeColor="accent1" w:themeShade="BF"/>
    </w:rPr>
  </w:style>
  <w:style w:type="character" w:styleId="IntenseReference">
    <w:name w:val="Intense Reference"/>
    <w:basedOn w:val="DefaultParagraphFont"/>
    <w:uiPriority w:val="32"/>
    <w:qFormat/>
    <w:rsid w:val="00266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046952">
      <w:bodyDiv w:val="1"/>
      <w:marLeft w:val="0"/>
      <w:marRight w:val="0"/>
      <w:marTop w:val="0"/>
      <w:marBottom w:val="0"/>
      <w:divBdr>
        <w:top w:val="none" w:sz="0" w:space="0" w:color="auto"/>
        <w:left w:val="none" w:sz="0" w:space="0" w:color="auto"/>
        <w:bottom w:val="none" w:sz="0" w:space="0" w:color="auto"/>
        <w:right w:val="none" w:sz="0" w:space="0" w:color="auto"/>
      </w:divBdr>
    </w:div>
    <w:div w:id="135989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79d0154-2d53-492a-894f-1972396a20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B9006D5AE4814997293B7FDABD5034" ma:contentTypeVersion="10" ma:contentTypeDescription="Create a new document." ma:contentTypeScope="" ma:versionID="8c8bbf0d600b7f12ba3e60d5064bc252">
  <xsd:schema xmlns:xsd="http://www.w3.org/2001/XMLSchema" xmlns:xs="http://www.w3.org/2001/XMLSchema" xmlns:p="http://schemas.microsoft.com/office/2006/metadata/properties" xmlns:ns3="479d0154-2d53-492a-894f-1972396a20a6" targetNamespace="http://schemas.microsoft.com/office/2006/metadata/properties" ma:root="true" ma:fieldsID="a0d3c6752a62712a07d148a2e764eda6" ns3:_="">
    <xsd:import namespace="479d0154-2d53-492a-894f-1972396a20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9d0154-2d53-492a-894f-1972396a20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8F28F0-1749-4D47-B973-63FB2CED5F1B}">
  <ds:schemaRefs>
    <ds:schemaRef ds:uri="http://www.w3.org/XML/1998/namespace"/>
    <ds:schemaRef ds:uri="http://schemas.microsoft.com/office/2006/documentManagement/types"/>
    <ds:schemaRef ds:uri="http://schemas.microsoft.com/office/infopath/2007/PartnerControls"/>
    <ds:schemaRef ds:uri="http://purl.org/dc/dcmitype/"/>
    <ds:schemaRef ds:uri="http://purl.org/dc/elements/1.1/"/>
    <ds:schemaRef ds:uri="http://schemas.openxmlformats.org/package/2006/metadata/core-properties"/>
    <ds:schemaRef ds:uri="479d0154-2d53-492a-894f-1972396a20a6"/>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2591645-5B29-413A-8C01-35CA6E10D26E}">
  <ds:schemaRefs>
    <ds:schemaRef ds:uri="http://schemas.microsoft.com/sharepoint/v3/contenttype/forms"/>
  </ds:schemaRefs>
</ds:datastoreItem>
</file>

<file path=customXml/itemProps3.xml><?xml version="1.0" encoding="utf-8"?>
<ds:datastoreItem xmlns:ds="http://schemas.openxmlformats.org/officeDocument/2006/customXml" ds:itemID="{22C913F9-B82B-4F61-B34C-673140417C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9d0154-2d53-492a-894f-1972396a20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Joiner</dc:creator>
  <cp:keywords/>
  <dc:description/>
  <cp:lastModifiedBy>Joiner, Shelby</cp:lastModifiedBy>
  <cp:revision>2</cp:revision>
  <dcterms:created xsi:type="dcterms:W3CDTF">2025-06-30T06:14:00Z</dcterms:created>
  <dcterms:modified xsi:type="dcterms:W3CDTF">2025-06-30T06:14:00Z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0x01010071B9006D5AE4814997293B7FDABD5034</vt:lpwstr>
  </property>
</Properties>
</file>