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1130E" w14:textId="77777777" w:rsidR="003422C0" w:rsidRPr="00BF5F50" w:rsidRDefault="00BF5F50" w:rsidP="00BF5F50">
      <w:pPr>
        <w:rPr>
          <w:rFonts w:asciiTheme="majorHAnsi" w:hAnsiTheme="majorHAnsi" w:cstheme="majorHAnsi"/>
          <w:shd w:val="clear" w:color="auto" w:fill="FFFFFF"/>
        </w:rPr>
      </w:pPr>
      <w:r w:rsidRPr="00BF5F50">
        <w:rPr>
          <w:rStyle w:val="Strong"/>
          <w:rFonts w:asciiTheme="majorHAnsi" w:hAnsiTheme="majorHAnsi" w:cstheme="majorHAnsi"/>
          <w:color w:val="333333"/>
          <w:sz w:val="21"/>
          <w:szCs w:val="21"/>
          <w:shd w:val="clear" w:color="auto" w:fill="FFFFFF"/>
        </w:rPr>
        <w:t>EPIC (</w:t>
      </w:r>
      <w:hyperlink r:id="rId5" w:history="1">
        <w:r w:rsidRPr="00BF5F50">
          <w:rPr>
            <w:rStyle w:val="Hyperlink"/>
            <w:rFonts w:asciiTheme="majorHAnsi" w:hAnsiTheme="majorHAnsi" w:cstheme="majorHAnsi"/>
            <w:b/>
            <w:bCs/>
            <w:color w:val="3572B0"/>
            <w:sz w:val="21"/>
            <w:szCs w:val="21"/>
            <w:shd w:val="clear" w:color="auto" w:fill="FFFFFF"/>
          </w:rPr>
          <w:t>HRM-1050</w:t>
        </w:r>
      </w:hyperlink>
      <w:r w:rsidRPr="00BF5F50">
        <w:rPr>
          <w:rStyle w:val="Strong"/>
          <w:rFonts w:asciiTheme="majorHAnsi" w:hAnsiTheme="majorHAnsi" w:cstheme="majorHAnsi"/>
          <w:color w:val="333333"/>
          <w:sz w:val="21"/>
          <w:szCs w:val="21"/>
          <w:shd w:val="clear" w:color="auto" w:fill="FFFFFF"/>
        </w:rPr>
        <w:t>)</w:t>
      </w:r>
      <w:r w:rsidRPr="00BF5F50">
        <w:rPr>
          <w:rFonts w:asciiTheme="majorHAnsi" w:hAnsiTheme="majorHAnsi" w:cstheme="majorHAnsi"/>
          <w:shd w:val="clear" w:color="auto" w:fill="FFFFFF"/>
        </w:rPr>
        <w:t>: As an application team, I need an automated solution that enables monitoring of cloud-based resources so that I'm enabled to create custom dashboards, reports and alerts and respond in a way that reflects the needs of my customer.</w:t>
      </w:r>
    </w:p>
    <w:p w14:paraId="04C4D13D" w14:textId="77777777" w:rsidR="00BF5F50" w:rsidRPr="00BF5F50" w:rsidRDefault="00BF5F50" w:rsidP="00BF5F50">
      <w:pPr>
        <w:rPr>
          <w:rFonts w:asciiTheme="majorHAnsi" w:hAnsiTheme="majorHAnsi" w:cstheme="majorHAnsi"/>
          <w:shd w:val="clear" w:color="auto" w:fill="FFFFFF"/>
        </w:rPr>
      </w:pPr>
    </w:p>
    <w:p w14:paraId="0D9BB9C6" w14:textId="77777777" w:rsidR="00BF5F50" w:rsidRPr="00BF5F50" w:rsidRDefault="00BF5F50" w:rsidP="00BF5F50">
      <w:p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  <w:b/>
          <w:bCs/>
        </w:rPr>
        <w:t>REQUIREMENTS:</w:t>
      </w:r>
    </w:p>
    <w:p w14:paraId="2A32A5A4" w14:textId="77777777" w:rsidR="00BF5F50" w:rsidRDefault="00BF5F50" w:rsidP="00BB6C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 xml:space="preserve">Enable Account-level and Container-level monitoring with </w:t>
      </w:r>
      <w:proofErr w:type="spellStart"/>
      <w:r w:rsidRPr="00BF5F50">
        <w:rPr>
          <w:rFonts w:asciiTheme="majorHAnsi" w:hAnsiTheme="majorHAnsi" w:cstheme="majorHAnsi"/>
        </w:rPr>
        <w:t>DataDog:</w:t>
      </w:r>
      <w:proofErr w:type="spellEnd"/>
    </w:p>
    <w:p w14:paraId="74094DB5" w14:textId="77777777" w:rsidR="00BF5F50" w:rsidRDefault="00BF5F50" w:rsidP="00395EFA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 xml:space="preserve">Get with MHE Security Team (Mike Osburn, Sean Gribbin) to approve creation/enablement of the </w:t>
      </w:r>
      <w:proofErr w:type="spellStart"/>
      <w:r w:rsidRPr="00BF5F50">
        <w:rPr>
          <w:rFonts w:asciiTheme="majorHAnsi" w:hAnsiTheme="majorHAnsi" w:cstheme="majorHAnsi"/>
        </w:rPr>
        <w:t>DatadogAWSIntegration</w:t>
      </w:r>
      <w:proofErr w:type="spellEnd"/>
      <w:r w:rsidRPr="00BF5F50">
        <w:rPr>
          <w:rFonts w:asciiTheme="majorHAnsi" w:hAnsiTheme="majorHAnsi" w:cstheme="majorHAnsi"/>
        </w:rPr>
        <w:t xml:space="preserve"> role.</w:t>
      </w:r>
    </w:p>
    <w:p w14:paraId="23F6FD62" w14:textId="77777777" w:rsidR="00BF5F50" w:rsidRDefault="00BF5F50" w:rsidP="00E21E9F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 xml:space="preserve">The Turbot team/product will not create the role by default, nor will they implement </w:t>
      </w:r>
      <w:proofErr w:type="gramStart"/>
      <w:r w:rsidRPr="00BF5F50">
        <w:rPr>
          <w:rFonts w:asciiTheme="majorHAnsi" w:hAnsiTheme="majorHAnsi" w:cstheme="majorHAnsi"/>
        </w:rPr>
        <w:t>at this time</w:t>
      </w:r>
      <w:proofErr w:type="gramEnd"/>
      <w:r w:rsidRPr="00BF5F50">
        <w:rPr>
          <w:rFonts w:asciiTheme="majorHAnsi" w:hAnsiTheme="majorHAnsi" w:cstheme="majorHAnsi"/>
        </w:rPr>
        <w:t>.</w:t>
      </w:r>
    </w:p>
    <w:p w14:paraId="55637057" w14:textId="77777777" w:rsidR="00BF5F50" w:rsidRDefault="00BF5F50" w:rsidP="006E286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 xml:space="preserve">With approval from MHE Security Team to create the </w:t>
      </w:r>
      <w:proofErr w:type="spellStart"/>
      <w:r w:rsidRPr="00BF5F50">
        <w:rPr>
          <w:rFonts w:asciiTheme="majorHAnsi" w:hAnsiTheme="majorHAnsi" w:cstheme="majorHAnsi"/>
        </w:rPr>
        <w:t>DataDogIntegrationRole</w:t>
      </w:r>
      <w:proofErr w:type="spellEnd"/>
      <w:r w:rsidRPr="00BF5F50">
        <w:rPr>
          <w:rFonts w:asciiTheme="majorHAnsi" w:hAnsiTheme="majorHAnsi" w:cstheme="majorHAnsi"/>
        </w:rPr>
        <w:t xml:space="preserve">, build a script that can iterate through each existing Turbot account to create the </w:t>
      </w:r>
      <w:proofErr w:type="spellStart"/>
      <w:r w:rsidRPr="00BF5F50">
        <w:rPr>
          <w:rFonts w:asciiTheme="majorHAnsi" w:hAnsiTheme="majorHAnsi" w:cstheme="majorHAnsi"/>
        </w:rPr>
        <w:t>DatadogAWSIntegration</w:t>
      </w:r>
      <w:proofErr w:type="spellEnd"/>
      <w:r w:rsidRPr="00BF5F50">
        <w:rPr>
          <w:rFonts w:asciiTheme="majorHAnsi" w:hAnsiTheme="majorHAnsi" w:cstheme="majorHAnsi"/>
        </w:rPr>
        <w:t xml:space="preserve"> role and applies the Datadog Managed Policy.</w:t>
      </w:r>
    </w:p>
    <w:p w14:paraId="62D9AE58" w14:textId="77777777" w:rsidR="00BF5F50" w:rsidRDefault="00BF5F50" w:rsidP="002F1BF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 xml:space="preserve">Successfully run the </w:t>
      </w:r>
      <w:proofErr w:type="spellStart"/>
      <w:r w:rsidRPr="00BF5F50">
        <w:rPr>
          <w:rFonts w:asciiTheme="majorHAnsi" w:hAnsiTheme="majorHAnsi" w:cstheme="majorHAnsi"/>
        </w:rPr>
        <w:t>DataDogIntegrationRole</w:t>
      </w:r>
      <w:proofErr w:type="spellEnd"/>
      <w:r w:rsidRPr="00BF5F50">
        <w:rPr>
          <w:rFonts w:asciiTheme="majorHAnsi" w:hAnsiTheme="majorHAnsi" w:cstheme="majorHAnsi"/>
        </w:rPr>
        <w:t xml:space="preserve"> script on each existing MHE AWS account.</w:t>
      </w:r>
    </w:p>
    <w:p w14:paraId="54023FA8" w14:textId="77777777" w:rsidR="00BF5F50" w:rsidRDefault="00BF5F50" w:rsidP="009C7F9B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>Append the AWS Account On-boarding process to include running of this Datadog script on new provisioned MHE AWS accounts.</w:t>
      </w:r>
    </w:p>
    <w:p w14:paraId="7550FA20" w14:textId="77777777" w:rsidR="00BF5F50" w:rsidRDefault="00BF5F50" w:rsidP="00131A89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>This means that any team requesting/obtaining a new AWS account will have Datadog enabled.</w:t>
      </w:r>
    </w:p>
    <w:p w14:paraId="3E98A59F" w14:textId="77777777" w:rsidR="00BF5F50" w:rsidRDefault="00BF5F50" w:rsidP="000129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>Enable Host-level monitoring:</w:t>
      </w:r>
    </w:p>
    <w:p w14:paraId="01169251" w14:textId="77777777" w:rsidR="00BF5F50" w:rsidRDefault="00BF5F50" w:rsidP="0074443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 xml:space="preserve">Enable </w:t>
      </w:r>
      <w:proofErr w:type="spellStart"/>
      <w:r w:rsidRPr="00BF5F50">
        <w:rPr>
          <w:rFonts w:asciiTheme="majorHAnsi" w:hAnsiTheme="majorHAnsi" w:cstheme="majorHAnsi"/>
        </w:rPr>
        <w:t>Datapipe</w:t>
      </w:r>
      <w:proofErr w:type="spellEnd"/>
      <w:r w:rsidRPr="00BF5F50">
        <w:rPr>
          <w:rFonts w:asciiTheme="majorHAnsi" w:hAnsiTheme="majorHAnsi" w:cstheme="majorHAnsi"/>
        </w:rPr>
        <w:t xml:space="preserve"> monitoring by installing necessary agents.</w:t>
      </w:r>
    </w:p>
    <w:p w14:paraId="59F7E0D3" w14:textId="77777777" w:rsidR="00BF5F50" w:rsidRDefault="00BF5F50" w:rsidP="00DE51E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>Write documentation describing how application teams can implement.</w:t>
      </w:r>
    </w:p>
    <w:p w14:paraId="1578EFB9" w14:textId="77777777" w:rsidR="00BF5F50" w:rsidRDefault="00BF5F50" w:rsidP="001E11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>Enable Application-level:</w:t>
      </w:r>
    </w:p>
    <w:p w14:paraId="5B914ED1" w14:textId="77777777" w:rsidR="00BF5F50" w:rsidRPr="00BF5F50" w:rsidRDefault="00BF5F50" w:rsidP="00BF5F5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F5F50">
        <w:rPr>
          <w:rFonts w:asciiTheme="majorHAnsi" w:hAnsiTheme="majorHAnsi" w:cstheme="majorHAnsi"/>
        </w:rPr>
        <w:t>Write documentation describing how application teams can implement.</w:t>
      </w:r>
    </w:p>
    <w:p w14:paraId="7089941F" w14:textId="77777777" w:rsidR="00BF5F50" w:rsidRPr="00BF5F50" w:rsidRDefault="00BF5F50" w:rsidP="00BF5F50">
      <w:p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</w:rPr>
        <w:t>Datadog reference - </w:t>
      </w:r>
      <w:hyperlink r:id="rId6" w:tooltip="Follow link" w:history="1">
        <w:r w:rsidRPr="00BF5F50">
          <w:rPr>
            <w:rFonts w:asciiTheme="majorHAnsi" w:eastAsia="Times New Roman" w:hAnsiTheme="majorHAnsi" w:cstheme="majorHAnsi"/>
            <w:color w:val="3B73AF"/>
            <w:u w:val="single"/>
          </w:rPr>
          <w:t>https://docs.datadoghq.com/integrations/aws/</w:t>
        </w:r>
      </w:hyperlink>
      <w:r w:rsidRPr="00BF5F50">
        <w:rPr>
          <w:rFonts w:asciiTheme="majorHAnsi" w:eastAsia="Times New Roman" w:hAnsiTheme="majorHAnsi" w:cstheme="majorHAnsi"/>
        </w:rPr>
        <w:t> </w:t>
      </w:r>
    </w:p>
    <w:p w14:paraId="69044E30" w14:textId="77777777" w:rsidR="00BF5F50" w:rsidRPr="00BF5F50" w:rsidRDefault="00BF5F50" w:rsidP="00BF5F50">
      <w:p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</w:rPr>
        <w:t> </w:t>
      </w:r>
    </w:p>
    <w:p w14:paraId="65387B0D" w14:textId="77777777" w:rsidR="00BF5F50" w:rsidRPr="00BF5F50" w:rsidRDefault="00BF5F50" w:rsidP="00BF5F50">
      <w:p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  <w:b/>
          <w:bCs/>
        </w:rPr>
        <w:t>NARRATIVE</w:t>
      </w:r>
      <w:r w:rsidRPr="00BF5F50">
        <w:rPr>
          <w:rFonts w:asciiTheme="majorHAnsi" w:eastAsia="Times New Roman" w:hAnsiTheme="majorHAnsi" w:cstheme="majorHAnsi"/>
        </w:rPr>
        <w:t>:</w:t>
      </w:r>
      <w:r w:rsidRPr="00BF5F50">
        <w:rPr>
          <w:rFonts w:asciiTheme="majorHAnsi" w:eastAsia="Times New Roman" w:hAnsiTheme="majorHAnsi" w:cstheme="majorHAnsi"/>
        </w:rPr>
        <w:br/>
        <w:t xml:space="preserve">As an application owner, I </w:t>
      </w:r>
      <w:proofErr w:type="gramStart"/>
      <w:r w:rsidRPr="00BF5F50">
        <w:rPr>
          <w:rFonts w:asciiTheme="majorHAnsi" w:eastAsia="Times New Roman" w:hAnsiTheme="majorHAnsi" w:cstheme="majorHAnsi"/>
        </w:rPr>
        <w:t>need to</w:t>
      </w:r>
      <w:proofErr w:type="gramEnd"/>
      <w:r w:rsidRPr="00BF5F50">
        <w:rPr>
          <w:rFonts w:asciiTheme="majorHAnsi" w:eastAsia="Times New Roman" w:hAnsiTheme="majorHAnsi" w:cstheme="majorHAnsi"/>
        </w:rPr>
        <w:t xml:space="preserve"> have Datadog capture metrics for a select set of AWS (EC2, RDS, ELB, ASG, DDB, </w:t>
      </w:r>
      <w:proofErr w:type="spellStart"/>
      <w:r w:rsidRPr="00BF5F50">
        <w:rPr>
          <w:rFonts w:asciiTheme="majorHAnsi" w:eastAsia="Times New Roman" w:hAnsiTheme="majorHAnsi" w:cstheme="majorHAnsi"/>
        </w:rPr>
        <w:t>ElastiCache</w:t>
      </w:r>
      <w:proofErr w:type="spellEnd"/>
      <w:r w:rsidRPr="00BF5F50">
        <w:rPr>
          <w:rFonts w:asciiTheme="majorHAnsi" w:eastAsia="Times New Roman" w:hAnsiTheme="majorHAnsi" w:cstheme="majorHAnsi"/>
        </w:rPr>
        <w:t>, SQS) so that I can use a Datadog dashboard for metrics reporting.</w:t>
      </w:r>
    </w:p>
    <w:p w14:paraId="42D585FA" w14:textId="77777777" w:rsidR="00BF5F50" w:rsidRPr="00BF5F50" w:rsidRDefault="00BF5F50" w:rsidP="00BF5F50">
      <w:p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</w:rPr>
        <w:t> </w:t>
      </w:r>
      <w:bookmarkStart w:id="0" w:name="_GoBack"/>
      <w:bookmarkEnd w:id="0"/>
    </w:p>
    <w:p w14:paraId="1481A303" w14:textId="77777777" w:rsidR="00BF5F50" w:rsidRPr="00BF5F50" w:rsidRDefault="00BF5F50" w:rsidP="00BF5F50">
      <w:p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  <w:b/>
          <w:bCs/>
        </w:rPr>
        <w:t xml:space="preserve">ACCEPTANCE </w:t>
      </w:r>
      <w:r>
        <w:rPr>
          <w:rFonts w:asciiTheme="majorHAnsi" w:eastAsia="Times New Roman" w:hAnsiTheme="majorHAnsi" w:cstheme="majorHAnsi"/>
          <w:b/>
          <w:bCs/>
        </w:rPr>
        <w:t>CRITERIA:</w:t>
      </w:r>
    </w:p>
    <w:p w14:paraId="4C575FBD" w14:textId="77777777" w:rsidR="00BF5F50" w:rsidRDefault="00BF5F50" w:rsidP="00BF5F5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</w:rPr>
        <w:t xml:space="preserve">Security has approved of creation/enablement of </w:t>
      </w:r>
      <w:proofErr w:type="spellStart"/>
      <w:r w:rsidRPr="00BF5F50">
        <w:rPr>
          <w:rFonts w:asciiTheme="majorHAnsi" w:eastAsia="Times New Roman" w:hAnsiTheme="majorHAnsi" w:cstheme="majorHAnsi"/>
        </w:rPr>
        <w:t>DatadogAWSIntegration</w:t>
      </w:r>
      <w:proofErr w:type="spellEnd"/>
      <w:r w:rsidRPr="00BF5F50">
        <w:rPr>
          <w:rFonts w:asciiTheme="majorHAnsi" w:eastAsia="Times New Roman" w:hAnsiTheme="majorHAnsi" w:cstheme="majorHAnsi"/>
        </w:rPr>
        <w:t xml:space="preserve"> role.</w:t>
      </w:r>
    </w:p>
    <w:p w14:paraId="4F00B199" w14:textId="77777777" w:rsidR="00BF5F50" w:rsidRDefault="00BF5F50" w:rsidP="00BF5F5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</w:rPr>
        <w:t>The '</w:t>
      </w:r>
      <w:proofErr w:type="spellStart"/>
      <w:r w:rsidRPr="00BF5F50">
        <w:rPr>
          <w:rFonts w:asciiTheme="majorHAnsi" w:eastAsia="Times New Roman" w:hAnsiTheme="majorHAnsi" w:cstheme="majorHAnsi"/>
        </w:rPr>
        <w:t>DataDogIntegration</w:t>
      </w:r>
      <w:proofErr w:type="spellEnd"/>
      <w:r w:rsidRPr="00BF5F50">
        <w:rPr>
          <w:rFonts w:asciiTheme="majorHAnsi" w:eastAsia="Times New Roman" w:hAnsiTheme="majorHAnsi" w:cstheme="majorHAnsi"/>
        </w:rPr>
        <w:t>' script runs successfully in each Turbot account, enabling collection of metrics for the specified services.</w:t>
      </w:r>
    </w:p>
    <w:p w14:paraId="68AA0F8C" w14:textId="77777777" w:rsidR="00BF5F50" w:rsidRPr="00BF5F50" w:rsidRDefault="00BF5F50" w:rsidP="00BF5F5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BF5F50">
        <w:rPr>
          <w:rFonts w:asciiTheme="majorHAnsi" w:eastAsia="Times New Roman" w:hAnsiTheme="majorHAnsi" w:cstheme="majorHAnsi"/>
        </w:rPr>
        <w:t>Verify that metrics are being displayed in the Datadog dashboard (default view).</w:t>
      </w:r>
    </w:p>
    <w:p w14:paraId="5F236D50" w14:textId="77777777" w:rsidR="00BF5F50" w:rsidRPr="00BF5F50" w:rsidRDefault="00BF5F50" w:rsidP="00BF5F50"/>
    <w:sectPr w:rsidR="00BF5F50" w:rsidRPr="00B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71BFF"/>
    <w:multiLevelType w:val="hybridMultilevel"/>
    <w:tmpl w:val="9620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04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C616D5B"/>
    <w:multiLevelType w:val="multilevel"/>
    <w:tmpl w:val="DF88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50"/>
    <w:rsid w:val="00AF2975"/>
    <w:rsid w:val="00BF5F50"/>
    <w:rsid w:val="00F7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46E9"/>
  <w15:chartTrackingRefBased/>
  <w15:docId w15:val="{F8DFAF00-2770-4130-AE44-4050DAB3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F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5F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doghq.com/integrations/aws/" TargetMode="External"/><Relationship Id="rId5" Type="http://schemas.openxmlformats.org/officeDocument/2006/relationships/hyperlink" Target="https://jira.mheducation.com/browse/HRM-1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Pigeon, Scott</dc:creator>
  <cp:keywords/>
  <dc:description/>
  <cp:lastModifiedBy>Pigeon, Scott</cp:lastModifiedBy>
  <cp:revision>1</cp:revision>
  <dcterms:created xsi:type="dcterms:W3CDTF">2017-12-08T20:15:00Z</dcterms:created>
  <dcterms:modified xsi:type="dcterms:W3CDTF">2017-12-08T20:19:00Z</dcterms:modified>
</cp:coreProperties>
</file>