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数学学习提升 App 开发文档</w:t>
      </w:r>
    </w:p>
    <w:p>
      <w:pPr>
        <w:pStyle w:val="Subtitle"/>
      </w:pPr>
      <w:r>
        <w:t>个人版 MVP（学生端＋家长 QQ 机器人日报）——架构、数据、接口与分步开发指南</w:t>
      </w:r>
    </w:p>
    <w:p>
      <w:pPr>
        <w:pBdr>
          <w:bottom w:val="single" w:sz="8" w:space="4" w:color="2E74B5"/>
        </w:pBdr>
        <w:spacing w:after="280"/>
        <w:jc w:val="left"/>
      </w:pPr>
      <w:r>
        <w:rPr>
          <w:rFonts w:ascii="Microsoft YaHei" w:hAnsi="Microsoft YaHei" w:eastAsia="Microsoft YaHei"/>
          <w:b w:val="0"/>
          <w:i w:val="0"/>
          <w:color w:val="7F7F7F"/>
          <w:sz w:val="19"/>
        </w:rPr>
        <w:t>文档版本：V1.3（MVP＋持续更新架构）　|　编制日期：2026 年 8 月　|　依据：《高中数学教学能力体系分析报告》及已确认产品决策　|　用途：后续“一步一步开发”的执行依据</w:t>
      </w:r>
    </w:p>
    <w:p>
      <w:pPr>
        <w:pStyle w:val="Heading1"/>
      </w:pPr>
      <w:r>
        <w:t>一、文档说明与使用方式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本文档是《数学学习提升 App》个人版 MVP 的完整开发依据，覆盖产品需求摘要、总体架构、数据设计、接口设计、学生端模块设计、核心流程、架构演进与持续更新、分步开发步骤、测试计划与迭代路线。后续开发将严格按照第九部分（开发步骤）的阶段顺序推进：每完成一个阶段，先对照该阶段的“验收点”自检，通过后再进入下一阶段。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开发原则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先跑通最小闭环，再逐步加功能。MVP 只实现“诊断→练习→错题→QQ 日报”，所有后续功能（目标管理、周测模考、AI 讲解与变式、云同步、教师端）都通过预留扩展点接入，不改动核心架构。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修订记录：V1.4（2026-08-08）标记阶段 2 已完成，记录数据层与题库实现细节；V1.3（2026-08-08）标记阶段 0、阶段 1 已完成，记录实际环境与构建配置，新增项目进度总览；V1.2（2026-08-07）架构升级为 DDD 有界上下文＋模块化单体，新增学习/内容/通知三域划分；V1.1（2026-08-07）新增“八、架构演进与持续更新”章节，接口统一升级为 /api/v1/，明确内容双轨、数据迁移、发布流程与测试基线。</w:t>
      </w:r>
    </w:p>
    <w:p>
      <w:pPr>
        <w:pStyle w:val="Heading2"/>
      </w:pPr>
      <w:r>
        <w:t>1.1　术语表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　术语与含义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4960"/>
        <w:gridCol w:w="28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术语</w:t>
            </w:r>
          </w:p>
        </w:tc>
        <w:tc>
          <w:tcPr>
            <w:tcW w:type="dxa" w:w="4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含义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关联模块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 / 思维 T / 规范 S / 临场 P，成绩的四个决定因子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诊断、报告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六步闭环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诊断→归因→定标→方案→执行→评估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五域能力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报告中的教师能力模型，转化为学生端功能依据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最小可行产品：诊断＋练习＋错题＋日报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学生端生成的短码，家长用它完成 QQ 绑定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openid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家长在 QQ 机器人会话中的唯一标识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日报摘要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每日上送的最小化学习数据（不含题目全文）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扩展点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预留的抽象接口，后续功能沿接口增量实现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有界上下文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中职责清晰的领域边界（学习/内容/通知三域）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模块化单体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单进程部署、模块边界清晰的应用形态，可逐步按域拆分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</w:tbl>
    <w:p>
      <w:pPr>
        <w:pStyle w:val="Heading2"/>
      </w:pPr>
      <w:r>
        <w:t>1.2　项目进度总览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当前进度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0（环境准备）✅ 已完成；阶段 1（工程骨架）✅ 已完成；阶段 2（数据层与题库）✅ 已完成；阶段 3–6 待开发。下一阶段：阶段 3 诊断报告。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已完成：Flutter 3.44.9（D:\flutter）、Android SDK（D:\Android，API 36）、iQOO Z5x 真机连接、QQ 官方机器人注册；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已完成：math_up_app 工程骨架（依赖、中文主题、路由、6 个占位页），调试 APK 构建并真机运行验收通过；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已完成：阶段 2 数据层与题库（章节树 18 章、题库 77 题、SQLite 六表与迁移、题库导入管线），内容校验与 flutter test 全部通过；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○ 待办：内网穿透注册（cpolar/花生壳）；阶段 3 诊断报告 → 阶段 4 练习错题 → 阶段 5 通知服务 → 阶段 6 联调部署。</w:t>
      </w:r>
    </w:p>
    <w:p>
      <w:pPr>
        <w:pStyle w:val="Heading1"/>
      </w:pPr>
      <w:r>
        <w:t>二、产品需求摘要（MVP）</w:t>
      </w:r>
    </w:p>
    <w:p>
      <w:pPr>
        <w:pStyle w:val="Heading2"/>
      </w:pPr>
      <w:r>
        <w:t>2.1　目标与使用场景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个人使用：一名高中生（学生端 App）＋一位家长（官方 QQ 机器人接收日报），无多租户、无商业化、无管理后台。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学生目标：通过“诊断→练习→错题”闭环快速提分并记录思维薄弱点；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家长目标：每天及时了解孩子完成情况，无需安装第二个 App。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内容基准：四川地区、新高考 II 卷（3+1+2）、人教 A 版 2020 年 5 月第一版教材，覆盖高一至高三全学段。</w:t>
      </w:r>
    </w:p>
    <w:p>
      <w:pPr>
        <w:pStyle w:val="Heading2"/>
      </w:pPr>
      <w:r>
        <w:t>2.2　MVP 功能清单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表2　功能范围：MVP 与后续版本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5060"/>
        <w:gridCol w:w="280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模块</w:t>
            </w:r>
          </w:p>
        </w:tc>
        <w:tc>
          <w:tcPr>
            <w:tcW w:type="dxa" w:w="50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功能点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选年级→自适应诊断（15 题）→四因子得分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学情报告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四因子雷达图、薄弱知识点、归因清单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按薄弱知识点推荐、计时、即时解析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自动收录、三类归因、重做与掌握状态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日报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绑定、每日摘要推送、主动拉取、解绑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目标管理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目标、4 周/学期/年里程碑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周测模考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 II 卷结构组卷、限时、失分矩阵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讲解变式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生成讲解与变式题（人工审核）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云同步/教师端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账号体系、班级接口、日报历史页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</w:tr>
    </w:tbl>
    <w:p>
      <w:pPr>
        <w:pStyle w:val="Heading2"/>
      </w:pPr>
      <w:r>
        <w:t>2.3　非功能要求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离线可用：无网时本地完成练习与错题记录，恢复网络后补传日报摘要；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数据最小化：服务端只接收日报摘要，不接收题目全文与个人敏感信息；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单用户：学生端无需登录，数据存本地 SQLite；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性能：App 冷启动 &lt; 2 秒，题目加载 &lt; 1 秒，支持 60 帧滚动。</w:t>
      </w:r>
    </w:p>
    <w:p>
      <w:pPr>
        <w:pStyle w:val="Heading1"/>
      </w:pPr>
      <w:r>
        <w:t>三、总体架构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架构形态：采用 DDD 领域驱动设计组织代码——先按有界上下文划分领域（学习域/内容域/通知域，详见 8.8），各域内分层建模；整体保持模块化单体（单进程部署），现阶段不拆微服务，但域边界与接口为未来按域拆分预留。</w:t>
      </w:r>
    </w:p>
    <w:p>
      <w:pPr>
        <w:pStyle w:val="Heading2"/>
      </w:pPr>
      <w:r>
        <w:t>3.1　系统组成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系统由三个部分组成，数据流向如下：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 App（Flutter，本地 SQLite）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① 绑定码/状态查询  ② 日报摘要上送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通知服务（FastAPI + SQLite + APScheduler，部署于个人设备）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③ 绑定指令回调  ④ 日报消息推送（官方 QQ 机器人 API）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家长 QQ（与官方机器人会话，接收日报）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关键边界：机器人密钥与家长 openid 只保存在服务端，学生端 App 不与 QQ 平台直连；学生端与服务端之间只传输绑定信息与日报摘要。</w:t>
      </w:r>
    </w:p>
    <w:p>
      <w:pPr>
        <w:pStyle w:val="Heading2"/>
      </w:pPr>
      <w:r>
        <w:t>3.2　技术选型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表3　技术选型与理由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3560"/>
        <w:gridCol w:w="39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技术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3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选择理由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学生端跨平台 App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一套代码覆盖 iOS/Android，数学公式与图表渲染生态成熟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LaTeX 风格公式显示，适合数学题干与解析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fl_chart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雷达图/趋势图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报告页图表轻量实现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sqflite/drift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本地数据库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 稳定可靠，离线优先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Python FastAPI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通知服务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轻量、易扩展，AI 集成生态好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定时推送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 21:30 触发日报任务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官方 QQ 机器人 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合规通道，个人使用配额内可满足日推 1 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SQLite（服务端）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绑定与日志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单用户场景无需数据库服务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Git＋semver 版本规范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版本管理与变更记录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内容、功能双轨持续更新的基线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内网穿透（cpolar/花生壳）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Webhook 公网回调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家用电脑部署时保证 QQ 平台可达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领域驱动设计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架构组织方式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领域概念清晰、模块边界稳定，为按域拆分预留</w:t>
            </w:r>
          </w:p>
        </w:tc>
      </w:tr>
    </w:tbl>
    <w:p>
      <w:pPr>
        <w:pStyle w:val="Heading2"/>
      </w:pPr>
      <w:r>
        <w:t>3.3　分层架构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学生端采用 feature 优先的四层结构，服务端采用四层结构，模块之间只通过领域实体与接口交互：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学生端：presentation（页面/组件）→ application（用例）→ domain（实体/仓储接口）→ infrastructure（SQLite/题库 JSON）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服务端：api（路由）→ application（用例/编排）→ domain（领域实体与规则）→ infrastructure（通道/仓储实现）</w:t>
      </w:r>
    </w:p>
    <w:p>
      <w:pPr>
        <w:pStyle w:val="Heading2"/>
      </w:pPr>
      <w:r>
        <w:t>3.4　扩展点（后续增量功能接入位）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以下接口在 MVP 提供规则实现，后续版本直接替换实现类即可，不修改上层调用：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// 学生端（Dart）扩展点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QuestionRepository { Future&lt;List&lt;Question&gt;&gt; byKnowledge(String code);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DiagnosticEngine { Future&lt;DiagnosisResult&gt; run(List&lt;AnswerRecord&gt; records);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Recommender { Future&lt;List&lt;Question&gt;&gt; recommend(DiagnosisResult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SyncService { Future&lt;void&gt; uploadDailyDigest(DailyDigest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ContentProvider { Future&lt;ContentIndex&gt; loadContent(); } // 内容源：本地 assets → 远程内容包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服务端（Python）扩展点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NotificationChannel(ABC):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async def send(self, message: DigestMessage) -&gt; bool: ...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QQBotChannel(NotificationChannel): ...   # MVP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EmailChannel(NotificationChannel): ...   # 预案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内容与代码分离：题库与章节树作为独立内容包（content/），统一由 ContentProvider 提供；MVP 读本地 assets，未来切换远程内容包时只需替换该接口实现。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扩展点与有界上下文对应：ContentProvider 属内容域，DiagnosticEngine/Recommender 属学习域，NotificationChannel 属通知域，SyncService 属共享支撑；各域通过防腐层接口交互，不直接依赖实现。</w:t>
      </w:r>
    </w:p>
    <w:p>
      <w:pPr>
        <w:pStyle w:val="Heading2"/>
      </w:pPr>
      <w:r>
        <w:t>3.5　目录结构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仓库采用 monorepo 布局：app/（Flutter 学生端）、server/（通知服务）、content/（题库与章节树，独立版本）、docs/（文档与 CHANGELOG）。各端内部结构如下：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                     # Flutter 学生端（DDD-lite）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lib/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main.dart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app.dart                  # 路由与主题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db/database.dart        # infrastructure：SQLite 初始化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domain/                 # 领域层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├─ models/              # 实体与值对象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└─ repositories/        # 仓储接口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infrastructure/         # SQLite/题库 JSON 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└─ application/            # 用例（诊断/推荐/摘要）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features/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onboarding/             # 首次启动选年级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diagnosis/              # 诊断与报告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practice/               # 练习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errorbook/              # 错题本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settings/               # 家长通知设置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assets/data/chapters.json     # 章节树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assets/data/questions.json    # 题库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notify_server/                   # FastAPI 通知服务（DDD 分层）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app/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main.py                    # 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config.py                  # QQ 凭据/推送时间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schemas.py                 # 请求响应模型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api/ bind.py digest.py qq_callback.py     # 路由层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application/ digester.py scheduler.py      # 用例/编排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domain/ entities.py                        # 领域实体与规则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infrastructure/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channels/ qq_bot.py email.py            # 通道实现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repository.py                           # 数据仓储实现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requirements.txt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README.md</w:t>
      </w:r>
    </w:p>
    <w:p>
      <w:pPr>
        <w:pStyle w:val="Heading1"/>
      </w:pPr>
      <w:r>
        <w:t>四、数据设计</w:t>
      </w:r>
    </w:p>
    <w:p>
      <w:pPr>
        <w:pStyle w:val="Heading2"/>
      </w:pPr>
      <w:r>
        <w:t>4.1　章节树与知识点编码（人教 A 版 2020 年 5 月第一版）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知识点编码规则：册代码-章-节，如 A1-3-2 表示必修第一册第 3 章第 2 节。题目、诊断、错题均使用该编码，保证全链路可追溯。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年级—章节映射（诊断与推荐按此取题）：高一＝必修第一、二册；高二＝选择性必修第一、二、三册；高三＝全部章节＋综合复习组。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章节树文件 chapters.json 与题库 questions.json 必须使用同一套编码，导入时做一致性校验，杜绝悬空知识点。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表4　五册章节树与编码前缀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960"/>
        <w:gridCol w:w="3100"/>
        <w:gridCol w:w="14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册</w:t>
            </w:r>
          </w:p>
        </w:tc>
        <w:tc>
          <w:tcPr>
            <w:tcW w:type="dxa" w:w="2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章节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核心知识点</w:t>
            </w:r>
          </w:p>
        </w:tc>
        <w:tc>
          <w:tcPr>
            <w:tcW w:type="dxa" w:w="1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编码前缀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集合与常用逻辑用语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集合运算、充分必要条件、量词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一元二次函数、方程和不等式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不等式性质、基本不等式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函数的概念与性质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函数概念、单调性、奇偶性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指数函数与对数函数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指数对数运算与图像性质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三角函数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任意角、三角公式、图像性质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平面向量及其应用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向量运算、解三角形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复数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复数四则运算、几何意义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立体几何初步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空间几何体、点线面位置关系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A2-8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第9章 统计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抽样、频率分布、百分位数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A2-9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第10章 概率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古典概型、事件关系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A2-10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空间向量与立体几何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空间向量、夹角与距离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直线和圆的方程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直线方程、圆、位置关系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圆锥曲线的方程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椭圆、双曲线、抛物线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数列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等差等比、数列求和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一元函数的导数及其应用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导数概念、单调性与极值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计数原理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排列组合、二项式定理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随机变量及其分布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分布列、期望与方差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成对数据的统计分析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回归分析、独立性检验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B3-8</w:t>
            </w:r>
          </w:p>
        </w:tc>
      </w:tr>
    </w:tbl>
    <w:p>
      <w:pPr>
        <w:pStyle w:val="Heading2"/>
      </w:pPr>
      <w:r>
        <w:t>4.2　题库 JSON 格式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题库文件 assets/data/questions.json 的题目结构如下（难度 1–5，1 最易；lose_type 取值 knowledge/method/calculation/standard/psychology）：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"id": "A1-3-2-001",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"chapter": "A1-3",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"knowledge_point": "函数单调性的定义与判断",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"type": "choice",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"difficulty": 2,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"thinking_method": "逻辑推理",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"lose_type": "knowledge",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"stem": "设 f(x) 在区间 I 上单调递减，若 x1 &lt; x2，则必有……",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"options": ["f(x1) &gt; f(x2)", "f(x1) &lt; f(x2)", "f(x1) = f(x2)", "无法确定"],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"answer": "A",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"explain": "由单调递减定义，x1 &lt; x2 时 f(x1) &gt; f(x2)。",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"variant_group": "A1-3-2"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4.3　学生端 SQLite 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表5　学生端数据表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id/chapter/knowledge_point/type/difficulty/tags/answer/explain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内置题库（导入自 JSON）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diagnosis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id/date/k_score/t_score/s_score/p_score/weak_points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历次诊断结果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answer_record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id/question_id/result/seconds/date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每题作答与用时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error_book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id/question_id/lose_type/status/redo_count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错题与重做状态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app_config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key/value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年级、推送时间、日报开关、绑定状态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digest_queue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id/date/payload/synced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离线时缓存待上送的摘要</w:t>
            </w:r>
          </w:p>
        </w:tc>
      </w:tr>
    </w:tbl>
    <w:p>
      <w:pPr>
        <w:pStyle w:val="Heading2"/>
      </w:pPr>
      <w:r>
        <w:t>4.4　服务端表概览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表6　服务端数据表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binding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device_id/bind_code/parent_openid/status/created_at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学生设备与家长 openid 的绑定关系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id/device_id/date/payload/created_at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每日摘要记录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push_log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id/digest_id/channel/status/error/pushed_at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推送结果与失败重试记录</w:t>
            </w:r>
          </w:p>
        </w:tc>
      </w:tr>
    </w:tbl>
    <w:p>
      <w:pPr>
        <w:pStyle w:val="Heading2"/>
      </w:pPr>
      <w:r>
        <w:t>4.5　四因子与归因规则（MVP 规则引擎）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因子得分：诊断 15 题按因子分组（K 6 题、T 5 题、S 2 题、P 2 题），因子得分 = 该组题目正确率；S、P 组含自评题（步骤完整性、限时完成度）。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薄弱知识点：某知识点题目正确率 &lt; 60% 且出现 ≥ 2 题，则标记为薄弱点，按正确率升序排列。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归因清单：错题按 lose_type 统计，前两名作为主归因；MVP 自动归因知识/方法/运算三类，规范/心理类通过作答后的自评选项采集。</w:t>
      </w:r>
    </w:p>
    <w:p>
      <w:pPr>
        <w:pStyle w:val="Heading2"/>
      </w:pPr>
      <w:r>
        <w:t>4.6　数据迁移与内容版本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schema_version：app_config 中固化数据库结构版本号，App 启动时与代码期望版本比对，低版本按序执行迁移脚本；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content_version：content/ 内容包携带版本号，App 升级后自动检测并重导内容（仅覆盖题目数据，不影响学习记录）；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升级必须采用“同签名覆盖安装”，禁止卸载重装，以保证 SQLite 学习数据连续。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math_up_app/lib/core/db/migrations/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001_init.sql          # 建表（表5）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002_add_xxx.sql       # 后续结构变更（同步升 schema_version）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migrate.dart          # 按序执行，事务内完成</w:t>
      </w:r>
    </w:p>
    <w:p>
      <w:pPr>
        <w:pStyle w:val="Heading1"/>
      </w:pPr>
      <w:r>
        <w:t>五、接口设计（通知服务）</w:t>
      </w:r>
    </w:p>
    <w:p>
      <w:pPr>
        <w:pStyle w:val="Heading2"/>
      </w:pPr>
      <w:r>
        <w:t>5.1　通用约定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Base URL：部署地址＋版本前缀（如 http://192.168.1.10:8000/api/v1），学生端在设置页配置；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数据格式：JSON；成功返回 200，参数错误 400，未找到绑定 404，冲突 409，服务错误 500；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业务错误码：BIND_CODE_INVALID（绑定码无效）、ALREADY_BOUND（已绑定）、DEVICE_MISMATCH（设备不匹配）、NOT_BOUND（未绑定）。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接口版本化：所有接口统一 /api/v1/ 前缀；新增字段必须向后兼容，破坏性变更必须升级 v2 并保留旧版过渡。</w:t>
      </w:r>
    </w:p>
    <w:p>
      <w:pPr>
        <w:pStyle w:val="Heading2"/>
      </w:pPr>
      <w:r>
        <w:t>5.2　接口清单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表7　API 一览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3560"/>
        <w:gridCol w:w="2900"/>
      </w:tblGrid>
      <w:tr>
        <w:trPr>
          <w:tblHeader w:val="true"/>
        </w:trPr>
        <w:tc>
          <w:tcPr>
            <w:tcW w:type="dxa" w:w="7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方法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路径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2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调用方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/api/v1/bind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学生端确认绑定码关联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GET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/api/v1/status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查询绑定与推送状态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/api/v1/daily-digest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上送日报摘要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/api/v1/qq/callback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接收家长 QQ 指令（绑定/日报/解绑）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内部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 定时任务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每日推送日报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</w:tbl>
    <w:p>
      <w:pPr>
        <w:pStyle w:val="Heading2"/>
      </w:pPr>
      <w:r>
        <w:t>5.3　接口详述</w:t>
      </w:r>
    </w:p>
    <w:p>
      <w:pPr>
        <w:pStyle w:val="Heading3"/>
      </w:pPr>
      <w:r>
        <w:t>5.3.1　POST /api/v1/bind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请求：{"bind_code": "MATH-8F3K", "device_id": "uuid-of-device"}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响应：{"status": "bound", "parent_nick": "家长昵称"}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错误：404 BIND_CODE_INVALID / 409 ALREADY_BOUND</w:t>
      </w:r>
    </w:p>
    <w:p>
      <w:pPr>
        <w:pStyle w:val="Heading3"/>
      </w:pPr>
      <w:r>
        <w:t>5.3.2　GET /api/v1/status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请求：GET /api/v1/status?device_id=uuid-of-device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响应：{"bound": true, "last_push_at": "2026-08-07 21:30", "daily_enabled": true, "push_time": "21:30"}</w:t>
      </w:r>
    </w:p>
    <w:p>
      <w:pPr>
        <w:pStyle w:val="Heading3"/>
      </w:pPr>
      <w:r>
        <w:t>5.3.3　POST /api/v1/daily-digest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请求：{"device_id": "uuid", "date": "2026-08-07", "practice_count": 10,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"correct_count": 8, "error_count": 2, "minutes": 45,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"weak_points": ["A1-3-2"], "streak_days": 3}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{"accepted": true}</w:t>
      </w:r>
    </w:p>
    <w:p>
      <w:pPr>
        <w:pStyle w:val="Heading3"/>
      </w:pPr>
      <w:r>
        <w:t>5.3.4　POST /api/v1/qq/callback（QQ 平台 Webhook）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事件：C2C 消息，家长发送文本指令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"绑定 MATH-8F3K"  → 记录 openid 与绑定码关联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"日报"           → 立即推送当日摘要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"解绑"           → 解除绑定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确认收到</w:t>
      </w:r>
    </w:p>
    <w:p>
      <w:pPr>
        <w:pStyle w:val="Heading2"/>
      </w:pPr>
      <w:r>
        <w:t>5.4　QQ 机器人接入说明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开放平台注册开发者账号并创建机器人，获取 AppID、AppSecret 与 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配置 Webhook 回调地址指向 /api/v1/qq/callback（需公网可达或内网穿透）；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家长在 QQ 中搜索并添加机器人，主动发送第一条消息（建立会话授权）；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服务端使用官方消息发送 API 推送日报；注意平台配额：主动推送条数与能力受平台策略约束；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预案：若定时推送不可用，降级为家长发“日报”指令主动拉取；邮件通道作为二线预案（代码位预留）。</w:t>
      </w:r>
    </w:p>
    <w:p>
      <w:pPr>
        <w:pStyle w:val="Heading3"/>
      </w:pPr>
      <w:r>
        <w:t>5.4.1　日报消息模板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【数学学习日报】8月7日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今日完成 10 题 · 正确率 80%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错题 2 道：函数单调性、指数运算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学习时长 45 分钟 · 连续打卡 3 天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明日建议：先重做错题本中的 2 道题，再完成推荐练习。</w:t>
      </w:r>
    </w:p>
    <w:p>
      <w:pPr>
        <w:pStyle w:val="Heading1"/>
      </w:pPr>
      <w:r>
        <w:t>六、学生端模块设计</w:t>
      </w:r>
    </w:p>
    <w:p>
      <w:pPr>
        <w:pStyle w:val="Heading2"/>
      </w:pPr>
      <w:r>
        <w:t>6.1　页面地图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表8　页面与路由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3100"/>
        <w:gridCol w:w="476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页面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路由</w:t>
            </w:r>
          </w:p>
        </w:tc>
        <w:tc>
          <w:tcPr>
            <w:tcW w:type="dxa" w:w="4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年级选择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/onboarding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首次启动，选择高一/高二/高三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/diagnosis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15 题顺序作答，含自评题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/report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四因子雷达图、薄弱点、归因清单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/practice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按推荐出题，计时与即时解析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/errorbook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状态列表、重做、周清入口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设置页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/settings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绑定码、推送时间、日报开关、解绑</w:t>
            </w:r>
          </w:p>
        </w:tc>
      </w:tr>
    </w:tbl>
    <w:p>
      <w:pPr>
        <w:pStyle w:val="Heading2"/>
      </w:pPr>
      <w:r>
        <w:t>6.2　诊断模块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诊断题配比固定为 K6 / T5 / S2 / P2。K 组按当前年级章节抽基础题；T 组抽带思维方法标签的中档题；S 组为“步骤完整性”自评题；P 组为限时完成题与心态自评。提交后调用 DiagnosticEngine 规则实现计算四因子得分。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表9　诊断题配比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1800"/>
        <w:gridCol w:w="626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因子</w:t>
            </w:r>
          </w:p>
        </w:tc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题数</w:t>
            </w:r>
          </w:p>
        </w:tc>
        <w:tc>
          <w:tcPr>
            <w:tcW w:type="dxa" w:w="6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按年级章节抽基础题，测概念与公式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思维 T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5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带思维方法标签的中档题，测迁移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规范 S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自评：解答题步骤是否完整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临场 P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限时题＋心态自评</w:t>
            </w:r>
          </w:p>
        </w:tc>
      </w:tr>
    </w:tbl>
    <w:p>
      <w:pPr>
        <w:pStyle w:val="Heading2"/>
      </w:pPr>
      <w:r>
        <w:t>6.3　练习模块（推荐规则）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选题：按薄弱知识点正确率升序取前 3 个知识点，各知识点内按难度比例出题；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难度比例：基础 60%（难度 1–2）、中档 30%（难度 3）、压轴 10%（难度 4–5）；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单次练习 10 题；限时：选择题 2 分钟、填空题 3 分钟、解答题 10 分钟；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提交后即时显示答案、解析与采分点；错误题自动写入错题本。</w:t>
      </w:r>
    </w:p>
    <w:p>
      <w:pPr>
        <w:pStyle w:val="Heading2"/>
      </w:pPr>
      <w:r>
        <w:t>6.4　错题模块（状态机）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表10　错题状态流转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760"/>
        <w:gridCol w:w="38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3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触发条件</w:t>
            </w:r>
          </w:p>
        </w:tc>
        <w:tc>
          <w:tcPr>
            <w:tcW w:type="dxa" w:w="3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动作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练习答错自动收录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显示错题与解析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重做回答正确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进入观察期（7 天后复测）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已掌握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观察期复测正确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移出每日推荐，保留档案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待重做（升级）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重做或复测再错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redo_count+1，重新推荐同类题</w:t>
            </w:r>
          </w:p>
        </w:tc>
      </w:tr>
    </w:tbl>
    <w:p>
      <w:pPr>
        <w:pStyle w:val="Heading2"/>
      </w:pPr>
      <w:r>
        <w:t>6.5　报告模块与设置模块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报告：四因子雷达图（fl_chart）、薄弱知识点列表、近 7 天正确率趋势；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设置：展示绑定码（生成后 24 小时有效）、推送时间（默认 21:30）、日报开关、解绑按钮；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绑定状态轮询：设置页每 30 秒查询 /api/v1/status，家长完成 QQ 绑定后自动显示“已绑定”。</w:t>
      </w:r>
    </w:p>
    <w:p>
      <w:pPr>
        <w:pStyle w:val="Heading1"/>
      </w:pPr>
      <w:r>
        <w:t>七、核心流程</w:t>
      </w:r>
    </w:p>
    <w:p>
      <w:pPr>
        <w:pStyle w:val="Heading2"/>
      </w:pPr>
      <w:r>
        <w:t>7.1　首次使用流程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启动 App → 选择年级 → 进入诊断页；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完成 15 题诊断（含自评）→ 生成四因子得分与薄弱点；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展示报告页 → 自动跳转练习页，按薄弱点出 10 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设置页生成绑定码，家长在 QQ 发送“绑定 绑定码”完成关联。</w:t>
      </w:r>
    </w:p>
    <w:p>
      <w:pPr>
        <w:pStyle w:val="Heading2"/>
      </w:pPr>
      <w:r>
        <w:t>7.2　每日使用流程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学生完成推荐练习与错题重做（可离线）；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App 在本地生成日报摘要并写入 digest_queue；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有网时自动上送 /api/v1/daily-digest；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 21:30 定时推送日报给家长 QQ；推送失败自动重试 3 次，仍失败次日合并提醒。</w:t>
      </w:r>
    </w:p>
    <w:p>
      <w:pPr>
        <w:pStyle w:val="Heading1"/>
      </w:pPr>
      <w:r>
        <w:t>八、架构演进与持续更新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本章为长期持续更新确立的架构机制：任何一次“改内容”或“改功能”都按本章流程发布，不破坏既有数据与接口，保证项目可持续演进。</w:t>
      </w:r>
    </w:p>
    <w:p>
      <w:pPr>
        <w:pStyle w:val="Heading2"/>
      </w:pPr>
      <w:r>
        <w:t>8.1　版本管理规范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表11　三套版本号对照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对象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版本号示例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更新时机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App（学生端）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v1.0.1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代码或内容随包发布时递增（semver）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内容包 content/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 12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题库/章节树/解析变更时递增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 API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破坏性变更时升 v2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每版发布前更新 CHANGELOG（新增/修复/内容变更三栏）与版本号；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升级必须“同签名覆盖安装”APK，禁止卸载重装，防止本地学习数据丢失。</w:t>
      </w:r>
    </w:p>
    <w:p>
      <w:pPr>
        <w:pStyle w:val="Heading2"/>
      </w:pPr>
      <w:r>
        <w:t>8.2　内容与代码分离（双轨核心）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content/ 目录独立存放 chapters.json、questions.json、content_index.json（含 content_version）；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内容更新只动 content/ 与版本号，不改业务代码；构建时由 ContentProvider 统一加载；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发布前运行内容一致性校验脚本：编码有效、题目 id 唯一、答案合法、无悬空知识点。</w:t>
      </w:r>
    </w:p>
    <w:p>
      <w:pPr>
        <w:pStyle w:val="Heading2"/>
      </w:pPr>
      <w:r>
        <w:t>8.3　数据迁移机制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schema_version 与 migrations/ 脚本目录配套，App 启动时自动按序迁移并保留数据；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每次结构变更必须新增迁移脚本并升 schema_version，禁止直接改旧脚本。</w:t>
      </w:r>
    </w:p>
    <w:p>
      <w:pPr>
        <w:pStyle w:val="Heading2"/>
      </w:pPr>
      <w:r>
        <w:t>8.4　API 版本化与兼容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所有接口使用 /api/v1/ 前缀；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新增字段向后兼容（旧客户端可忽略）；破坏性变更升 v2，并保留 v1 过渡期。</w:t>
      </w:r>
    </w:p>
    <w:p>
      <w:pPr>
        <w:pStyle w:val="Heading2"/>
      </w:pPr>
      <w:r>
        <w:t>8.5　配置化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config.json（学生端与服务端各一份，服务端可远程覆盖）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"diagnosis": {"total": 15, "k": 6, "t": 5, "s": 2, "p": 2, "weak_threshold": 0.6},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"practice": {"size": 10, "easy": 0.6, "medium": 0.3, "hard": 0.1},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"push_time": "21:30",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"content_version": 12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8.6　发布与部署流程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改内容/改代码 → 更新版本号与 CHANGELOG → 跑测试基线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flutter build apk（App 发布）      → 数据线覆盖安装到 Android 手机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服务端升级（备份 SQLite → 拉取代码 → 重启服务）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失败回滚：保留上一版 APK 与服务端目录，直接切换回上一版。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服务端升级脚本 server/deploy.sh：备份 data/ 数据库 → git pull → 重启 uvicorn；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家用电脑开机自启服务；内网穿透（cpolar/花生壳）保证 QQ Webhook 公网可达。</w:t>
      </w:r>
    </w:p>
    <w:p>
      <w:pPr>
        <w:pStyle w:val="Heading2"/>
      </w:pPr>
      <w:r>
        <w:t>8.7　测试基线（发布前检查清单）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内容校验脚本通过（章节树/题库一致性）；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规则引擎单元测试通过（诊断/推荐/错题状态机）；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API 回归测试通过（绑定/摘要/状态）；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任一失败则不发版，修复后重跑。</w:t>
      </w:r>
    </w:p>
    <w:p>
      <w:pPr>
        <w:pStyle w:val="Heading2"/>
      </w:pPr>
      <w:r>
        <w:t>8.8　架构形态：DDD 有界上下文＋模块化单体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架构声明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本项目采用 DDD 领域驱动设计组织代码，但保持模块化单体（单进程部署），现阶段不拆微服务。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表12　有界上下文划分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500"/>
        <w:gridCol w:w="3260"/>
        <w:gridCol w:w="20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域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职责</w:t>
            </w:r>
          </w:p>
        </w:tc>
        <w:tc>
          <w:tcPr>
            <w:tcW w:type="dxa" w:w="3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主要模块与数据表</w:t>
            </w:r>
          </w:p>
        </w:tc>
        <w:tc>
          <w:tcPr>
            <w:tcW w:type="dxa" w:w="2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未来切分顺序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诊断、练习、错题、报告（后续目标/测评）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features/diagnosis、practice、errorbook、report；diagnosis、answer_record、error_book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第三切分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题库、章节树、内容版本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content/、ContentProvider；question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第二切分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绑定、日报、推送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server/ 通知服务、settings；binding、digest_log、push_log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第一切分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共享支撑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配置、版本、DB 迁移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core/、app_config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不切分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模块化单体收益：单进程部署简单、升级快，适配家用电脑；微服务在当前单用户规模下只会增加运维成本；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未来演进：若扩展为多学生/多机构，按“通知域→内容域→学习域”顺序以绞杀者模式拆分独立服务，域边界与 /api/v1 版本化接口已就绪；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各域通过防腐层接口（扩展点）交互，拆分时无需改动领域模型。</w:t>
      </w:r>
    </w:p>
    <w:p>
      <w:pPr>
        <w:pStyle w:val="Heading1"/>
      </w:pPr>
      <w:r>
        <w:t>九、开发步骤（一步一步执行）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后续开发严格按以下 7 个阶段推进。每个阶段有明确验收点，通过后再进入下一阶段。阶段 0 需要你本人完成（安装与账号注册），其余阶段由我们协作完成。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表13　开发阶段总览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2460"/>
        <w:gridCol w:w="1300"/>
        <w:gridCol w:w="22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阶段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主要内容</w:t>
            </w:r>
          </w:p>
        </w:tc>
        <w:tc>
          <w:tcPr>
            <w:tcW w:type="dxa" w:w="2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验收点</w:t>
            </w:r>
          </w:p>
        </w:tc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预计工时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阶段0 环境准备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Flutter/Python 环境、QQ 开放平台机器人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doctor 通过；机器人创建成功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0.5–1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阶段1 工程骨架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工程、目录、路由、主题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 可启动并跳转所有页面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阶段2 数据层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章节树/题库 JSON、SQLite 建表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题库导入成功，表可读写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 诊断报告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诊断页、评分引擎、报告页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完成一次诊断并看到雷达图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1–2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 练习错题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练习页、计时、错题状态机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答错自动入错题本并可重做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 通知服务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FastAPI、绑定、摘要、QQ 推送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 QQ 收到测试日报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 联调部署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摘要上送、定时推送、部署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全流程端到端跑通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</w:tbl>
    <w:p>
      <w:pPr>
        <w:pStyle w:val="Heading2"/>
      </w:pPr>
      <w:r>
        <w:t>9.1　阶段 0：环境准备（需你本人完成）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Flutter SDK（Windows 版），运行 flutter doctor 确认无阻塞项；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 Android 测试手机，开启开发者模式与 USB 调试；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Python 3.10+（开发机已有可复用）；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开放平台注册账号、创建官方机器人，记录 AppID/AppSecret/Token；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准备部署环境：家用电脑（常开）或轻量云服务器，并确认可配置公网回调（或用内网穿透）。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 验收通过）。实际环境记录：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Flutter 3.44.9 stable（D:\flutter）＋Dart 3.12.2；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SDK（D:\Android）：cmdline-tools 13114758、platform-tools 37.0.1、platform android-36、build-tools 36.0.0；Java 21 LTS；全部许可证已接受；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测试手机：iQOO Z5x（V2131A，Android 12，arm64），adb 与 flutter devices 均正常识别；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官方机器人已注册（AppID/AppSecret/Token 由使用者本地保管，勿外传）；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待办：内网穿透（cpolar/花生壳）注册，阶段 5 需要。</w:t>
      </w:r>
    </w:p>
    <w:p>
      <w:pPr>
        <w:pStyle w:val="Heading2"/>
      </w:pPr>
      <w:r>
        <w:t>9.2　阶段 1–2：骨架与数据层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create math_up_app --org com.example --platforms android   # iOS 后续适配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cd math_up_app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pub add flutter_math_fork fl_chart sqflite path path_provider http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按 3.5 目录结构建好 lib/ 与 features/；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编写 chapters.json 与 questions.json（初始建议覆盖必修第一册核心知识点，每知识点 3–5 题，共 50–100 题）；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database.dart 建表（表5）与题库导入。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已完成（2026-08-08，调试 APK 已在 iQOO Z5x 安装运行，6 个占位页跳转验收通过）。实际记录：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依赖：flutter_math_fork、fl_chart、sqflite、path、path_provider、http、intl（0.20.2，与 flutter_localizations 兼容）；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网络配置：Gradle 腾讯镜像、Maven 阿里云/腾讯镜像、Flutter Maven 中国镜像（storage.flutter-io.cn/download.flutter.io）；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特殊处理：中文路径检查覆盖（android.overridePathCheck=true）、NDK r28c 手动安装（28.2.13676358）、CMake 3.22.1 自动安装；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调试版 APK 约 150MB（含 3 种 ABI）；发布版 arm64 单架构预计 30–40MB。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2 状态：✅ 已完成（2026-08-08，内容校验与自动化测试通过；调试 APK 已覆盖安装到 iQOO Z5x，首页题库状态待目视确认）。实际记录：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 chapters.json：五册 18 章（A1-1…B3-8），必修第一册细化到 24 节（人教 A 版 2020 目录），书节点带年级标记（高一/高二/高三）；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 questions.json：内容题 73 道（必修第一册每节 3–5 题）＋诊断自评模板 4 道（DIAG-S×2、DIAG-P×2）；难度分布 基础 63% / 中档 27% / 压轴 10%，每章至少 1 道难度 4–5 题；字段含 type/difficulty/thinking_method/lose_type 等，公式用 $...$ LaTeX 片段；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数据层：migrations/001_init.sql 建六表（question/diagnosis/answer_record/error_book/app_config/digest_queue）＋索引与 CHECK 约束；migrate.dart 用 PRAGMA user_version 按序迁移；database.dart 打开 math_up.db 并写入默认配置（schema_version=1、push_time=21:30、daily_enabled=true）；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领域与基础设施：Question 实体、QuestionRepository 接口与 SQLite 实现、QuestionImporter（按 content_version 幂等导入，仅覆盖 question 表）、DbInitController；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首页新增题库初始化状态卡片（初始化中/成功/失败可重试）；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scripts/validate_content.py 内容一致性校验通过；flutter test 6 项全部通过（迁移、导入、幂等、脏数据回滚、仓储查询、六表读写）；dart analyze 无问题；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说明：sqflite_common_ffi 仅作 dev 依赖用于宿主测试，通过 pubspec hooks user_defines 让 sqlite3 使用系统库，避免构建时从 GitHub 下载预编译产物。</w:t>
      </w:r>
    </w:p>
    <w:p>
      <w:pPr>
        <w:pStyle w:val="Heading2"/>
      </w:pPr>
      <w:r>
        <w:t>9.3　阶段 3–4：核心功能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DiagnosticEngine（规则评分）与报告页（fl_chart 雷达图）；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Recommender（薄弱点＋难度比例）与练习页（计时、即时解析）；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实现错题状态机与周清入口；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验收：完成诊断→报告→练习→错题全流程，纯本地可用。</w:t>
      </w:r>
    </w:p>
    <w:p>
      <w:pPr>
        <w:pStyle w:val="Heading2"/>
      </w:pPr>
      <w:r>
        <w:t>9.4　阶段 5–6：通知服务与联调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pip install fastapi uvicorn apscheduler pydantic requests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实现 main.py / schemas.py / api/* / application/* / domain/* / infrastructure/channels/qq_bot.py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uvicorn app.main:app --host 0.0.0.0 --port 8000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实现绑定、摘要、状态接口与 QQ Webhook；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APScheduler 每日 21:30 定时推送与失败重试；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联调：学生端配置 Base URL → 生成绑定码 → 家长 QQ 绑定 → 当日摘要上送 → 家长收到日报；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部署：家用电脑开机自启或轻量云 systemd/docker 部署。</w:t>
      </w:r>
    </w:p>
    <w:p>
      <w:pPr>
        <w:pStyle w:val="Heading2"/>
      </w:pPr>
      <w:r>
        <w:t>9.5　发布与升级流程（持续更新）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修改内容（content/）或代码后，先更新版本号与 CHANGELOG；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运行测试基线（内容校验＋单元测试＋API 回归），全部通过；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构建并覆盖安装：flutter build apk --release → 数据线连接 Android 手机 → 覆盖安装（禁止卸载）；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服务端升级：备份 SQLite → 拉取代码 → 运行迁移脚本 → 重启服务；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回滚：保留上一版 APK 与服务端目录，出问题时切换回上一版。</w:t>
      </w:r>
    </w:p>
    <w:p>
      <w:pPr>
        <w:pStyle w:val="Heading1"/>
      </w:pPr>
      <w:r>
        <w:t>十、测试计划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表14　测试用例计划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500"/>
        <w:gridCol w:w="3460"/>
        <w:gridCol w:w="24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级别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用例</w:t>
            </w:r>
          </w:p>
        </w:tc>
        <w:tc>
          <w:tcPr>
            <w:tcW w:type="dxa" w:w="3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预期结果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执行阶段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诊断评分（含边界：全对/全错/薄弱点判定）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四因子得分与薄弱点符合规则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推荐选题规则（难度比例、知识点排序）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10 题按规则选出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错题状态流转（错→重做→观察→掌握）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状态机正确迁移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摘要生成与离线补传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队列缓存并自动上送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绑定（正确/错误码/重复绑定/解绑）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状态与错误码正确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定时推送与失败重试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家长收到日报；失败重试 3 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端到端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首次诊断→练习→错题→家长收日报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全链路跑通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</w:t>
            </w:r>
          </w:p>
        </w:tc>
      </w:tr>
    </w:tbl>
    <w:p>
      <w:pPr>
        <w:pStyle w:val="Heading1"/>
      </w:pPr>
      <w:r>
        <w:t>十一、迭代路线图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更新节奏分两条轨道：内容小版本（题库、章节、解析变更）可随时随 App 包发布；功能按大版本 V1.1–V1.4 演进，每版发布前更新 CHANGELOG 并跑测试基线。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表15　后续版本规划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4660"/>
        <w:gridCol w:w="340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新增内容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对应扩展点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目标、每周任务包、连续打卡激励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Recommender、SyncService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章节测/周测/限时模考（II 卷结构）、失分矩阵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DiagnosticEngine（P 因子增强）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讲解（拆步/类比/图示/反例）、变式生成＋人工审核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QuestionRepository、AIProvider 新增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云同步/账号、教师端预留、日报历史页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SyncService、TeacherApi</w:t>
            </w:r>
          </w:p>
        </w:tc>
      </w:tr>
    </w:tbl>
    <w:p>
      <w:pPr>
        <w:pStyle w:val="Heading1"/>
      </w:pPr>
      <w:r>
        <w:t>十二、风险与预案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表16　主要风险与应对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风险</w:t>
            </w:r>
          </w:p>
        </w:tc>
        <w:tc>
          <w:tcPr>
            <w:tcW w:type="dxa" w:w="3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影响</w:t>
            </w:r>
          </w:p>
        </w:tc>
        <w:tc>
          <w:tcPr>
            <w:tcW w:type="dxa" w:w="4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平台收敛主动推送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定时日报不可用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家长发“日报”指令主动拉取；邮件通道预案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部署设备断电/离线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日报无法按时推送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轻量云部署或开机自启；失败次日合并提醒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题库质量不足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诊断与推荐失真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按章节树逐步补充，教师人工审核后发布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未成年人数据合规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隐私风险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只上送摘要、本地存储、绑定可解绑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公式渲染兼容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题干显示异常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 统一公式语法，提前适配测试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升级破坏本地数据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学习记录丢失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强制覆盖安装＋schema 迁移脚本测试</w:t>
            </w:r>
          </w:p>
        </w:tc>
      </w:tr>
    </w:tbl>
    <w:p>
      <w:pPr>
        <w:pStyle w:val="Heading1"/>
      </w:pPr>
      <w:r>
        <w:t>附录A　开发协作约定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每完成一个阶段，把验收结果反馈给我，再进入下一阶段；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代码存放于本工作区（或按阶段 1 创建的 math_up_app 子目录），关键决策记录在本文档对应章节；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遇到与本文档冲突的实际约束，先记录差异再调整，保持架构扩展点不变；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每次发布前运行测试基线（内容校验＋单元测试），并更新 CHANGELOG。</w:t>
      </w:r>
    </w:p>
    <w:p>
      <w:pPr>
        <w:pStyle w:val="Heading1"/>
      </w:pPr>
      <w:r>
        <w:t>附录B　参考依据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《高中数学教学能力体系分析报告》（本工作区）；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人教 A 版普通高中教科书·数学（2020 年 5 月第一版）目录；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开放平台官方机器人文档（以注册时最新说明为准）；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《普通高中数学课程标准》与四川新高考 II 卷考情。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第 </w:t>
    </w:r>
    <w:fldSimple w:instr="PAGE">
      <w:r>
        <w:rPr>
          <w:sz w:val="18"/>
          <w:color w:val="7F7F7F"/>
        </w:rPr>
        <w:t>1</w:t>
      </w:r>
    </w:fldSimple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BFBFBF"/>
      </w:pBdr>
      <w:jc w:val="lef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>数学学习提升 App 开发文档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Microsoft YaHei" w:hAnsi="Microsoft YaHei" w:eastAsia="Microsoft YaHei"/>
        <w:sz w:val="22"/>
      </w:rPr>
    </w:lvl>
  </w:abstractNum>
  <w:num w:numId="1">
    <w:abstractNumId w:val="0"/>
  </w: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rFonts w:ascii="Microsoft YaHei" w:hAnsi="Microsoft YaHei" w:eastAsia="Microsoft YaHei"/>
      </w:rPr>
    </w:lvl>
  </w:abstract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Microsoft YaHei" w:hAnsi="Microsoft YaHei" w:eastAsia="Microsoft YaHei"/>
      <w:b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  <w:jc w:val="left"/>
    </w:pPr>
    <w:rPr>
      <w:rFonts w:asciiTheme="majorHAnsi" w:eastAsiaTheme="majorEastAsia" w:hAnsiTheme="majorHAnsi" w:cstheme="majorBidi" w:ascii="Microsoft YaHei" w:hAnsi="Microsoft YaHei" w:eastAsia="Microsoft YaHe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  <w:jc w:val="left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44546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xBullet">
    <w:name w:val="CxBullet"/>
    <w:basedOn w:val="Normal"/>
    <w:pPr>
      <w:numPr>
        <w:ilvl w:val="0"/>
        <w:numId w:val="1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Num">
    <w:name w:val="CxNum"/>
    <w:basedOn w:val="Normal"/>
    <w:pPr>
      <w:numPr>
        <w:ilvl w:val="0"/>
        <w:numId w:val="2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TableCaption">
    <w:name w:val="CxTableCaption"/>
    <w:basedOn w:val="Normal"/>
    <w:pPr>
      <w:spacing w:before="80" w:after="80"/>
    </w:pPr>
    <w:rPr>
      <w:rFonts w:ascii="Microsoft YaHei" w:hAnsi="Microsoft YaHei" w:eastAsia="Microsoft YaHei"/>
      <w:b/>
      <w:color w:val="595959"/>
      <w:sz w:val="19"/>
    </w:rPr>
  </w:style>
  <w:style w:type="paragraph" w:customStyle="1" w:styleId="CxCode">
    <w:name w:val="CxCode"/>
    <w:basedOn w:val="Normal"/>
    <w:pPr>
      <w:spacing w:before="0" w:after="0" w:line="240" w:lineRule="auto"/>
      <w:ind w:left="173" w:right="173"/>
    </w:pPr>
    <w:rPr>
      <w:rFonts w:ascii="Consolas" w:hAnsi="Consolas" w:eastAsia="Microsoft YaHei"/>
      <w:color w:val="1F2A3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