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009BF" w14:textId="345FEB1E" w:rsidR="4E9FEA5D" w:rsidRDefault="4E9FEA5D" w:rsidP="65903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heme="minorEastAsia" w:hAnsi="Times New Roman" w:cs="Times New Roman"/>
          <w:color w:val="202124"/>
          <w:sz w:val="24"/>
          <w:szCs w:val="24"/>
        </w:rPr>
      </w:pPr>
      <w:r w:rsidRPr="65903BA9">
        <w:rPr>
          <w:rFonts w:ascii="Times New Roman" w:eastAsiaTheme="minorEastAsia" w:hAnsi="Times New Roman" w:cs="Times New Roman"/>
          <w:color w:val="202124"/>
          <w:sz w:val="24"/>
          <w:szCs w:val="24"/>
        </w:rPr>
        <w:t xml:space="preserve">Mobilizing Private Finance for </w:t>
      </w:r>
      <w:r w:rsidR="00CD1FD5">
        <w:rPr>
          <w:rFonts w:ascii="Times New Roman" w:eastAsiaTheme="minorEastAsia" w:hAnsi="Times New Roman" w:cs="Times New Roman"/>
          <w:color w:val="202124"/>
          <w:sz w:val="24"/>
          <w:szCs w:val="24"/>
        </w:rPr>
        <w:t xml:space="preserve">the </w:t>
      </w:r>
      <w:r w:rsidR="00914D2F">
        <w:rPr>
          <w:rFonts w:ascii="Times New Roman" w:eastAsiaTheme="minorEastAsia" w:hAnsi="Times New Roman" w:cs="Times New Roman"/>
          <w:color w:val="202124"/>
          <w:sz w:val="24"/>
          <w:szCs w:val="24"/>
        </w:rPr>
        <w:t>Climate Agenda</w:t>
      </w:r>
    </w:p>
    <w:p w14:paraId="012FD8FE" w14:textId="15D2BEC7" w:rsidR="65903BA9" w:rsidRDefault="65903BA9" w:rsidP="65903BA9">
      <w:pPr>
        <w:spacing w:after="135"/>
        <w:rPr>
          <w:rFonts w:ascii="Times New Roman" w:eastAsiaTheme="minorEastAsia" w:hAnsi="Times New Roman" w:cs="Times New Roman"/>
          <w:color w:val="202124"/>
          <w:sz w:val="24"/>
          <w:szCs w:val="24"/>
        </w:rPr>
      </w:pPr>
    </w:p>
    <w:p w14:paraId="08ED32C6" w14:textId="4F1E85A2" w:rsidR="6388AF40" w:rsidRPr="0082154E" w:rsidRDefault="6388AF40" w:rsidP="00E66CA9">
      <w:pPr>
        <w:spacing w:after="135"/>
        <w:rPr>
          <w:rFonts w:ascii="Times New Roman" w:eastAsiaTheme="minorEastAsia" w:hAnsi="Times New Roman" w:cs="Times New Roman"/>
          <w:b/>
          <w:bCs/>
          <w:color w:val="202124"/>
          <w:sz w:val="24"/>
          <w:szCs w:val="24"/>
        </w:rPr>
      </w:pPr>
      <w:r w:rsidRPr="0082154E">
        <w:rPr>
          <w:rFonts w:ascii="Times New Roman" w:eastAsiaTheme="minorEastAsia" w:hAnsi="Times New Roman" w:cs="Times New Roman"/>
          <w:b/>
          <w:bCs/>
          <w:color w:val="202124"/>
          <w:sz w:val="24"/>
          <w:szCs w:val="24"/>
          <w:shd w:val="clear" w:color="auto" w:fill="E6E6E6"/>
        </w:rPr>
        <w:t>Objective</w:t>
      </w:r>
    </w:p>
    <w:p w14:paraId="3ACA4783" w14:textId="26082154" w:rsidR="65903BA9" w:rsidRDefault="009C66BE" w:rsidP="00E66CA9">
      <w:pPr>
        <w:spacing w:after="135"/>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4384" behindDoc="0" locked="0" layoutInCell="1" allowOverlap="1" wp14:anchorId="20F3639E" wp14:editId="7B42D505">
                <wp:simplePos x="0" y="0"/>
                <wp:positionH relativeFrom="column">
                  <wp:posOffset>5450400</wp:posOffset>
                </wp:positionH>
                <wp:positionV relativeFrom="paragraph">
                  <wp:posOffset>282370</wp:posOffset>
                </wp:positionV>
                <wp:extent cx="588600" cy="88560"/>
                <wp:effectExtent l="76200" t="133350" r="116840" b="159385"/>
                <wp:wrapNone/>
                <wp:docPr id="872189847"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588600" cy="88560"/>
                      </w14:xfrm>
                    </w14:contentPart>
                  </a:graphicData>
                </a:graphic>
              </wp:anchor>
            </w:drawing>
          </mc:Choice>
          <mc:Fallback>
            <w:pict>
              <v:shapetype w14:anchorId="02B1D1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424.95pt;margin-top:13.75pt;width:54.85pt;height:23.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&#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">
                <v:imagedata r:id="rId9"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3360" behindDoc="0" locked="0" layoutInCell="1" allowOverlap="1" wp14:anchorId="07664BF9" wp14:editId="16BCEB60">
                <wp:simplePos x="0" y="0"/>
                <wp:positionH relativeFrom="column">
                  <wp:posOffset>-111960</wp:posOffset>
                </wp:positionH>
                <wp:positionV relativeFrom="paragraph">
                  <wp:posOffset>300730</wp:posOffset>
                </wp:positionV>
                <wp:extent cx="2377440" cy="319320"/>
                <wp:effectExtent l="76200" t="133350" r="137160" b="157480"/>
                <wp:wrapNone/>
                <wp:docPr id="1521021769"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2377440" cy="319320"/>
                      </w14:xfrm>
                    </w14:contentPart>
                  </a:graphicData>
                </a:graphic>
              </wp:anchor>
            </w:drawing>
          </mc:Choice>
          <mc:Fallback>
            <w:pict>
              <v:shape w14:anchorId="594E438A" id="Ink 5" o:spid="_x0000_s1026" type="#_x0000_t75" style="position:absolute;margin-left:-13pt;margin-top:15.2pt;width:195.7pt;height:42.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">
                <v:imagedata r:id="rId11"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2336" behindDoc="0" locked="0" layoutInCell="1" allowOverlap="1" wp14:anchorId="771FA08F" wp14:editId="5FBA6DF2">
                <wp:simplePos x="0" y="0"/>
                <wp:positionH relativeFrom="column">
                  <wp:posOffset>3763440</wp:posOffset>
                </wp:positionH>
                <wp:positionV relativeFrom="paragraph">
                  <wp:posOffset>256450</wp:posOffset>
                </wp:positionV>
                <wp:extent cx="1432080" cy="76680"/>
                <wp:effectExtent l="76200" t="152400" r="130175" b="152400"/>
                <wp:wrapNone/>
                <wp:docPr id="131881390"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1432080" cy="76680"/>
                      </w14:xfrm>
                    </w14:contentPart>
                  </a:graphicData>
                </a:graphic>
              </wp:anchor>
            </w:drawing>
          </mc:Choice>
          <mc:Fallback>
            <w:pict>
              <v:shape w14:anchorId="0915A07B" id="Ink 4" o:spid="_x0000_s1026" type="#_x0000_t75" style="position:absolute;margin-left:292.1pt;margin-top:11.7pt;width:121.25pt;height:23.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">
                <v:imagedata r:id="rId13"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1312" behindDoc="0" locked="0" layoutInCell="1" allowOverlap="1" wp14:anchorId="38C3AC2A" wp14:editId="606B35F9">
                <wp:simplePos x="0" y="0"/>
                <wp:positionH relativeFrom="column">
                  <wp:posOffset>-184320</wp:posOffset>
                </wp:positionH>
                <wp:positionV relativeFrom="paragraph">
                  <wp:posOffset>235570</wp:posOffset>
                </wp:positionV>
                <wp:extent cx="3338640" cy="175680"/>
                <wp:effectExtent l="76200" t="133350" r="128905" b="167640"/>
                <wp:wrapNone/>
                <wp:docPr id="460111911"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3338640" cy="175680"/>
                      </w14:xfrm>
                    </w14:contentPart>
                  </a:graphicData>
                </a:graphic>
              </wp:anchor>
            </w:drawing>
          </mc:Choice>
          <mc:Fallback>
            <w:pict>
              <v:shape w14:anchorId="1F7AC6A4" id="Ink 3" o:spid="_x0000_s1026" type="#_x0000_t75" style="position:absolute;margin-left:-18.75pt;margin-top:10.05pt;width:271.4pt;height:30.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">
                <v:imagedata r:id="rId15"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0288" behindDoc="0" locked="0" layoutInCell="1" allowOverlap="1" wp14:anchorId="19678665" wp14:editId="1D3204D9">
                <wp:simplePos x="0" y="0"/>
                <wp:positionH relativeFrom="column">
                  <wp:posOffset>2533680</wp:posOffset>
                </wp:positionH>
                <wp:positionV relativeFrom="paragraph">
                  <wp:posOffset>91210</wp:posOffset>
                </wp:positionV>
                <wp:extent cx="1057680" cy="71280"/>
                <wp:effectExtent l="95250" t="152400" r="142875" b="157480"/>
                <wp:wrapNone/>
                <wp:docPr id="1302583736"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057680" cy="71280"/>
                      </w14:xfrm>
                    </w14:contentPart>
                  </a:graphicData>
                </a:graphic>
              </wp:anchor>
            </w:drawing>
          </mc:Choice>
          <mc:Fallback>
            <w:pict>
              <v:shape w14:anchorId="05151E14" id="Ink 2" o:spid="_x0000_s1026" type="#_x0000_t75" style="position:absolute;margin-left:195.25pt;margin-top:-1.3pt;width:91.8pt;height:22.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">
                <v:imagedata r:id="rId17"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59264" behindDoc="0" locked="0" layoutInCell="1" allowOverlap="1" wp14:anchorId="2D865039" wp14:editId="41D0D3B3">
                <wp:simplePos x="0" y="0"/>
                <wp:positionH relativeFrom="column">
                  <wp:posOffset>2431800</wp:posOffset>
                </wp:positionH>
                <wp:positionV relativeFrom="paragraph">
                  <wp:posOffset>681970</wp:posOffset>
                </wp:positionV>
                <wp:extent cx="360" cy="360"/>
                <wp:effectExtent l="95250" t="152400" r="114300" b="152400"/>
                <wp:wrapNone/>
                <wp:docPr id="233281075" name="Ink 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379613B1" id="Ink 1" o:spid="_x0000_s1026" type="#_x0000_t75" style="position:absolute;margin-left:187.25pt;margin-top:45.2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">
                <v:imagedata r:id="rId19" o:title=""/>
              </v:shape>
            </w:pict>
          </mc:Fallback>
        </mc:AlternateContent>
      </w:r>
      <w:r w:rsidR="00EC6057">
        <w:rPr>
          <w:rFonts w:ascii="Times New Roman" w:eastAsiaTheme="minorEastAsia" w:hAnsi="Times New Roman" w:cs="Times New Roman"/>
          <w:color w:val="202124"/>
          <w:sz w:val="24"/>
          <w:szCs w:val="24"/>
        </w:rPr>
        <w:t xml:space="preserve">Crowd in private institutional investors to ESG </w:t>
      </w:r>
      <w:r w:rsidR="007648A2">
        <w:rPr>
          <w:rFonts w:ascii="Times New Roman" w:eastAsiaTheme="minorEastAsia" w:hAnsi="Times New Roman" w:cs="Times New Roman"/>
          <w:color w:val="202124"/>
          <w:sz w:val="24"/>
          <w:szCs w:val="24"/>
        </w:rPr>
        <w:t xml:space="preserve">programs. That can </w:t>
      </w:r>
      <w:r w:rsidR="008922E2">
        <w:rPr>
          <w:rFonts w:ascii="Times New Roman" w:eastAsiaTheme="minorEastAsia" w:hAnsi="Times New Roman" w:cs="Times New Roman"/>
          <w:color w:val="202124"/>
          <w:sz w:val="24"/>
          <w:szCs w:val="24"/>
        </w:rPr>
        <w:t xml:space="preserve">be better </w:t>
      </w:r>
      <w:r w:rsidR="007648A2">
        <w:rPr>
          <w:rFonts w:ascii="Times New Roman" w:eastAsiaTheme="minorEastAsia" w:hAnsi="Times New Roman" w:cs="Times New Roman"/>
          <w:color w:val="202124"/>
          <w:sz w:val="24"/>
          <w:szCs w:val="24"/>
        </w:rPr>
        <w:t xml:space="preserve">done via </w:t>
      </w:r>
      <w:r w:rsidR="6388AF40" w:rsidRPr="5F415758">
        <w:rPr>
          <w:rFonts w:ascii="Times New Roman" w:eastAsiaTheme="minorEastAsia" w:hAnsi="Times New Roman" w:cs="Times New Roman"/>
          <w:color w:val="202124"/>
          <w:sz w:val="24"/>
          <w:szCs w:val="24"/>
        </w:rPr>
        <w:t>an MDB</w:t>
      </w:r>
      <w:r w:rsidR="00A4363F">
        <w:rPr>
          <w:rFonts w:ascii="Times New Roman" w:eastAsiaTheme="minorEastAsia" w:hAnsi="Times New Roman" w:cs="Times New Roman"/>
          <w:color w:val="202124"/>
          <w:sz w:val="24"/>
          <w:szCs w:val="24"/>
        </w:rPr>
        <w:t>/development partner</w:t>
      </w:r>
      <w:r w:rsidR="6388AF40" w:rsidRPr="5F415758">
        <w:rPr>
          <w:rFonts w:ascii="Times New Roman" w:eastAsiaTheme="minorEastAsia" w:hAnsi="Times New Roman" w:cs="Times New Roman"/>
          <w:color w:val="202124"/>
          <w:sz w:val="24"/>
          <w:szCs w:val="24"/>
        </w:rPr>
        <w:t xml:space="preserve">-supported bond </w:t>
      </w:r>
      <w:r w:rsidR="0180070B" w:rsidRPr="5F415758">
        <w:rPr>
          <w:rFonts w:ascii="Times New Roman" w:eastAsiaTheme="minorEastAsia" w:hAnsi="Times New Roman" w:cs="Times New Roman"/>
          <w:color w:val="202124"/>
          <w:sz w:val="24"/>
          <w:szCs w:val="24"/>
        </w:rPr>
        <w:t xml:space="preserve">issued by developing country sovereigns </w:t>
      </w:r>
      <w:r w:rsidR="00D34837">
        <w:rPr>
          <w:rFonts w:ascii="Times New Roman" w:eastAsiaTheme="minorEastAsia" w:hAnsi="Times New Roman" w:cs="Times New Roman"/>
          <w:color w:val="202124"/>
          <w:sz w:val="24"/>
          <w:szCs w:val="24"/>
        </w:rPr>
        <w:t xml:space="preserve">with </w:t>
      </w:r>
      <w:r w:rsidR="0010331C">
        <w:rPr>
          <w:rFonts w:ascii="Times New Roman" w:eastAsiaTheme="minorEastAsia" w:hAnsi="Times New Roman" w:cs="Times New Roman"/>
          <w:color w:val="202124"/>
          <w:sz w:val="24"/>
          <w:szCs w:val="24"/>
        </w:rPr>
        <w:t>steady coupon payments</w:t>
      </w:r>
      <w:r w:rsidR="002D5338">
        <w:rPr>
          <w:rFonts w:ascii="Times New Roman" w:eastAsiaTheme="minorEastAsia" w:hAnsi="Times New Roman" w:cs="Times New Roman"/>
          <w:color w:val="202124"/>
          <w:sz w:val="24"/>
          <w:szCs w:val="24"/>
        </w:rPr>
        <w:t xml:space="preserve"> to the private sector</w:t>
      </w:r>
      <w:r w:rsidR="0010331C">
        <w:rPr>
          <w:rFonts w:ascii="Times New Roman" w:eastAsiaTheme="minorEastAsia" w:hAnsi="Times New Roman" w:cs="Times New Roman"/>
          <w:color w:val="202124"/>
          <w:sz w:val="24"/>
          <w:szCs w:val="24"/>
        </w:rPr>
        <w:t xml:space="preserve">, </w:t>
      </w:r>
      <w:r w:rsidR="00D34837">
        <w:rPr>
          <w:rFonts w:ascii="Times New Roman" w:eastAsiaTheme="minorEastAsia" w:hAnsi="Times New Roman" w:cs="Times New Roman"/>
          <w:color w:val="202124"/>
          <w:sz w:val="24"/>
          <w:szCs w:val="24"/>
        </w:rPr>
        <w:t>clear KPIs, incentive mechanisms for the issuer to achieve them, and de-risking mechanisms</w:t>
      </w:r>
      <w:r w:rsidR="53A8E7E6" w:rsidRPr="5F415758">
        <w:rPr>
          <w:rFonts w:ascii="Times New Roman" w:eastAsiaTheme="minorEastAsia" w:hAnsi="Times New Roman" w:cs="Times New Roman"/>
          <w:color w:val="202124"/>
          <w:sz w:val="24"/>
          <w:szCs w:val="24"/>
        </w:rPr>
        <w:t>.</w:t>
      </w:r>
      <w:r w:rsidR="33F819F9" w:rsidRPr="5F415758">
        <w:rPr>
          <w:rFonts w:ascii="Times New Roman" w:eastAsiaTheme="minorEastAsia" w:hAnsi="Times New Roman" w:cs="Times New Roman"/>
          <w:color w:val="202124"/>
          <w:sz w:val="24"/>
          <w:szCs w:val="24"/>
        </w:rPr>
        <w:t xml:space="preserve"> </w:t>
      </w:r>
    </w:p>
    <w:p w14:paraId="77C1C7A7" w14:textId="6F960FBA" w:rsidR="000B0BF8" w:rsidRDefault="13D8AE9A" w:rsidP="00E66CA9">
      <w:pPr>
        <w:spacing w:after="135"/>
        <w:rPr>
          <w:rFonts w:ascii="Times New Roman" w:eastAsiaTheme="minorEastAsia" w:hAnsi="Times New Roman" w:cs="Times New Roman"/>
          <w:b/>
          <w:bCs/>
          <w:color w:val="202124"/>
          <w:sz w:val="24"/>
          <w:szCs w:val="24"/>
        </w:rPr>
      </w:pPr>
      <w:r w:rsidRPr="0082154E">
        <w:rPr>
          <w:rFonts w:ascii="Times New Roman" w:eastAsiaTheme="minorEastAsia" w:hAnsi="Times New Roman" w:cs="Times New Roman"/>
          <w:b/>
          <w:bCs/>
          <w:color w:val="202124"/>
          <w:sz w:val="24"/>
          <w:szCs w:val="24"/>
          <w:shd w:val="clear" w:color="auto" w:fill="E6E6E6"/>
        </w:rPr>
        <w:t xml:space="preserve">Background </w:t>
      </w:r>
    </w:p>
    <w:p w14:paraId="25C246AF" w14:textId="4570069F" w:rsidR="000B0BF8" w:rsidRDefault="000B0BF8" w:rsidP="00E66CA9">
      <w:pPr>
        <w:spacing w:after="135"/>
        <w:rPr>
          <w:rFonts w:ascii="Times New Roman" w:eastAsiaTheme="minorEastAsia" w:hAnsi="Times New Roman" w:cs="Times New Roman"/>
          <w:color w:val="202124"/>
          <w:sz w:val="24"/>
          <w:szCs w:val="24"/>
        </w:rPr>
      </w:pPr>
      <w:r w:rsidRPr="5F415758">
        <w:rPr>
          <w:rFonts w:ascii="Times New Roman" w:eastAsiaTheme="minorEastAsia" w:hAnsi="Times New Roman" w:cs="Times New Roman"/>
          <w:color w:val="202124"/>
          <w:sz w:val="24"/>
          <w:szCs w:val="24"/>
        </w:rPr>
        <w:t>Projections for the resources needed to produce a transition to a net zero-emission</w:t>
      </w:r>
      <w:r w:rsidR="004523C4" w:rsidRPr="5F415758">
        <w:rPr>
          <w:rFonts w:ascii="Times New Roman" w:eastAsiaTheme="minorEastAsia" w:hAnsi="Times New Roman" w:cs="Times New Roman"/>
          <w:color w:val="202124"/>
          <w:sz w:val="24"/>
          <w:szCs w:val="24"/>
        </w:rPr>
        <w:t>s</w:t>
      </w:r>
      <w:r w:rsidRPr="5F415758">
        <w:rPr>
          <w:rFonts w:ascii="Times New Roman" w:eastAsiaTheme="minorEastAsia" w:hAnsi="Times New Roman" w:cs="Times New Roman"/>
          <w:color w:val="202124"/>
          <w:sz w:val="24"/>
          <w:szCs w:val="24"/>
        </w:rPr>
        <w:t xml:space="preserve"> </w:t>
      </w:r>
      <w:r w:rsidR="00A902D9" w:rsidRPr="5F415758">
        <w:rPr>
          <w:rFonts w:ascii="Times New Roman" w:eastAsiaTheme="minorEastAsia" w:hAnsi="Times New Roman" w:cs="Times New Roman"/>
          <w:color w:val="202124"/>
          <w:sz w:val="24"/>
          <w:szCs w:val="24"/>
        </w:rPr>
        <w:t xml:space="preserve">(NZE) </w:t>
      </w:r>
      <w:r w:rsidRPr="5F415758">
        <w:rPr>
          <w:rFonts w:ascii="Times New Roman" w:eastAsiaTheme="minorEastAsia" w:hAnsi="Times New Roman" w:cs="Times New Roman"/>
          <w:color w:val="202124"/>
          <w:sz w:val="24"/>
          <w:szCs w:val="24"/>
        </w:rPr>
        <w:t>global economy vary</w:t>
      </w:r>
      <w:r w:rsidR="7AF0719A" w:rsidRPr="5F415758">
        <w:rPr>
          <w:rFonts w:ascii="Times New Roman" w:eastAsiaTheme="minorEastAsia" w:hAnsi="Times New Roman" w:cs="Times New Roman"/>
          <w:color w:val="202124"/>
          <w:sz w:val="24"/>
          <w:szCs w:val="24"/>
        </w:rPr>
        <w:t>,</w:t>
      </w:r>
      <w:r w:rsidRPr="5F415758">
        <w:rPr>
          <w:rFonts w:ascii="Times New Roman" w:eastAsiaTheme="minorEastAsia" w:hAnsi="Times New Roman" w:cs="Times New Roman"/>
          <w:color w:val="202124"/>
          <w:sz w:val="24"/>
          <w:szCs w:val="24"/>
        </w:rPr>
        <w:t xml:space="preserve"> but all point to very large sums.</w:t>
      </w:r>
      <w:r w:rsidR="6D578870" w:rsidRPr="5F415758">
        <w:rPr>
          <w:rFonts w:ascii="Times New Roman" w:eastAsiaTheme="minorEastAsia" w:hAnsi="Times New Roman" w:cs="Times New Roman"/>
          <w:color w:val="202124"/>
          <w:sz w:val="24"/>
          <w:szCs w:val="24"/>
        </w:rPr>
        <w:t xml:space="preserve"> According to a submission to the UNFCCC </w:t>
      </w:r>
      <w:r w:rsidR="00306DC8" w:rsidRPr="5F415758">
        <w:rPr>
          <w:rFonts w:ascii="Times New Roman" w:eastAsiaTheme="minorEastAsia" w:hAnsi="Times New Roman" w:cs="Times New Roman"/>
          <w:color w:val="202124"/>
          <w:sz w:val="24"/>
          <w:szCs w:val="24"/>
        </w:rPr>
        <w:t>s</w:t>
      </w:r>
      <w:r w:rsidR="6D578870" w:rsidRPr="5F415758">
        <w:rPr>
          <w:rFonts w:ascii="Times New Roman" w:eastAsiaTheme="minorEastAsia" w:hAnsi="Times New Roman" w:cs="Times New Roman"/>
          <w:color w:val="202124"/>
          <w:sz w:val="24"/>
          <w:szCs w:val="24"/>
        </w:rPr>
        <w:t>tocktak</w:t>
      </w:r>
      <w:r w:rsidR="00306DC8" w:rsidRPr="5F415758">
        <w:rPr>
          <w:rFonts w:ascii="Times New Roman" w:eastAsiaTheme="minorEastAsia" w:hAnsi="Times New Roman" w:cs="Times New Roman"/>
          <w:color w:val="202124"/>
          <w:sz w:val="24"/>
          <w:szCs w:val="24"/>
        </w:rPr>
        <w:t>ing</w:t>
      </w:r>
      <w:r w:rsidR="6D578870" w:rsidRPr="5F415758">
        <w:rPr>
          <w:rFonts w:ascii="Times New Roman" w:eastAsiaTheme="minorEastAsia" w:hAnsi="Times New Roman" w:cs="Times New Roman"/>
          <w:color w:val="202124"/>
          <w:sz w:val="24"/>
          <w:szCs w:val="24"/>
        </w:rPr>
        <w:t xml:space="preserve"> by </w:t>
      </w:r>
      <w:hyperlink r:id="rId20">
        <w:r w:rsidR="6D578870" w:rsidRPr="5F415758">
          <w:rPr>
            <w:rFonts w:ascii="Times New Roman" w:eastAsiaTheme="minorEastAsia" w:hAnsi="Times New Roman" w:cs="Times New Roman"/>
            <w:color w:val="202124"/>
            <w:sz w:val="24"/>
            <w:szCs w:val="24"/>
            <w:u w:val="single"/>
          </w:rPr>
          <w:t>Yilmaz et al. (2022)</w:t>
        </w:r>
      </w:hyperlink>
      <w:r w:rsidR="6D578870" w:rsidRPr="5F415758">
        <w:rPr>
          <w:rFonts w:ascii="Times New Roman" w:eastAsiaTheme="minorEastAsia" w:hAnsi="Times New Roman" w:cs="Times New Roman"/>
          <w:color w:val="202124"/>
          <w:sz w:val="24"/>
          <w:szCs w:val="24"/>
          <w:u w:val="single"/>
        </w:rPr>
        <w:t>:</w:t>
      </w:r>
      <w:r w:rsidR="6D578870" w:rsidRPr="5F415758">
        <w:rPr>
          <w:rFonts w:ascii="Times New Roman" w:eastAsiaTheme="minorEastAsia" w:hAnsi="Times New Roman" w:cs="Times New Roman"/>
          <w:color w:val="202124"/>
          <w:sz w:val="24"/>
          <w:szCs w:val="24"/>
        </w:rPr>
        <w:t xml:space="preserve"> “Recent estimates from different institutions show that the total cumulative investment required to reach NZE globally by 2050 ranges between US$103 trillion and US$243 trillion, which translates into annual investment needs between US$3.4 trillion to US$8.1 trillion</w:t>
      </w:r>
      <w:r w:rsidR="30590FB8" w:rsidRPr="5F415758">
        <w:rPr>
          <w:rFonts w:ascii="Times New Roman" w:eastAsiaTheme="minorEastAsia" w:hAnsi="Times New Roman" w:cs="Times New Roman"/>
          <w:color w:val="202124"/>
          <w:sz w:val="24"/>
          <w:szCs w:val="24"/>
        </w:rPr>
        <w:t>.</w:t>
      </w:r>
      <w:r w:rsidR="6D578870" w:rsidRPr="5F415758">
        <w:rPr>
          <w:rFonts w:ascii="Times New Roman" w:eastAsiaTheme="minorEastAsia" w:hAnsi="Times New Roman" w:cs="Times New Roman"/>
          <w:color w:val="202124"/>
          <w:sz w:val="24"/>
          <w:szCs w:val="24"/>
        </w:rPr>
        <w:t>”</w:t>
      </w:r>
      <w:r w:rsidRPr="5F415758">
        <w:rPr>
          <w:rFonts w:ascii="Times New Roman" w:eastAsiaTheme="minorEastAsia" w:hAnsi="Times New Roman" w:cs="Times New Roman"/>
          <w:color w:val="202124"/>
          <w:sz w:val="24"/>
          <w:szCs w:val="24"/>
        </w:rPr>
        <w:t xml:space="preserve"> </w:t>
      </w:r>
      <w:r w:rsidR="619E1BFB" w:rsidRPr="5F415758">
        <w:rPr>
          <w:rFonts w:ascii="Times New Roman" w:eastAsiaTheme="minorEastAsia" w:hAnsi="Times New Roman" w:cs="Times New Roman"/>
          <w:color w:val="202124"/>
          <w:sz w:val="24"/>
          <w:szCs w:val="24"/>
        </w:rPr>
        <w:t xml:space="preserve">Most of this will have to be deployed in developing and emerging economies. </w:t>
      </w:r>
      <w:r w:rsidR="00E52AA4" w:rsidRPr="5F415758">
        <w:rPr>
          <w:rFonts w:ascii="Times New Roman" w:eastAsiaTheme="minorEastAsia" w:hAnsi="Times New Roman" w:cs="Times New Roman"/>
          <w:color w:val="202124"/>
          <w:sz w:val="24"/>
          <w:szCs w:val="24"/>
        </w:rPr>
        <w:t>And it c</w:t>
      </w:r>
      <w:r w:rsidR="4FE43A4A" w:rsidRPr="5F415758">
        <w:rPr>
          <w:rFonts w:ascii="Times New Roman" w:eastAsiaTheme="minorEastAsia" w:hAnsi="Times New Roman" w:cs="Times New Roman"/>
          <w:color w:val="202124"/>
          <w:sz w:val="24"/>
          <w:szCs w:val="24"/>
        </w:rPr>
        <w:t>ontrast</w:t>
      </w:r>
      <w:r w:rsidR="00E52AA4" w:rsidRPr="5F415758">
        <w:rPr>
          <w:rFonts w:ascii="Times New Roman" w:eastAsiaTheme="minorEastAsia" w:hAnsi="Times New Roman" w:cs="Times New Roman"/>
          <w:color w:val="202124"/>
          <w:sz w:val="24"/>
          <w:szCs w:val="24"/>
        </w:rPr>
        <w:t>s negatively with</w:t>
      </w:r>
      <w:r w:rsidR="4FE43A4A" w:rsidRPr="5F415758">
        <w:rPr>
          <w:rFonts w:ascii="Times New Roman" w:eastAsiaTheme="minorEastAsia" w:hAnsi="Times New Roman" w:cs="Times New Roman"/>
          <w:color w:val="202124"/>
          <w:sz w:val="24"/>
          <w:szCs w:val="24"/>
        </w:rPr>
        <w:t xml:space="preserve"> the Paris Agreement commitment by developed countries to </w:t>
      </w:r>
      <w:hyperlink r:id="rId21" w:anchor=":~:text=At%20the%2015th%20Conference%20of,actions%20and%20transparency%20on%20implementation.">
        <w:r w:rsidR="4FE43A4A" w:rsidRPr="5F415758">
          <w:rPr>
            <w:rFonts w:ascii="Times New Roman" w:eastAsiaTheme="minorEastAsia" w:hAnsi="Times New Roman" w:cs="Times New Roman"/>
            <w:color w:val="202124"/>
            <w:sz w:val="24"/>
            <w:szCs w:val="24"/>
          </w:rPr>
          <w:t>mobilize $100 billion per year</w:t>
        </w:r>
      </w:hyperlink>
      <w:r w:rsidR="4FE43A4A" w:rsidRPr="5F415758">
        <w:rPr>
          <w:rFonts w:ascii="Times New Roman" w:eastAsiaTheme="minorEastAsia" w:hAnsi="Times New Roman" w:cs="Times New Roman"/>
          <w:color w:val="202124"/>
          <w:sz w:val="24"/>
          <w:szCs w:val="24"/>
        </w:rPr>
        <w:t xml:space="preserve"> for climate investment in developing countries.</w:t>
      </w:r>
      <w:r w:rsidR="73D9668C" w:rsidRPr="5F415758">
        <w:rPr>
          <w:rFonts w:ascii="Times New Roman" w:eastAsiaTheme="minorEastAsia" w:hAnsi="Times New Roman" w:cs="Times New Roman"/>
          <w:color w:val="202124"/>
          <w:sz w:val="24"/>
          <w:szCs w:val="24"/>
        </w:rPr>
        <w:t xml:space="preserve"> According to a </w:t>
      </w:r>
      <w:hyperlink r:id="rId22">
        <w:r w:rsidR="73D9668C" w:rsidRPr="5F415758">
          <w:rPr>
            <w:rStyle w:val="Hyperlink"/>
            <w:rFonts w:ascii="Times New Roman" w:eastAsiaTheme="minorEastAsia" w:hAnsi="Times New Roman" w:cs="Times New Roman"/>
            <w:sz w:val="24"/>
            <w:szCs w:val="24"/>
          </w:rPr>
          <w:t>June 2023 analysis published by UNCTAD</w:t>
        </w:r>
      </w:hyperlink>
      <w:r w:rsidR="73D9668C" w:rsidRPr="5F415758">
        <w:rPr>
          <w:rFonts w:ascii="Times New Roman" w:eastAsiaTheme="minorEastAsia" w:hAnsi="Times New Roman" w:cs="Times New Roman"/>
          <w:color w:val="202124"/>
          <w:sz w:val="24"/>
          <w:szCs w:val="24"/>
        </w:rPr>
        <w:t>:</w:t>
      </w:r>
    </w:p>
    <w:p w14:paraId="551938EE" w14:textId="2AB2473A"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“The $100 billion commitment, which in any case has not been met, will expire in 2025. It</w:t>
      </w:r>
      <w:r w:rsidR="2CF34FF7" w:rsidRPr="5F415758">
        <w:rPr>
          <w:rFonts w:ascii="Times New Roman" w:eastAsiaTheme="minorEastAsia" w:hAnsi="Times New Roman" w:cs="Times New Roman"/>
          <w:color w:val="202124"/>
        </w:rPr>
        <w:t xml:space="preserve"> i</w:t>
      </w:r>
      <w:r w:rsidRPr="5F415758">
        <w:rPr>
          <w:rFonts w:ascii="Times New Roman" w:eastAsiaTheme="minorEastAsia" w:hAnsi="Times New Roman" w:cs="Times New Roman"/>
          <w:color w:val="202124"/>
        </w:rPr>
        <w:t>s commonly understood that the $100 billion goal is a fraction of what is needed to support developing countries to achieve climate goals in accordance with the Paris Agreement.</w:t>
      </w:r>
    </w:p>
    <w:p w14:paraId="155C8BCB" w14:textId="4AA76ECC"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In the United Nations Framework Convention on Climate Change’s recent analysis of financing needs, developing countries require at least $6 trillion by 2030 to meet less than half of their existing Nationally Determined Contributions.</w:t>
      </w:r>
    </w:p>
    <w:p w14:paraId="2D050E2C" w14:textId="72BF3C33"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To put that challenge in perspective, estimates by the Organization for Economic Co-operation and Development and Oxfam suggest that the actual flow of climate finance from developed to developing countries in 2020 was between $21 billion and $83.3 billion.</w:t>
      </w:r>
    </w:p>
    <w:p w14:paraId="586EEEF2" w14:textId="0EF6432B"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Furthermore, climate finance continues to be predominantly delivered as loans</w:t>
      </w:r>
      <w:r w:rsidR="717A996A" w:rsidRPr="5F415758">
        <w:rPr>
          <w:rFonts w:ascii="Times New Roman" w:eastAsiaTheme="minorEastAsia" w:hAnsi="Times New Roman" w:cs="Times New Roman"/>
          <w:color w:val="202124"/>
        </w:rPr>
        <w:t>,</w:t>
      </w:r>
      <w:r w:rsidRPr="5F415758">
        <w:rPr>
          <w:rFonts w:ascii="Times New Roman" w:eastAsiaTheme="minorEastAsia" w:hAnsi="Times New Roman" w:cs="Times New Roman"/>
          <w:color w:val="202124"/>
        </w:rPr>
        <w:t xml:space="preserve"> a large share of which ha</w:t>
      </w:r>
      <w:r w:rsidR="0E710643" w:rsidRPr="5F415758">
        <w:rPr>
          <w:rFonts w:ascii="Times New Roman" w:eastAsiaTheme="minorEastAsia" w:hAnsi="Times New Roman" w:cs="Times New Roman"/>
          <w:color w:val="202124"/>
        </w:rPr>
        <w:t>ve</w:t>
      </w:r>
      <w:r w:rsidRPr="5F415758">
        <w:rPr>
          <w:rFonts w:ascii="Times New Roman" w:eastAsiaTheme="minorEastAsia" w:hAnsi="Times New Roman" w:cs="Times New Roman"/>
          <w:color w:val="202124"/>
        </w:rPr>
        <w:t xml:space="preserve"> been non-concessional. This has added to debt pressures across regions and income groups. Where required, future loans will need to be contracted at significantly lower rates than is currently the case</w:t>
      </w:r>
      <w:r w:rsidR="36C5FC6E" w:rsidRPr="5F415758">
        <w:rPr>
          <w:rFonts w:ascii="Times New Roman" w:eastAsiaTheme="minorEastAsia" w:hAnsi="Times New Roman" w:cs="Times New Roman"/>
          <w:color w:val="202124"/>
        </w:rPr>
        <w:t>,</w:t>
      </w:r>
      <w:r w:rsidRPr="5F415758">
        <w:rPr>
          <w:rFonts w:ascii="Times New Roman" w:eastAsiaTheme="minorEastAsia" w:hAnsi="Times New Roman" w:cs="Times New Roman"/>
          <w:color w:val="202124"/>
        </w:rPr>
        <w:t xml:space="preserve"> and for a much longer duration.”</w:t>
      </w:r>
    </w:p>
    <w:p w14:paraId="4359CFA6" w14:textId="45D26611" w:rsidR="00EF2433" w:rsidRPr="006B2901" w:rsidRDefault="00FE2F03"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 xml:space="preserve">While policymakers and international organizations are </w:t>
      </w:r>
      <w:r w:rsidR="0003667A" w:rsidRPr="4C428429">
        <w:rPr>
          <w:rFonts w:ascii="Times New Roman" w:eastAsiaTheme="minorEastAsia" w:hAnsi="Times New Roman" w:cs="Times New Roman"/>
          <w:color w:val="202124"/>
          <w:sz w:val="24"/>
          <w:szCs w:val="24"/>
        </w:rPr>
        <w:t xml:space="preserve">working towards </w:t>
      </w:r>
      <w:r w:rsidR="00E7258D" w:rsidRPr="4C428429">
        <w:rPr>
          <w:rFonts w:ascii="Times New Roman" w:eastAsiaTheme="minorEastAsia" w:hAnsi="Times New Roman" w:cs="Times New Roman"/>
          <w:color w:val="202124"/>
          <w:sz w:val="24"/>
          <w:szCs w:val="24"/>
        </w:rPr>
        <w:t>attracting</w:t>
      </w:r>
      <w:r w:rsidR="0003667A" w:rsidRPr="4C428429">
        <w:rPr>
          <w:rFonts w:ascii="Times New Roman" w:eastAsiaTheme="minorEastAsia" w:hAnsi="Times New Roman" w:cs="Times New Roman"/>
          <w:color w:val="202124"/>
          <w:sz w:val="24"/>
          <w:szCs w:val="24"/>
        </w:rPr>
        <w:t xml:space="preserve"> more resources to fund needed investments and compensate losers from </w:t>
      </w:r>
      <w:r w:rsidR="003A70E4" w:rsidRPr="4C428429">
        <w:rPr>
          <w:rFonts w:ascii="Times New Roman" w:eastAsiaTheme="minorEastAsia" w:hAnsi="Times New Roman" w:cs="Times New Roman"/>
          <w:color w:val="202124"/>
          <w:sz w:val="24"/>
          <w:szCs w:val="24"/>
        </w:rPr>
        <w:t xml:space="preserve">policy changes and </w:t>
      </w:r>
      <w:r w:rsidR="0003667A" w:rsidRPr="4C428429">
        <w:rPr>
          <w:rFonts w:ascii="Times New Roman" w:eastAsiaTheme="minorEastAsia" w:hAnsi="Times New Roman" w:cs="Times New Roman"/>
          <w:color w:val="202124"/>
          <w:sz w:val="24"/>
          <w:szCs w:val="24"/>
        </w:rPr>
        <w:t>the climate transition</w:t>
      </w:r>
      <w:r w:rsidR="36BCD3EA" w:rsidRPr="4C428429">
        <w:rPr>
          <w:rFonts w:ascii="Times New Roman" w:eastAsiaTheme="minorEastAsia" w:hAnsi="Times New Roman" w:cs="Times New Roman"/>
          <w:color w:val="202124"/>
          <w:sz w:val="24"/>
          <w:szCs w:val="24"/>
        </w:rPr>
        <w:t xml:space="preserve"> – for example, the World Bank’s “</w:t>
      </w:r>
      <w:hyperlink r:id="rId23">
        <w:r w:rsidR="36BCD3EA" w:rsidRPr="4C428429">
          <w:rPr>
            <w:rFonts w:ascii="Times New Roman" w:eastAsiaTheme="minorEastAsia" w:hAnsi="Times New Roman" w:cs="Times New Roman"/>
            <w:sz w:val="24"/>
            <w:szCs w:val="24"/>
            <w:u w:val="single"/>
          </w:rPr>
          <w:t>Scaling Up to Phase Down</w:t>
        </w:r>
      </w:hyperlink>
      <w:r w:rsidR="36BCD3EA" w:rsidRPr="4C428429">
        <w:rPr>
          <w:rFonts w:ascii="Times New Roman" w:eastAsiaTheme="minorEastAsia" w:hAnsi="Times New Roman" w:cs="Times New Roman"/>
          <w:color w:val="202124"/>
          <w:sz w:val="24"/>
          <w:szCs w:val="24"/>
        </w:rPr>
        <w:t>” program aims at scaling up the pipeline of renewable energy projects whil</w:t>
      </w:r>
      <w:r w:rsidR="0035481F" w:rsidRPr="4C428429">
        <w:rPr>
          <w:rFonts w:ascii="Times New Roman" w:eastAsiaTheme="minorEastAsia" w:hAnsi="Times New Roman" w:cs="Times New Roman"/>
          <w:color w:val="202124"/>
          <w:sz w:val="24"/>
          <w:szCs w:val="24"/>
        </w:rPr>
        <w:t>e</w:t>
      </w:r>
      <w:r w:rsidR="36BCD3EA" w:rsidRPr="4C428429">
        <w:rPr>
          <w:rFonts w:ascii="Times New Roman" w:eastAsiaTheme="minorEastAsia" w:hAnsi="Times New Roman" w:cs="Times New Roman"/>
          <w:color w:val="202124"/>
          <w:sz w:val="24"/>
          <w:szCs w:val="24"/>
        </w:rPr>
        <w:t xml:space="preserve"> ramping down coal-fired power</w:t>
      </w:r>
      <w:r w:rsidR="1644D00D" w:rsidRPr="4C428429">
        <w:rPr>
          <w:rFonts w:ascii="Times New Roman" w:eastAsiaTheme="minorEastAsia" w:hAnsi="Times New Roman" w:cs="Times New Roman"/>
          <w:color w:val="202124"/>
          <w:sz w:val="24"/>
          <w:szCs w:val="24"/>
        </w:rPr>
        <w:t xml:space="preserve">– </w:t>
      </w:r>
      <w:r w:rsidR="003A70E4" w:rsidRPr="4C428429">
        <w:rPr>
          <w:rFonts w:ascii="Times New Roman" w:eastAsiaTheme="minorEastAsia" w:hAnsi="Times New Roman" w:cs="Times New Roman"/>
          <w:color w:val="202124"/>
          <w:sz w:val="24"/>
          <w:szCs w:val="24"/>
        </w:rPr>
        <w:t>e</w:t>
      </w:r>
      <w:r w:rsidR="00E7258D" w:rsidRPr="4C428429">
        <w:rPr>
          <w:rFonts w:ascii="Times New Roman" w:eastAsiaTheme="minorEastAsia" w:hAnsi="Times New Roman" w:cs="Times New Roman"/>
          <w:color w:val="202124"/>
          <w:sz w:val="24"/>
          <w:szCs w:val="24"/>
        </w:rPr>
        <w:t>xperts</w:t>
      </w:r>
      <w:r w:rsidR="003A70E4" w:rsidRPr="4C428429">
        <w:rPr>
          <w:rFonts w:ascii="Times New Roman" w:eastAsiaTheme="minorEastAsia" w:hAnsi="Times New Roman" w:cs="Times New Roman"/>
          <w:color w:val="202124"/>
          <w:sz w:val="24"/>
          <w:szCs w:val="24"/>
        </w:rPr>
        <w:t xml:space="preserve"> expect the</w:t>
      </w:r>
      <w:r w:rsidR="4EFB00E1" w:rsidRPr="4C428429">
        <w:rPr>
          <w:rFonts w:ascii="Times New Roman" w:eastAsiaTheme="minorEastAsia" w:hAnsi="Times New Roman" w:cs="Times New Roman"/>
          <w:color w:val="202124"/>
          <w:sz w:val="24"/>
          <w:szCs w:val="24"/>
        </w:rPr>
        <w:t>se efforts</w:t>
      </w:r>
      <w:r w:rsidR="003A70E4" w:rsidRPr="4C428429">
        <w:rPr>
          <w:rFonts w:ascii="Times New Roman" w:eastAsiaTheme="minorEastAsia" w:hAnsi="Times New Roman" w:cs="Times New Roman"/>
          <w:color w:val="202124"/>
          <w:sz w:val="24"/>
          <w:szCs w:val="24"/>
        </w:rPr>
        <w:t xml:space="preserve"> to fall well short of the needed amounts</w:t>
      </w:r>
      <w:r w:rsidR="56960B89" w:rsidRPr="4C428429">
        <w:rPr>
          <w:rFonts w:ascii="Times New Roman" w:eastAsiaTheme="minorEastAsia" w:hAnsi="Times New Roman" w:cs="Times New Roman"/>
          <w:color w:val="202124"/>
          <w:sz w:val="24"/>
          <w:szCs w:val="24"/>
        </w:rPr>
        <w:t xml:space="preserve"> unless new approaches are introduced</w:t>
      </w:r>
      <w:r w:rsidR="003A70E4" w:rsidRPr="4C428429">
        <w:rPr>
          <w:rFonts w:ascii="Times New Roman" w:eastAsiaTheme="minorEastAsia" w:hAnsi="Times New Roman" w:cs="Times New Roman"/>
          <w:color w:val="202124"/>
          <w:sz w:val="24"/>
          <w:szCs w:val="24"/>
        </w:rPr>
        <w:t xml:space="preserve">. </w:t>
      </w:r>
      <w:r w:rsidR="6076984B" w:rsidRPr="4C428429">
        <w:rPr>
          <w:rFonts w:ascii="Times New Roman" w:eastAsiaTheme="minorEastAsia" w:hAnsi="Times New Roman" w:cs="Times New Roman"/>
          <w:color w:val="202124"/>
          <w:sz w:val="24"/>
          <w:szCs w:val="24"/>
        </w:rPr>
        <w:t xml:space="preserve">The challenge is particularly acute in </w:t>
      </w:r>
      <w:hyperlink r:id="rId24">
        <w:r w:rsidR="6076984B" w:rsidRPr="4C428429">
          <w:rPr>
            <w:rFonts w:ascii="Times New Roman" w:eastAsiaTheme="minorEastAsia" w:hAnsi="Times New Roman" w:cs="Times New Roman"/>
            <w:color w:val="202124"/>
            <w:sz w:val="24"/>
            <w:szCs w:val="24"/>
          </w:rPr>
          <w:t>developing countries</w:t>
        </w:r>
      </w:hyperlink>
      <w:r w:rsidR="6076984B" w:rsidRPr="4C428429">
        <w:rPr>
          <w:rFonts w:ascii="Times New Roman" w:eastAsiaTheme="minorEastAsia" w:hAnsi="Times New Roman" w:cs="Times New Roman"/>
          <w:color w:val="202124"/>
          <w:sz w:val="24"/>
          <w:szCs w:val="24"/>
        </w:rPr>
        <w:t xml:space="preserve">, which </w:t>
      </w:r>
      <w:r w:rsidR="385A0B1D" w:rsidRPr="4C428429">
        <w:rPr>
          <w:rFonts w:ascii="Times New Roman" w:eastAsiaTheme="minorEastAsia" w:hAnsi="Times New Roman" w:cs="Times New Roman"/>
          <w:color w:val="202124"/>
          <w:sz w:val="24"/>
          <w:szCs w:val="24"/>
        </w:rPr>
        <w:t xml:space="preserve">have </w:t>
      </w:r>
      <w:r w:rsidR="6076984B" w:rsidRPr="4C428429">
        <w:rPr>
          <w:rFonts w:ascii="Times New Roman" w:eastAsiaTheme="minorEastAsia" w:hAnsi="Times New Roman" w:cs="Times New Roman"/>
          <w:color w:val="202124"/>
          <w:sz w:val="24"/>
          <w:szCs w:val="24"/>
        </w:rPr>
        <w:t>more difficult</w:t>
      </w:r>
      <w:r w:rsidR="651E010C" w:rsidRPr="4C428429">
        <w:rPr>
          <w:rFonts w:ascii="Times New Roman" w:eastAsiaTheme="minorEastAsia" w:hAnsi="Times New Roman" w:cs="Times New Roman"/>
          <w:color w:val="202124"/>
          <w:sz w:val="24"/>
          <w:szCs w:val="24"/>
        </w:rPr>
        <w:t xml:space="preserve">y </w:t>
      </w:r>
      <w:r w:rsidR="6076984B" w:rsidRPr="4C428429">
        <w:rPr>
          <w:rFonts w:ascii="Times New Roman" w:eastAsiaTheme="minorEastAsia" w:hAnsi="Times New Roman" w:cs="Times New Roman"/>
          <w:color w:val="202124"/>
          <w:sz w:val="24"/>
          <w:szCs w:val="24"/>
        </w:rPr>
        <w:t>access</w:t>
      </w:r>
      <w:r w:rsidR="040383E9" w:rsidRPr="4C428429">
        <w:rPr>
          <w:rFonts w:ascii="Times New Roman" w:eastAsiaTheme="minorEastAsia" w:hAnsi="Times New Roman" w:cs="Times New Roman"/>
          <w:color w:val="202124"/>
          <w:sz w:val="24"/>
          <w:szCs w:val="24"/>
        </w:rPr>
        <w:t>ing</w:t>
      </w:r>
      <w:r w:rsidR="6076984B" w:rsidRPr="4C428429">
        <w:rPr>
          <w:rFonts w:ascii="Times New Roman" w:eastAsiaTheme="minorEastAsia" w:hAnsi="Times New Roman" w:cs="Times New Roman"/>
          <w:color w:val="202124"/>
          <w:sz w:val="24"/>
          <w:szCs w:val="24"/>
        </w:rPr>
        <w:t xml:space="preserve"> low-cost financing.</w:t>
      </w:r>
      <w:r w:rsidR="006B2901" w:rsidRPr="4C428429">
        <w:rPr>
          <w:rFonts w:ascii="Times New Roman" w:eastAsiaTheme="minorEastAsia" w:hAnsi="Times New Roman" w:cs="Times New Roman"/>
          <w:color w:val="202124"/>
          <w:sz w:val="24"/>
          <w:szCs w:val="24"/>
        </w:rPr>
        <w:t xml:space="preserve"> </w:t>
      </w:r>
      <w:r w:rsidR="2B5400A7" w:rsidRPr="4C428429">
        <w:rPr>
          <w:rFonts w:ascii="Times New Roman" w:eastAsiaTheme="minorEastAsia" w:hAnsi="Times New Roman" w:cs="Times New Roman"/>
          <w:color w:val="202124"/>
          <w:sz w:val="24"/>
          <w:szCs w:val="24"/>
        </w:rPr>
        <w:t xml:space="preserve">Countries with low financial development, defined as scoring low on the IMF’s financial development index, also tend to experience larger investment gaps. This is to say, many developing countries with relatively less developed financial </w:t>
      </w:r>
      <w:r w:rsidR="2B5400A7" w:rsidRPr="4C428429">
        <w:rPr>
          <w:rFonts w:ascii="Times New Roman" w:eastAsiaTheme="minorEastAsia" w:hAnsi="Times New Roman" w:cs="Times New Roman"/>
          <w:color w:val="202124"/>
          <w:sz w:val="24"/>
          <w:szCs w:val="24"/>
        </w:rPr>
        <w:lastRenderedPageBreak/>
        <w:t>institutions and markets seem also to be less able to attract private capital for decarbonization projects.</w:t>
      </w:r>
    </w:p>
    <w:p w14:paraId="615849B7" w14:textId="0030120F" w:rsidR="003A70E4" w:rsidRDefault="009C66BE"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5408" behindDoc="0" locked="0" layoutInCell="1" allowOverlap="1" wp14:anchorId="4F316ADE" wp14:editId="74835243">
                <wp:simplePos x="0" y="0"/>
                <wp:positionH relativeFrom="column">
                  <wp:posOffset>-133480</wp:posOffset>
                </wp:positionH>
                <wp:positionV relativeFrom="paragraph">
                  <wp:posOffset>385275</wp:posOffset>
                </wp:positionV>
                <wp:extent cx="6469200" cy="342360"/>
                <wp:effectExtent l="95250" t="152400" r="103505" b="153035"/>
                <wp:wrapNone/>
                <wp:docPr id="657491788" name="Ink 7"/>
                <wp:cNvGraphicFramePr/>
                <a:graphic xmlns:a="http://schemas.openxmlformats.org/drawingml/2006/main">
                  <a:graphicData uri="http://schemas.microsoft.com/office/word/2010/wordprocessingInk">
                    <w14:contentPart bwMode="auto" r:id="rId25">
                      <w14:nvContentPartPr>
                        <w14:cNvContentPartPr/>
                      </w14:nvContentPartPr>
                      <w14:xfrm>
                        <a:off x="0" y="0"/>
                        <a:ext cx="6469200" cy="342360"/>
                      </w14:xfrm>
                    </w14:contentPart>
                  </a:graphicData>
                </a:graphic>
              </wp:anchor>
            </w:drawing>
          </mc:Choice>
          <mc:Fallback>
            <w:pict>
              <v:shape w14:anchorId="5FF0E94B" id="Ink 7" o:spid="_x0000_s1026" type="#_x0000_t75" style="position:absolute;margin-left:-14.7pt;margin-top:21.85pt;width:517.9pt;height:43.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">
                <v:imagedata r:id="rId26" o:title=""/>
              </v:shape>
            </w:pict>
          </mc:Fallback>
        </mc:AlternateContent>
      </w:r>
      <w:r w:rsidR="003A70E4" w:rsidRPr="5F415758">
        <w:rPr>
          <w:rFonts w:ascii="Times New Roman" w:eastAsiaTheme="minorEastAsia" w:hAnsi="Times New Roman" w:cs="Times New Roman"/>
          <w:color w:val="202124"/>
          <w:sz w:val="24"/>
          <w:szCs w:val="24"/>
        </w:rPr>
        <w:t xml:space="preserve">To close the gap between needed and </w:t>
      </w:r>
      <w:r w:rsidR="00D20017" w:rsidRPr="5F415758">
        <w:rPr>
          <w:rFonts w:ascii="Times New Roman" w:eastAsiaTheme="minorEastAsia" w:hAnsi="Times New Roman" w:cs="Times New Roman"/>
          <w:color w:val="202124"/>
          <w:sz w:val="24"/>
          <w:szCs w:val="24"/>
        </w:rPr>
        <w:t>a</w:t>
      </w:r>
      <w:r w:rsidR="003A70E4" w:rsidRPr="5F415758">
        <w:rPr>
          <w:rFonts w:ascii="Times New Roman" w:eastAsiaTheme="minorEastAsia" w:hAnsi="Times New Roman" w:cs="Times New Roman"/>
          <w:color w:val="202124"/>
          <w:sz w:val="24"/>
          <w:szCs w:val="24"/>
        </w:rPr>
        <w:t>vailable resources</w:t>
      </w:r>
      <w:r w:rsidR="090B5AD1" w:rsidRPr="5F415758">
        <w:rPr>
          <w:rFonts w:ascii="Times New Roman" w:eastAsiaTheme="minorEastAsia" w:hAnsi="Times New Roman" w:cs="Times New Roman"/>
          <w:color w:val="202124"/>
          <w:sz w:val="24"/>
          <w:szCs w:val="24"/>
        </w:rPr>
        <w:t>,</w:t>
      </w:r>
      <w:r w:rsidR="00BF1BE2" w:rsidRPr="5F415758">
        <w:rPr>
          <w:rFonts w:ascii="Times New Roman" w:eastAsiaTheme="minorEastAsia" w:hAnsi="Times New Roman" w:cs="Times New Roman"/>
          <w:color w:val="202124"/>
          <w:sz w:val="24"/>
          <w:szCs w:val="24"/>
        </w:rPr>
        <w:t xml:space="preserve"> large amounts of private capital in search of </w:t>
      </w:r>
      <w:r w:rsidR="00C17FEB" w:rsidRPr="5F415758">
        <w:rPr>
          <w:rFonts w:ascii="Times New Roman" w:eastAsiaTheme="minorEastAsia" w:hAnsi="Times New Roman" w:cs="Times New Roman"/>
          <w:color w:val="202124"/>
          <w:sz w:val="24"/>
          <w:szCs w:val="24"/>
        </w:rPr>
        <w:t>investment opportunities</w:t>
      </w:r>
      <w:r w:rsidR="00254D6A" w:rsidRPr="5F415758">
        <w:rPr>
          <w:rFonts w:ascii="Times New Roman" w:eastAsiaTheme="minorEastAsia" w:hAnsi="Times New Roman" w:cs="Times New Roman"/>
          <w:color w:val="202124"/>
          <w:sz w:val="24"/>
          <w:szCs w:val="24"/>
        </w:rPr>
        <w:t xml:space="preserve"> </w:t>
      </w:r>
      <w:r w:rsidR="5352C25E" w:rsidRPr="5F415758">
        <w:rPr>
          <w:rFonts w:ascii="Times New Roman" w:eastAsiaTheme="minorEastAsia" w:hAnsi="Times New Roman" w:cs="Times New Roman"/>
          <w:color w:val="202124"/>
          <w:sz w:val="24"/>
          <w:szCs w:val="24"/>
        </w:rPr>
        <w:t xml:space="preserve">must be channeled </w:t>
      </w:r>
      <w:r w:rsidR="00254D6A" w:rsidRPr="5F415758">
        <w:rPr>
          <w:rFonts w:ascii="Times New Roman" w:eastAsiaTheme="minorEastAsia" w:hAnsi="Times New Roman" w:cs="Times New Roman"/>
          <w:color w:val="202124"/>
          <w:sz w:val="24"/>
          <w:szCs w:val="24"/>
        </w:rPr>
        <w:t>towards</w:t>
      </w:r>
      <w:r w:rsidR="00F5440F" w:rsidRPr="5F415758">
        <w:rPr>
          <w:rFonts w:ascii="Times New Roman" w:eastAsiaTheme="minorEastAsia" w:hAnsi="Times New Roman" w:cs="Times New Roman"/>
          <w:color w:val="202124"/>
          <w:sz w:val="24"/>
          <w:szCs w:val="24"/>
        </w:rPr>
        <w:t xml:space="preserve"> </w:t>
      </w:r>
      <w:r w:rsidR="00254D6A" w:rsidRPr="5F415758">
        <w:rPr>
          <w:rFonts w:ascii="Times New Roman" w:eastAsiaTheme="minorEastAsia" w:hAnsi="Times New Roman" w:cs="Times New Roman"/>
          <w:color w:val="202124"/>
          <w:sz w:val="24"/>
          <w:szCs w:val="24"/>
        </w:rPr>
        <w:t xml:space="preserve">projects </w:t>
      </w:r>
      <w:r w:rsidR="000E10E4" w:rsidRPr="5F415758">
        <w:rPr>
          <w:rFonts w:ascii="Times New Roman" w:eastAsiaTheme="minorEastAsia" w:hAnsi="Times New Roman" w:cs="Times New Roman"/>
          <w:color w:val="202124"/>
          <w:sz w:val="24"/>
          <w:szCs w:val="24"/>
        </w:rPr>
        <w:t>that accelerate the transition to a net-zero</w:t>
      </w:r>
      <w:r w:rsidR="00F5440F" w:rsidRPr="5F415758">
        <w:rPr>
          <w:rFonts w:ascii="Times New Roman" w:eastAsiaTheme="minorEastAsia" w:hAnsi="Times New Roman" w:cs="Times New Roman"/>
          <w:color w:val="202124"/>
          <w:sz w:val="24"/>
          <w:szCs w:val="24"/>
        </w:rPr>
        <w:t xml:space="preserve"> emissions </w:t>
      </w:r>
      <w:r w:rsidR="000E10E4" w:rsidRPr="5F415758">
        <w:rPr>
          <w:rFonts w:ascii="Times New Roman" w:eastAsiaTheme="minorEastAsia" w:hAnsi="Times New Roman" w:cs="Times New Roman"/>
          <w:color w:val="202124"/>
          <w:sz w:val="24"/>
          <w:szCs w:val="24"/>
        </w:rPr>
        <w:t>economy</w:t>
      </w:r>
      <w:r w:rsidR="00C17FEB" w:rsidRPr="5F415758">
        <w:rPr>
          <w:rFonts w:ascii="Times New Roman" w:eastAsiaTheme="minorEastAsia" w:hAnsi="Times New Roman" w:cs="Times New Roman"/>
          <w:color w:val="202124"/>
          <w:sz w:val="24"/>
          <w:szCs w:val="24"/>
        </w:rPr>
        <w:t xml:space="preserve">. </w:t>
      </w:r>
      <w:r w:rsidR="18755FCB" w:rsidRPr="5F415758">
        <w:rPr>
          <w:rFonts w:ascii="Times New Roman" w:eastAsiaTheme="minorEastAsia" w:hAnsi="Times New Roman" w:cs="Times New Roman"/>
          <w:color w:val="202124"/>
          <w:sz w:val="24"/>
          <w:szCs w:val="24"/>
        </w:rPr>
        <w:t>But how can this be achieved?</w:t>
      </w:r>
      <w:r w:rsidR="67D8A053" w:rsidRPr="5F415758">
        <w:rPr>
          <w:rFonts w:ascii="Times New Roman" w:eastAsiaTheme="minorEastAsia" w:hAnsi="Times New Roman" w:cs="Times New Roman"/>
          <w:color w:val="202124"/>
          <w:sz w:val="24"/>
          <w:szCs w:val="24"/>
        </w:rPr>
        <w:t xml:space="preserve"> The question of how to structure </w:t>
      </w:r>
      <w:r w:rsidR="237D5F46" w:rsidRPr="5F415758">
        <w:rPr>
          <w:rFonts w:ascii="Times New Roman" w:eastAsiaTheme="minorEastAsia" w:hAnsi="Times New Roman" w:cs="Times New Roman"/>
          <w:color w:val="202124"/>
          <w:sz w:val="24"/>
          <w:szCs w:val="24"/>
        </w:rPr>
        <w:t xml:space="preserve">policies and </w:t>
      </w:r>
      <w:r w:rsidR="67D8A053" w:rsidRPr="5F415758">
        <w:rPr>
          <w:rFonts w:ascii="Times New Roman" w:eastAsiaTheme="minorEastAsia" w:hAnsi="Times New Roman" w:cs="Times New Roman"/>
          <w:color w:val="202124"/>
          <w:sz w:val="24"/>
          <w:szCs w:val="24"/>
        </w:rPr>
        <w:t xml:space="preserve">incentives to motivate private investors to fund green projects is a topic of central interest </w:t>
      </w:r>
      <w:r w:rsidR="4149A99E" w:rsidRPr="5F415758">
        <w:rPr>
          <w:rFonts w:ascii="Times New Roman" w:eastAsiaTheme="minorEastAsia" w:hAnsi="Times New Roman" w:cs="Times New Roman"/>
          <w:color w:val="202124"/>
          <w:sz w:val="24"/>
          <w:szCs w:val="24"/>
        </w:rPr>
        <w:t xml:space="preserve">that </w:t>
      </w:r>
      <w:r w:rsidR="67D8A053" w:rsidRPr="5F415758">
        <w:rPr>
          <w:rFonts w:ascii="Times New Roman" w:eastAsiaTheme="minorEastAsia" w:hAnsi="Times New Roman" w:cs="Times New Roman"/>
          <w:color w:val="202124"/>
          <w:sz w:val="24"/>
          <w:szCs w:val="24"/>
        </w:rPr>
        <w:t xml:space="preserve">will remain </w:t>
      </w:r>
      <w:r w:rsidR="2D5CA74B" w:rsidRPr="5F415758">
        <w:rPr>
          <w:rFonts w:ascii="Times New Roman" w:eastAsiaTheme="minorEastAsia" w:hAnsi="Times New Roman" w:cs="Times New Roman"/>
          <w:color w:val="202124"/>
          <w:sz w:val="24"/>
          <w:szCs w:val="24"/>
        </w:rPr>
        <w:t xml:space="preserve">relevant </w:t>
      </w:r>
      <w:r w:rsidR="67D8A053" w:rsidRPr="5F415758">
        <w:rPr>
          <w:rFonts w:ascii="Times New Roman" w:eastAsiaTheme="minorEastAsia" w:hAnsi="Times New Roman" w:cs="Times New Roman"/>
          <w:color w:val="202124"/>
          <w:sz w:val="24"/>
          <w:szCs w:val="24"/>
        </w:rPr>
        <w:t>until net-zero</w:t>
      </w:r>
      <w:r w:rsidR="472B12EC" w:rsidRPr="5F415758">
        <w:rPr>
          <w:rFonts w:ascii="Times New Roman" w:eastAsiaTheme="minorEastAsia" w:hAnsi="Times New Roman" w:cs="Times New Roman"/>
          <w:color w:val="202124"/>
          <w:sz w:val="24"/>
          <w:szCs w:val="24"/>
        </w:rPr>
        <w:t xml:space="preserve"> </w:t>
      </w:r>
      <w:r w:rsidR="346CEA93" w:rsidRPr="5F415758">
        <w:rPr>
          <w:rFonts w:ascii="Times New Roman" w:eastAsiaTheme="minorEastAsia" w:hAnsi="Times New Roman" w:cs="Times New Roman"/>
          <w:color w:val="202124"/>
          <w:sz w:val="24"/>
          <w:szCs w:val="24"/>
        </w:rPr>
        <w:t xml:space="preserve">emissions and clean energy abundance </w:t>
      </w:r>
      <w:r w:rsidR="472B12EC" w:rsidRPr="5F415758">
        <w:rPr>
          <w:rFonts w:ascii="Times New Roman" w:eastAsiaTheme="minorEastAsia" w:hAnsi="Times New Roman" w:cs="Times New Roman"/>
          <w:color w:val="202124"/>
          <w:sz w:val="24"/>
          <w:szCs w:val="24"/>
        </w:rPr>
        <w:t>ha</w:t>
      </w:r>
      <w:r w:rsidR="6042354E" w:rsidRPr="5F415758">
        <w:rPr>
          <w:rFonts w:ascii="Times New Roman" w:eastAsiaTheme="minorEastAsia" w:hAnsi="Times New Roman" w:cs="Times New Roman"/>
          <w:color w:val="202124"/>
          <w:sz w:val="24"/>
          <w:szCs w:val="24"/>
        </w:rPr>
        <w:t>ve</w:t>
      </w:r>
      <w:r w:rsidR="472B12EC" w:rsidRPr="5F415758">
        <w:rPr>
          <w:rFonts w:ascii="Times New Roman" w:eastAsiaTheme="minorEastAsia" w:hAnsi="Times New Roman" w:cs="Times New Roman"/>
          <w:color w:val="202124"/>
          <w:sz w:val="24"/>
          <w:szCs w:val="24"/>
        </w:rPr>
        <w:t xml:space="preserve"> been achieved</w:t>
      </w:r>
      <w:r w:rsidR="0383B3BB" w:rsidRPr="5F415758">
        <w:rPr>
          <w:rFonts w:ascii="Times New Roman" w:eastAsiaTheme="minorEastAsia" w:hAnsi="Times New Roman" w:cs="Times New Roman"/>
          <w:color w:val="202124"/>
          <w:sz w:val="24"/>
          <w:szCs w:val="24"/>
        </w:rPr>
        <w:t xml:space="preserve"> in all regions of the world</w:t>
      </w:r>
      <w:r w:rsidR="67D8A053" w:rsidRPr="5F415758">
        <w:rPr>
          <w:rFonts w:ascii="Times New Roman" w:eastAsiaTheme="minorEastAsia" w:hAnsi="Times New Roman" w:cs="Times New Roman"/>
          <w:color w:val="202124"/>
          <w:sz w:val="24"/>
          <w:szCs w:val="24"/>
        </w:rPr>
        <w:t>.</w:t>
      </w:r>
    </w:p>
    <w:p w14:paraId="2F0D837D" w14:textId="411EA846" w:rsidR="18755FCB" w:rsidRDefault="009C66BE"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7456" behindDoc="0" locked="0" layoutInCell="1" allowOverlap="1" wp14:anchorId="502A64F6" wp14:editId="1A20C913">
                <wp:simplePos x="0" y="0"/>
                <wp:positionH relativeFrom="column">
                  <wp:posOffset>4736960</wp:posOffset>
                </wp:positionH>
                <wp:positionV relativeFrom="paragraph">
                  <wp:posOffset>296645</wp:posOffset>
                </wp:positionV>
                <wp:extent cx="372240" cy="360"/>
                <wp:effectExtent l="95250" t="152400" r="104140" b="152400"/>
                <wp:wrapNone/>
                <wp:docPr id="900144890" name="Ink 9"/>
                <wp:cNvGraphicFramePr/>
                <a:graphic xmlns:a="http://schemas.openxmlformats.org/drawingml/2006/main">
                  <a:graphicData uri="http://schemas.microsoft.com/office/word/2010/wordprocessingInk">
                    <w14:contentPart bwMode="auto" r:id="rId27">
                      <w14:nvContentPartPr>
                        <w14:cNvContentPartPr/>
                      </w14:nvContentPartPr>
                      <w14:xfrm>
                        <a:off x="0" y="0"/>
                        <a:ext cx="372240" cy="360"/>
                      </w14:xfrm>
                    </w14:contentPart>
                  </a:graphicData>
                </a:graphic>
              </wp:anchor>
            </w:drawing>
          </mc:Choice>
          <mc:Fallback>
            <w:pict>
              <v:shape w14:anchorId="2921BB86" id="Ink 9" o:spid="_x0000_s1026" type="#_x0000_t75" style="position:absolute;margin-left:368.75pt;margin-top:14.85pt;width:37.8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">
                <v:imagedata r:id="rId28"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6432" behindDoc="0" locked="0" layoutInCell="1" allowOverlap="1" wp14:anchorId="2CFFD35D" wp14:editId="1B79A0E7">
                <wp:simplePos x="0" y="0"/>
                <wp:positionH relativeFrom="column">
                  <wp:posOffset>158480</wp:posOffset>
                </wp:positionH>
                <wp:positionV relativeFrom="paragraph">
                  <wp:posOffset>180365</wp:posOffset>
                </wp:positionV>
                <wp:extent cx="988200" cy="109800"/>
                <wp:effectExtent l="95250" t="152400" r="97790" b="157480"/>
                <wp:wrapNone/>
                <wp:docPr id="280719457" name="Ink 8"/>
                <wp:cNvGraphicFramePr/>
                <a:graphic xmlns:a="http://schemas.openxmlformats.org/drawingml/2006/main">
                  <a:graphicData uri="http://schemas.microsoft.com/office/word/2010/wordprocessingInk">
                    <w14:contentPart bwMode="auto" r:id="rId29">
                      <w14:nvContentPartPr>
                        <w14:cNvContentPartPr/>
                      </w14:nvContentPartPr>
                      <w14:xfrm>
                        <a:off x="0" y="0"/>
                        <a:ext cx="988200" cy="109800"/>
                      </w14:xfrm>
                    </w14:contentPart>
                  </a:graphicData>
                </a:graphic>
              </wp:anchor>
            </w:drawing>
          </mc:Choice>
          <mc:Fallback>
            <w:pict>
              <v:shape w14:anchorId="0E2F11E5" id="Ink 8" o:spid="_x0000_s1026" type="#_x0000_t75" style="position:absolute;margin-left:8.25pt;margin-top:5.7pt;width:86.3pt;height:2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">
                <v:imagedata r:id="rId30" o:title=""/>
              </v:shape>
            </w:pict>
          </mc:Fallback>
        </mc:AlternateContent>
      </w:r>
      <w:r w:rsidR="18755FCB" w:rsidRPr="4C428429">
        <w:rPr>
          <w:rFonts w:ascii="Times New Roman" w:eastAsiaTheme="minorEastAsia" w:hAnsi="Times New Roman" w:cs="Times New Roman"/>
          <w:color w:val="202124"/>
          <w:sz w:val="24"/>
          <w:szCs w:val="24"/>
        </w:rPr>
        <w:t>Two basic approaches</w:t>
      </w:r>
      <w:r w:rsidR="0C378976" w:rsidRPr="4C428429">
        <w:rPr>
          <w:rFonts w:ascii="Times New Roman" w:eastAsiaTheme="minorEastAsia" w:hAnsi="Times New Roman" w:cs="Times New Roman"/>
          <w:color w:val="202124"/>
          <w:sz w:val="24"/>
          <w:szCs w:val="24"/>
        </w:rPr>
        <w:t xml:space="preserve"> are available</w:t>
      </w:r>
      <w:r w:rsidR="18755FCB" w:rsidRPr="4C428429">
        <w:rPr>
          <w:rFonts w:ascii="Times New Roman" w:eastAsiaTheme="minorEastAsia" w:hAnsi="Times New Roman" w:cs="Times New Roman"/>
          <w:color w:val="202124"/>
          <w:sz w:val="24"/>
          <w:szCs w:val="24"/>
        </w:rPr>
        <w:t xml:space="preserve">: Compulsory and voluntary. Compulsory </w:t>
      </w:r>
      <w:r w:rsidR="6F8C7880" w:rsidRPr="4C428429">
        <w:rPr>
          <w:rFonts w:ascii="Times New Roman" w:eastAsiaTheme="minorEastAsia" w:hAnsi="Times New Roman" w:cs="Times New Roman"/>
          <w:color w:val="202124"/>
          <w:sz w:val="24"/>
          <w:szCs w:val="24"/>
        </w:rPr>
        <w:t>tools</w:t>
      </w:r>
      <w:r w:rsidR="18755FCB" w:rsidRPr="4C428429">
        <w:rPr>
          <w:rFonts w:ascii="Times New Roman" w:eastAsiaTheme="minorEastAsia" w:hAnsi="Times New Roman" w:cs="Times New Roman"/>
          <w:color w:val="202124"/>
          <w:sz w:val="24"/>
          <w:szCs w:val="24"/>
        </w:rPr>
        <w:t xml:space="preserve"> include </w:t>
      </w:r>
      <w:r w:rsidR="18755FCB" w:rsidRPr="4C428429">
        <w:rPr>
          <w:rFonts w:ascii="Times New Roman" w:eastAsiaTheme="minorEastAsia" w:hAnsi="Times New Roman" w:cs="Times New Roman"/>
          <w:i/>
          <w:iCs/>
          <w:color w:val="202124"/>
          <w:sz w:val="24"/>
          <w:szCs w:val="24"/>
        </w:rPr>
        <w:t xml:space="preserve">regulations </w:t>
      </w:r>
      <w:r w:rsidR="18755FCB" w:rsidRPr="4C428429">
        <w:rPr>
          <w:rFonts w:ascii="Times New Roman" w:eastAsiaTheme="minorEastAsia" w:hAnsi="Times New Roman" w:cs="Times New Roman"/>
          <w:color w:val="202124"/>
          <w:sz w:val="24"/>
          <w:szCs w:val="24"/>
        </w:rPr>
        <w:t>(</w:t>
      </w:r>
      <w:r w:rsidR="78F50E96" w:rsidRPr="4C428429">
        <w:rPr>
          <w:rFonts w:ascii="Times New Roman" w:eastAsiaTheme="minorEastAsia" w:hAnsi="Times New Roman" w:cs="Times New Roman"/>
          <w:color w:val="202124"/>
          <w:sz w:val="24"/>
          <w:szCs w:val="24"/>
        </w:rPr>
        <w:t>e.g.,</w:t>
      </w:r>
      <w:r w:rsidR="18755FCB" w:rsidRPr="4C428429">
        <w:rPr>
          <w:rFonts w:ascii="Times New Roman" w:eastAsiaTheme="minorEastAsia" w:hAnsi="Times New Roman" w:cs="Times New Roman"/>
          <w:color w:val="202124"/>
          <w:sz w:val="24"/>
          <w:szCs w:val="24"/>
        </w:rPr>
        <w:t xml:space="preserve"> renewable energy portfolio standards</w:t>
      </w:r>
      <w:r w:rsidR="071D39E7" w:rsidRPr="4C428429">
        <w:rPr>
          <w:rFonts w:ascii="Times New Roman" w:eastAsiaTheme="minorEastAsia" w:hAnsi="Times New Roman" w:cs="Times New Roman"/>
          <w:color w:val="202124"/>
          <w:sz w:val="24"/>
          <w:szCs w:val="24"/>
        </w:rPr>
        <w:t xml:space="preserve"> or feed-in tariffs</w:t>
      </w:r>
      <w:r w:rsidR="18755FCB" w:rsidRPr="4C428429">
        <w:rPr>
          <w:rFonts w:ascii="Times New Roman" w:eastAsiaTheme="minorEastAsia" w:hAnsi="Times New Roman" w:cs="Times New Roman"/>
          <w:color w:val="202124"/>
          <w:sz w:val="24"/>
          <w:szCs w:val="24"/>
        </w:rPr>
        <w:t xml:space="preserve">) and </w:t>
      </w:r>
      <w:r w:rsidR="18755FCB" w:rsidRPr="4C428429">
        <w:rPr>
          <w:rFonts w:ascii="Times New Roman" w:eastAsiaTheme="minorEastAsia" w:hAnsi="Times New Roman" w:cs="Times New Roman"/>
          <w:i/>
          <w:iCs/>
          <w:color w:val="202124"/>
          <w:sz w:val="24"/>
          <w:szCs w:val="24"/>
        </w:rPr>
        <w:t xml:space="preserve">taxes </w:t>
      </w:r>
      <w:r w:rsidR="18755FCB" w:rsidRPr="4C428429">
        <w:rPr>
          <w:rFonts w:ascii="Times New Roman" w:eastAsiaTheme="minorEastAsia" w:hAnsi="Times New Roman" w:cs="Times New Roman"/>
          <w:color w:val="202124"/>
          <w:sz w:val="24"/>
          <w:szCs w:val="24"/>
        </w:rPr>
        <w:t>(</w:t>
      </w:r>
      <w:r w:rsidR="7D6A38A9" w:rsidRPr="4C428429">
        <w:rPr>
          <w:rFonts w:ascii="Times New Roman" w:eastAsiaTheme="minorEastAsia" w:hAnsi="Times New Roman" w:cs="Times New Roman"/>
          <w:color w:val="202124"/>
          <w:sz w:val="24"/>
          <w:szCs w:val="24"/>
        </w:rPr>
        <w:t>e.g.,</w:t>
      </w:r>
      <w:r w:rsidR="18755FCB" w:rsidRPr="4C428429">
        <w:rPr>
          <w:rFonts w:ascii="Times New Roman" w:eastAsiaTheme="minorEastAsia" w:hAnsi="Times New Roman" w:cs="Times New Roman"/>
          <w:color w:val="202124"/>
          <w:sz w:val="24"/>
          <w:szCs w:val="24"/>
        </w:rPr>
        <w:t xml:space="preserve"> carbon taxes). </w:t>
      </w:r>
      <w:r w:rsidR="000B6129" w:rsidRPr="4C428429">
        <w:rPr>
          <w:rFonts w:ascii="Times New Roman" w:eastAsiaTheme="minorEastAsia" w:hAnsi="Times New Roman" w:cs="Times New Roman"/>
          <w:color w:val="202124"/>
          <w:sz w:val="24"/>
          <w:szCs w:val="24"/>
        </w:rPr>
        <w:t>S</w:t>
      </w:r>
      <w:r w:rsidR="00043456" w:rsidRPr="4C428429">
        <w:rPr>
          <w:rFonts w:ascii="Times New Roman" w:eastAsiaTheme="minorEastAsia" w:hAnsi="Times New Roman" w:cs="Times New Roman"/>
          <w:color w:val="202124"/>
          <w:sz w:val="24"/>
          <w:szCs w:val="24"/>
        </w:rPr>
        <w:t xml:space="preserve">ome have argued </w:t>
      </w:r>
      <w:r w:rsidR="00F5338F" w:rsidRPr="4C428429">
        <w:rPr>
          <w:rFonts w:ascii="Times New Roman" w:eastAsiaTheme="minorEastAsia" w:hAnsi="Times New Roman" w:cs="Times New Roman"/>
          <w:color w:val="202124"/>
          <w:sz w:val="24"/>
          <w:szCs w:val="24"/>
        </w:rPr>
        <w:t>that c</w:t>
      </w:r>
      <w:r w:rsidR="5A4673A1" w:rsidRPr="4C428429">
        <w:rPr>
          <w:rFonts w:ascii="Times New Roman" w:eastAsiaTheme="minorEastAsia" w:hAnsi="Times New Roman" w:cs="Times New Roman"/>
          <w:color w:val="202124"/>
          <w:sz w:val="24"/>
          <w:szCs w:val="24"/>
        </w:rPr>
        <w:t>arbon t</w:t>
      </w:r>
      <w:r w:rsidR="48BB1529" w:rsidRPr="4C428429">
        <w:rPr>
          <w:rFonts w:ascii="Times New Roman" w:eastAsiaTheme="minorEastAsia" w:hAnsi="Times New Roman" w:cs="Times New Roman"/>
          <w:color w:val="202124"/>
          <w:sz w:val="24"/>
          <w:szCs w:val="24"/>
        </w:rPr>
        <w:t>a</w:t>
      </w:r>
      <w:r w:rsidR="00C17FEB" w:rsidRPr="4C428429">
        <w:rPr>
          <w:rFonts w:ascii="Times New Roman" w:eastAsiaTheme="minorEastAsia" w:hAnsi="Times New Roman" w:cs="Times New Roman"/>
          <w:color w:val="202124"/>
          <w:sz w:val="24"/>
          <w:szCs w:val="24"/>
        </w:rPr>
        <w:t>x</w:t>
      </w:r>
      <w:r w:rsidR="4A926182" w:rsidRPr="4C428429">
        <w:rPr>
          <w:rFonts w:ascii="Times New Roman" w:eastAsiaTheme="minorEastAsia" w:hAnsi="Times New Roman" w:cs="Times New Roman"/>
          <w:color w:val="202124"/>
          <w:sz w:val="24"/>
          <w:szCs w:val="24"/>
        </w:rPr>
        <w:t>es</w:t>
      </w:r>
      <w:r w:rsidR="00C17FEB" w:rsidRPr="4C428429">
        <w:rPr>
          <w:rFonts w:ascii="Times New Roman" w:eastAsiaTheme="minorEastAsia" w:hAnsi="Times New Roman" w:cs="Times New Roman"/>
          <w:color w:val="202124"/>
          <w:sz w:val="24"/>
          <w:szCs w:val="24"/>
        </w:rPr>
        <w:t xml:space="preserve"> </w:t>
      </w:r>
      <w:hyperlink r:id="rId31">
        <w:r w:rsidR="0A77636E" w:rsidRPr="4C428429">
          <w:rPr>
            <w:rStyle w:val="Hyperlink"/>
            <w:rFonts w:ascii="Times New Roman" w:eastAsiaTheme="minorEastAsia" w:hAnsi="Times New Roman" w:cs="Times New Roman"/>
            <w:sz w:val="24"/>
            <w:szCs w:val="24"/>
          </w:rPr>
          <w:t xml:space="preserve">can be </w:t>
        </w:r>
        <w:r w:rsidR="000E10E4" w:rsidRPr="4C428429">
          <w:rPr>
            <w:rStyle w:val="Hyperlink"/>
            <w:rFonts w:ascii="Times New Roman" w:eastAsiaTheme="minorEastAsia" w:hAnsi="Times New Roman" w:cs="Times New Roman"/>
            <w:sz w:val="24"/>
            <w:szCs w:val="24"/>
          </w:rPr>
          <w:t>ineff</w:t>
        </w:r>
        <w:r w:rsidR="498C9655" w:rsidRPr="4C428429">
          <w:rPr>
            <w:rStyle w:val="Hyperlink"/>
            <w:rFonts w:ascii="Times New Roman" w:eastAsiaTheme="minorEastAsia" w:hAnsi="Times New Roman" w:cs="Times New Roman"/>
            <w:sz w:val="24"/>
            <w:szCs w:val="24"/>
          </w:rPr>
          <w:t>ectiv</w:t>
        </w:r>
        <w:r w:rsidR="00EF2433" w:rsidRPr="4C428429">
          <w:rPr>
            <w:rStyle w:val="Hyperlink"/>
            <w:rFonts w:ascii="Times New Roman" w:eastAsiaTheme="minorEastAsia" w:hAnsi="Times New Roman" w:cs="Times New Roman"/>
            <w:sz w:val="24"/>
            <w:szCs w:val="24"/>
          </w:rPr>
          <w:t>e</w:t>
        </w:r>
      </w:hyperlink>
      <w:r w:rsidR="52F5EB78" w:rsidRPr="4C428429">
        <w:rPr>
          <w:rFonts w:ascii="Times New Roman" w:eastAsiaTheme="minorEastAsia" w:hAnsi="Times New Roman" w:cs="Times New Roman"/>
          <w:color w:val="202124"/>
          <w:sz w:val="24"/>
          <w:szCs w:val="24"/>
        </w:rPr>
        <w:t xml:space="preserve"> – and they motivate fossil fuel industry efforts to reverse them through political </w:t>
      </w:r>
      <w:r w:rsidR="220824D4" w:rsidRPr="4C428429">
        <w:rPr>
          <w:rFonts w:ascii="Times New Roman" w:eastAsiaTheme="minorEastAsia" w:hAnsi="Times New Roman" w:cs="Times New Roman"/>
          <w:color w:val="202124"/>
          <w:sz w:val="24"/>
          <w:szCs w:val="24"/>
        </w:rPr>
        <w:t>influence operations</w:t>
      </w:r>
      <w:r w:rsidR="2EAD045E" w:rsidRPr="4C428429">
        <w:rPr>
          <w:rFonts w:ascii="Times New Roman" w:eastAsiaTheme="minorEastAsia" w:hAnsi="Times New Roman" w:cs="Times New Roman"/>
          <w:color w:val="202124"/>
          <w:sz w:val="24"/>
          <w:szCs w:val="24"/>
        </w:rPr>
        <w:t xml:space="preserve">, as in </w:t>
      </w:r>
      <w:hyperlink r:id="rId32">
        <w:r w:rsidR="2EAD045E" w:rsidRPr="4C428429">
          <w:rPr>
            <w:rStyle w:val="Hyperlink"/>
            <w:rFonts w:ascii="Times New Roman" w:eastAsiaTheme="minorEastAsia" w:hAnsi="Times New Roman" w:cs="Times New Roman"/>
            <w:sz w:val="24"/>
            <w:szCs w:val="24"/>
          </w:rPr>
          <w:t>the case of Australia</w:t>
        </w:r>
        <w:r w:rsidR="43DD114B" w:rsidRPr="4C428429">
          <w:rPr>
            <w:rStyle w:val="Hyperlink"/>
            <w:rFonts w:ascii="Times New Roman" w:eastAsiaTheme="minorEastAsia" w:hAnsi="Times New Roman" w:cs="Times New Roman"/>
            <w:sz w:val="24"/>
            <w:szCs w:val="24"/>
          </w:rPr>
          <w:t xml:space="preserve"> in 2014</w:t>
        </w:r>
      </w:hyperlink>
      <w:r w:rsidR="2EAD045E" w:rsidRPr="4C428429">
        <w:rPr>
          <w:rFonts w:ascii="Times New Roman" w:eastAsiaTheme="minorEastAsia" w:hAnsi="Times New Roman" w:cs="Times New Roman"/>
          <w:color w:val="202124"/>
          <w:sz w:val="24"/>
          <w:szCs w:val="24"/>
        </w:rPr>
        <w:t xml:space="preserve">, for example. </w:t>
      </w:r>
      <w:r w:rsidR="006D2531" w:rsidRPr="4C428429">
        <w:rPr>
          <w:rFonts w:ascii="Times New Roman" w:eastAsiaTheme="minorEastAsia" w:hAnsi="Times New Roman" w:cs="Times New Roman"/>
          <w:color w:val="202124"/>
          <w:sz w:val="24"/>
          <w:szCs w:val="24"/>
        </w:rPr>
        <w:t>M</w:t>
      </w:r>
      <w:r w:rsidR="00242AB4" w:rsidRPr="4C428429">
        <w:rPr>
          <w:rFonts w:ascii="Times New Roman" w:eastAsiaTheme="minorEastAsia" w:hAnsi="Times New Roman" w:cs="Times New Roman"/>
          <w:color w:val="202124"/>
          <w:sz w:val="24"/>
          <w:szCs w:val="24"/>
        </w:rPr>
        <w:t>ost</w:t>
      </w:r>
      <w:r w:rsidR="006D2531" w:rsidRPr="4C428429">
        <w:rPr>
          <w:rFonts w:ascii="Times New Roman" w:eastAsiaTheme="minorEastAsia" w:hAnsi="Times New Roman" w:cs="Times New Roman"/>
          <w:color w:val="202124"/>
          <w:sz w:val="24"/>
          <w:szCs w:val="24"/>
        </w:rPr>
        <w:t xml:space="preserve"> economists remain convinced, though, that a transition to a low-carbon economy cannot be achieved without pricing carbon emissions appropriately</w:t>
      </w:r>
      <w:r w:rsidR="43CB6B99" w:rsidRPr="4C428429">
        <w:rPr>
          <w:rFonts w:ascii="Times New Roman" w:eastAsiaTheme="minorEastAsia" w:hAnsi="Times New Roman" w:cs="Times New Roman"/>
          <w:color w:val="202124"/>
          <w:sz w:val="24"/>
          <w:szCs w:val="24"/>
        </w:rPr>
        <w:t xml:space="preserve">. </w:t>
      </w:r>
    </w:p>
    <w:p w14:paraId="0B63BF7C" w14:textId="67B28E2B" w:rsidR="18755FCB" w:rsidRDefault="43CB6B99"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S</w:t>
      </w:r>
      <w:r w:rsidR="220824D4" w:rsidRPr="4C428429">
        <w:rPr>
          <w:rFonts w:ascii="Times New Roman" w:eastAsiaTheme="minorEastAsia" w:hAnsi="Times New Roman" w:cs="Times New Roman"/>
          <w:color w:val="202124"/>
          <w:sz w:val="24"/>
          <w:szCs w:val="24"/>
        </w:rPr>
        <w:t xml:space="preserve">ome regulatory </w:t>
      </w:r>
      <w:r w:rsidR="006FB5B0" w:rsidRPr="4C428429">
        <w:rPr>
          <w:rFonts w:ascii="Times New Roman" w:eastAsiaTheme="minorEastAsia" w:hAnsi="Times New Roman" w:cs="Times New Roman"/>
          <w:color w:val="202124"/>
          <w:sz w:val="24"/>
          <w:szCs w:val="24"/>
        </w:rPr>
        <w:t>initiatives</w:t>
      </w:r>
      <w:r w:rsidR="007B7E01" w:rsidRPr="4C428429">
        <w:rPr>
          <w:rFonts w:ascii="Times New Roman" w:eastAsiaTheme="minorEastAsia" w:hAnsi="Times New Roman" w:cs="Times New Roman"/>
          <w:color w:val="202124"/>
          <w:sz w:val="24"/>
          <w:szCs w:val="24"/>
        </w:rPr>
        <w:t xml:space="preserve"> </w:t>
      </w:r>
      <w:r w:rsidR="006FB5B0" w:rsidRPr="4C428429">
        <w:rPr>
          <w:rFonts w:ascii="Times New Roman" w:eastAsiaTheme="minorEastAsia" w:hAnsi="Times New Roman" w:cs="Times New Roman"/>
          <w:color w:val="202124"/>
          <w:sz w:val="24"/>
          <w:szCs w:val="24"/>
        </w:rPr>
        <w:t xml:space="preserve">have been quite effective. </w:t>
      </w:r>
      <w:r w:rsidR="267D8585" w:rsidRPr="4C428429">
        <w:rPr>
          <w:rFonts w:ascii="Times New Roman" w:eastAsiaTheme="minorEastAsia" w:hAnsi="Times New Roman" w:cs="Times New Roman"/>
          <w:color w:val="202124"/>
          <w:sz w:val="24"/>
          <w:szCs w:val="24"/>
        </w:rPr>
        <w:t xml:space="preserve">Examples include </w:t>
      </w:r>
      <w:hyperlink r:id="rId33">
        <w:r w:rsidR="267D8585" w:rsidRPr="4C428429">
          <w:rPr>
            <w:rStyle w:val="Hyperlink"/>
            <w:rFonts w:ascii="Times New Roman" w:eastAsiaTheme="minorEastAsia" w:hAnsi="Times New Roman" w:cs="Times New Roman"/>
            <w:sz w:val="24"/>
            <w:szCs w:val="24"/>
          </w:rPr>
          <w:t xml:space="preserve">renewable portfolio standards </w:t>
        </w:r>
        <w:r w:rsidR="27855142" w:rsidRPr="4C428429">
          <w:rPr>
            <w:rStyle w:val="Hyperlink"/>
            <w:rFonts w:ascii="Times New Roman" w:eastAsiaTheme="minorEastAsia" w:hAnsi="Times New Roman" w:cs="Times New Roman"/>
            <w:sz w:val="24"/>
            <w:szCs w:val="24"/>
          </w:rPr>
          <w:t>in US states</w:t>
        </w:r>
      </w:hyperlink>
      <w:r w:rsidR="27855142" w:rsidRPr="4C428429">
        <w:rPr>
          <w:rFonts w:ascii="Times New Roman" w:eastAsiaTheme="minorEastAsia" w:hAnsi="Times New Roman" w:cs="Times New Roman"/>
          <w:color w:val="202124"/>
          <w:sz w:val="24"/>
          <w:szCs w:val="24"/>
        </w:rPr>
        <w:t xml:space="preserve"> </w:t>
      </w:r>
      <w:r w:rsidR="267D8585" w:rsidRPr="4C428429">
        <w:rPr>
          <w:rFonts w:ascii="Times New Roman" w:eastAsiaTheme="minorEastAsia" w:hAnsi="Times New Roman" w:cs="Times New Roman"/>
          <w:color w:val="202124"/>
          <w:sz w:val="24"/>
          <w:szCs w:val="24"/>
        </w:rPr>
        <w:t xml:space="preserve">and Germany’s </w:t>
      </w:r>
      <w:hyperlink r:id="rId34">
        <w:r w:rsidR="267D8585" w:rsidRPr="4C428429">
          <w:rPr>
            <w:rStyle w:val="Hyperlink"/>
            <w:rFonts w:ascii="Times New Roman" w:eastAsiaTheme="minorEastAsia" w:hAnsi="Times New Roman" w:cs="Times New Roman"/>
            <w:sz w:val="24"/>
            <w:szCs w:val="24"/>
          </w:rPr>
          <w:t>feed-in tariff</w:t>
        </w:r>
      </w:hyperlink>
      <w:r w:rsidR="267D8585" w:rsidRPr="4C428429">
        <w:rPr>
          <w:rFonts w:ascii="Times New Roman" w:eastAsiaTheme="minorEastAsia" w:hAnsi="Times New Roman" w:cs="Times New Roman"/>
          <w:color w:val="202124"/>
          <w:sz w:val="24"/>
          <w:szCs w:val="24"/>
        </w:rPr>
        <w:t xml:space="preserve"> law. </w:t>
      </w:r>
      <w:r w:rsidR="5A5197F2" w:rsidRPr="4C428429">
        <w:rPr>
          <w:rFonts w:ascii="Times New Roman" w:eastAsiaTheme="minorEastAsia" w:hAnsi="Times New Roman" w:cs="Times New Roman"/>
          <w:color w:val="202124"/>
          <w:sz w:val="24"/>
          <w:szCs w:val="24"/>
        </w:rPr>
        <w:t xml:space="preserve">In any given category of regulatory mechanism, the details matter – a renewable portfolio standard or a feed-in tariff law can be </w:t>
      </w:r>
      <w:hyperlink r:id="rId35">
        <w:r w:rsidR="5A5197F2" w:rsidRPr="4C428429">
          <w:rPr>
            <w:rStyle w:val="Hyperlink"/>
            <w:rFonts w:ascii="Times New Roman" w:eastAsiaTheme="minorEastAsia" w:hAnsi="Times New Roman" w:cs="Times New Roman"/>
            <w:sz w:val="24"/>
            <w:szCs w:val="24"/>
          </w:rPr>
          <w:t>effective or ineffective</w:t>
        </w:r>
      </w:hyperlink>
      <w:r w:rsidR="5A5197F2" w:rsidRPr="4C428429">
        <w:rPr>
          <w:rFonts w:ascii="Times New Roman" w:eastAsiaTheme="minorEastAsia" w:hAnsi="Times New Roman" w:cs="Times New Roman"/>
          <w:color w:val="202124"/>
          <w:sz w:val="24"/>
          <w:szCs w:val="24"/>
        </w:rPr>
        <w:t>, depending on the particulars.</w:t>
      </w:r>
      <w:r w:rsidR="00786674" w:rsidRPr="4C428429">
        <w:rPr>
          <w:rFonts w:ascii="Times New Roman" w:eastAsiaTheme="minorEastAsia" w:hAnsi="Times New Roman" w:cs="Times New Roman"/>
          <w:color w:val="202124"/>
          <w:sz w:val="24"/>
          <w:szCs w:val="24"/>
        </w:rPr>
        <w:t xml:space="preserve"> </w:t>
      </w:r>
    </w:p>
    <w:p w14:paraId="492D3C27" w14:textId="4AD895E6" w:rsidR="5D8BFFB1" w:rsidRDefault="5D8BFFB1"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V</w:t>
      </w:r>
      <w:r w:rsidR="00CD440A" w:rsidRPr="4C428429">
        <w:rPr>
          <w:rFonts w:ascii="Times New Roman" w:eastAsiaTheme="minorEastAsia" w:hAnsi="Times New Roman" w:cs="Times New Roman"/>
          <w:color w:val="202124"/>
          <w:sz w:val="24"/>
          <w:szCs w:val="24"/>
        </w:rPr>
        <w:t xml:space="preserve">arious </w:t>
      </w:r>
      <w:r w:rsidR="37A75A70" w:rsidRPr="4C428429">
        <w:rPr>
          <w:rFonts w:ascii="Times New Roman" w:eastAsiaTheme="minorEastAsia" w:hAnsi="Times New Roman" w:cs="Times New Roman"/>
          <w:color w:val="202124"/>
          <w:sz w:val="24"/>
          <w:szCs w:val="24"/>
        </w:rPr>
        <w:t xml:space="preserve">complementary </w:t>
      </w:r>
      <w:r w:rsidR="75E4D5CA" w:rsidRPr="4C428429">
        <w:rPr>
          <w:rFonts w:ascii="Times New Roman" w:eastAsiaTheme="minorEastAsia" w:hAnsi="Times New Roman" w:cs="Times New Roman"/>
          <w:color w:val="202124"/>
          <w:sz w:val="24"/>
          <w:szCs w:val="24"/>
        </w:rPr>
        <w:t xml:space="preserve">combinations of regulatory and </w:t>
      </w:r>
      <w:r w:rsidR="36D1840C" w:rsidRPr="4C428429">
        <w:rPr>
          <w:rFonts w:ascii="Times New Roman" w:eastAsiaTheme="minorEastAsia" w:hAnsi="Times New Roman" w:cs="Times New Roman"/>
          <w:color w:val="202124"/>
          <w:sz w:val="24"/>
          <w:szCs w:val="24"/>
        </w:rPr>
        <w:t xml:space="preserve">carbon pricing </w:t>
      </w:r>
      <w:r w:rsidR="75E4D5CA" w:rsidRPr="4C428429">
        <w:rPr>
          <w:rFonts w:ascii="Times New Roman" w:eastAsiaTheme="minorEastAsia" w:hAnsi="Times New Roman" w:cs="Times New Roman"/>
          <w:color w:val="202124"/>
          <w:sz w:val="24"/>
          <w:szCs w:val="24"/>
        </w:rPr>
        <w:t>mechanisms can be conceived</w:t>
      </w:r>
      <w:r w:rsidR="0D8F3799" w:rsidRPr="4C428429">
        <w:rPr>
          <w:rFonts w:ascii="Times New Roman" w:eastAsiaTheme="minorEastAsia" w:hAnsi="Times New Roman" w:cs="Times New Roman"/>
          <w:color w:val="202124"/>
          <w:sz w:val="24"/>
          <w:szCs w:val="24"/>
        </w:rPr>
        <w:t>. For example</w:t>
      </w:r>
      <w:r w:rsidR="75E4D5CA" w:rsidRPr="4C428429">
        <w:rPr>
          <w:rFonts w:ascii="Times New Roman" w:eastAsiaTheme="minorEastAsia" w:hAnsi="Times New Roman" w:cs="Times New Roman"/>
          <w:color w:val="202124"/>
          <w:sz w:val="24"/>
          <w:szCs w:val="24"/>
        </w:rPr>
        <w:t xml:space="preserve">, a minimum (“floor”) carbon price </w:t>
      </w:r>
      <w:r w:rsidR="68334E87" w:rsidRPr="4C428429">
        <w:rPr>
          <w:rFonts w:ascii="Times New Roman" w:eastAsiaTheme="minorEastAsia" w:hAnsi="Times New Roman" w:cs="Times New Roman"/>
          <w:color w:val="202124"/>
          <w:sz w:val="24"/>
          <w:szCs w:val="24"/>
        </w:rPr>
        <w:t xml:space="preserve">can be </w:t>
      </w:r>
      <w:r w:rsidR="75E4D5CA" w:rsidRPr="4C428429">
        <w:rPr>
          <w:rFonts w:ascii="Times New Roman" w:eastAsiaTheme="minorEastAsia" w:hAnsi="Times New Roman" w:cs="Times New Roman"/>
          <w:color w:val="202124"/>
          <w:sz w:val="24"/>
          <w:szCs w:val="24"/>
        </w:rPr>
        <w:t>combined with</w:t>
      </w:r>
      <w:r w:rsidR="64AC71AE" w:rsidRPr="4C428429">
        <w:rPr>
          <w:rFonts w:ascii="Times New Roman" w:eastAsiaTheme="minorEastAsia" w:hAnsi="Times New Roman" w:cs="Times New Roman"/>
          <w:color w:val="202124"/>
          <w:sz w:val="24"/>
          <w:szCs w:val="24"/>
        </w:rPr>
        <w:t xml:space="preserve"> </w:t>
      </w:r>
      <w:hyperlink r:id="rId36">
        <w:r w:rsidR="75E4D5CA" w:rsidRPr="4C428429">
          <w:rPr>
            <w:rStyle w:val="Hyperlink"/>
            <w:rFonts w:ascii="Times New Roman" w:eastAsiaTheme="minorEastAsia" w:hAnsi="Times New Roman" w:cs="Times New Roman"/>
            <w:sz w:val="24"/>
            <w:szCs w:val="24"/>
          </w:rPr>
          <w:t>feed-in tariffs</w:t>
        </w:r>
        <w:r w:rsidR="26078C7D" w:rsidRPr="4C428429">
          <w:rPr>
            <w:rStyle w:val="Hyperlink"/>
            <w:rFonts w:ascii="Times New Roman" w:eastAsiaTheme="minorEastAsia" w:hAnsi="Times New Roman" w:cs="Times New Roman"/>
            <w:sz w:val="24"/>
            <w:szCs w:val="24"/>
          </w:rPr>
          <w:t xml:space="preserve">, </w:t>
        </w:r>
        <w:r w:rsidR="75E4D5CA" w:rsidRPr="4C428429">
          <w:rPr>
            <w:rStyle w:val="Hyperlink"/>
            <w:rFonts w:ascii="Times New Roman" w:eastAsiaTheme="minorEastAsia" w:hAnsi="Times New Roman" w:cs="Times New Roman"/>
            <w:sz w:val="24"/>
            <w:szCs w:val="24"/>
          </w:rPr>
          <w:t>renewable energy portfolio standards</w:t>
        </w:r>
      </w:hyperlink>
      <w:r w:rsidR="7A58A493" w:rsidRPr="4C428429">
        <w:rPr>
          <w:rFonts w:ascii="Times New Roman" w:eastAsiaTheme="minorEastAsia" w:hAnsi="Times New Roman" w:cs="Times New Roman"/>
          <w:color w:val="202124"/>
          <w:sz w:val="24"/>
          <w:szCs w:val="24"/>
        </w:rPr>
        <w:t xml:space="preserve">, and </w:t>
      </w:r>
      <w:r w:rsidR="7F5E6682" w:rsidRPr="4C428429">
        <w:rPr>
          <w:rFonts w:ascii="Times New Roman" w:eastAsiaTheme="minorEastAsia" w:hAnsi="Times New Roman" w:cs="Times New Roman"/>
          <w:color w:val="202124"/>
          <w:sz w:val="24"/>
          <w:szCs w:val="24"/>
        </w:rPr>
        <w:t xml:space="preserve">sectoral </w:t>
      </w:r>
      <w:r w:rsidR="78C57CEE" w:rsidRPr="4C428429">
        <w:rPr>
          <w:rFonts w:ascii="Times New Roman" w:eastAsiaTheme="minorEastAsia" w:hAnsi="Times New Roman" w:cs="Times New Roman"/>
          <w:color w:val="202124"/>
          <w:sz w:val="24"/>
          <w:szCs w:val="24"/>
        </w:rPr>
        <w:t xml:space="preserve">cleantech </w:t>
      </w:r>
      <w:r w:rsidR="7A58A493" w:rsidRPr="4C428429">
        <w:rPr>
          <w:rFonts w:ascii="Times New Roman" w:eastAsiaTheme="minorEastAsia" w:hAnsi="Times New Roman" w:cs="Times New Roman"/>
          <w:color w:val="202124"/>
          <w:sz w:val="24"/>
          <w:szCs w:val="24"/>
        </w:rPr>
        <w:t>requirements</w:t>
      </w:r>
      <w:r w:rsidR="0B9FC445" w:rsidRPr="4C428429">
        <w:rPr>
          <w:rFonts w:ascii="Times New Roman" w:eastAsiaTheme="minorEastAsia" w:hAnsi="Times New Roman" w:cs="Times New Roman"/>
          <w:color w:val="202124"/>
          <w:sz w:val="24"/>
          <w:szCs w:val="24"/>
        </w:rPr>
        <w:t xml:space="preserve"> (</w:t>
      </w:r>
      <w:r w:rsidR="279FD65E" w:rsidRPr="4C428429">
        <w:rPr>
          <w:rFonts w:ascii="Times New Roman" w:eastAsiaTheme="minorEastAsia" w:hAnsi="Times New Roman" w:cs="Times New Roman"/>
          <w:color w:val="202124"/>
          <w:sz w:val="24"/>
          <w:szCs w:val="24"/>
        </w:rPr>
        <w:t>e.g.,</w:t>
      </w:r>
      <w:r w:rsidR="0B9FC445" w:rsidRPr="4C428429">
        <w:rPr>
          <w:rFonts w:ascii="Times New Roman" w:eastAsiaTheme="minorEastAsia" w:hAnsi="Times New Roman" w:cs="Times New Roman"/>
          <w:color w:val="202124"/>
          <w:sz w:val="24"/>
          <w:szCs w:val="24"/>
        </w:rPr>
        <w:t xml:space="preserve"> in the </w:t>
      </w:r>
      <w:hyperlink r:id="rId37">
        <w:r w:rsidR="0B9FC445" w:rsidRPr="4C428429">
          <w:rPr>
            <w:rStyle w:val="Hyperlink"/>
            <w:rFonts w:ascii="Times New Roman" w:eastAsiaTheme="minorEastAsia" w:hAnsi="Times New Roman" w:cs="Times New Roman"/>
            <w:sz w:val="24"/>
            <w:szCs w:val="24"/>
          </w:rPr>
          <w:t>housing sector in China</w:t>
        </w:r>
      </w:hyperlink>
      <w:r w:rsidR="0B9FC445" w:rsidRPr="4C428429">
        <w:rPr>
          <w:rFonts w:ascii="Times New Roman" w:eastAsiaTheme="minorEastAsia" w:hAnsi="Times New Roman" w:cs="Times New Roman"/>
          <w:color w:val="202124"/>
          <w:sz w:val="24"/>
          <w:szCs w:val="24"/>
        </w:rPr>
        <w:t>)</w:t>
      </w:r>
      <w:r w:rsidR="4A7AE1EE" w:rsidRPr="4C428429">
        <w:rPr>
          <w:rFonts w:ascii="Times New Roman" w:eastAsiaTheme="minorEastAsia" w:hAnsi="Times New Roman" w:cs="Times New Roman"/>
          <w:color w:val="202124"/>
          <w:sz w:val="24"/>
          <w:szCs w:val="24"/>
        </w:rPr>
        <w:t xml:space="preserve">. </w:t>
      </w:r>
      <w:r w:rsidR="128FE6C0" w:rsidRPr="4C428429">
        <w:rPr>
          <w:rFonts w:ascii="Times New Roman" w:eastAsiaTheme="minorEastAsia" w:hAnsi="Times New Roman" w:cs="Times New Roman"/>
          <w:color w:val="202124"/>
          <w:sz w:val="24"/>
          <w:szCs w:val="24"/>
        </w:rPr>
        <w:t>Moreover, a</w:t>
      </w:r>
      <w:r w:rsidR="4A7AE1EE" w:rsidRPr="4C428429">
        <w:rPr>
          <w:rFonts w:ascii="Times New Roman" w:eastAsiaTheme="minorEastAsia" w:hAnsi="Times New Roman" w:cs="Times New Roman"/>
          <w:color w:val="202124"/>
          <w:sz w:val="24"/>
          <w:szCs w:val="24"/>
        </w:rPr>
        <w:t>ny combination of com</w:t>
      </w:r>
      <w:r w:rsidR="7AFF2559" w:rsidRPr="4C428429">
        <w:rPr>
          <w:rFonts w:ascii="Times New Roman" w:eastAsiaTheme="minorEastAsia" w:hAnsi="Times New Roman" w:cs="Times New Roman"/>
          <w:color w:val="202124"/>
          <w:sz w:val="24"/>
          <w:szCs w:val="24"/>
        </w:rPr>
        <w:t>pulsory mechanisms can be supported and made more digestible</w:t>
      </w:r>
      <w:r w:rsidR="43FEE447" w:rsidRPr="4C428429">
        <w:rPr>
          <w:rFonts w:ascii="Times New Roman" w:eastAsiaTheme="minorEastAsia" w:hAnsi="Times New Roman" w:cs="Times New Roman"/>
          <w:color w:val="202124"/>
          <w:sz w:val="24"/>
          <w:szCs w:val="24"/>
        </w:rPr>
        <w:t xml:space="preserve"> by </w:t>
      </w:r>
      <w:r w:rsidR="54B5B83D" w:rsidRPr="4C428429">
        <w:rPr>
          <w:rFonts w:ascii="Times New Roman" w:eastAsiaTheme="minorEastAsia" w:hAnsi="Times New Roman" w:cs="Times New Roman"/>
          <w:color w:val="202124"/>
          <w:sz w:val="24"/>
          <w:szCs w:val="24"/>
        </w:rPr>
        <w:t xml:space="preserve">offering </w:t>
      </w:r>
      <w:r w:rsidR="43FEE447" w:rsidRPr="4C428429">
        <w:rPr>
          <w:rFonts w:ascii="Times New Roman" w:eastAsiaTheme="minorEastAsia" w:hAnsi="Times New Roman" w:cs="Times New Roman"/>
          <w:color w:val="202124"/>
          <w:sz w:val="24"/>
          <w:szCs w:val="24"/>
        </w:rPr>
        <w:t xml:space="preserve">concessional financing and tax incentives </w:t>
      </w:r>
      <w:r w:rsidR="17389935" w:rsidRPr="4C428429">
        <w:rPr>
          <w:rFonts w:ascii="Times New Roman" w:eastAsiaTheme="minorEastAsia" w:hAnsi="Times New Roman" w:cs="Times New Roman"/>
          <w:color w:val="202124"/>
          <w:sz w:val="24"/>
          <w:szCs w:val="24"/>
        </w:rPr>
        <w:t xml:space="preserve">that favor </w:t>
      </w:r>
      <w:r w:rsidR="43FEE447" w:rsidRPr="4C428429">
        <w:rPr>
          <w:rFonts w:ascii="Times New Roman" w:eastAsiaTheme="minorEastAsia" w:hAnsi="Times New Roman" w:cs="Times New Roman"/>
          <w:color w:val="202124"/>
          <w:sz w:val="24"/>
          <w:szCs w:val="24"/>
        </w:rPr>
        <w:t>non-fossil technologies</w:t>
      </w:r>
      <w:r w:rsidR="4C6B35D6" w:rsidRPr="4C428429">
        <w:rPr>
          <w:rFonts w:ascii="Times New Roman" w:eastAsiaTheme="minorEastAsia" w:hAnsi="Times New Roman" w:cs="Times New Roman"/>
          <w:color w:val="202124"/>
          <w:sz w:val="24"/>
          <w:szCs w:val="24"/>
        </w:rPr>
        <w:t>.</w:t>
      </w:r>
    </w:p>
    <w:p w14:paraId="58579A8D" w14:textId="7BD0A8E7" w:rsidR="01320DC8" w:rsidRDefault="01320DC8"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 xml:space="preserve">However, even if a </w:t>
      </w:r>
      <w:r w:rsidR="174CF081" w:rsidRPr="4C428429">
        <w:rPr>
          <w:rFonts w:ascii="Times New Roman" w:eastAsiaTheme="minorEastAsia" w:hAnsi="Times New Roman" w:cs="Times New Roman"/>
          <w:color w:val="202124"/>
          <w:sz w:val="24"/>
          <w:szCs w:val="24"/>
        </w:rPr>
        <w:t xml:space="preserve">helpful </w:t>
      </w:r>
      <w:r w:rsidRPr="4C428429">
        <w:rPr>
          <w:rFonts w:ascii="Times New Roman" w:eastAsiaTheme="minorEastAsia" w:hAnsi="Times New Roman" w:cs="Times New Roman"/>
          <w:color w:val="202124"/>
          <w:sz w:val="24"/>
          <w:szCs w:val="24"/>
        </w:rPr>
        <w:t xml:space="preserve">combination of regulatory requirements and </w:t>
      </w:r>
      <w:r w:rsidR="49DB83B5" w:rsidRPr="4C428429">
        <w:rPr>
          <w:rFonts w:ascii="Times New Roman" w:eastAsiaTheme="minorEastAsia" w:hAnsi="Times New Roman" w:cs="Times New Roman"/>
          <w:color w:val="202124"/>
          <w:sz w:val="24"/>
          <w:szCs w:val="24"/>
        </w:rPr>
        <w:t xml:space="preserve">carbon pricing or </w:t>
      </w:r>
      <w:r w:rsidRPr="4C428429">
        <w:rPr>
          <w:rFonts w:ascii="Times New Roman" w:eastAsiaTheme="minorEastAsia" w:hAnsi="Times New Roman" w:cs="Times New Roman"/>
          <w:color w:val="202124"/>
          <w:sz w:val="24"/>
          <w:szCs w:val="24"/>
        </w:rPr>
        <w:t xml:space="preserve">taxes are adopted by a country that </w:t>
      </w:r>
      <w:r w:rsidR="58ED62D8" w:rsidRPr="4C428429">
        <w:rPr>
          <w:rFonts w:ascii="Times New Roman" w:eastAsiaTheme="minorEastAsia" w:hAnsi="Times New Roman" w:cs="Times New Roman"/>
          <w:color w:val="202124"/>
          <w:sz w:val="24"/>
          <w:szCs w:val="24"/>
        </w:rPr>
        <w:t>disfavor</w:t>
      </w:r>
      <w:r w:rsidRPr="4C428429">
        <w:rPr>
          <w:rFonts w:ascii="Times New Roman" w:eastAsiaTheme="minorEastAsia" w:hAnsi="Times New Roman" w:cs="Times New Roman"/>
          <w:color w:val="202124"/>
          <w:sz w:val="24"/>
          <w:szCs w:val="24"/>
        </w:rPr>
        <w:t xml:space="preserve"> fossil fueled </w:t>
      </w:r>
      <w:r w:rsidR="08122192" w:rsidRPr="4C428429">
        <w:rPr>
          <w:rFonts w:ascii="Times New Roman" w:eastAsiaTheme="minorEastAsia" w:hAnsi="Times New Roman" w:cs="Times New Roman"/>
          <w:color w:val="202124"/>
          <w:sz w:val="24"/>
          <w:szCs w:val="24"/>
        </w:rPr>
        <w:t xml:space="preserve">infrastructure </w:t>
      </w:r>
      <w:r w:rsidRPr="4C428429">
        <w:rPr>
          <w:rFonts w:ascii="Times New Roman" w:eastAsiaTheme="minorEastAsia" w:hAnsi="Times New Roman" w:cs="Times New Roman"/>
          <w:color w:val="202124"/>
          <w:sz w:val="24"/>
          <w:szCs w:val="24"/>
        </w:rPr>
        <w:t xml:space="preserve">and </w:t>
      </w:r>
      <w:r w:rsidR="4E1DBA14" w:rsidRPr="4C428429">
        <w:rPr>
          <w:rFonts w:ascii="Times New Roman" w:eastAsiaTheme="minorEastAsia" w:hAnsi="Times New Roman" w:cs="Times New Roman"/>
          <w:color w:val="202124"/>
          <w:sz w:val="24"/>
          <w:szCs w:val="24"/>
        </w:rPr>
        <w:t>favor</w:t>
      </w:r>
      <w:r w:rsidRPr="4C428429">
        <w:rPr>
          <w:rFonts w:ascii="Times New Roman" w:eastAsiaTheme="minorEastAsia" w:hAnsi="Times New Roman" w:cs="Times New Roman"/>
          <w:color w:val="202124"/>
          <w:sz w:val="24"/>
          <w:szCs w:val="24"/>
        </w:rPr>
        <w:t xml:space="preserve"> non</w:t>
      </w:r>
      <w:r w:rsidR="5668827E" w:rsidRPr="4C428429">
        <w:rPr>
          <w:rFonts w:ascii="Times New Roman" w:eastAsiaTheme="minorEastAsia" w:hAnsi="Times New Roman" w:cs="Times New Roman"/>
          <w:color w:val="202124"/>
          <w:sz w:val="24"/>
          <w:szCs w:val="24"/>
        </w:rPr>
        <w:t xml:space="preserve">-fossil alternatives, the challenge of raising </w:t>
      </w:r>
      <w:r w:rsidR="41BFEB9A" w:rsidRPr="4C428429">
        <w:rPr>
          <w:rFonts w:ascii="Times New Roman" w:eastAsiaTheme="minorEastAsia" w:hAnsi="Times New Roman" w:cs="Times New Roman"/>
          <w:color w:val="202124"/>
          <w:sz w:val="24"/>
          <w:szCs w:val="24"/>
        </w:rPr>
        <w:t xml:space="preserve">investment </w:t>
      </w:r>
      <w:r w:rsidR="5668827E" w:rsidRPr="4C428429">
        <w:rPr>
          <w:rFonts w:ascii="Times New Roman" w:eastAsiaTheme="minorEastAsia" w:hAnsi="Times New Roman" w:cs="Times New Roman"/>
          <w:color w:val="202124"/>
          <w:sz w:val="24"/>
          <w:szCs w:val="24"/>
        </w:rPr>
        <w:t>money to</w:t>
      </w:r>
      <w:r w:rsidR="00E84420" w:rsidRPr="4C428429">
        <w:rPr>
          <w:rFonts w:ascii="Times New Roman" w:eastAsiaTheme="minorEastAsia" w:hAnsi="Times New Roman" w:cs="Times New Roman"/>
          <w:color w:val="202124"/>
          <w:sz w:val="24"/>
          <w:szCs w:val="24"/>
        </w:rPr>
        <w:t>, say,</w:t>
      </w:r>
      <w:r w:rsidR="5668827E" w:rsidRPr="4C428429">
        <w:rPr>
          <w:rFonts w:ascii="Times New Roman" w:eastAsiaTheme="minorEastAsia" w:hAnsi="Times New Roman" w:cs="Times New Roman"/>
          <w:color w:val="202124"/>
          <w:sz w:val="24"/>
          <w:szCs w:val="24"/>
        </w:rPr>
        <w:t xml:space="preserve"> buil</w:t>
      </w:r>
      <w:r w:rsidR="36C5520C" w:rsidRPr="4C428429">
        <w:rPr>
          <w:rFonts w:ascii="Times New Roman" w:eastAsiaTheme="minorEastAsia" w:hAnsi="Times New Roman" w:cs="Times New Roman"/>
          <w:color w:val="202124"/>
          <w:sz w:val="24"/>
          <w:szCs w:val="24"/>
        </w:rPr>
        <w:t>d clean infrastructure remains. In many developing countries, the cost of capital is very high,</w:t>
      </w:r>
      <w:r w:rsidR="008338BB" w:rsidRPr="4C428429">
        <w:rPr>
          <w:rFonts w:ascii="Times New Roman" w:eastAsiaTheme="minorEastAsia" w:hAnsi="Times New Roman" w:cs="Times New Roman"/>
          <w:color w:val="202124"/>
          <w:sz w:val="24"/>
          <w:szCs w:val="24"/>
        </w:rPr>
        <w:t xml:space="preserve"> </w:t>
      </w:r>
      <w:r w:rsidR="20F68CB9" w:rsidRPr="4C428429">
        <w:rPr>
          <w:rFonts w:ascii="Times New Roman" w:eastAsiaTheme="minorEastAsia" w:hAnsi="Times New Roman" w:cs="Times New Roman"/>
          <w:color w:val="202124"/>
          <w:sz w:val="24"/>
          <w:szCs w:val="24"/>
        </w:rPr>
        <w:t>i</w:t>
      </w:r>
      <w:r w:rsidR="36C5520C" w:rsidRPr="4C428429">
        <w:rPr>
          <w:rFonts w:ascii="Times New Roman" w:eastAsiaTheme="minorEastAsia" w:hAnsi="Times New Roman" w:cs="Times New Roman"/>
          <w:color w:val="202124"/>
          <w:sz w:val="24"/>
          <w:szCs w:val="24"/>
        </w:rPr>
        <w:t>n the order of 10 to 15%</w:t>
      </w:r>
      <w:r w:rsidR="00D86FB0" w:rsidRPr="4C428429">
        <w:rPr>
          <w:rFonts w:ascii="Times New Roman" w:eastAsiaTheme="minorEastAsia" w:hAnsi="Times New Roman" w:cs="Times New Roman"/>
          <w:color w:val="202124"/>
          <w:sz w:val="24"/>
          <w:szCs w:val="24"/>
        </w:rPr>
        <w:t xml:space="preserve"> (Figure 1)</w:t>
      </w:r>
      <w:r w:rsidR="36C5520C" w:rsidRPr="4C428429">
        <w:rPr>
          <w:rFonts w:ascii="Times New Roman" w:eastAsiaTheme="minorEastAsia" w:hAnsi="Times New Roman" w:cs="Times New Roman"/>
          <w:color w:val="202124"/>
          <w:sz w:val="24"/>
          <w:szCs w:val="24"/>
        </w:rPr>
        <w:t>, which makes</w:t>
      </w:r>
      <w:r w:rsidR="006E397A" w:rsidRPr="4C428429">
        <w:rPr>
          <w:rFonts w:ascii="Times New Roman" w:eastAsiaTheme="minorEastAsia" w:hAnsi="Times New Roman" w:cs="Times New Roman"/>
          <w:color w:val="202124"/>
          <w:sz w:val="24"/>
          <w:szCs w:val="24"/>
        </w:rPr>
        <w:t>, for instance,</w:t>
      </w:r>
      <w:r w:rsidR="36C5520C" w:rsidRPr="4C428429">
        <w:rPr>
          <w:rFonts w:ascii="Times New Roman" w:eastAsiaTheme="minorEastAsia" w:hAnsi="Times New Roman" w:cs="Times New Roman"/>
          <w:color w:val="202124"/>
          <w:sz w:val="24"/>
          <w:szCs w:val="24"/>
        </w:rPr>
        <w:t xml:space="preserve"> solar power </w:t>
      </w:r>
      <w:r w:rsidR="36BA26F8" w:rsidRPr="4C428429">
        <w:rPr>
          <w:rFonts w:ascii="Times New Roman" w:eastAsiaTheme="minorEastAsia" w:hAnsi="Times New Roman" w:cs="Times New Roman"/>
          <w:color w:val="202124"/>
          <w:sz w:val="24"/>
          <w:szCs w:val="24"/>
        </w:rPr>
        <w:t xml:space="preserve">project development uneconomic, given the front-loading of capital investment </w:t>
      </w:r>
      <w:r w:rsidR="46732B83" w:rsidRPr="4C428429">
        <w:rPr>
          <w:rFonts w:ascii="Times New Roman" w:eastAsiaTheme="minorEastAsia" w:hAnsi="Times New Roman" w:cs="Times New Roman"/>
          <w:color w:val="202124"/>
          <w:sz w:val="24"/>
          <w:szCs w:val="24"/>
        </w:rPr>
        <w:t>requirements for renewable energy projects</w:t>
      </w:r>
      <w:r w:rsidR="36BA26F8" w:rsidRPr="4C428429">
        <w:rPr>
          <w:rFonts w:ascii="Times New Roman" w:eastAsiaTheme="minorEastAsia" w:hAnsi="Times New Roman" w:cs="Times New Roman"/>
          <w:color w:val="202124"/>
          <w:sz w:val="24"/>
          <w:szCs w:val="24"/>
        </w:rPr>
        <w:t>. The</w:t>
      </w:r>
      <w:r w:rsidR="075A521A" w:rsidRPr="4C428429">
        <w:rPr>
          <w:rFonts w:ascii="Times New Roman" w:eastAsiaTheme="minorEastAsia" w:hAnsi="Times New Roman" w:cs="Times New Roman"/>
          <w:color w:val="202124"/>
          <w:sz w:val="24"/>
          <w:szCs w:val="24"/>
        </w:rPr>
        <w:t xml:space="preserve"> reasons for these high </w:t>
      </w:r>
      <w:r w:rsidR="15B4883A" w:rsidRPr="4C428429">
        <w:rPr>
          <w:rFonts w:ascii="Times New Roman" w:eastAsiaTheme="minorEastAsia" w:hAnsi="Times New Roman" w:cs="Times New Roman"/>
          <w:color w:val="202124"/>
          <w:sz w:val="24"/>
          <w:szCs w:val="24"/>
        </w:rPr>
        <w:t>interest rates</w:t>
      </w:r>
      <w:r w:rsidR="075A521A" w:rsidRPr="4C428429">
        <w:rPr>
          <w:rFonts w:ascii="Times New Roman" w:eastAsiaTheme="minorEastAsia" w:hAnsi="Times New Roman" w:cs="Times New Roman"/>
          <w:color w:val="202124"/>
          <w:sz w:val="24"/>
          <w:szCs w:val="24"/>
        </w:rPr>
        <w:t xml:space="preserve"> are perceived country risks, including currency depreciation and foreign exchange risks</w:t>
      </w:r>
      <w:r w:rsidR="112BB1A6" w:rsidRPr="4C428429">
        <w:rPr>
          <w:rFonts w:ascii="Times New Roman" w:eastAsiaTheme="minorEastAsia" w:hAnsi="Times New Roman" w:cs="Times New Roman"/>
          <w:color w:val="202124"/>
          <w:sz w:val="24"/>
          <w:szCs w:val="24"/>
        </w:rPr>
        <w:t xml:space="preserve">, along with </w:t>
      </w:r>
      <w:r w:rsidR="12AF3EF9" w:rsidRPr="4C428429">
        <w:rPr>
          <w:rFonts w:ascii="Times New Roman" w:eastAsiaTheme="minorEastAsia" w:hAnsi="Times New Roman" w:cs="Times New Roman"/>
          <w:color w:val="202124"/>
          <w:sz w:val="24"/>
          <w:szCs w:val="24"/>
        </w:rPr>
        <w:t xml:space="preserve">institutional capacity gaps and </w:t>
      </w:r>
      <w:r w:rsidR="112BB1A6" w:rsidRPr="4C428429">
        <w:rPr>
          <w:rFonts w:ascii="Times New Roman" w:eastAsiaTheme="minorEastAsia" w:hAnsi="Times New Roman" w:cs="Times New Roman"/>
          <w:color w:val="202124"/>
          <w:sz w:val="24"/>
          <w:szCs w:val="24"/>
        </w:rPr>
        <w:t xml:space="preserve">technical limitations such as </w:t>
      </w:r>
      <w:r w:rsidR="740004AB" w:rsidRPr="4C428429">
        <w:rPr>
          <w:rFonts w:ascii="Times New Roman" w:eastAsiaTheme="minorEastAsia" w:hAnsi="Times New Roman" w:cs="Times New Roman"/>
          <w:color w:val="202124"/>
          <w:sz w:val="24"/>
          <w:szCs w:val="24"/>
        </w:rPr>
        <w:t xml:space="preserve">a </w:t>
      </w:r>
      <w:r w:rsidR="112BB1A6" w:rsidRPr="4C428429">
        <w:rPr>
          <w:rFonts w:ascii="Times New Roman" w:eastAsiaTheme="minorEastAsia" w:hAnsi="Times New Roman" w:cs="Times New Roman"/>
          <w:color w:val="202124"/>
          <w:sz w:val="24"/>
          <w:szCs w:val="24"/>
        </w:rPr>
        <w:t>lack of transmission grids</w:t>
      </w:r>
      <w:r w:rsidR="075A521A" w:rsidRPr="4C428429">
        <w:rPr>
          <w:rFonts w:ascii="Times New Roman" w:eastAsiaTheme="minorEastAsia" w:hAnsi="Times New Roman" w:cs="Times New Roman"/>
          <w:color w:val="202124"/>
          <w:sz w:val="24"/>
          <w:szCs w:val="24"/>
        </w:rPr>
        <w:t xml:space="preserve">. </w:t>
      </w:r>
      <w:r w:rsidR="135663F4" w:rsidRPr="4C428429">
        <w:rPr>
          <w:rFonts w:ascii="Times New Roman" w:eastAsiaTheme="minorEastAsia" w:hAnsi="Times New Roman" w:cs="Times New Roman"/>
          <w:color w:val="202124"/>
          <w:sz w:val="24"/>
          <w:szCs w:val="24"/>
        </w:rPr>
        <w:t xml:space="preserve">Ironically, solar projects are much more easily funded in Germany due to </w:t>
      </w:r>
      <w:r w:rsidR="00E51861" w:rsidRPr="4C428429">
        <w:rPr>
          <w:rFonts w:ascii="Times New Roman" w:eastAsiaTheme="minorEastAsia" w:hAnsi="Times New Roman" w:cs="Times New Roman"/>
          <w:color w:val="202124"/>
          <w:sz w:val="24"/>
          <w:szCs w:val="24"/>
        </w:rPr>
        <w:t>it</w:t>
      </w:r>
      <w:r w:rsidR="135663F4" w:rsidRPr="4C428429">
        <w:rPr>
          <w:rFonts w:ascii="Times New Roman" w:eastAsiaTheme="minorEastAsia" w:hAnsi="Times New Roman" w:cs="Times New Roman"/>
          <w:color w:val="202124"/>
          <w:sz w:val="24"/>
          <w:szCs w:val="24"/>
        </w:rPr>
        <w:t>s low country</w:t>
      </w:r>
      <w:r w:rsidR="76E4BAA2" w:rsidRPr="4C428429">
        <w:rPr>
          <w:rFonts w:ascii="Times New Roman" w:eastAsiaTheme="minorEastAsia" w:hAnsi="Times New Roman" w:cs="Times New Roman"/>
          <w:color w:val="202124"/>
          <w:sz w:val="24"/>
          <w:szCs w:val="24"/>
        </w:rPr>
        <w:t xml:space="preserve"> and currency</w:t>
      </w:r>
      <w:r w:rsidR="135663F4" w:rsidRPr="4C428429">
        <w:rPr>
          <w:rFonts w:ascii="Times New Roman" w:eastAsiaTheme="minorEastAsia" w:hAnsi="Times New Roman" w:cs="Times New Roman"/>
          <w:color w:val="202124"/>
          <w:sz w:val="24"/>
          <w:szCs w:val="24"/>
        </w:rPr>
        <w:t xml:space="preserve"> risk and correspondingly low cost of capital</w:t>
      </w:r>
      <w:r w:rsidR="6D473BF4" w:rsidRPr="4C428429">
        <w:rPr>
          <w:rFonts w:ascii="Times New Roman" w:eastAsiaTheme="minorEastAsia" w:hAnsi="Times New Roman" w:cs="Times New Roman"/>
          <w:color w:val="202124"/>
          <w:sz w:val="24"/>
          <w:szCs w:val="24"/>
        </w:rPr>
        <w:t>, even though insolation (and hence power production per MW of solar panels) is half what it is in most developing countries.</w:t>
      </w:r>
      <w:r w:rsidR="135663F4" w:rsidRPr="4C428429">
        <w:rPr>
          <w:rFonts w:ascii="Times New Roman" w:eastAsiaTheme="minorEastAsia" w:hAnsi="Times New Roman" w:cs="Times New Roman"/>
          <w:color w:val="202124"/>
          <w:sz w:val="24"/>
          <w:szCs w:val="24"/>
        </w:rPr>
        <w:t xml:space="preserve"> </w:t>
      </w:r>
      <w:r w:rsidR="4F8C7326" w:rsidRPr="4C428429">
        <w:rPr>
          <w:rFonts w:ascii="Times New Roman" w:eastAsiaTheme="minorEastAsia" w:hAnsi="Times New Roman" w:cs="Times New Roman"/>
          <w:color w:val="202124"/>
          <w:sz w:val="24"/>
          <w:szCs w:val="24"/>
        </w:rPr>
        <w:t>Dramatic reductions in the cost of capital will be necessary to enable a boom in clean infrastructure investment in developing countries.</w:t>
      </w:r>
      <w:r w:rsidR="4883C94B" w:rsidRPr="4C428429">
        <w:rPr>
          <w:rFonts w:ascii="Times New Roman" w:eastAsiaTheme="minorEastAsia" w:hAnsi="Times New Roman" w:cs="Times New Roman"/>
          <w:color w:val="202124"/>
          <w:sz w:val="24"/>
          <w:szCs w:val="24"/>
        </w:rPr>
        <w:t xml:space="preserve"> </w:t>
      </w:r>
      <w:r w:rsidR="55BFBEBD" w:rsidRPr="4C428429">
        <w:rPr>
          <w:rFonts w:ascii="Times New Roman" w:eastAsiaTheme="minorEastAsia" w:hAnsi="Times New Roman" w:cs="Times New Roman"/>
          <w:color w:val="202124"/>
          <w:sz w:val="24"/>
          <w:szCs w:val="24"/>
        </w:rPr>
        <w:t>S</w:t>
      </w:r>
      <w:r w:rsidR="3DB1FB93" w:rsidRPr="4C428429">
        <w:rPr>
          <w:rFonts w:ascii="Times New Roman" w:eastAsiaTheme="minorEastAsia" w:hAnsi="Times New Roman" w:cs="Times New Roman"/>
          <w:color w:val="202124"/>
          <w:sz w:val="24"/>
          <w:szCs w:val="24"/>
        </w:rPr>
        <w:t>ustainability-linked bonds could play an important role in this</w:t>
      </w:r>
      <w:r w:rsidR="56E74C42" w:rsidRPr="4C428429">
        <w:rPr>
          <w:rFonts w:ascii="Times New Roman" w:eastAsiaTheme="minorEastAsia" w:hAnsi="Times New Roman" w:cs="Times New Roman"/>
          <w:color w:val="202124"/>
          <w:sz w:val="24"/>
          <w:szCs w:val="24"/>
        </w:rPr>
        <w:t xml:space="preserve"> effort</w:t>
      </w:r>
      <w:r w:rsidR="779AECF4" w:rsidRPr="4C428429">
        <w:rPr>
          <w:rFonts w:ascii="Times New Roman" w:eastAsiaTheme="minorEastAsia" w:hAnsi="Times New Roman" w:cs="Times New Roman"/>
          <w:color w:val="202124"/>
          <w:sz w:val="24"/>
          <w:szCs w:val="24"/>
        </w:rPr>
        <w:t xml:space="preserve"> – provided the details of their design are fit-for-purpose</w:t>
      </w:r>
      <w:r w:rsidR="3DB1FB93" w:rsidRPr="4C428429">
        <w:rPr>
          <w:rFonts w:ascii="Times New Roman" w:eastAsiaTheme="minorEastAsia" w:hAnsi="Times New Roman" w:cs="Times New Roman"/>
          <w:color w:val="202124"/>
          <w:sz w:val="24"/>
          <w:szCs w:val="24"/>
        </w:rPr>
        <w:t>.</w:t>
      </w:r>
      <w:r w:rsidR="004D6E5B" w:rsidRPr="4C428429">
        <w:rPr>
          <w:rFonts w:ascii="Times New Roman" w:eastAsiaTheme="minorEastAsia" w:hAnsi="Times New Roman" w:cs="Times New Roman"/>
          <w:color w:val="202124"/>
          <w:sz w:val="24"/>
          <w:szCs w:val="24"/>
        </w:rPr>
        <w:t xml:space="preserve"> However, some of their basic </w:t>
      </w:r>
      <w:r w:rsidR="2BBDA86F" w:rsidRPr="4C428429">
        <w:rPr>
          <w:rFonts w:ascii="Times New Roman" w:eastAsiaTheme="minorEastAsia" w:hAnsi="Times New Roman" w:cs="Times New Roman"/>
          <w:color w:val="202124"/>
          <w:sz w:val="24"/>
          <w:szCs w:val="24"/>
        </w:rPr>
        <w:t>design</w:t>
      </w:r>
      <w:r w:rsidR="004D6E5B" w:rsidRPr="4C428429">
        <w:rPr>
          <w:rFonts w:ascii="Times New Roman" w:eastAsiaTheme="minorEastAsia" w:hAnsi="Times New Roman" w:cs="Times New Roman"/>
          <w:color w:val="202124"/>
          <w:sz w:val="24"/>
          <w:szCs w:val="24"/>
        </w:rPr>
        <w:t xml:space="preserve"> features </w:t>
      </w:r>
      <w:r w:rsidR="00E918A5" w:rsidRPr="4C428429">
        <w:rPr>
          <w:rFonts w:ascii="Times New Roman" w:eastAsiaTheme="minorEastAsia" w:hAnsi="Times New Roman" w:cs="Times New Roman"/>
          <w:color w:val="202124"/>
          <w:sz w:val="24"/>
          <w:szCs w:val="24"/>
        </w:rPr>
        <w:t>are not ideal to attract private sector capital</w:t>
      </w:r>
      <w:r w:rsidR="009850CB" w:rsidRPr="4C428429">
        <w:rPr>
          <w:rFonts w:ascii="Times New Roman" w:eastAsiaTheme="minorEastAsia" w:hAnsi="Times New Roman" w:cs="Times New Roman"/>
          <w:color w:val="202124"/>
          <w:sz w:val="24"/>
          <w:szCs w:val="24"/>
        </w:rPr>
        <w:t xml:space="preserve"> at scale</w:t>
      </w:r>
      <w:r w:rsidR="00E918A5" w:rsidRPr="4C428429">
        <w:rPr>
          <w:rFonts w:ascii="Times New Roman" w:eastAsiaTheme="minorEastAsia" w:hAnsi="Times New Roman" w:cs="Times New Roman"/>
          <w:color w:val="202124"/>
          <w:sz w:val="24"/>
          <w:szCs w:val="24"/>
        </w:rPr>
        <w:t xml:space="preserve">. </w:t>
      </w:r>
    </w:p>
    <w:p w14:paraId="196C1629" w14:textId="77777777" w:rsidR="008338BB" w:rsidRDefault="008338B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p>
    <w:p w14:paraId="54325B37" w14:textId="7547F032" w:rsidR="008338BB" w:rsidRPr="008338BB" w:rsidRDefault="00D86FB0"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b/>
          <w:bCs/>
          <w:color w:val="202124"/>
          <w:sz w:val="24"/>
          <w:szCs w:val="24"/>
        </w:rPr>
      </w:pPr>
      <w:r w:rsidRPr="4C428429">
        <w:rPr>
          <w:rFonts w:ascii="Times New Roman" w:eastAsiaTheme="minorEastAsia" w:hAnsi="Times New Roman" w:cs="Times New Roman"/>
          <w:b/>
          <w:bCs/>
          <w:color w:val="202124"/>
          <w:sz w:val="24"/>
          <w:szCs w:val="24"/>
        </w:rPr>
        <w:lastRenderedPageBreak/>
        <w:t xml:space="preserve">Figure 1. </w:t>
      </w:r>
      <w:r w:rsidR="008338BB" w:rsidRPr="4C428429">
        <w:rPr>
          <w:rFonts w:ascii="Times New Roman" w:eastAsiaTheme="minorEastAsia" w:hAnsi="Times New Roman" w:cs="Times New Roman"/>
          <w:b/>
          <w:bCs/>
          <w:color w:val="202124"/>
          <w:sz w:val="24"/>
          <w:szCs w:val="24"/>
        </w:rPr>
        <w:t>Low-carbon, high-carbon</w:t>
      </w:r>
      <w:r w:rsidR="7C8DEC88" w:rsidRPr="4C428429">
        <w:rPr>
          <w:rFonts w:ascii="Times New Roman" w:eastAsiaTheme="minorEastAsia" w:hAnsi="Times New Roman" w:cs="Times New Roman"/>
          <w:b/>
          <w:bCs/>
          <w:color w:val="202124"/>
          <w:sz w:val="24"/>
          <w:szCs w:val="24"/>
        </w:rPr>
        <w:t>,</w:t>
      </w:r>
      <w:r w:rsidR="008338BB" w:rsidRPr="4C428429">
        <w:rPr>
          <w:rFonts w:ascii="Times New Roman" w:eastAsiaTheme="minorEastAsia" w:hAnsi="Times New Roman" w:cs="Times New Roman"/>
          <w:b/>
          <w:bCs/>
          <w:color w:val="202124"/>
          <w:sz w:val="24"/>
          <w:szCs w:val="24"/>
        </w:rPr>
        <w:t xml:space="preserve"> and reduced WACC values across the TIAM-UCL regions.</w:t>
      </w:r>
    </w:p>
    <w:p w14:paraId="2AE22ACB" w14:textId="50F309A6" w:rsidR="008338BB" w:rsidRPr="008338BB" w:rsidRDefault="00914D2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r w:rsidRPr="008338BB">
        <w:rPr>
          <w:rFonts w:ascii="Times New Roman" w:eastAsiaTheme="minorEastAsia" w:hAnsi="Times New Roman" w:cs="Times New Roman"/>
          <w:color w:val="202124"/>
          <w:sz w:val="24"/>
          <w:szCs w:val="24"/>
        </w:rPr>
        <w:t xml:space="preserve"> </w:t>
      </w:r>
    </w:p>
    <w:p w14:paraId="4190711B" w14:textId="7B0217C6" w:rsidR="008338BB" w:rsidRPr="008338BB" w:rsidRDefault="008338B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r w:rsidRPr="008338BB">
        <w:rPr>
          <w:rFonts w:ascii="Times New Roman" w:eastAsiaTheme="minorEastAsia" w:hAnsi="Times New Roman" w:cs="Times New Roman"/>
          <w:noProof/>
          <w:color w:val="202124"/>
          <w:sz w:val="24"/>
          <w:szCs w:val="24"/>
        </w:rPr>
        <w:drawing>
          <wp:inline distT="0" distB="0" distL="0" distR="0" wp14:anchorId="277F281B" wp14:editId="6B1E0DBE">
            <wp:extent cx="5943600" cy="1153795"/>
            <wp:effectExtent l="0" t="0" r="0" b="8255"/>
            <wp:docPr id="1" name="Picture 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153795"/>
                    </a:xfrm>
                    <a:prstGeom prst="rect">
                      <a:avLst/>
                    </a:prstGeom>
                    <a:noFill/>
                    <a:ln>
                      <a:noFill/>
                    </a:ln>
                  </pic:spPr>
                </pic:pic>
              </a:graphicData>
            </a:graphic>
          </wp:inline>
        </w:drawing>
      </w:r>
    </w:p>
    <w:p w14:paraId="5D4FFDF6" w14:textId="14CEBA30" w:rsidR="008338BB" w:rsidRPr="008338BB" w:rsidRDefault="008338B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0"/>
          <w:szCs w:val="20"/>
        </w:rPr>
      </w:pPr>
      <w:r w:rsidRPr="4C428429">
        <w:rPr>
          <w:rFonts w:ascii="Times New Roman" w:eastAsiaTheme="minorEastAsia" w:hAnsi="Times New Roman" w:cs="Times New Roman"/>
          <w:color w:val="202124"/>
          <w:sz w:val="20"/>
          <w:szCs w:val="20"/>
        </w:rPr>
        <w:t xml:space="preserve">The bubble size and </w:t>
      </w:r>
      <w:r w:rsidR="5D6C7D91" w:rsidRPr="4C428429">
        <w:rPr>
          <w:rFonts w:ascii="Times New Roman" w:eastAsiaTheme="minorEastAsia" w:hAnsi="Times New Roman" w:cs="Times New Roman"/>
          <w:color w:val="202124"/>
          <w:sz w:val="20"/>
          <w:szCs w:val="20"/>
        </w:rPr>
        <w:t>color</w:t>
      </w:r>
      <w:r w:rsidRPr="4C428429">
        <w:rPr>
          <w:rFonts w:ascii="Times New Roman" w:eastAsiaTheme="minorEastAsia" w:hAnsi="Times New Roman" w:cs="Times New Roman"/>
          <w:color w:val="202124"/>
          <w:sz w:val="20"/>
          <w:szCs w:val="20"/>
        </w:rPr>
        <w:t xml:space="preserve"> reflect the different WACC values for low-carbon (green), high-carbon (brown) technologies, and reduced values (grey). The regions represented </w:t>
      </w:r>
      <w:proofErr w:type="gramStart"/>
      <w:r w:rsidRPr="4C428429">
        <w:rPr>
          <w:rFonts w:ascii="Times New Roman" w:eastAsiaTheme="minorEastAsia" w:hAnsi="Times New Roman" w:cs="Times New Roman"/>
          <w:color w:val="202124"/>
          <w:sz w:val="20"/>
          <w:szCs w:val="20"/>
        </w:rPr>
        <w:t>are:</w:t>
      </w:r>
      <w:proofErr w:type="gramEnd"/>
      <w:r w:rsidRPr="4C428429">
        <w:rPr>
          <w:rFonts w:ascii="Times New Roman" w:eastAsiaTheme="minorEastAsia" w:hAnsi="Times New Roman" w:cs="Times New Roman"/>
          <w:color w:val="202124"/>
          <w:sz w:val="20"/>
          <w:szCs w:val="20"/>
        </w:rPr>
        <w:t xml:space="preserve"> Africa (AFR), Australia (AUS), Canada (CAN), China (CHI), Central and South America (CSA), Eastern Europe (EEU), Former Soviet Union (FSU), India (IND), Japan (JAP), Mexico (MEX), Middle-east (MEA), Other Developing Asia (ODA), South Korea (SKO), United Kingdom (UK), USA (USA), Western Europe (WEU). </w:t>
      </w:r>
      <w:r w:rsidR="00FC4034" w:rsidRPr="4C428429">
        <w:rPr>
          <w:rFonts w:ascii="Times New Roman" w:eastAsiaTheme="minorEastAsia" w:hAnsi="Times New Roman" w:cs="Times New Roman"/>
          <w:color w:val="202124"/>
          <w:sz w:val="20"/>
          <w:szCs w:val="20"/>
        </w:rPr>
        <w:t>Source: From: </w:t>
      </w:r>
      <w:hyperlink r:id="rId39">
        <w:r w:rsidR="00FC4034" w:rsidRPr="4C428429">
          <w:rPr>
            <w:rStyle w:val="Hyperlink"/>
            <w:rFonts w:ascii="Times New Roman" w:eastAsiaTheme="minorEastAsia" w:hAnsi="Times New Roman" w:cs="Times New Roman"/>
            <w:sz w:val="20"/>
            <w:szCs w:val="20"/>
          </w:rPr>
          <w:t>Higher cost of finance exacerbates a climate investment trap in developing economies</w:t>
        </w:r>
      </w:hyperlink>
      <w:r w:rsidR="00FC4034" w:rsidRPr="4C428429">
        <w:rPr>
          <w:rFonts w:ascii="Times New Roman" w:eastAsiaTheme="minorEastAsia" w:hAnsi="Times New Roman" w:cs="Times New Roman"/>
          <w:color w:val="202124"/>
          <w:sz w:val="20"/>
          <w:szCs w:val="20"/>
        </w:rPr>
        <w:t>, Nature</w:t>
      </w:r>
      <w:r w:rsidR="00AC4786" w:rsidRPr="4C428429">
        <w:rPr>
          <w:rFonts w:ascii="Times New Roman" w:eastAsiaTheme="minorEastAsia" w:hAnsi="Times New Roman" w:cs="Times New Roman"/>
          <w:color w:val="202124"/>
          <w:sz w:val="20"/>
          <w:szCs w:val="20"/>
        </w:rPr>
        <w:t xml:space="preserve"> Communications</w:t>
      </w:r>
      <w:r w:rsidR="00FC4034" w:rsidRPr="4C428429">
        <w:rPr>
          <w:rFonts w:ascii="Times New Roman" w:eastAsiaTheme="minorEastAsia" w:hAnsi="Times New Roman" w:cs="Times New Roman"/>
          <w:color w:val="202124"/>
          <w:sz w:val="20"/>
          <w:szCs w:val="20"/>
        </w:rPr>
        <w:t>,</w:t>
      </w:r>
      <w:r w:rsidR="00AC4786" w:rsidRPr="4C428429">
        <w:rPr>
          <w:rFonts w:ascii="Times New Roman" w:eastAsiaTheme="minorEastAsia" w:hAnsi="Times New Roman" w:cs="Times New Roman"/>
          <w:color w:val="202124"/>
          <w:sz w:val="20"/>
          <w:szCs w:val="20"/>
        </w:rPr>
        <w:t xml:space="preserve"> </w:t>
      </w:r>
      <w:r w:rsidR="00BE4A52" w:rsidRPr="4C428429">
        <w:rPr>
          <w:rFonts w:ascii="Times New Roman" w:eastAsiaTheme="minorEastAsia" w:hAnsi="Times New Roman" w:cs="Times New Roman"/>
          <w:color w:val="202124"/>
          <w:sz w:val="20"/>
          <w:szCs w:val="20"/>
        </w:rPr>
        <w:t xml:space="preserve">12 (4046), 2021. </w:t>
      </w:r>
      <w:r w:rsidRPr="4C428429">
        <w:rPr>
          <w:rFonts w:ascii="Times New Roman" w:eastAsiaTheme="minorEastAsia" w:hAnsi="Times New Roman" w:cs="Times New Roman"/>
          <w:color w:val="202124"/>
          <w:sz w:val="20"/>
          <w:szCs w:val="20"/>
        </w:rPr>
        <w:t>For the definition of low-carbon and high-carbon technologies, please refer to Supplementary Table </w:t>
      </w:r>
      <w:hyperlink r:id="rId40" w:anchor="MOESM1">
        <w:r w:rsidRPr="4C428429">
          <w:rPr>
            <w:rStyle w:val="Hyperlink"/>
            <w:rFonts w:ascii="Times New Roman" w:eastAsiaTheme="minorEastAsia" w:hAnsi="Times New Roman" w:cs="Times New Roman"/>
            <w:sz w:val="20"/>
            <w:szCs w:val="20"/>
          </w:rPr>
          <w:t>5</w:t>
        </w:r>
      </w:hyperlink>
      <w:r w:rsidR="00BE4A52" w:rsidRPr="4C428429">
        <w:rPr>
          <w:rFonts w:ascii="Times New Roman" w:eastAsiaTheme="minorEastAsia" w:hAnsi="Times New Roman" w:cs="Times New Roman"/>
          <w:color w:val="202124"/>
          <w:sz w:val="20"/>
          <w:szCs w:val="20"/>
        </w:rPr>
        <w:t xml:space="preserve"> of the same </w:t>
      </w:r>
      <w:r w:rsidR="00714607" w:rsidRPr="4C428429">
        <w:rPr>
          <w:rFonts w:ascii="Times New Roman" w:eastAsiaTheme="minorEastAsia" w:hAnsi="Times New Roman" w:cs="Times New Roman"/>
          <w:color w:val="202124"/>
          <w:sz w:val="20"/>
          <w:szCs w:val="20"/>
        </w:rPr>
        <w:t>article.</w:t>
      </w:r>
    </w:p>
    <w:p w14:paraId="419E0C36" w14:textId="03AA330A" w:rsidR="00EF2433" w:rsidRDefault="00EF2433"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55595428"/>
        <w:rPr>
          <w:rFonts w:ascii="Times New Roman" w:eastAsiaTheme="minorEastAsia" w:hAnsi="Times New Roman" w:cs="Times New Roman"/>
          <w:color w:val="202124"/>
          <w:sz w:val="24"/>
          <w:szCs w:val="24"/>
        </w:rPr>
      </w:pPr>
    </w:p>
    <w:p w14:paraId="060A26BA" w14:textId="5823DD7E" w:rsidR="2BC0597B" w:rsidRPr="008F44B2" w:rsidRDefault="2BC0597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b/>
          <w:bCs/>
          <w:color w:val="202124"/>
          <w:sz w:val="24"/>
          <w:szCs w:val="24"/>
        </w:rPr>
      </w:pPr>
      <w:r w:rsidRPr="002A754B">
        <w:rPr>
          <w:rFonts w:ascii="Times New Roman" w:eastAsiaTheme="minorEastAsia" w:hAnsi="Times New Roman" w:cs="Times New Roman"/>
          <w:b/>
          <w:bCs/>
          <w:color w:val="202124"/>
          <w:sz w:val="24"/>
          <w:szCs w:val="24"/>
          <w:shd w:val="clear" w:color="auto" w:fill="E6E6E6"/>
        </w:rPr>
        <w:t xml:space="preserve">Our proposal: A bond </w:t>
      </w:r>
      <w:r w:rsidR="00826F96" w:rsidRPr="002A754B">
        <w:rPr>
          <w:rFonts w:ascii="Times New Roman" w:eastAsiaTheme="minorEastAsia" w:hAnsi="Times New Roman" w:cs="Times New Roman"/>
          <w:b/>
          <w:bCs/>
          <w:color w:val="202124"/>
          <w:sz w:val="24"/>
          <w:szCs w:val="24"/>
          <w:shd w:val="clear" w:color="auto" w:fill="E6E6E6"/>
        </w:rPr>
        <w:t>with different structure</w:t>
      </w:r>
      <w:r w:rsidR="00E21032" w:rsidRPr="002A754B">
        <w:rPr>
          <w:rFonts w:ascii="Times New Roman" w:eastAsiaTheme="minorEastAsia" w:hAnsi="Times New Roman" w:cs="Times New Roman"/>
          <w:b/>
          <w:bCs/>
          <w:color w:val="202124"/>
          <w:sz w:val="24"/>
          <w:szCs w:val="24"/>
          <w:shd w:val="clear" w:color="auto" w:fill="E6E6E6"/>
        </w:rPr>
        <w:t xml:space="preserve">, </w:t>
      </w:r>
      <w:r w:rsidR="00826F96" w:rsidRPr="002A754B">
        <w:rPr>
          <w:rFonts w:ascii="Times New Roman" w:eastAsiaTheme="minorEastAsia" w:hAnsi="Times New Roman" w:cs="Times New Roman"/>
          <w:b/>
          <w:bCs/>
          <w:color w:val="202124"/>
          <w:sz w:val="24"/>
          <w:szCs w:val="24"/>
          <w:shd w:val="clear" w:color="auto" w:fill="E6E6E6"/>
        </w:rPr>
        <w:t>timing</w:t>
      </w:r>
      <w:r w:rsidR="00E21032" w:rsidRPr="002A754B">
        <w:rPr>
          <w:rFonts w:ascii="Times New Roman" w:eastAsiaTheme="minorEastAsia" w:hAnsi="Times New Roman" w:cs="Times New Roman"/>
          <w:b/>
          <w:bCs/>
          <w:color w:val="202124"/>
          <w:sz w:val="24"/>
          <w:szCs w:val="24"/>
          <w:shd w:val="clear" w:color="auto" w:fill="E6E6E6"/>
        </w:rPr>
        <w:t>, and incentive</w:t>
      </w:r>
      <w:r w:rsidR="00826F96" w:rsidRPr="002A754B">
        <w:rPr>
          <w:rFonts w:ascii="Times New Roman" w:eastAsiaTheme="minorEastAsia" w:hAnsi="Times New Roman" w:cs="Times New Roman"/>
          <w:b/>
          <w:bCs/>
          <w:color w:val="202124"/>
          <w:sz w:val="24"/>
          <w:szCs w:val="24"/>
          <w:shd w:val="clear" w:color="auto" w:fill="E6E6E6"/>
        </w:rPr>
        <w:t xml:space="preserve"> for KPI achievement</w:t>
      </w:r>
      <w:r w:rsidR="00E21032" w:rsidRPr="002A754B">
        <w:rPr>
          <w:rFonts w:ascii="Times New Roman" w:eastAsiaTheme="minorEastAsia" w:hAnsi="Times New Roman" w:cs="Times New Roman"/>
          <w:b/>
          <w:bCs/>
          <w:color w:val="202124"/>
          <w:sz w:val="24"/>
          <w:szCs w:val="24"/>
          <w:shd w:val="clear" w:color="auto" w:fill="E6E6E6"/>
        </w:rPr>
        <w:t xml:space="preserve"> that provides certain return to private sector investors</w:t>
      </w:r>
      <w:r w:rsidR="00826F96">
        <w:rPr>
          <w:rFonts w:ascii="Times New Roman" w:eastAsiaTheme="minorEastAsia" w:hAnsi="Times New Roman" w:cs="Times New Roman"/>
          <w:b/>
          <w:bCs/>
          <w:color w:val="202124"/>
          <w:sz w:val="24"/>
          <w:szCs w:val="24"/>
          <w:shd w:val="clear" w:color="auto" w:fill="E6E6E6"/>
        </w:rPr>
        <w:t xml:space="preserve"> </w:t>
      </w:r>
    </w:p>
    <w:p w14:paraId="4F51A74E" w14:textId="77777777" w:rsidR="00826F96" w:rsidRDefault="00826F96"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p>
    <w:p w14:paraId="46140C9A" w14:textId="317137EA" w:rsidR="007359CB" w:rsidRPr="0069425E" w:rsidRDefault="00780940"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0069425E">
        <w:rPr>
          <w:rFonts w:ascii="Times New Roman" w:eastAsiaTheme="minorEastAsia" w:hAnsi="Times New Roman" w:cs="Times New Roman"/>
          <w:color w:val="202124"/>
          <w:sz w:val="24"/>
          <w:szCs w:val="24"/>
        </w:rPr>
        <w:t>A</w:t>
      </w:r>
      <w:r w:rsidR="70505FDF" w:rsidRPr="0069425E">
        <w:rPr>
          <w:rFonts w:ascii="Times New Roman" w:eastAsiaTheme="minorEastAsia" w:hAnsi="Times New Roman" w:cs="Times New Roman"/>
          <w:color w:val="202124"/>
          <w:sz w:val="24"/>
          <w:szCs w:val="24"/>
        </w:rPr>
        <w:t xml:space="preserve">n </w:t>
      </w:r>
      <w:r w:rsidR="0F1B7FEE" w:rsidRPr="0069425E">
        <w:rPr>
          <w:rFonts w:ascii="Times New Roman" w:eastAsiaTheme="minorEastAsia" w:hAnsi="Times New Roman" w:cs="Times New Roman"/>
          <w:color w:val="202124"/>
          <w:sz w:val="24"/>
          <w:szCs w:val="24"/>
        </w:rPr>
        <w:t>interesting mechanism</w:t>
      </w:r>
      <w:r w:rsidR="71427E21" w:rsidRPr="0069425E">
        <w:rPr>
          <w:rFonts w:ascii="Times New Roman" w:eastAsiaTheme="minorEastAsia" w:hAnsi="Times New Roman" w:cs="Times New Roman"/>
          <w:color w:val="202124"/>
          <w:sz w:val="24"/>
          <w:szCs w:val="24"/>
        </w:rPr>
        <w:t xml:space="preserve"> </w:t>
      </w:r>
      <w:r w:rsidR="0CE06742" w:rsidRPr="0069425E">
        <w:rPr>
          <w:rFonts w:ascii="Times New Roman" w:eastAsiaTheme="minorEastAsia" w:hAnsi="Times New Roman" w:cs="Times New Roman"/>
          <w:color w:val="202124"/>
          <w:sz w:val="24"/>
          <w:szCs w:val="24"/>
        </w:rPr>
        <w:t xml:space="preserve">for </w:t>
      </w:r>
      <w:r w:rsidR="00EF5C66" w:rsidRPr="0069425E">
        <w:rPr>
          <w:rFonts w:ascii="Times New Roman" w:eastAsiaTheme="minorEastAsia" w:hAnsi="Times New Roman" w:cs="Times New Roman"/>
          <w:color w:val="202124"/>
          <w:sz w:val="24"/>
          <w:szCs w:val="24"/>
        </w:rPr>
        <w:t>attract</w:t>
      </w:r>
      <w:r w:rsidR="00015D8A" w:rsidRPr="0069425E">
        <w:rPr>
          <w:rFonts w:ascii="Times New Roman" w:eastAsiaTheme="minorEastAsia" w:hAnsi="Times New Roman" w:cs="Times New Roman"/>
          <w:color w:val="202124"/>
          <w:sz w:val="24"/>
          <w:szCs w:val="24"/>
        </w:rPr>
        <w:t>ing</w:t>
      </w:r>
      <w:r w:rsidR="00EF5C66" w:rsidRPr="0069425E">
        <w:rPr>
          <w:rFonts w:ascii="Times New Roman" w:eastAsiaTheme="minorEastAsia" w:hAnsi="Times New Roman" w:cs="Times New Roman"/>
          <w:color w:val="202124"/>
          <w:sz w:val="24"/>
          <w:szCs w:val="24"/>
        </w:rPr>
        <w:t xml:space="preserve"> private sector capital </w:t>
      </w:r>
      <w:r w:rsidR="0046143F" w:rsidRPr="0069425E">
        <w:rPr>
          <w:rFonts w:ascii="Times New Roman" w:eastAsiaTheme="minorEastAsia" w:hAnsi="Times New Roman" w:cs="Times New Roman"/>
          <w:color w:val="202124"/>
          <w:sz w:val="24"/>
          <w:szCs w:val="24"/>
        </w:rPr>
        <w:t>is</w:t>
      </w:r>
      <w:r w:rsidR="00EF5C66" w:rsidRPr="0069425E">
        <w:rPr>
          <w:rFonts w:ascii="Times New Roman" w:eastAsiaTheme="minorEastAsia" w:hAnsi="Times New Roman" w:cs="Times New Roman"/>
          <w:color w:val="202124"/>
          <w:sz w:val="24"/>
          <w:szCs w:val="24"/>
        </w:rPr>
        <w:t xml:space="preserve"> the </w:t>
      </w:r>
      <w:r w:rsidRPr="0069425E">
        <w:rPr>
          <w:rFonts w:ascii="Times New Roman" w:eastAsiaTheme="minorEastAsia" w:hAnsi="Times New Roman" w:cs="Times New Roman"/>
          <w:color w:val="202124"/>
          <w:sz w:val="24"/>
          <w:szCs w:val="24"/>
        </w:rPr>
        <w:t>issuance</w:t>
      </w:r>
      <w:r w:rsidR="00EF5C66" w:rsidRPr="0069425E">
        <w:rPr>
          <w:rFonts w:ascii="Times New Roman" w:eastAsiaTheme="minorEastAsia" w:hAnsi="Times New Roman" w:cs="Times New Roman"/>
          <w:color w:val="202124"/>
          <w:sz w:val="24"/>
          <w:szCs w:val="24"/>
        </w:rPr>
        <w:t xml:space="preserve"> of sustainability-linked bonds</w:t>
      </w:r>
      <w:r w:rsidR="0046143F" w:rsidRPr="0069425E">
        <w:rPr>
          <w:rFonts w:ascii="Times New Roman" w:eastAsiaTheme="minorEastAsia" w:hAnsi="Times New Roman" w:cs="Times New Roman"/>
          <w:color w:val="202124"/>
          <w:sz w:val="24"/>
          <w:szCs w:val="24"/>
        </w:rPr>
        <w:t xml:space="preserve">. These bonds </w:t>
      </w:r>
      <w:r w:rsidR="39920EC2" w:rsidRPr="0069425E">
        <w:rPr>
          <w:rFonts w:ascii="Times New Roman" w:eastAsiaTheme="minorEastAsia" w:hAnsi="Times New Roman" w:cs="Times New Roman"/>
          <w:color w:val="202124"/>
          <w:sz w:val="24"/>
          <w:szCs w:val="24"/>
        </w:rPr>
        <w:t xml:space="preserve">can be written to </w:t>
      </w:r>
      <w:r w:rsidR="0046143F" w:rsidRPr="0069425E">
        <w:rPr>
          <w:rFonts w:ascii="Times New Roman" w:eastAsiaTheme="minorEastAsia" w:hAnsi="Times New Roman" w:cs="Times New Roman"/>
          <w:color w:val="202124"/>
          <w:sz w:val="24"/>
          <w:szCs w:val="24"/>
        </w:rPr>
        <w:t xml:space="preserve">stipulate that </w:t>
      </w:r>
      <w:r w:rsidR="00EF5C66" w:rsidRPr="0069425E">
        <w:rPr>
          <w:rFonts w:ascii="Times New Roman" w:eastAsiaTheme="minorEastAsia" w:hAnsi="Times New Roman" w:cs="Times New Roman"/>
          <w:color w:val="202124"/>
          <w:sz w:val="24"/>
          <w:szCs w:val="24"/>
        </w:rPr>
        <w:t xml:space="preserve">countries receive </w:t>
      </w:r>
      <w:r w:rsidR="00126293" w:rsidRPr="0069425E">
        <w:rPr>
          <w:rFonts w:ascii="Times New Roman" w:eastAsiaTheme="minorEastAsia" w:hAnsi="Times New Roman" w:cs="Times New Roman"/>
          <w:color w:val="202124"/>
          <w:sz w:val="24"/>
          <w:szCs w:val="24"/>
        </w:rPr>
        <w:t>better financing conditions i</w:t>
      </w:r>
      <w:r w:rsidR="0A744EA5" w:rsidRPr="0069425E">
        <w:rPr>
          <w:rFonts w:ascii="Times New Roman" w:eastAsiaTheme="minorEastAsia" w:hAnsi="Times New Roman" w:cs="Times New Roman"/>
          <w:color w:val="202124"/>
          <w:sz w:val="24"/>
          <w:szCs w:val="24"/>
        </w:rPr>
        <w:t>f</w:t>
      </w:r>
      <w:r w:rsidR="00126293" w:rsidRPr="0069425E">
        <w:rPr>
          <w:rFonts w:ascii="Times New Roman" w:eastAsiaTheme="minorEastAsia" w:hAnsi="Times New Roman" w:cs="Times New Roman"/>
          <w:color w:val="202124"/>
          <w:sz w:val="24"/>
          <w:szCs w:val="24"/>
        </w:rPr>
        <w:t xml:space="preserve"> they produce </w:t>
      </w:r>
      <w:r w:rsidR="006335A3" w:rsidRPr="0069425E">
        <w:rPr>
          <w:rFonts w:ascii="Times New Roman" w:eastAsiaTheme="minorEastAsia" w:hAnsi="Times New Roman" w:cs="Times New Roman"/>
          <w:color w:val="202124"/>
          <w:sz w:val="24"/>
          <w:szCs w:val="24"/>
        </w:rPr>
        <w:t xml:space="preserve">climate </w:t>
      </w:r>
      <w:r w:rsidR="00126293" w:rsidRPr="0069425E">
        <w:rPr>
          <w:rFonts w:ascii="Times New Roman" w:eastAsiaTheme="minorEastAsia" w:hAnsi="Times New Roman" w:cs="Times New Roman"/>
          <w:color w:val="202124"/>
          <w:sz w:val="24"/>
          <w:szCs w:val="24"/>
        </w:rPr>
        <w:t>outcomes</w:t>
      </w:r>
      <w:r w:rsidR="00EF2433" w:rsidRPr="0069425E">
        <w:rPr>
          <w:rFonts w:ascii="Times New Roman" w:eastAsiaTheme="minorEastAsia" w:hAnsi="Times New Roman" w:cs="Times New Roman"/>
          <w:color w:val="202124"/>
          <w:sz w:val="24"/>
          <w:szCs w:val="24"/>
        </w:rPr>
        <w:t xml:space="preserve"> </w:t>
      </w:r>
      <w:r w:rsidR="00126293" w:rsidRPr="0069425E">
        <w:rPr>
          <w:rFonts w:ascii="Times New Roman" w:eastAsiaTheme="minorEastAsia" w:hAnsi="Times New Roman" w:cs="Times New Roman"/>
          <w:color w:val="202124"/>
          <w:sz w:val="24"/>
          <w:szCs w:val="24"/>
        </w:rPr>
        <w:t xml:space="preserve">listed in </w:t>
      </w:r>
      <w:r w:rsidR="55227D71" w:rsidRPr="0069425E">
        <w:rPr>
          <w:rFonts w:ascii="Times New Roman" w:eastAsiaTheme="minorEastAsia" w:hAnsi="Times New Roman" w:cs="Times New Roman"/>
          <w:color w:val="202124"/>
          <w:sz w:val="24"/>
          <w:szCs w:val="24"/>
        </w:rPr>
        <w:t>the bond’s</w:t>
      </w:r>
      <w:r w:rsidR="00126293" w:rsidRPr="0069425E">
        <w:rPr>
          <w:rFonts w:ascii="Times New Roman" w:eastAsiaTheme="minorEastAsia" w:hAnsi="Times New Roman" w:cs="Times New Roman"/>
          <w:color w:val="202124"/>
          <w:sz w:val="24"/>
          <w:szCs w:val="24"/>
        </w:rPr>
        <w:t xml:space="preserve"> prospectus</w:t>
      </w:r>
      <w:r w:rsidR="001E018B" w:rsidRPr="0069425E">
        <w:rPr>
          <w:rFonts w:ascii="Times New Roman" w:eastAsiaTheme="minorEastAsia" w:hAnsi="Times New Roman" w:cs="Times New Roman"/>
          <w:color w:val="202124"/>
          <w:sz w:val="24"/>
          <w:szCs w:val="24"/>
        </w:rPr>
        <w:t xml:space="preserve">. Take </w:t>
      </w:r>
      <w:hyperlink r:id="rId41">
        <w:r w:rsidR="001E018B" w:rsidRPr="0069425E">
          <w:rPr>
            <w:rStyle w:val="Hyperlink"/>
            <w:rFonts w:ascii="Times New Roman" w:eastAsiaTheme="minorEastAsia" w:hAnsi="Times New Roman" w:cs="Times New Roman"/>
            <w:sz w:val="24"/>
            <w:szCs w:val="24"/>
          </w:rPr>
          <w:t>Uruguay</w:t>
        </w:r>
        <w:r w:rsidR="00ED4137" w:rsidRPr="0069425E">
          <w:rPr>
            <w:rStyle w:val="Hyperlink"/>
            <w:rFonts w:ascii="Times New Roman" w:eastAsiaTheme="minorEastAsia" w:hAnsi="Times New Roman" w:cs="Times New Roman"/>
            <w:sz w:val="24"/>
            <w:szCs w:val="24"/>
          </w:rPr>
          <w:t>’s issuance o</w:t>
        </w:r>
        <w:r w:rsidR="007359CB" w:rsidRPr="0069425E">
          <w:rPr>
            <w:rStyle w:val="Hyperlink"/>
            <w:rFonts w:ascii="Times New Roman" w:eastAsiaTheme="minorEastAsia" w:hAnsi="Times New Roman" w:cs="Times New Roman"/>
            <w:sz w:val="24"/>
            <w:szCs w:val="24"/>
          </w:rPr>
          <w:t>n October 20, </w:t>
        </w:r>
        <w:r w:rsidR="00ED4137" w:rsidRPr="0069425E">
          <w:rPr>
            <w:rStyle w:val="Hyperlink"/>
            <w:rFonts w:ascii="Times New Roman" w:eastAsiaTheme="minorEastAsia" w:hAnsi="Times New Roman" w:cs="Times New Roman"/>
            <w:sz w:val="24"/>
            <w:szCs w:val="24"/>
          </w:rPr>
          <w:t>2022</w:t>
        </w:r>
        <w:r w:rsidR="5EF08E86" w:rsidRPr="0069425E">
          <w:rPr>
            <w:rStyle w:val="Hyperlink"/>
            <w:rFonts w:ascii="Times New Roman" w:eastAsiaTheme="minorEastAsia" w:hAnsi="Times New Roman" w:cs="Times New Roman"/>
            <w:sz w:val="24"/>
            <w:szCs w:val="24"/>
          </w:rPr>
          <w:t>,</w:t>
        </w:r>
        <w:r w:rsidR="00575E6F" w:rsidRPr="0069425E">
          <w:rPr>
            <w:rStyle w:val="Hyperlink"/>
            <w:rFonts w:ascii="Times New Roman" w:eastAsiaTheme="minorEastAsia" w:hAnsi="Times New Roman" w:cs="Times New Roman"/>
            <w:sz w:val="24"/>
            <w:szCs w:val="24"/>
          </w:rPr>
          <w:t xml:space="preserve"> of its </w:t>
        </w:r>
        <w:r w:rsidR="007359CB" w:rsidRPr="0069425E">
          <w:rPr>
            <w:rStyle w:val="Hyperlink"/>
            <w:rFonts w:ascii="Times New Roman" w:eastAsiaTheme="minorEastAsia" w:hAnsi="Times New Roman" w:cs="Times New Roman"/>
            <w:sz w:val="24"/>
            <w:szCs w:val="24"/>
          </w:rPr>
          <w:t>first sustainability-linked bonds (SLB)</w:t>
        </w:r>
      </w:hyperlink>
      <w:r w:rsidR="007359CB" w:rsidRPr="0069425E">
        <w:rPr>
          <w:rFonts w:ascii="Times New Roman" w:eastAsiaTheme="minorEastAsia" w:hAnsi="Times New Roman" w:cs="Times New Roman"/>
          <w:color w:val="202124"/>
          <w:sz w:val="24"/>
          <w:szCs w:val="24"/>
        </w:rPr>
        <w:t xml:space="preserve">, with a step-down mechanism </w:t>
      </w:r>
      <w:r w:rsidR="00E64F07" w:rsidRPr="0069425E">
        <w:rPr>
          <w:rFonts w:ascii="Times New Roman" w:eastAsiaTheme="minorEastAsia" w:hAnsi="Times New Roman" w:cs="Times New Roman"/>
          <w:color w:val="202124"/>
          <w:sz w:val="24"/>
          <w:szCs w:val="24"/>
        </w:rPr>
        <w:t>(</w:t>
      </w:r>
      <w:r w:rsidR="63A30683" w:rsidRPr="0069425E">
        <w:rPr>
          <w:rFonts w:ascii="Times New Roman" w:eastAsiaTheme="minorEastAsia" w:hAnsi="Times New Roman" w:cs="Times New Roman"/>
          <w:color w:val="202124"/>
          <w:sz w:val="24"/>
          <w:szCs w:val="24"/>
        </w:rPr>
        <w:t xml:space="preserve">a shift </w:t>
      </w:r>
      <w:r w:rsidR="00E64F07" w:rsidRPr="0069425E">
        <w:rPr>
          <w:rFonts w:ascii="Times New Roman" w:eastAsiaTheme="minorEastAsia" w:hAnsi="Times New Roman" w:cs="Times New Roman"/>
          <w:color w:val="202124"/>
          <w:sz w:val="24"/>
          <w:szCs w:val="24"/>
        </w:rPr>
        <w:t>to lower coupon payments)</w:t>
      </w:r>
      <w:r w:rsidR="007359CB" w:rsidRPr="0069425E">
        <w:rPr>
          <w:rFonts w:ascii="Times New Roman" w:eastAsiaTheme="minorEastAsia" w:hAnsi="Times New Roman" w:cs="Times New Roman"/>
          <w:color w:val="202124"/>
          <w:sz w:val="24"/>
          <w:szCs w:val="24"/>
        </w:rPr>
        <w:t xml:space="preserve"> activated if </w:t>
      </w:r>
      <w:r w:rsidR="5134CBF1" w:rsidRPr="0069425E">
        <w:rPr>
          <w:rFonts w:ascii="Times New Roman" w:eastAsiaTheme="minorEastAsia" w:hAnsi="Times New Roman" w:cs="Times New Roman"/>
          <w:color w:val="202124"/>
          <w:sz w:val="24"/>
          <w:szCs w:val="24"/>
        </w:rPr>
        <w:t xml:space="preserve">(and only if) </w:t>
      </w:r>
      <w:r w:rsidR="00E64F07" w:rsidRPr="0069425E">
        <w:rPr>
          <w:rFonts w:ascii="Times New Roman" w:eastAsiaTheme="minorEastAsia" w:hAnsi="Times New Roman" w:cs="Times New Roman"/>
          <w:color w:val="202124"/>
          <w:sz w:val="24"/>
          <w:szCs w:val="24"/>
        </w:rPr>
        <w:t>the country</w:t>
      </w:r>
      <w:r w:rsidR="007359CB" w:rsidRPr="0069425E">
        <w:rPr>
          <w:rFonts w:ascii="Times New Roman" w:eastAsiaTheme="minorEastAsia" w:hAnsi="Times New Roman" w:cs="Times New Roman"/>
          <w:color w:val="202124"/>
          <w:sz w:val="24"/>
          <w:szCs w:val="24"/>
        </w:rPr>
        <w:t xml:space="preserve"> reaches certain environmental targets. </w:t>
      </w:r>
      <w:r w:rsidR="30B91E01" w:rsidRPr="0069425E">
        <w:rPr>
          <w:rFonts w:ascii="Times New Roman" w:eastAsiaTheme="minorEastAsia" w:hAnsi="Times New Roman" w:cs="Times New Roman"/>
          <w:color w:val="202124"/>
          <w:sz w:val="24"/>
          <w:szCs w:val="24"/>
        </w:rPr>
        <w:t>T</w:t>
      </w:r>
      <w:r w:rsidR="702D57A1" w:rsidRPr="0069425E">
        <w:rPr>
          <w:rFonts w:ascii="Times New Roman" w:eastAsiaTheme="minorEastAsia" w:hAnsi="Times New Roman" w:cs="Times New Roman"/>
          <w:color w:val="202124"/>
          <w:sz w:val="24"/>
          <w:szCs w:val="24"/>
        </w:rPr>
        <w:t xml:space="preserve">he </w:t>
      </w:r>
      <w:r w:rsidR="00555BAC" w:rsidRPr="0069425E">
        <w:rPr>
          <w:rFonts w:ascii="Times New Roman" w:eastAsiaTheme="minorEastAsia" w:hAnsi="Times New Roman" w:cs="Times New Roman"/>
          <w:color w:val="202124"/>
          <w:sz w:val="24"/>
          <w:szCs w:val="24"/>
        </w:rPr>
        <w:t xml:space="preserve">Uruguay Ministry of Finance’s </w:t>
      </w:r>
      <w:r w:rsidR="007359CB" w:rsidRPr="0069425E">
        <w:rPr>
          <w:rFonts w:ascii="Times New Roman" w:eastAsiaTheme="minorEastAsia" w:hAnsi="Times New Roman" w:cs="Times New Roman"/>
          <w:color w:val="202124"/>
          <w:sz w:val="24"/>
          <w:szCs w:val="24"/>
        </w:rPr>
        <w:t xml:space="preserve">aim </w:t>
      </w:r>
      <w:r w:rsidR="00555BAC" w:rsidRPr="0069425E">
        <w:rPr>
          <w:rFonts w:ascii="Times New Roman" w:eastAsiaTheme="minorEastAsia" w:hAnsi="Times New Roman" w:cs="Times New Roman"/>
          <w:color w:val="202124"/>
          <w:sz w:val="24"/>
          <w:szCs w:val="24"/>
        </w:rPr>
        <w:t>wa</w:t>
      </w:r>
      <w:r w:rsidR="007359CB" w:rsidRPr="0069425E">
        <w:rPr>
          <w:rFonts w:ascii="Times New Roman" w:eastAsiaTheme="minorEastAsia" w:hAnsi="Times New Roman" w:cs="Times New Roman"/>
          <w:color w:val="202124"/>
          <w:sz w:val="24"/>
          <w:szCs w:val="24"/>
        </w:rPr>
        <w:t xml:space="preserve">s to align the country’s sovereign debt policy with its climate goals by issuing a bond that links the </w:t>
      </w:r>
      <w:r w:rsidR="4C6F4C80" w:rsidRPr="0069425E">
        <w:rPr>
          <w:rFonts w:ascii="Times New Roman" w:eastAsiaTheme="minorEastAsia" w:hAnsi="Times New Roman" w:cs="Times New Roman"/>
          <w:color w:val="202124"/>
          <w:sz w:val="24"/>
          <w:szCs w:val="24"/>
        </w:rPr>
        <w:t xml:space="preserve">SLB’s </w:t>
      </w:r>
      <w:r w:rsidR="007359CB" w:rsidRPr="0069425E">
        <w:rPr>
          <w:rFonts w:ascii="Times New Roman" w:eastAsiaTheme="minorEastAsia" w:hAnsi="Times New Roman" w:cs="Times New Roman"/>
          <w:color w:val="202124"/>
          <w:sz w:val="24"/>
          <w:szCs w:val="24"/>
        </w:rPr>
        <w:t>coupon to compliance with the climate and environmental goals the country set in its first Na</w:t>
      </w:r>
      <w:r w:rsidR="00784AC4">
        <w:rPr>
          <w:rFonts w:ascii="Times New Roman" w:eastAsiaTheme="minorEastAsia" w:hAnsi="Times New Roman" w:cs="Times New Roman"/>
          <w:color w:val="202124"/>
          <w:sz w:val="24"/>
          <w:szCs w:val="24"/>
        </w:rPr>
        <w:t>tionally</w:t>
      </w:r>
      <w:r w:rsidR="007359CB" w:rsidRPr="0069425E">
        <w:rPr>
          <w:rFonts w:ascii="Times New Roman" w:eastAsiaTheme="minorEastAsia" w:hAnsi="Times New Roman" w:cs="Times New Roman"/>
          <w:color w:val="202124"/>
          <w:sz w:val="24"/>
          <w:szCs w:val="24"/>
        </w:rPr>
        <w:t xml:space="preserve"> Determined Contribution</w:t>
      </w:r>
      <w:r w:rsidR="00514DE7">
        <w:rPr>
          <w:rFonts w:ascii="Times New Roman" w:eastAsiaTheme="minorEastAsia" w:hAnsi="Times New Roman" w:cs="Times New Roman"/>
          <w:color w:val="202124"/>
          <w:sz w:val="24"/>
          <w:szCs w:val="24"/>
        </w:rPr>
        <w:t>s</w:t>
      </w:r>
      <w:r w:rsidR="007359CB" w:rsidRPr="0069425E">
        <w:rPr>
          <w:rFonts w:ascii="Times New Roman" w:eastAsiaTheme="minorEastAsia" w:hAnsi="Times New Roman" w:cs="Times New Roman"/>
          <w:color w:val="202124"/>
          <w:sz w:val="24"/>
          <w:szCs w:val="24"/>
        </w:rPr>
        <w:t xml:space="preserve"> (NDC</w:t>
      </w:r>
      <w:r w:rsidR="00514DE7">
        <w:rPr>
          <w:rFonts w:ascii="Times New Roman" w:eastAsiaTheme="minorEastAsia" w:hAnsi="Times New Roman" w:cs="Times New Roman"/>
          <w:color w:val="202124"/>
          <w:sz w:val="24"/>
          <w:szCs w:val="24"/>
        </w:rPr>
        <w:t>s</w:t>
      </w:r>
      <w:r w:rsidR="007359CB" w:rsidRPr="0069425E">
        <w:rPr>
          <w:rFonts w:ascii="Times New Roman" w:eastAsiaTheme="minorEastAsia" w:hAnsi="Times New Roman" w:cs="Times New Roman"/>
          <w:color w:val="202124"/>
          <w:sz w:val="24"/>
          <w:szCs w:val="24"/>
        </w:rPr>
        <w:t>) to the Paris Agreement.</w:t>
      </w:r>
      <w:r w:rsidR="00801A73" w:rsidRPr="0069425E">
        <w:rPr>
          <w:rFonts w:ascii="Times New Roman" w:eastAsiaTheme="minorEastAsia" w:hAnsi="Times New Roman" w:cs="Times New Roman"/>
          <w:color w:val="202124"/>
          <w:sz w:val="24"/>
          <w:szCs w:val="24"/>
        </w:rPr>
        <w:t xml:space="preserve"> </w:t>
      </w:r>
      <w:r w:rsidR="286BA66F" w:rsidRPr="0069425E">
        <w:rPr>
          <w:rFonts w:ascii="Times New Roman" w:eastAsiaTheme="minorEastAsia" w:hAnsi="Times New Roman" w:cs="Times New Roman"/>
          <w:color w:val="202124"/>
          <w:sz w:val="24"/>
          <w:szCs w:val="24"/>
        </w:rPr>
        <w:t xml:space="preserve">Uruguay’s SLB </w:t>
      </w:r>
      <w:r w:rsidR="007359CB" w:rsidRPr="0069425E">
        <w:rPr>
          <w:rFonts w:ascii="Times New Roman" w:eastAsiaTheme="minorEastAsia" w:hAnsi="Times New Roman" w:cs="Times New Roman"/>
          <w:color w:val="202124"/>
          <w:sz w:val="24"/>
          <w:szCs w:val="24"/>
        </w:rPr>
        <w:t>issue attracted 188 investors from Europe, Asia, the United States, and Latin America, of whom 21% are new holders of Uruguayan debt. Total demand for the bond was</w:t>
      </w:r>
      <w:r w:rsidR="2679316D" w:rsidRPr="0069425E">
        <w:rPr>
          <w:rFonts w:ascii="Times New Roman" w:eastAsiaTheme="minorEastAsia" w:hAnsi="Times New Roman" w:cs="Times New Roman"/>
          <w:color w:val="202124"/>
          <w:sz w:val="24"/>
          <w:szCs w:val="24"/>
        </w:rPr>
        <w:t xml:space="preserve"> oversubscribed</w:t>
      </w:r>
      <w:r w:rsidR="1901036B" w:rsidRPr="0069425E">
        <w:rPr>
          <w:rFonts w:ascii="Times New Roman" w:eastAsiaTheme="minorEastAsia" w:hAnsi="Times New Roman" w:cs="Times New Roman"/>
          <w:color w:val="202124"/>
          <w:sz w:val="24"/>
          <w:szCs w:val="24"/>
        </w:rPr>
        <w:t>:</w:t>
      </w:r>
      <w:r w:rsidR="007359CB" w:rsidRPr="0069425E">
        <w:rPr>
          <w:rFonts w:ascii="Times New Roman" w:eastAsiaTheme="minorEastAsia" w:hAnsi="Times New Roman" w:cs="Times New Roman"/>
          <w:color w:val="202124"/>
          <w:sz w:val="24"/>
          <w:szCs w:val="24"/>
        </w:rPr>
        <w:t xml:space="preserve"> $3.96 billion, greatly exceeding the $1.5 billion Uruguay </w:t>
      </w:r>
      <w:r w:rsidR="770CF4D0" w:rsidRPr="0069425E">
        <w:rPr>
          <w:rFonts w:ascii="Times New Roman" w:eastAsiaTheme="minorEastAsia" w:hAnsi="Times New Roman" w:cs="Times New Roman"/>
          <w:color w:val="202124"/>
          <w:sz w:val="24"/>
          <w:szCs w:val="24"/>
        </w:rPr>
        <w:t xml:space="preserve">had </w:t>
      </w:r>
      <w:r w:rsidR="5489AEAC" w:rsidRPr="0069425E">
        <w:rPr>
          <w:rFonts w:ascii="Times New Roman" w:eastAsiaTheme="minorEastAsia" w:hAnsi="Times New Roman" w:cs="Times New Roman"/>
          <w:color w:val="202124"/>
          <w:sz w:val="24"/>
          <w:szCs w:val="24"/>
        </w:rPr>
        <w:t xml:space="preserve">planned </w:t>
      </w:r>
      <w:r w:rsidR="007359CB" w:rsidRPr="0069425E">
        <w:rPr>
          <w:rFonts w:ascii="Times New Roman" w:eastAsiaTheme="minorEastAsia" w:hAnsi="Times New Roman" w:cs="Times New Roman"/>
          <w:color w:val="202124"/>
          <w:sz w:val="24"/>
          <w:szCs w:val="24"/>
        </w:rPr>
        <w:t>to issue. The yield spread between this bond and the US Treasury bond used as a benchmark </w:t>
      </w:r>
      <w:r w:rsidR="0076315D" w:rsidRPr="0069425E">
        <w:rPr>
          <w:rFonts w:ascii="Times New Roman" w:eastAsiaTheme="minorEastAsia" w:hAnsi="Times New Roman" w:cs="Times New Roman"/>
          <w:color w:val="202124"/>
          <w:sz w:val="24"/>
          <w:szCs w:val="24"/>
        </w:rPr>
        <w:t>wa</w:t>
      </w:r>
      <w:r w:rsidR="007359CB" w:rsidRPr="0069425E">
        <w:rPr>
          <w:rFonts w:ascii="Times New Roman" w:eastAsiaTheme="minorEastAsia" w:hAnsi="Times New Roman" w:cs="Times New Roman"/>
          <w:color w:val="202124"/>
          <w:sz w:val="24"/>
          <w:szCs w:val="24"/>
        </w:rPr>
        <w:t>s 170 basis points. If the bond’s goals are met, its spread will narrow by up to 30 basis points.</w:t>
      </w:r>
    </w:p>
    <w:p w14:paraId="0E03AFA0" w14:textId="212CE749" w:rsidR="00736908" w:rsidRPr="0069425E" w:rsidRDefault="00AF60C5"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divId w:val="255595428"/>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2576" behindDoc="0" locked="0" layoutInCell="1" allowOverlap="1" wp14:anchorId="52B1AB3E" wp14:editId="1E0FCFFF">
                <wp:simplePos x="0" y="0"/>
                <wp:positionH relativeFrom="column">
                  <wp:posOffset>1085700</wp:posOffset>
                </wp:positionH>
                <wp:positionV relativeFrom="paragraph">
                  <wp:posOffset>1213845</wp:posOffset>
                </wp:positionV>
                <wp:extent cx="747720" cy="59760"/>
                <wp:effectExtent l="76200" t="133350" r="128905" b="168910"/>
                <wp:wrapNone/>
                <wp:docPr id="979987198" name="Ink 14"/>
                <wp:cNvGraphicFramePr/>
                <a:graphic xmlns:a="http://schemas.openxmlformats.org/drawingml/2006/main">
                  <a:graphicData uri="http://schemas.microsoft.com/office/word/2010/wordprocessingInk">
                    <w14:contentPart bwMode="auto" r:id="rId42">
                      <w14:nvContentPartPr>
                        <w14:cNvContentPartPr/>
                      </w14:nvContentPartPr>
                      <w14:xfrm>
                        <a:off x="0" y="0"/>
                        <a:ext cx="747720" cy="59760"/>
                      </w14:xfrm>
                    </w14:contentPart>
                  </a:graphicData>
                </a:graphic>
              </wp:anchor>
            </w:drawing>
          </mc:Choice>
          <mc:Fallback>
            <w:pict>
              <v:shape w14:anchorId="6B48DFA4" id="Ink 14" o:spid="_x0000_s1026" type="#_x0000_t75" style="position:absolute;margin-left:81.25pt;margin-top:87.1pt;width:67.4pt;height:21.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">
                <v:imagedata r:id="rId43"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1552" behindDoc="0" locked="0" layoutInCell="1" allowOverlap="1" wp14:anchorId="4B599F15" wp14:editId="458C94DE">
                <wp:simplePos x="0" y="0"/>
                <wp:positionH relativeFrom="column">
                  <wp:posOffset>819300</wp:posOffset>
                </wp:positionH>
                <wp:positionV relativeFrom="paragraph">
                  <wp:posOffset>1050765</wp:posOffset>
                </wp:positionV>
                <wp:extent cx="695520" cy="14040"/>
                <wp:effectExtent l="95250" t="133350" r="104775" b="157480"/>
                <wp:wrapNone/>
                <wp:docPr id="1985236567" name="Ink 13"/>
                <wp:cNvGraphicFramePr/>
                <a:graphic xmlns:a="http://schemas.openxmlformats.org/drawingml/2006/main">
                  <a:graphicData uri="http://schemas.microsoft.com/office/word/2010/wordprocessingInk">
                    <w14:contentPart bwMode="auto" r:id="rId44">
                      <w14:nvContentPartPr>
                        <w14:cNvContentPartPr/>
                      </w14:nvContentPartPr>
                      <w14:xfrm>
                        <a:off x="0" y="0"/>
                        <a:ext cx="695520" cy="14040"/>
                      </w14:xfrm>
                    </w14:contentPart>
                  </a:graphicData>
                </a:graphic>
              </wp:anchor>
            </w:drawing>
          </mc:Choice>
          <mc:Fallback>
            <w:pict>
              <v:shape w14:anchorId="202D68B2" id="Ink 13" o:spid="_x0000_s1026" type="#_x0000_t75" style="position:absolute;margin-left:60.25pt;margin-top:74.25pt;width:63.25pt;height:18.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">
                <v:imagedata r:id="rId45"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0528" behindDoc="0" locked="0" layoutInCell="1" allowOverlap="1" wp14:anchorId="7D4797D0" wp14:editId="0F81354D">
                <wp:simplePos x="0" y="0"/>
                <wp:positionH relativeFrom="column">
                  <wp:posOffset>-88980</wp:posOffset>
                </wp:positionH>
                <wp:positionV relativeFrom="paragraph">
                  <wp:posOffset>628125</wp:posOffset>
                </wp:positionV>
                <wp:extent cx="1859400" cy="61200"/>
                <wp:effectExtent l="95250" t="133350" r="0" b="167640"/>
                <wp:wrapNone/>
                <wp:docPr id="1879473546" name="Ink 12"/>
                <wp:cNvGraphicFramePr/>
                <a:graphic xmlns:a="http://schemas.openxmlformats.org/drawingml/2006/main">
                  <a:graphicData uri="http://schemas.microsoft.com/office/word/2010/wordprocessingInk">
                    <w14:contentPart bwMode="auto" r:id="rId46">
                      <w14:nvContentPartPr>
                        <w14:cNvContentPartPr/>
                      </w14:nvContentPartPr>
                      <w14:xfrm>
                        <a:off x="0" y="0"/>
                        <a:ext cx="1859400" cy="61200"/>
                      </w14:xfrm>
                    </w14:contentPart>
                  </a:graphicData>
                </a:graphic>
              </wp:anchor>
            </w:drawing>
          </mc:Choice>
          <mc:Fallback>
            <w:pict>
              <v:shape w14:anchorId="5EF0248A" id="Ink 12" o:spid="_x0000_s1026" type="#_x0000_t75" style="position:absolute;margin-left:-11.25pt;margin-top:40.95pt;width:154.9pt;height:21.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">
                <v:imagedata r:id="rId47"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9504" behindDoc="0" locked="0" layoutInCell="1" allowOverlap="1" wp14:anchorId="04C75505" wp14:editId="1DDBD111">
                <wp:simplePos x="0" y="0"/>
                <wp:positionH relativeFrom="column">
                  <wp:posOffset>5048220</wp:posOffset>
                </wp:positionH>
                <wp:positionV relativeFrom="paragraph">
                  <wp:posOffset>417885</wp:posOffset>
                </wp:positionV>
                <wp:extent cx="964800" cy="73800"/>
                <wp:effectExtent l="95250" t="152400" r="121285" b="154940"/>
                <wp:wrapNone/>
                <wp:docPr id="453384891" name="Ink 11"/>
                <wp:cNvGraphicFramePr/>
                <a:graphic xmlns:a="http://schemas.openxmlformats.org/drawingml/2006/main">
                  <a:graphicData uri="http://schemas.microsoft.com/office/word/2010/wordprocessingInk">
                    <w14:contentPart bwMode="auto" r:id="rId48">
                      <w14:nvContentPartPr>
                        <w14:cNvContentPartPr/>
                      </w14:nvContentPartPr>
                      <w14:xfrm>
                        <a:off x="0" y="0"/>
                        <a:ext cx="964800" cy="73800"/>
                      </w14:xfrm>
                    </w14:contentPart>
                  </a:graphicData>
                </a:graphic>
              </wp:anchor>
            </w:drawing>
          </mc:Choice>
          <mc:Fallback>
            <w:pict>
              <v:shape w14:anchorId="03DC090E" id="Ink 11" o:spid="_x0000_s1026" type="#_x0000_t75" style="position:absolute;margin-left:393.25pt;margin-top:24.4pt;width:84.45pt;height:22.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">
                <v:imagedata r:id="rId49"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68480" behindDoc="0" locked="0" layoutInCell="1" allowOverlap="1" wp14:anchorId="6C9D8EB4" wp14:editId="69547ACE">
                <wp:simplePos x="0" y="0"/>
                <wp:positionH relativeFrom="column">
                  <wp:posOffset>3718380</wp:posOffset>
                </wp:positionH>
                <wp:positionV relativeFrom="paragraph">
                  <wp:posOffset>625245</wp:posOffset>
                </wp:positionV>
                <wp:extent cx="425160" cy="45720"/>
                <wp:effectExtent l="95250" t="152400" r="108585" b="163830"/>
                <wp:wrapNone/>
                <wp:docPr id="271824592" name="Ink 10"/>
                <wp:cNvGraphicFramePr/>
                <a:graphic xmlns:a="http://schemas.openxmlformats.org/drawingml/2006/main">
                  <a:graphicData uri="http://schemas.microsoft.com/office/word/2010/wordprocessingInk">
                    <w14:contentPart bwMode="auto" r:id="rId50">
                      <w14:nvContentPartPr>
                        <w14:cNvContentPartPr/>
                      </w14:nvContentPartPr>
                      <w14:xfrm>
                        <a:off x="0" y="0"/>
                        <a:ext cx="425160" cy="45720"/>
                      </w14:xfrm>
                    </w14:contentPart>
                  </a:graphicData>
                </a:graphic>
              </wp:anchor>
            </w:drawing>
          </mc:Choice>
          <mc:Fallback>
            <w:pict>
              <v:shape w14:anchorId="512A4F23" id="Ink 10" o:spid="_x0000_s1026" type="#_x0000_t75" style="position:absolute;margin-left:288.55pt;margin-top:40.75pt;width:42pt;height:20.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">
                <v:imagedata r:id="rId51" o:title=""/>
              </v:shape>
            </w:pict>
          </mc:Fallback>
        </mc:AlternateContent>
      </w:r>
      <w:r w:rsidR="00F73C6E" w:rsidRPr="4C428429">
        <w:rPr>
          <w:rFonts w:ascii="Times New Roman" w:eastAsiaTheme="minorEastAsia" w:hAnsi="Times New Roman" w:cs="Times New Roman"/>
          <w:color w:val="202124"/>
          <w:sz w:val="24"/>
          <w:szCs w:val="24"/>
        </w:rPr>
        <w:t>Bonds like the one issued by Uruguay</w:t>
      </w:r>
      <w:r w:rsidR="00E31385" w:rsidRPr="4C428429">
        <w:rPr>
          <w:rFonts w:ascii="Times New Roman" w:eastAsiaTheme="minorEastAsia" w:hAnsi="Times New Roman" w:cs="Times New Roman"/>
          <w:color w:val="202124"/>
          <w:sz w:val="24"/>
          <w:szCs w:val="24"/>
        </w:rPr>
        <w:t xml:space="preserve"> </w:t>
      </w:r>
      <w:r w:rsidR="5D67D008" w:rsidRPr="4C428429">
        <w:rPr>
          <w:rFonts w:ascii="Times New Roman" w:eastAsiaTheme="minorEastAsia" w:hAnsi="Times New Roman" w:cs="Times New Roman"/>
          <w:color w:val="202124"/>
          <w:sz w:val="24"/>
          <w:szCs w:val="24"/>
        </w:rPr>
        <w:t>could</w:t>
      </w:r>
      <w:r w:rsidR="00BE5C9D">
        <w:rPr>
          <w:rFonts w:ascii="Times New Roman" w:eastAsiaTheme="minorEastAsia" w:hAnsi="Times New Roman" w:cs="Times New Roman"/>
          <w:color w:val="202124"/>
          <w:sz w:val="24"/>
          <w:szCs w:val="24"/>
        </w:rPr>
        <w:t xml:space="preserve">, potentially, </w:t>
      </w:r>
      <w:r w:rsidR="5D67D008" w:rsidRPr="4C428429">
        <w:rPr>
          <w:rFonts w:ascii="Times New Roman" w:eastAsiaTheme="minorEastAsia" w:hAnsi="Times New Roman" w:cs="Times New Roman"/>
          <w:color w:val="202124"/>
          <w:sz w:val="24"/>
          <w:szCs w:val="24"/>
        </w:rPr>
        <w:t xml:space="preserve">become </w:t>
      </w:r>
      <w:r w:rsidR="001B5578" w:rsidRPr="4C428429">
        <w:rPr>
          <w:rFonts w:ascii="Times New Roman" w:eastAsiaTheme="minorEastAsia" w:hAnsi="Times New Roman" w:cs="Times New Roman"/>
          <w:color w:val="202124"/>
          <w:sz w:val="24"/>
          <w:szCs w:val="24"/>
        </w:rPr>
        <w:t>an important tool in the international toolbox to divert resources towards the climate agenda</w:t>
      </w:r>
      <w:r w:rsidR="00E31385" w:rsidRPr="4C428429">
        <w:rPr>
          <w:rFonts w:ascii="Times New Roman" w:eastAsiaTheme="minorEastAsia" w:hAnsi="Times New Roman" w:cs="Times New Roman"/>
          <w:color w:val="202124"/>
          <w:sz w:val="24"/>
          <w:szCs w:val="24"/>
        </w:rPr>
        <w:t xml:space="preserve">. </w:t>
      </w:r>
      <w:r w:rsidR="00176CFB" w:rsidRPr="4C428429">
        <w:rPr>
          <w:rFonts w:ascii="Times New Roman" w:eastAsiaTheme="minorEastAsia" w:hAnsi="Times New Roman" w:cs="Times New Roman"/>
          <w:color w:val="202124"/>
          <w:sz w:val="24"/>
          <w:szCs w:val="24"/>
        </w:rPr>
        <w:t>However, t</w:t>
      </w:r>
      <w:r w:rsidR="00E31385" w:rsidRPr="4C428429">
        <w:rPr>
          <w:rFonts w:ascii="Times New Roman" w:eastAsiaTheme="minorEastAsia" w:hAnsi="Times New Roman" w:cs="Times New Roman"/>
          <w:color w:val="202124"/>
          <w:sz w:val="24"/>
          <w:szCs w:val="24"/>
        </w:rPr>
        <w:t xml:space="preserve">he built-in incentive </w:t>
      </w:r>
      <w:r w:rsidR="00B82187" w:rsidRPr="4C428429">
        <w:rPr>
          <w:rFonts w:ascii="Times New Roman" w:eastAsiaTheme="minorEastAsia" w:hAnsi="Times New Roman" w:cs="Times New Roman"/>
          <w:color w:val="202124"/>
          <w:sz w:val="24"/>
          <w:szCs w:val="24"/>
        </w:rPr>
        <w:t xml:space="preserve">for the government </w:t>
      </w:r>
      <w:r w:rsidR="00176CFB" w:rsidRPr="4C428429">
        <w:rPr>
          <w:rFonts w:ascii="Times New Roman" w:eastAsiaTheme="minorEastAsia" w:hAnsi="Times New Roman" w:cs="Times New Roman"/>
          <w:color w:val="202124"/>
          <w:sz w:val="24"/>
          <w:szCs w:val="24"/>
        </w:rPr>
        <w:t>to perform in the climate area</w:t>
      </w:r>
      <w:r w:rsidR="00B82187" w:rsidRPr="4C428429">
        <w:rPr>
          <w:rFonts w:ascii="Times New Roman" w:eastAsiaTheme="minorEastAsia" w:hAnsi="Times New Roman" w:cs="Times New Roman"/>
          <w:color w:val="202124"/>
          <w:sz w:val="24"/>
          <w:szCs w:val="24"/>
        </w:rPr>
        <w:t xml:space="preserve"> </w:t>
      </w:r>
      <w:r w:rsidR="008720E6">
        <w:rPr>
          <w:rFonts w:ascii="Times New Roman" w:eastAsiaTheme="minorEastAsia" w:hAnsi="Times New Roman" w:cs="Times New Roman"/>
          <w:color w:val="202124"/>
          <w:sz w:val="24"/>
          <w:szCs w:val="24"/>
        </w:rPr>
        <w:t>has</w:t>
      </w:r>
      <w:r w:rsidR="00B82187" w:rsidRPr="4C428429">
        <w:rPr>
          <w:rFonts w:ascii="Times New Roman" w:eastAsiaTheme="minorEastAsia" w:hAnsi="Times New Roman" w:cs="Times New Roman"/>
          <w:color w:val="202124"/>
          <w:sz w:val="24"/>
          <w:szCs w:val="24"/>
        </w:rPr>
        <w:t xml:space="preserve"> be</w:t>
      </w:r>
      <w:r w:rsidR="008720E6">
        <w:rPr>
          <w:rFonts w:ascii="Times New Roman" w:eastAsiaTheme="minorEastAsia" w:hAnsi="Times New Roman" w:cs="Times New Roman"/>
          <w:color w:val="202124"/>
          <w:sz w:val="24"/>
          <w:szCs w:val="24"/>
        </w:rPr>
        <w:t>en</w:t>
      </w:r>
      <w:r w:rsidR="00B82187" w:rsidRPr="4C428429">
        <w:rPr>
          <w:rFonts w:ascii="Times New Roman" w:eastAsiaTheme="minorEastAsia" w:hAnsi="Times New Roman" w:cs="Times New Roman"/>
          <w:color w:val="202124"/>
          <w:sz w:val="24"/>
          <w:szCs w:val="24"/>
        </w:rPr>
        <w:t xml:space="preserve"> viewed as an unattractive feature for </w:t>
      </w:r>
      <w:r w:rsidR="0095768A" w:rsidRPr="4C428429">
        <w:rPr>
          <w:rFonts w:ascii="Times New Roman" w:eastAsiaTheme="minorEastAsia" w:hAnsi="Times New Roman" w:cs="Times New Roman"/>
          <w:color w:val="202124"/>
          <w:sz w:val="24"/>
          <w:szCs w:val="24"/>
        </w:rPr>
        <w:t>activist investors</w:t>
      </w:r>
      <w:r w:rsidR="407AD8F6" w:rsidRPr="4C428429">
        <w:rPr>
          <w:rFonts w:ascii="Times New Roman" w:eastAsiaTheme="minorEastAsia" w:hAnsi="Times New Roman" w:cs="Times New Roman"/>
          <w:color w:val="202124"/>
          <w:sz w:val="24"/>
          <w:szCs w:val="24"/>
        </w:rPr>
        <w:t xml:space="preserve"> who</w:t>
      </w:r>
      <w:r w:rsidR="0095768A" w:rsidRPr="4C428429">
        <w:rPr>
          <w:rFonts w:ascii="Times New Roman" w:eastAsiaTheme="minorEastAsia" w:hAnsi="Times New Roman" w:cs="Times New Roman"/>
          <w:color w:val="202124"/>
          <w:sz w:val="24"/>
          <w:szCs w:val="24"/>
        </w:rPr>
        <w:t xml:space="preserve"> have reported discomfort with higher </w:t>
      </w:r>
      <w:r w:rsidR="00DB0DF6" w:rsidRPr="4C428429">
        <w:rPr>
          <w:rFonts w:ascii="Times New Roman" w:eastAsiaTheme="minorEastAsia" w:hAnsi="Times New Roman" w:cs="Times New Roman"/>
          <w:color w:val="202124"/>
          <w:sz w:val="24"/>
          <w:szCs w:val="24"/>
        </w:rPr>
        <w:t xml:space="preserve">(lower) </w:t>
      </w:r>
      <w:r w:rsidR="0095768A" w:rsidRPr="4C428429">
        <w:rPr>
          <w:rFonts w:ascii="Times New Roman" w:eastAsiaTheme="minorEastAsia" w:hAnsi="Times New Roman" w:cs="Times New Roman"/>
          <w:color w:val="202124"/>
          <w:sz w:val="24"/>
          <w:szCs w:val="24"/>
        </w:rPr>
        <w:t>coupon</w:t>
      </w:r>
      <w:r w:rsidR="00DB0DF6" w:rsidRPr="4C428429">
        <w:rPr>
          <w:rFonts w:ascii="Times New Roman" w:eastAsiaTheme="minorEastAsia" w:hAnsi="Times New Roman" w:cs="Times New Roman"/>
          <w:color w:val="202124"/>
          <w:sz w:val="24"/>
          <w:szCs w:val="24"/>
        </w:rPr>
        <w:t xml:space="preserve"> payments</w:t>
      </w:r>
      <w:r w:rsidR="0095768A" w:rsidRPr="4C428429">
        <w:rPr>
          <w:rFonts w:ascii="Times New Roman" w:eastAsiaTheme="minorEastAsia" w:hAnsi="Times New Roman" w:cs="Times New Roman"/>
          <w:color w:val="202124"/>
          <w:sz w:val="24"/>
          <w:szCs w:val="24"/>
        </w:rPr>
        <w:t xml:space="preserve"> being associated with a failure </w:t>
      </w:r>
      <w:r w:rsidR="00DB0DF6" w:rsidRPr="4C428429">
        <w:rPr>
          <w:rFonts w:ascii="Times New Roman" w:eastAsiaTheme="minorEastAsia" w:hAnsi="Times New Roman" w:cs="Times New Roman"/>
          <w:color w:val="202124"/>
          <w:sz w:val="24"/>
          <w:szCs w:val="24"/>
        </w:rPr>
        <w:t xml:space="preserve">(success) </w:t>
      </w:r>
      <w:r w:rsidR="003E4745" w:rsidRPr="4C428429">
        <w:rPr>
          <w:rFonts w:ascii="Times New Roman" w:eastAsiaTheme="minorEastAsia" w:hAnsi="Times New Roman" w:cs="Times New Roman"/>
          <w:color w:val="202124"/>
          <w:sz w:val="24"/>
          <w:szCs w:val="24"/>
        </w:rPr>
        <w:t>of a government to achieve climate objectives.</w:t>
      </w:r>
      <w:r w:rsidR="000A39A9" w:rsidRPr="4C428429">
        <w:rPr>
          <w:rFonts w:ascii="Times New Roman" w:eastAsiaTheme="minorEastAsia" w:hAnsi="Times New Roman" w:cs="Times New Roman"/>
          <w:color w:val="202124"/>
          <w:sz w:val="24"/>
          <w:szCs w:val="24"/>
        </w:rPr>
        <w:t xml:space="preserve"> More fundamentally, </w:t>
      </w:r>
      <w:r w:rsidR="003F29B9" w:rsidRPr="4C428429">
        <w:rPr>
          <w:rFonts w:ascii="Times New Roman" w:eastAsiaTheme="minorEastAsia" w:hAnsi="Times New Roman" w:cs="Times New Roman"/>
          <w:color w:val="202124"/>
          <w:sz w:val="24"/>
          <w:szCs w:val="24"/>
        </w:rPr>
        <w:t xml:space="preserve">treasurers </w:t>
      </w:r>
      <w:r w:rsidR="00925DF8" w:rsidRPr="4C428429">
        <w:rPr>
          <w:rFonts w:ascii="Times New Roman" w:eastAsiaTheme="minorEastAsia" w:hAnsi="Times New Roman" w:cs="Times New Roman"/>
          <w:color w:val="202124"/>
          <w:sz w:val="24"/>
          <w:szCs w:val="24"/>
        </w:rPr>
        <w:t xml:space="preserve">of </w:t>
      </w:r>
      <w:r w:rsidR="00762402" w:rsidRPr="4C428429">
        <w:rPr>
          <w:rFonts w:ascii="Times New Roman" w:eastAsiaTheme="minorEastAsia" w:hAnsi="Times New Roman" w:cs="Times New Roman"/>
          <w:color w:val="202124"/>
          <w:sz w:val="24"/>
          <w:szCs w:val="24"/>
        </w:rPr>
        <w:t>financial institutions tend to shy away from this type of product</w:t>
      </w:r>
      <w:r w:rsidR="57856BC6" w:rsidRPr="4C428429">
        <w:rPr>
          <w:rFonts w:ascii="Times New Roman" w:eastAsiaTheme="minorEastAsia" w:hAnsi="Times New Roman" w:cs="Times New Roman"/>
          <w:color w:val="202124"/>
          <w:sz w:val="24"/>
          <w:szCs w:val="24"/>
        </w:rPr>
        <w:t>,</w:t>
      </w:r>
      <w:r w:rsidR="00762402" w:rsidRPr="4C428429">
        <w:rPr>
          <w:rFonts w:ascii="Times New Roman" w:eastAsiaTheme="minorEastAsia" w:hAnsi="Times New Roman" w:cs="Times New Roman"/>
          <w:color w:val="202124"/>
          <w:sz w:val="24"/>
          <w:szCs w:val="24"/>
        </w:rPr>
        <w:t xml:space="preserve"> as they are viewed as complicated</w:t>
      </w:r>
      <w:r w:rsidR="5484D1DC" w:rsidRPr="4C428429">
        <w:rPr>
          <w:rFonts w:ascii="Times New Roman" w:eastAsiaTheme="minorEastAsia" w:hAnsi="Times New Roman" w:cs="Times New Roman"/>
          <w:color w:val="202124"/>
          <w:sz w:val="24"/>
          <w:szCs w:val="24"/>
        </w:rPr>
        <w:t>,</w:t>
      </w:r>
      <w:r w:rsidR="00762402" w:rsidRPr="4C428429">
        <w:rPr>
          <w:rFonts w:ascii="Times New Roman" w:eastAsiaTheme="minorEastAsia" w:hAnsi="Times New Roman" w:cs="Times New Roman"/>
          <w:color w:val="202124"/>
          <w:sz w:val="24"/>
          <w:szCs w:val="24"/>
        </w:rPr>
        <w:t xml:space="preserve"> and </w:t>
      </w:r>
      <w:r w:rsidR="002231F2" w:rsidRPr="4C428429">
        <w:rPr>
          <w:rFonts w:ascii="Times New Roman" w:eastAsiaTheme="minorEastAsia" w:hAnsi="Times New Roman" w:cs="Times New Roman"/>
          <w:color w:val="202124"/>
          <w:sz w:val="24"/>
          <w:szCs w:val="24"/>
        </w:rPr>
        <w:t xml:space="preserve">their variable coupon payment </w:t>
      </w:r>
      <w:r w:rsidR="157113E3" w:rsidRPr="4C428429">
        <w:rPr>
          <w:rFonts w:ascii="Times New Roman" w:eastAsiaTheme="minorEastAsia" w:hAnsi="Times New Roman" w:cs="Times New Roman"/>
          <w:color w:val="202124"/>
          <w:sz w:val="24"/>
          <w:szCs w:val="24"/>
        </w:rPr>
        <w:t xml:space="preserve">as </w:t>
      </w:r>
      <w:r w:rsidR="002231F2" w:rsidRPr="4C428429">
        <w:rPr>
          <w:rFonts w:ascii="Times New Roman" w:eastAsiaTheme="minorEastAsia" w:hAnsi="Times New Roman" w:cs="Times New Roman"/>
          <w:color w:val="202124"/>
          <w:sz w:val="24"/>
          <w:szCs w:val="24"/>
        </w:rPr>
        <w:t xml:space="preserve">hard to </w:t>
      </w:r>
      <w:r w:rsidR="001A5C4A" w:rsidRPr="4C428429">
        <w:rPr>
          <w:rFonts w:ascii="Times New Roman" w:eastAsiaTheme="minorEastAsia" w:hAnsi="Times New Roman" w:cs="Times New Roman"/>
          <w:color w:val="202124"/>
          <w:sz w:val="24"/>
          <w:szCs w:val="24"/>
        </w:rPr>
        <w:t>work with</w:t>
      </w:r>
      <w:r w:rsidR="002231F2" w:rsidRPr="4C428429">
        <w:rPr>
          <w:rFonts w:ascii="Times New Roman" w:eastAsiaTheme="minorEastAsia" w:hAnsi="Times New Roman" w:cs="Times New Roman"/>
          <w:color w:val="202124"/>
          <w:sz w:val="24"/>
          <w:szCs w:val="24"/>
        </w:rPr>
        <w:t xml:space="preserve">. </w:t>
      </w:r>
      <w:r w:rsidR="00B56132" w:rsidRPr="4C428429">
        <w:rPr>
          <w:rFonts w:ascii="Times New Roman" w:eastAsiaTheme="minorEastAsia" w:hAnsi="Times New Roman" w:cs="Times New Roman"/>
          <w:color w:val="202124"/>
          <w:sz w:val="24"/>
          <w:szCs w:val="24"/>
        </w:rPr>
        <w:t>P</w:t>
      </w:r>
      <w:r w:rsidR="002231F2" w:rsidRPr="4C428429">
        <w:rPr>
          <w:rFonts w:ascii="Times New Roman" w:eastAsiaTheme="minorEastAsia" w:hAnsi="Times New Roman" w:cs="Times New Roman"/>
          <w:color w:val="202124"/>
          <w:sz w:val="24"/>
          <w:szCs w:val="24"/>
        </w:rPr>
        <w:t>ushback from market participants</w:t>
      </w:r>
      <w:r w:rsidR="00C32170" w:rsidRPr="4C428429">
        <w:rPr>
          <w:rFonts w:ascii="Times New Roman" w:eastAsiaTheme="minorEastAsia" w:hAnsi="Times New Roman" w:cs="Times New Roman"/>
          <w:color w:val="202124"/>
          <w:sz w:val="24"/>
          <w:szCs w:val="24"/>
        </w:rPr>
        <w:t xml:space="preserve"> </w:t>
      </w:r>
      <w:r w:rsidR="00BA2E17" w:rsidRPr="4C428429">
        <w:rPr>
          <w:rFonts w:ascii="Times New Roman" w:eastAsiaTheme="minorEastAsia" w:hAnsi="Times New Roman" w:cs="Times New Roman"/>
          <w:color w:val="202124"/>
          <w:sz w:val="24"/>
          <w:szCs w:val="24"/>
        </w:rPr>
        <w:t xml:space="preserve">about existing SLBs </w:t>
      </w:r>
      <w:r w:rsidR="00C32170" w:rsidRPr="4C428429">
        <w:rPr>
          <w:rFonts w:ascii="Times New Roman" w:eastAsiaTheme="minorEastAsia" w:hAnsi="Times New Roman" w:cs="Times New Roman"/>
          <w:color w:val="202124"/>
          <w:sz w:val="24"/>
          <w:szCs w:val="24"/>
        </w:rPr>
        <w:t>ha</w:t>
      </w:r>
      <w:r w:rsidR="00C46A4F">
        <w:rPr>
          <w:rFonts w:ascii="Times New Roman" w:eastAsiaTheme="minorEastAsia" w:hAnsi="Times New Roman" w:cs="Times New Roman"/>
          <w:color w:val="202124"/>
          <w:sz w:val="24"/>
          <w:szCs w:val="24"/>
        </w:rPr>
        <w:t>s</w:t>
      </w:r>
      <w:r w:rsidR="00C32170" w:rsidRPr="4C428429">
        <w:rPr>
          <w:rFonts w:ascii="Times New Roman" w:eastAsiaTheme="minorEastAsia" w:hAnsi="Times New Roman" w:cs="Times New Roman"/>
          <w:color w:val="202124"/>
          <w:sz w:val="24"/>
          <w:szCs w:val="24"/>
        </w:rPr>
        <w:t xml:space="preserve"> been </w:t>
      </w:r>
      <w:r w:rsidR="00BA2E17" w:rsidRPr="4C428429">
        <w:rPr>
          <w:rFonts w:ascii="Times New Roman" w:eastAsiaTheme="minorEastAsia" w:hAnsi="Times New Roman" w:cs="Times New Roman"/>
          <w:color w:val="202124"/>
          <w:sz w:val="24"/>
          <w:szCs w:val="24"/>
        </w:rPr>
        <w:t>significant, which does not bode well for their use</w:t>
      </w:r>
      <w:r w:rsidR="00C16C41" w:rsidRPr="4C428429">
        <w:rPr>
          <w:rFonts w:ascii="Times New Roman" w:eastAsiaTheme="minorEastAsia" w:hAnsi="Times New Roman" w:cs="Times New Roman"/>
          <w:color w:val="202124"/>
          <w:sz w:val="24"/>
          <w:szCs w:val="24"/>
        </w:rPr>
        <w:t xml:space="preserve">fulness to attract private capital to the climate space </w:t>
      </w:r>
      <w:r w:rsidR="00BA2E17" w:rsidRPr="4C428429">
        <w:rPr>
          <w:rFonts w:ascii="Times New Roman" w:eastAsiaTheme="minorEastAsia" w:hAnsi="Times New Roman" w:cs="Times New Roman"/>
          <w:color w:val="202124"/>
          <w:sz w:val="24"/>
          <w:szCs w:val="24"/>
        </w:rPr>
        <w:t>at scale</w:t>
      </w:r>
      <w:r w:rsidR="7ED89418" w:rsidRPr="4C428429">
        <w:rPr>
          <w:rFonts w:ascii="Times New Roman" w:eastAsiaTheme="minorEastAsia" w:hAnsi="Times New Roman" w:cs="Times New Roman"/>
          <w:color w:val="202124"/>
          <w:sz w:val="24"/>
          <w:szCs w:val="24"/>
        </w:rPr>
        <w:t xml:space="preserve">. </w:t>
      </w:r>
    </w:p>
    <w:p w14:paraId="75D85E15" w14:textId="04459FA4" w:rsidR="001221F4" w:rsidRDefault="00AF60C5"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w:lastRenderedPageBreak/>
        <mc:AlternateContent>
          <mc:Choice Requires="wpi">
            <w:drawing>
              <wp:anchor distT="0" distB="0" distL="114300" distR="114300" simplePos="0" relativeHeight="251681792" behindDoc="0" locked="0" layoutInCell="1" allowOverlap="1" wp14:anchorId="7E0A14D7" wp14:editId="40581F0C">
                <wp:simplePos x="0" y="0"/>
                <wp:positionH relativeFrom="column">
                  <wp:posOffset>1187360</wp:posOffset>
                </wp:positionH>
                <wp:positionV relativeFrom="paragraph">
                  <wp:posOffset>914620</wp:posOffset>
                </wp:positionV>
                <wp:extent cx="4753440" cy="833040"/>
                <wp:effectExtent l="95250" t="152400" r="142875" b="158115"/>
                <wp:wrapNone/>
                <wp:docPr id="1478343090" name="Ink 23"/>
                <wp:cNvGraphicFramePr/>
                <a:graphic xmlns:a="http://schemas.openxmlformats.org/drawingml/2006/main">
                  <a:graphicData uri="http://schemas.microsoft.com/office/word/2010/wordprocessingInk">
                    <w14:contentPart bwMode="auto" r:id="rId52">
                      <w14:nvContentPartPr>
                        <w14:cNvContentPartPr/>
                      </w14:nvContentPartPr>
                      <w14:xfrm>
                        <a:off x="0" y="0"/>
                        <a:ext cx="4753440" cy="833040"/>
                      </w14:xfrm>
                    </w14:contentPart>
                  </a:graphicData>
                </a:graphic>
              </wp:anchor>
            </w:drawing>
          </mc:Choice>
          <mc:Fallback>
            <w:pict>
              <v:shape w14:anchorId="3929FCF3" id="Ink 23" o:spid="_x0000_s1026" type="#_x0000_t75" style="position:absolute;margin-left:89.3pt;margin-top:63.5pt;width:382.8pt;height:82.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">
                <v:imagedata r:id="rId53"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0768" behindDoc="0" locked="0" layoutInCell="1" allowOverlap="1" wp14:anchorId="2483A7E0" wp14:editId="29D1DB44">
                <wp:simplePos x="0" y="0"/>
                <wp:positionH relativeFrom="column">
                  <wp:posOffset>-98560</wp:posOffset>
                </wp:positionH>
                <wp:positionV relativeFrom="paragraph">
                  <wp:posOffset>1702300</wp:posOffset>
                </wp:positionV>
                <wp:extent cx="1415880" cy="177120"/>
                <wp:effectExtent l="95250" t="133350" r="108585" b="166370"/>
                <wp:wrapNone/>
                <wp:docPr id="1162742213" name="Ink 22"/>
                <wp:cNvGraphicFramePr/>
                <a:graphic xmlns:a="http://schemas.openxmlformats.org/drawingml/2006/main">
                  <a:graphicData uri="http://schemas.microsoft.com/office/word/2010/wordprocessingInk">
                    <w14:contentPart bwMode="auto" r:id="rId54">
                      <w14:nvContentPartPr>
                        <w14:cNvContentPartPr/>
                      </w14:nvContentPartPr>
                      <w14:xfrm>
                        <a:off x="0" y="0"/>
                        <a:ext cx="1415880" cy="177120"/>
                      </w14:xfrm>
                    </w14:contentPart>
                  </a:graphicData>
                </a:graphic>
              </wp:anchor>
            </w:drawing>
          </mc:Choice>
          <mc:Fallback>
            <w:pict>
              <v:shape w14:anchorId="783797E1" id="Ink 22" o:spid="_x0000_s1026" type="#_x0000_t75" style="position:absolute;margin-left:-11.95pt;margin-top:125.55pt;width:120pt;height:3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">
                <v:imagedata r:id="rId55"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9744" behindDoc="0" locked="0" layoutInCell="1" allowOverlap="1" wp14:anchorId="090FEFCB" wp14:editId="265AEF49">
                <wp:simplePos x="0" y="0"/>
                <wp:positionH relativeFrom="column">
                  <wp:posOffset>-96040</wp:posOffset>
                </wp:positionH>
                <wp:positionV relativeFrom="paragraph">
                  <wp:posOffset>1193260</wp:posOffset>
                </wp:positionV>
                <wp:extent cx="4395960" cy="432720"/>
                <wp:effectExtent l="76200" t="133350" r="138430" b="158115"/>
                <wp:wrapNone/>
                <wp:docPr id="369084505" name="Ink 21"/>
                <wp:cNvGraphicFramePr/>
                <a:graphic xmlns:a="http://schemas.openxmlformats.org/drawingml/2006/main">
                  <a:graphicData uri="http://schemas.microsoft.com/office/word/2010/wordprocessingInk">
                    <w14:contentPart bwMode="auto" r:id="rId56">
                      <w14:nvContentPartPr>
                        <w14:cNvContentPartPr/>
                      </w14:nvContentPartPr>
                      <w14:xfrm>
                        <a:off x="0" y="0"/>
                        <a:ext cx="4395960" cy="432720"/>
                      </w14:xfrm>
                    </w14:contentPart>
                  </a:graphicData>
                </a:graphic>
              </wp:anchor>
            </w:drawing>
          </mc:Choice>
          <mc:Fallback>
            <w:pict>
              <v:shape w14:anchorId="0076E0E6" id="Ink 21" o:spid="_x0000_s1026" type="#_x0000_t75" style="position:absolute;margin-left:-11.75pt;margin-top:85.45pt;width:354.65pt;height:5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">
                <v:imagedata r:id="rId57"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8720" behindDoc="0" locked="0" layoutInCell="1" allowOverlap="1" wp14:anchorId="39E00402" wp14:editId="0D6147A0">
                <wp:simplePos x="0" y="0"/>
                <wp:positionH relativeFrom="column">
                  <wp:posOffset>3808880</wp:posOffset>
                </wp:positionH>
                <wp:positionV relativeFrom="paragraph">
                  <wp:posOffset>1090660</wp:posOffset>
                </wp:positionV>
                <wp:extent cx="775440" cy="21600"/>
                <wp:effectExtent l="95250" t="133350" r="120015" b="168910"/>
                <wp:wrapNone/>
                <wp:docPr id="1386658639" name="Ink 20"/>
                <wp:cNvGraphicFramePr/>
                <a:graphic xmlns:a="http://schemas.openxmlformats.org/drawingml/2006/main">
                  <a:graphicData uri="http://schemas.microsoft.com/office/word/2010/wordprocessingInk">
                    <w14:contentPart bwMode="auto" r:id="rId58">
                      <w14:nvContentPartPr>
                        <w14:cNvContentPartPr/>
                      </w14:nvContentPartPr>
                      <w14:xfrm>
                        <a:off x="0" y="0"/>
                        <a:ext cx="775440" cy="21600"/>
                      </w14:xfrm>
                    </w14:contentPart>
                  </a:graphicData>
                </a:graphic>
              </wp:anchor>
            </w:drawing>
          </mc:Choice>
          <mc:Fallback>
            <w:pict>
              <v:shape w14:anchorId="2AB86F09" id="Ink 20" o:spid="_x0000_s1026" type="#_x0000_t75" style="position:absolute;margin-left:295.7pt;margin-top:77.4pt;width:69.55pt;height:18.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">
                <v:imagedata r:id="rId59"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7696" behindDoc="0" locked="0" layoutInCell="1" allowOverlap="1" wp14:anchorId="5A7C1049" wp14:editId="3DFBD4EE">
                <wp:simplePos x="0" y="0"/>
                <wp:positionH relativeFrom="column">
                  <wp:posOffset>3949640</wp:posOffset>
                </wp:positionH>
                <wp:positionV relativeFrom="paragraph">
                  <wp:posOffset>1142500</wp:posOffset>
                </wp:positionV>
                <wp:extent cx="1838520" cy="115200"/>
                <wp:effectExtent l="95250" t="152400" r="123825" b="151765"/>
                <wp:wrapNone/>
                <wp:docPr id="1608025" name="Ink 19"/>
                <wp:cNvGraphicFramePr/>
                <a:graphic xmlns:a="http://schemas.openxmlformats.org/drawingml/2006/main">
                  <a:graphicData uri="http://schemas.microsoft.com/office/word/2010/wordprocessingInk">
                    <w14:contentPart bwMode="auto" r:id="rId60">
                      <w14:nvContentPartPr>
                        <w14:cNvContentPartPr/>
                      </w14:nvContentPartPr>
                      <w14:xfrm>
                        <a:off x="0" y="0"/>
                        <a:ext cx="1838520" cy="115200"/>
                      </w14:xfrm>
                    </w14:contentPart>
                  </a:graphicData>
                </a:graphic>
              </wp:anchor>
            </w:drawing>
          </mc:Choice>
          <mc:Fallback>
            <w:pict>
              <v:shape w14:anchorId="2095CB4F" id="Ink 19" o:spid="_x0000_s1026" type="#_x0000_t75" style="position:absolute;margin-left:306.75pt;margin-top:81.45pt;width:153.25pt;height:26.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">
                <v:imagedata r:id="rId61"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6672" behindDoc="0" locked="0" layoutInCell="1" allowOverlap="1" wp14:anchorId="19D4EA3B" wp14:editId="0EFB1A1C">
                <wp:simplePos x="0" y="0"/>
                <wp:positionH relativeFrom="column">
                  <wp:posOffset>768320</wp:posOffset>
                </wp:positionH>
                <wp:positionV relativeFrom="paragraph">
                  <wp:posOffset>1205500</wp:posOffset>
                </wp:positionV>
                <wp:extent cx="1918440" cy="57600"/>
                <wp:effectExtent l="95250" t="133350" r="5715" b="171450"/>
                <wp:wrapNone/>
                <wp:docPr id="1783584706" name="Ink 18"/>
                <wp:cNvGraphicFramePr/>
                <a:graphic xmlns:a="http://schemas.openxmlformats.org/drawingml/2006/main">
                  <a:graphicData uri="http://schemas.microsoft.com/office/word/2010/wordprocessingInk">
                    <w14:contentPart bwMode="auto" r:id="rId62">
                      <w14:nvContentPartPr>
                        <w14:cNvContentPartPr/>
                      </w14:nvContentPartPr>
                      <w14:xfrm>
                        <a:off x="0" y="0"/>
                        <a:ext cx="1918440" cy="57600"/>
                      </w14:xfrm>
                    </w14:contentPart>
                  </a:graphicData>
                </a:graphic>
              </wp:anchor>
            </w:drawing>
          </mc:Choice>
          <mc:Fallback>
            <w:pict>
              <v:shape w14:anchorId="116DF80E" id="Ink 18" o:spid="_x0000_s1026" type="#_x0000_t75" style="position:absolute;margin-left:56.25pt;margin-top:86.4pt;width:159.55pt;height:2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">
                <v:imagedata r:id="rId63"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5648" behindDoc="0" locked="0" layoutInCell="1" allowOverlap="1" wp14:anchorId="138A29BE" wp14:editId="1663CD80">
                <wp:simplePos x="0" y="0"/>
                <wp:positionH relativeFrom="column">
                  <wp:posOffset>844280</wp:posOffset>
                </wp:positionH>
                <wp:positionV relativeFrom="paragraph">
                  <wp:posOffset>843700</wp:posOffset>
                </wp:positionV>
                <wp:extent cx="4678560" cy="254880"/>
                <wp:effectExtent l="95250" t="133350" r="84455" b="164465"/>
                <wp:wrapNone/>
                <wp:docPr id="681533238" name="Ink 17"/>
                <wp:cNvGraphicFramePr/>
                <a:graphic xmlns:a="http://schemas.openxmlformats.org/drawingml/2006/main">
                  <a:graphicData uri="http://schemas.microsoft.com/office/word/2010/wordprocessingInk">
                    <w14:contentPart bwMode="auto" r:id="rId64">
                      <w14:nvContentPartPr>
                        <w14:cNvContentPartPr/>
                      </w14:nvContentPartPr>
                      <w14:xfrm>
                        <a:off x="0" y="0"/>
                        <a:ext cx="4678560" cy="254880"/>
                      </w14:xfrm>
                    </w14:contentPart>
                  </a:graphicData>
                </a:graphic>
              </wp:anchor>
            </w:drawing>
          </mc:Choice>
          <mc:Fallback>
            <w:pict>
              <v:shape w14:anchorId="6ED6D102" id="Ink 17" o:spid="_x0000_s1026" type="#_x0000_t75" style="position:absolute;margin-left:62.25pt;margin-top:57.95pt;width:376.9pt;height:3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">
                <v:imagedata r:id="rId65"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4624" behindDoc="0" locked="0" layoutInCell="1" allowOverlap="1" wp14:anchorId="34CD1873" wp14:editId="001394E8">
                <wp:simplePos x="0" y="0"/>
                <wp:positionH relativeFrom="column">
                  <wp:posOffset>1314440</wp:posOffset>
                </wp:positionH>
                <wp:positionV relativeFrom="paragraph">
                  <wp:posOffset>735340</wp:posOffset>
                </wp:positionV>
                <wp:extent cx="2564280" cy="90000"/>
                <wp:effectExtent l="95250" t="133350" r="121920" b="158115"/>
                <wp:wrapNone/>
                <wp:docPr id="1994128926" name="Ink 16"/>
                <wp:cNvGraphicFramePr/>
                <a:graphic xmlns:a="http://schemas.openxmlformats.org/drawingml/2006/main">
                  <a:graphicData uri="http://schemas.microsoft.com/office/word/2010/wordprocessingInk">
                    <w14:contentPart bwMode="auto" r:id="rId66">
                      <w14:nvContentPartPr>
                        <w14:cNvContentPartPr/>
                      </w14:nvContentPartPr>
                      <w14:xfrm>
                        <a:off x="0" y="0"/>
                        <a:ext cx="2564280" cy="90000"/>
                      </w14:xfrm>
                    </w14:contentPart>
                  </a:graphicData>
                </a:graphic>
              </wp:anchor>
            </w:drawing>
          </mc:Choice>
          <mc:Fallback>
            <w:pict>
              <v:shape w14:anchorId="16AC4A6C" id="Ink 16" o:spid="_x0000_s1026" type="#_x0000_t75" style="position:absolute;margin-left:99.25pt;margin-top:49.4pt;width:210.4pt;height:24.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">
                <v:imagedata r:id="rId67"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73600" behindDoc="0" locked="0" layoutInCell="1" allowOverlap="1" wp14:anchorId="4E374155" wp14:editId="516A7BF7">
                <wp:simplePos x="0" y="0"/>
                <wp:positionH relativeFrom="column">
                  <wp:posOffset>2470040</wp:posOffset>
                </wp:positionH>
                <wp:positionV relativeFrom="paragraph">
                  <wp:posOffset>56380</wp:posOffset>
                </wp:positionV>
                <wp:extent cx="1005840" cy="51480"/>
                <wp:effectExtent l="76200" t="133350" r="118110" b="158115"/>
                <wp:wrapNone/>
                <wp:docPr id="1356892902" name="Ink 15"/>
                <wp:cNvGraphicFramePr/>
                <a:graphic xmlns:a="http://schemas.openxmlformats.org/drawingml/2006/main">
                  <a:graphicData uri="http://schemas.microsoft.com/office/word/2010/wordprocessingInk">
                    <w14:contentPart bwMode="auto" r:id="rId68">
                      <w14:nvContentPartPr>
                        <w14:cNvContentPartPr/>
                      </w14:nvContentPartPr>
                      <w14:xfrm>
                        <a:off x="0" y="0"/>
                        <a:ext cx="1005840" cy="51480"/>
                      </w14:xfrm>
                    </w14:contentPart>
                  </a:graphicData>
                </a:graphic>
              </wp:anchor>
            </w:drawing>
          </mc:Choice>
          <mc:Fallback>
            <w:pict>
              <v:shape w14:anchorId="10EED8FF" id="Ink 15" o:spid="_x0000_s1026" type="#_x0000_t75" style="position:absolute;margin-left:190.25pt;margin-top:-4.05pt;width:87.7pt;height:2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">
                <v:imagedata r:id="rId69" o:title=""/>
              </v:shape>
            </w:pict>
          </mc:Fallback>
        </mc:AlternateContent>
      </w:r>
      <w:r w:rsidR="00F51AD8" w:rsidRPr="4C428429">
        <w:rPr>
          <w:rFonts w:ascii="Times New Roman" w:eastAsiaTheme="minorEastAsia" w:hAnsi="Times New Roman" w:cs="Times New Roman"/>
          <w:color w:val="202124"/>
          <w:sz w:val="24"/>
          <w:szCs w:val="24"/>
        </w:rPr>
        <w:t xml:space="preserve">The solution to </w:t>
      </w:r>
      <w:r w:rsidR="00B56132" w:rsidRPr="4C428429">
        <w:rPr>
          <w:rFonts w:ascii="Times New Roman" w:eastAsiaTheme="minorEastAsia" w:hAnsi="Times New Roman" w:cs="Times New Roman"/>
          <w:color w:val="202124"/>
          <w:sz w:val="24"/>
          <w:szCs w:val="24"/>
        </w:rPr>
        <w:t>SLBs</w:t>
      </w:r>
      <w:r w:rsidR="1C0CB53A" w:rsidRPr="4C428429">
        <w:rPr>
          <w:rFonts w:ascii="Times New Roman" w:eastAsiaTheme="minorEastAsia" w:hAnsi="Times New Roman" w:cs="Times New Roman"/>
          <w:color w:val="202124"/>
          <w:sz w:val="24"/>
          <w:szCs w:val="24"/>
        </w:rPr>
        <w:t>’</w:t>
      </w:r>
      <w:r w:rsidR="00F51AD8" w:rsidRPr="4C428429">
        <w:rPr>
          <w:rFonts w:ascii="Times New Roman" w:eastAsiaTheme="minorEastAsia" w:hAnsi="Times New Roman" w:cs="Times New Roman"/>
          <w:color w:val="202124"/>
          <w:sz w:val="24"/>
          <w:szCs w:val="24"/>
        </w:rPr>
        <w:t xml:space="preserve"> design f</w:t>
      </w:r>
      <w:r w:rsidR="00610AC4" w:rsidRPr="4C428429">
        <w:rPr>
          <w:rFonts w:ascii="Times New Roman" w:eastAsiaTheme="minorEastAsia" w:hAnsi="Times New Roman" w:cs="Times New Roman"/>
          <w:color w:val="202124"/>
          <w:sz w:val="24"/>
          <w:szCs w:val="24"/>
        </w:rPr>
        <w:t>laws</w:t>
      </w:r>
      <w:r w:rsidR="00F51AD8" w:rsidRPr="4C428429">
        <w:rPr>
          <w:rFonts w:ascii="Times New Roman" w:eastAsiaTheme="minorEastAsia" w:hAnsi="Times New Roman" w:cs="Times New Roman"/>
          <w:color w:val="202124"/>
          <w:sz w:val="24"/>
          <w:szCs w:val="24"/>
        </w:rPr>
        <w:t xml:space="preserve"> is to </w:t>
      </w:r>
      <w:r w:rsidR="006A07F0" w:rsidRPr="4C428429">
        <w:rPr>
          <w:rFonts w:ascii="Times New Roman" w:eastAsiaTheme="minorEastAsia" w:hAnsi="Times New Roman" w:cs="Times New Roman"/>
          <w:color w:val="202124"/>
          <w:sz w:val="24"/>
          <w:szCs w:val="24"/>
        </w:rPr>
        <w:t xml:space="preserve">shift the reward </w:t>
      </w:r>
      <w:r w:rsidR="006B4C0E" w:rsidRPr="4C428429">
        <w:rPr>
          <w:rFonts w:ascii="Times New Roman" w:eastAsiaTheme="minorEastAsia" w:hAnsi="Times New Roman" w:cs="Times New Roman"/>
          <w:color w:val="202124"/>
          <w:sz w:val="24"/>
          <w:szCs w:val="24"/>
        </w:rPr>
        <w:t xml:space="preserve">that </w:t>
      </w:r>
      <w:r w:rsidR="006A07F0" w:rsidRPr="4C428429">
        <w:rPr>
          <w:rFonts w:ascii="Times New Roman" w:eastAsiaTheme="minorEastAsia" w:hAnsi="Times New Roman" w:cs="Times New Roman"/>
          <w:color w:val="202124"/>
          <w:sz w:val="24"/>
          <w:szCs w:val="24"/>
        </w:rPr>
        <w:t xml:space="preserve">country issuers </w:t>
      </w:r>
      <w:r w:rsidR="006B4C0E" w:rsidRPr="4C428429">
        <w:rPr>
          <w:rFonts w:ascii="Times New Roman" w:eastAsiaTheme="minorEastAsia" w:hAnsi="Times New Roman" w:cs="Times New Roman"/>
          <w:color w:val="202124"/>
          <w:sz w:val="24"/>
          <w:szCs w:val="24"/>
        </w:rPr>
        <w:t xml:space="preserve">get </w:t>
      </w:r>
      <w:r w:rsidR="006A07F0" w:rsidRPr="4C428429">
        <w:rPr>
          <w:rFonts w:ascii="Times New Roman" w:eastAsiaTheme="minorEastAsia" w:hAnsi="Times New Roman" w:cs="Times New Roman"/>
          <w:color w:val="202124"/>
          <w:sz w:val="24"/>
          <w:szCs w:val="24"/>
        </w:rPr>
        <w:t>when achieving established KPIs</w:t>
      </w:r>
      <w:r w:rsidR="00836B32" w:rsidRPr="4C428429">
        <w:rPr>
          <w:rFonts w:ascii="Times New Roman" w:eastAsiaTheme="minorEastAsia" w:hAnsi="Times New Roman" w:cs="Times New Roman"/>
          <w:color w:val="202124"/>
          <w:sz w:val="24"/>
          <w:szCs w:val="24"/>
        </w:rPr>
        <w:t xml:space="preserve"> from the private sector investor to the MDB/development partner. </w:t>
      </w:r>
      <w:r w:rsidR="000C6DA7" w:rsidRPr="4C428429">
        <w:rPr>
          <w:rFonts w:ascii="Times New Roman" w:eastAsiaTheme="minorEastAsia" w:hAnsi="Times New Roman" w:cs="Times New Roman"/>
          <w:color w:val="202124"/>
          <w:sz w:val="24"/>
          <w:szCs w:val="24"/>
        </w:rPr>
        <w:t xml:space="preserve">The basic </w:t>
      </w:r>
      <w:r w:rsidR="00435CAC" w:rsidRPr="4C428429">
        <w:rPr>
          <w:rFonts w:ascii="Times New Roman" w:eastAsiaTheme="minorEastAsia" w:hAnsi="Times New Roman" w:cs="Times New Roman"/>
          <w:color w:val="202124"/>
          <w:sz w:val="24"/>
          <w:szCs w:val="24"/>
        </w:rPr>
        <w:t xml:space="preserve">proposed </w:t>
      </w:r>
      <w:r w:rsidR="000C6DA7" w:rsidRPr="4C428429">
        <w:rPr>
          <w:rFonts w:ascii="Times New Roman" w:eastAsiaTheme="minorEastAsia" w:hAnsi="Times New Roman" w:cs="Times New Roman"/>
          <w:color w:val="202124"/>
          <w:sz w:val="24"/>
          <w:szCs w:val="24"/>
        </w:rPr>
        <w:t xml:space="preserve">design is simple. </w:t>
      </w:r>
      <w:r w:rsidR="007B4DBC" w:rsidRPr="4C428429">
        <w:rPr>
          <w:rFonts w:ascii="Times New Roman" w:eastAsiaTheme="minorEastAsia" w:hAnsi="Times New Roman" w:cs="Times New Roman"/>
          <w:color w:val="202124"/>
          <w:sz w:val="24"/>
          <w:szCs w:val="24"/>
        </w:rPr>
        <w:t xml:space="preserve">The </w:t>
      </w:r>
      <w:r w:rsidR="0042745E" w:rsidRPr="4C428429">
        <w:rPr>
          <w:rFonts w:ascii="Times New Roman" w:eastAsiaTheme="minorEastAsia" w:hAnsi="Times New Roman" w:cs="Times New Roman"/>
          <w:color w:val="202124"/>
          <w:sz w:val="24"/>
          <w:szCs w:val="24"/>
        </w:rPr>
        <w:t xml:space="preserve">bond’s </w:t>
      </w:r>
      <w:r w:rsidR="04244E86" w:rsidRPr="4C428429">
        <w:rPr>
          <w:rFonts w:ascii="Times New Roman" w:eastAsiaTheme="minorEastAsia" w:hAnsi="Times New Roman" w:cs="Times New Roman"/>
          <w:color w:val="202124"/>
          <w:sz w:val="24"/>
          <w:szCs w:val="24"/>
        </w:rPr>
        <w:t xml:space="preserve">fixed </w:t>
      </w:r>
      <w:r w:rsidR="0042745E" w:rsidRPr="4C428429">
        <w:rPr>
          <w:rFonts w:ascii="Times New Roman" w:eastAsiaTheme="minorEastAsia" w:hAnsi="Times New Roman" w:cs="Times New Roman"/>
          <w:color w:val="202124"/>
          <w:sz w:val="24"/>
          <w:szCs w:val="24"/>
        </w:rPr>
        <w:t>pricing</w:t>
      </w:r>
      <w:r w:rsidR="00CF2696" w:rsidRPr="4C428429">
        <w:rPr>
          <w:rFonts w:ascii="Times New Roman" w:eastAsiaTheme="minorEastAsia" w:hAnsi="Times New Roman" w:cs="Times New Roman"/>
          <w:color w:val="202124"/>
          <w:sz w:val="24"/>
          <w:szCs w:val="24"/>
        </w:rPr>
        <w:t>/coupon payment</w:t>
      </w:r>
      <w:r w:rsidR="0042745E" w:rsidRPr="4C428429">
        <w:rPr>
          <w:rFonts w:ascii="Times New Roman" w:eastAsiaTheme="minorEastAsia" w:hAnsi="Times New Roman" w:cs="Times New Roman"/>
          <w:color w:val="202124"/>
          <w:sz w:val="24"/>
          <w:szCs w:val="24"/>
        </w:rPr>
        <w:t xml:space="preserve"> </w:t>
      </w:r>
      <w:r w:rsidR="00435CAC" w:rsidRPr="4C428429">
        <w:rPr>
          <w:rFonts w:ascii="Times New Roman" w:eastAsiaTheme="minorEastAsia" w:hAnsi="Times New Roman" w:cs="Times New Roman"/>
          <w:color w:val="202124"/>
          <w:sz w:val="24"/>
          <w:szCs w:val="24"/>
        </w:rPr>
        <w:t xml:space="preserve">(without “step-ups” or “step-downs”) </w:t>
      </w:r>
      <w:r w:rsidR="00CB56AC" w:rsidRPr="4C428429">
        <w:rPr>
          <w:rFonts w:ascii="Times New Roman" w:eastAsiaTheme="minorEastAsia" w:hAnsi="Times New Roman" w:cs="Times New Roman"/>
          <w:color w:val="202124"/>
          <w:sz w:val="24"/>
          <w:szCs w:val="24"/>
        </w:rPr>
        <w:t xml:space="preserve">would be determined by </w:t>
      </w:r>
      <w:r w:rsidR="00312D9C" w:rsidRPr="4C428429">
        <w:rPr>
          <w:rFonts w:ascii="Times New Roman" w:eastAsiaTheme="minorEastAsia" w:hAnsi="Times New Roman" w:cs="Times New Roman"/>
          <w:color w:val="202124"/>
          <w:sz w:val="24"/>
          <w:szCs w:val="24"/>
        </w:rPr>
        <w:t xml:space="preserve">supply </w:t>
      </w:r>
      <w:r w:rsidR="3187395D" w:rsidRPr="4C428429">
        <w:rPr>
          <w:rFonts w:ascii="Times New Roman" w:eastAsiaTheme="minorEastAsia" w:hAnsi="Times New Roman" w:cs="Times New Roman"/>
          <w:color w:val="202124"/>
          <w:sz w:val="24"/>
          <w:szCs w:val="24"/>
        </w:rPr>
        <w:t xml:space="preserve">and demand </w:t>
      </w:r>
      <w:r w:rsidR="00312D9C" w:rsidRPr="4C428429">
        <w:rPr>
          <w:rFonts w:ascii="Times New Roman" w:eastAsiaTheme="minorEastAsia" w:hAnsi="Times New Roman" w:cs="Times New Roman"/>
          <w:color w:val="202124"/>
          <w:sz w:val="24"/>
          <w:szCs w:val="24"/>
        </w:rPr>
        <w:t>forces</w:t>
      </w:r>
      <w:r w:rsidR="002D029F" w:rsidRPr="4C428429">
        <w:rPr>
          <w:rFonts w:ascii="Times New Roman" w:eastAsiaTheme="minorEastAsia" w:hAnsi="Times New Roman" w:cs="Times New Roman"/>
          <w:color w:val="202124"/>
          <w:sz w:val="24"/>
          <w:szCs w:val="24"/>
        </w:rPr>
        <w:t xml:space="preserve">. </w:t>
      </w:r>
      <w:r w:rsidR="00CF2696" w:rsidRPr="4C428429">
        <w:rPr>
          <w:rFonts w:ascii="Times New Roman" w:eastAsiaTheme="minorEastAsia" w:hAnsi="Times New Roman" w:cs="Times New Roman"/>
          <w:color w:val="202124"/>
          <w:sz w:val="24"/>
          <w:szCs w:val="24"/>
        </w:rPr>
        <w:t xml:space="preserve">KPIs </w:t>
      </w:r>
      <w:r w:rsidR="00A80DEB" w:rsidRPr="4C428429">
        <w:rPr>
          <w:rFonts w:ascii="Times New Roman" w:eastAsiaTheme="minorEastAsia" w:hAnsi="Times New Roman" w:cs="Times New Roman"/>
          <w:color w:val="202124"/>
          <w:sz w:val="24"/>
          <w:szCs w:val="24"/>
        </w:rPr>
        <w:t xml:space="preserve">included </w:t>
      </w:r>
      <w:r w:rsidR="00FB3AC0" w:rsidRPr="4C428429">
        <w:rPr>
          <w:rFonts w:ascii="Times New Roman" w:eastAsiaTheme="minorEastAsia" w:hAnsi="Times New Roman" w:cs="Times New Roman"/>
          <w:color w:val="202124"/>
          <w:sz w:val="24"/>
          <w:szCs w:val="24"/>
        </w:rPr>
        <w:t xml:space="preserve">in the bond prospectus </w:t>
      </w:r>
      <w:r w:rsidR="00CF2696" w:rsidRPr="4C428429">
        <w:rPr>
          <w:rFonts w:ascii="Times New Roman" w:eastAsiaTheme="minorEastAsia" w:hAnsi="Times New Roman" w:cs="Times New Roman"/>
          <w:color w:val="202124"/>
          <w:sz w:val="24"/>
          <w:szCs w:val="24"/>
        </w:rPr>
        <w:t xml:space="preserve">would be negotiated with a development partner and </w:t>
      </w:r>
      <w:r w:rsidR="00327972" w:rsidRPr="4C428429">
        <w:rPr>
          <w:rFonts w:ascii="Times New Roman" w:eastAsiaTheme="minorEastAsia" w:hAnsi="Times New Roman" w:cs="Times New Roman"/>
          <w:color w:val="202124"/>
          <w:sz w:val="24"/>
          <w:szCs w:val="24"/>
        </w:rPr>
        <w:t xml:space="preserve">could be </w:t>
      </w:r>
      <w:r w:rsidR="005421B9" w:rsidRPr="4C428429">
        <w:rPr>
          <w:rFonts w:ascii="Times New Roman" w:eastAsiaTheme="minorEastAsia" w:hAnsi="Times New Roman" w:cs="Times New Roman"/>
          <w:color w:val="202124"/>
          <w:sz w:val="24"/>
          <w:szCs w:val="24"/>
        </w:rPr>
        <w:t xml:space="preserve">achieved during the life of the bond (like what is done by a WB Program for Results, PforR; let us call it Model </w:t>
      </w:r>
      <w:r w:rsidR="00327972" w:rsidRPr="4C428429">
        <w:rPr>
          <w:rFonts w:ascii="Times New Roman" w:eastAsiaTheme="minorEastAsia" w:hAnsi="Times New Roman" w:cs="Times New Roman"/>
          <w:color w:val="202124"/>
          <w:sz w:val="24"/>
          <w:szCs w:val="24"/>
        </w:rPr>
        <w:t>1</w:t>
      </w:r>
      <w:r w:rsidR="005421B9" w:rsidRPr="4C428429">
        <w:rPr>
          <w:rFonts w:ascii="Times New Roman" w:eastAsiaTheme="minorEastAsia" w:hAnsi="Times New Roman" w:cs="Times New Roman"/>
          <w:color w:val="202124"/>
          <w:sz w:val="24"/>
          <w:szCs w:val="24"/>
        </w:rPr>
        <w:t>)</w:t>
      </w:r>
      <w:r w:rsidR="00327972" w:rsidRPr="4C428429">
        <w:rPr>
          <w:rFonts w:ascii="Times New Roman" w:eastAsiaTheme="minorEastAsia" w:hAnsi="Times New Roman" w:cs="Times New Roman"/>
          <w:color w:val="202124"/>
          <w:sz w:val="24"/>
          <w:szCs w:val="24"/>
        </w:rPr>
        <w:t xml:space="preserve"> or it could be </w:t>
      </w:r>
      <w:r w:rsidR="00CF2696" w:rsidRPr="4C428429">
        <w:rPr>
          <w:rFonts w:ascii="Times New Roman" w:eastAsiaTheme="minorEastAsia" w:hAnsi="Times New Roman" w:cs="Times New Roman"/>
          <w:color w:val="202124"/>
          <w:sz w:val="24"/>
          <w:szCs w:val="24"/>
        </w:rPr>
        <w:t>a condition for bond issuance (</w:t>
      </w:r>
      <w:r w:rsidR="00DE4324" w:rsidRPr="4C428429">
        <w:rPr>
          <w:rFonts w:ascii="Times New Roman" w:eastAsiaTheme="minorEastAsia" w:hAnsi="Times New Roman" w:cs="Times New Roman"/>
          <w:color w:val="202124"/>
          <w:sz w:val="24"/>
          <w:szCs w:val="24"/>
        </w:rPr>
        <w:t>like what is done before a WB Development Policy Operation</w:t>
      </w:r>
      <w:r w:rsidR="00522BB0" w:rsidRPr="4C428429">
        <w:rPr>
          <w:rFonts w:ascii="Times New Roman" w:eastAsiaTheme="minorEastAsia" w:hAnsi="Times New Roman" w:cs="Times New Roman"/>
          <w:color w:val="202124"/>
          <w:sz w:val="24"/>
          <w:szCs w:val="24"/>
        </w:rPr>
        <w:t>, DPO,</w:t>
      </w:r>
      <w:r w:rsidR="00DE4324" w:rsidRPr="4C428429">
        <w:rPr>
          <w:rFonts w:ascii="Times New Roman" w:eastAsiaTheme="minorEastAsia" w:hAnsi="Times New Roman" w:cs="Times New Roman"/>
          <w:color w:val="202124"/>
          <w:sz w:val="24"/>
          <w:szCs w:val="24"/>
        </w:rPr>
        <w:t xml:space="preserve"> </w:t>
      </w:r>
      <w:r w:rsidR="00522BB0" w:rsidRPr="4C428429">
        <w:rPr>
          <w:rFonts w:ascii="Times New Roman" w:eastAsiaTheme="minorEastAsia" w:hAnsi="Times New Roman" w:cs="Times New Roman"/>
          <w:color w:val="202124"/>
          <w:sz w:val="24"/>
          <w:szCs w:val="24"/>
        </w:rPr>
        <w:t>is approved by its Board</w:t>
      </w:r>
      <w:r w:rsidR="00B11FA7" w:rsidRPr="4C428429">
        <w:rPr>
          <w:rFonts w:ascii="Times New Roman" w:eastAsiaTheme="minorEastAsia" w:hAnsi="Times New Roman" w:cs="Times New Roman"/>
          <w:color w:val="202124"/>
          <w:sz w:val="24"/>
          <w:szCs w:val="24"/>
        </w:rPr>
        <w:t>;</w:t>
      </w:r>
      <w:r w:rsidR="002752B4" w:rsidRPr="4C428429">
        <w:rPr>
          <w:rFonts w:ascii="Times New Roman" w:eastAsiaTheme="minorEastAsia" w:hAnsi="Times New Roman" w:cs="Times New Roman"/>
          <w:color w:val="202124"/>
          <w:sz w:val="24"/>
          <w:szCs w:val="24"/>
        </w:rPr>
        <w:t xml:space="preserve"> let us call it Model </w:t>
      </w:r>
      <w:r w:rsidR="00B06152" w:rsidRPr="4C428429">
        <w:rPr>
          <w:rFonts w:ascii="Times New Roman" w:eastAsiaTheme="minorEastAsia" w:hAnsi="Times New Roman" w:cs="Times New Roman"/>
          <w:color w:val="202124"/>
          <w:sz w:val="24"/>
          <w:szCs w:val="24"/>
        </w:rPr>
        <w:t>2</w:t>
      </w:r>
      <w:r w:rsidR="00522BB0" w:rsidRPr="4C428429">
        <w:rPr>
          <w:rFonts w:ascii="Times New Roman" w:eastAsiaTheme="minorEastAsia" w:hAnsi="Times New Roman" w:cs="Times New Roman"/>
          <w:color w:val="202124"/>
          <w:sz w:val="24"/>
          <w:szCs w:val="24"/>
        </w:rPr>
        <w:t>)</w:t>
      </w:r>
      <w:r w:rsidR="00A80DEB" w:rsidRPr="4C428429">
        <w:rPr>
          <w:rFonts w:ascii="Times New Roman" w:eastAsiaTheme="minorEastAsia" w:hAnsi="Times New Roman" w:cs="Times New Roman"/>
          <w:color w:val="202124"/>
          <w:sz w:val="24"/>
          <w:szCs w:val="24"/>
        </w:rPr>
        <w:t xml:space="preserve">. </w:t>
      </w:r>
      <w:r w:rsidR="002752B4" w:rsidRPr="4C428429">
        <w:rPr>
          <w:rFonts w:ascii="Times New Roman" w:eastAsiaTheme="minorEastAsia" w:hAnsi="Times New Roman" w:cs="Times New Roman"/>
          <w:color w:val="202124"/>
          <w:sz w:val="24"/>
          <w:szCs w:val="24"/>
        </w:rPr>
        <w:t>Upon achievement of KPIs</w:t>
      </w:r>
      <w:r w:rsidR="009E339C" w:rsidRPr="4C428429">
        <w:rPr>
          <w:rFonts w:ascii="Times New Roman" w:eastAsiaTheme="minorEastAsia" w:hAnsi="Times New Roman" w:cs="Times New Roman"/>
          <w:color w:val="202124"/>
          <w:sz w:val="24"/>
          <w:szCs w:val="24"/>
        </w:rPr>
        <w:t>, the issuer would get a concessional loan disbursement from the development partner</w:t>
      </w:r>
      <w:r w:rsidR="00B06152" w:rsidRPr="4C428429">
        <w:rPr>
          <w:rFonts w:ascii="Times New Roman" w:eastAsiaTheme="minorEastAsia" w:hAnsi="Times New Roman" w:cs="Times New Roman"/>
          <w:color w:val="202124"/>
          <w:sz w:val="24"/>
          <w:szCs w:val="24"/>
        </w:rPr>
        <w:t xml:space="preserve"> as stipulated in the bond prospectus</w:t>
      </w:r>
      <w:r w:rsidR="001221F4" w:rsidRPr="4C428429">
        <w:rPr>
          <w:rFonts w:ascii="Times New Roman" w:eastAsiaTheme="minorEastAsia" w:hAnsi="Times New Roman" w:cs="Times New Roman"/>
          <w:color w:val="202124"/>
          <w:sz w:val="24"/>
          <w:szCs w:val="24"/>
        </w:rPr>
        <w:t>.</w:t>
      </w:r>
    </w:p>
    <w:p w14:paraId="607A2FAC" w14:textId="2E291668" w:rsidR="006973C0" w:rsidRDefault="0059552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Under both models</w:t>
      </w:r>
      <w:r w:rsidR="00DC57DA" w:rsidRPr="4C428429">
        <w:rPr>
          <w:rFonts w:ascii="Times New Roman" w:eastAsiaTheme="minorEastAsia" w:hAnsi="Times New Roman" w:cs="Times New Roman"/>
          <w:color w:val="202124"/>
          <w:sz w:val="24"/>
          <w:szCs w:val="24"/>
        </w:rPr>
        <w:t>, t</w:t>
      </w:r>
      <w:r w:rsidR="004C0122" w:rsidRPr="4C428429">
        <w:rPr>
          <w:rFonts w:ascii="Times New Roman" w:eastAsiaTheme="minorEastAsia" w:hAnsi="Times New Roman" w:cs="Times New Roman"/>
          <w:color w:val="202124"/>
          <w:sz w:val="24"/>
          <w:szCs w:val="24"/>
        </w:rPr>
        <w:t xml:space="preserve">he </w:t>
      </w:r>
      <w:r w:rsidR="003E36C1" w:rsidRPr="4C428429">
        <w:rPr>
          <w:rFonts w:ascii="Times New Roman" w:eastAsiaTheme="minorEastAsia" w:hAnsi="Times New Roman" w:cs="Times New Roman"/>
          <w:color w:val="202124"/>
          <w:sz w:val="24"/>
          <w:szCs w:val="24"/>
        </w:rPr>
        <w:t>concessional</w:t>
      </w:r>
      <w:r w:rsidR="004C0122" w:rsidRPr="4C428429">
        <w:rPr>
          <w:rFonts w:ascii="Times New Roman" w:eastAsiaTheme="minorEastAsia" w:hAnsi="Times New Roman" w:cs="Times New Roman"/>
          <w:color w:val="202124"/>
          <w:sz w:val="24"/>
          <w:szCs w:val="24"/>
        </w:rPr>
        <w:t xml:space="preserve"> loan </w:t>
      </w:r>
      <w:r w:rsidR="00871650">
        <w:rPr>
          <w:rFonts w:ascii="Times New Roman" w:eastAsiaTheme="minorEastAsia" w:hAnsi="Times New Roman" w:cs="Times New Roman"/>
          <w:color w:val="202124"/>
          <w:sz w:val="24"/>
          <w:szCs w:val="24"/>
        </w:rPr>
        <w:t xml:space="preserve">(which would be of longer maturity than </w:t>
      </w:r>
      <w:r w:rsidR="00D34DFB">
        <w:rPr>
          <w:rFonts w:ascii="Times New Roman" w:eastAsiaTheme="minorEastAsia" w:hAnsi="Times New Roman" w:cs="Times New Roman"/>
          <w:color w:val="202124"/>
          <w:sz w:val="24"/>
          <w:szCs w:val="24"/>
        </w:rPr>
        <w:t xml:space="preserve">the original bond) </w:t>
      </w:r>
      <w:r w:rsidR="004C0122" w:rsidRPr="4C428429">
        <w:rPr>
          <w:rFonts w:ascii="Times New Roman" w:eastAsiaTheme="minorEastAsia" w:hAnsi="Times New Roman" w:cs="Times New Roman"/>
          <w:color w:val="202124"/>
          <w:sz w:val="24"/>
          <w:szCs w:val="24"/>
        </w:rPr>
        <w:t xml:space="preserve">plus the </w:t>
      </w:r>
      <w:r w:rsidR="00892933" w:rsidRPr="4C428429">
        <w:rPr>
          <w:rFonts w:ascii="Times New Roman" w:eastAsiaTheme="minorEastAsia" w:hAnsi="Times New Roman" w:cs="Times New Roman"/>
          <w:color w:val="202124"/>
          <w:sz w:val="24"/>
          <w:szCs w:val="24"/>
        </w:rPr>
        <w:t xml:space="preserve">original bond sold to private sector </w:t>
      </w:r>
      <w:r w:rsidR="00875D15" w:rsidRPr="4C428429">
        <w:rPr>
          <w:rFonts w:ascii="Times New Roman" w:eastAsiaTheme="minorEastAsia" w:hAnsi="Times New Roman" w:cs="Times New Roman"/>
          <w:color w:val="202124"/>
          <w:sz w:val="24"/>
          <w:szCs w:val="24"/>
        </w:rPr>
        <w:t xml:space="preserve">investors </w:t>
      </w:r>
      <w:r w:rsidR="00892933" w:rsidRPr="4C428429">
        <w:rPr>
          <w:rFonts w:ascii="Times New Roman" w:eastAsiaTheme="minorEastAsia" w:hAnsi="Times New Roman" w:cs="Times New Roman"/>
          <w:color w:val="202124"/>
          <w:sz w:val="24"/>
          <w:szCs w:val="24"/>
        </w:rPr>
        <w:t xml:space="preserve">would </w:t>
      </w:r>
      <w:r w:rsidR="00875D15" w:rsidRPr="4C428429">
        <w:rPr>
          <w:rFonts w:ascii="Times New Roman" w:eastAsiaTheme="minorEastAsia" w:hAnsi="Times New Roman" w:cs="Times New Roman"/>
          <w:color w:val="202124"/>
          <w:sz w:val="24"/>
          <w:szCs w:val="24"/>
        </w:rPr>
        <w:t xml:space="preserve">be cheaper </w:t>
      </w:r>
      <w:r w:rsidR="004174D2" w:rsidRPr="4C428429">
        <w:rPr>
          <w:rFonts w:ascii="Times New Roman" w:eastAsiaTheme="minorEastAsia" w:hAnsi="Times New Roman" w:cs="Times New Roman"/>
          <w:color w:val="202124"/>
          <w:sz w:val="24"/>
          <w:szCs w:val="24"/>
        </w:rPr>
        <w:t>in present-value terms</w:t>
      </w:r>
      <w:r w:rsidR="00814DE5" w:rsidRPr="4C428429">
        <w:rPr>
          <w:rFonts w:ascii="Times New Roman" w:eastAsiaTheme="minorEastAsia" w:hAnsi="Times New Roman" w:cs="Times New Roman"/>
          <w:color w:val="202124"/>
          <w:sz w:val="24"/>
          <w:szCs w:val="24"/>
        </w:rPr>
        <w:t xml:space="preserve"> than a vanilla-bond issued to private investors.</w:t>
      </w:r>
      <w:r w:rsidR="008429B7" w:rsidRPr="4C428429">
        <w:rPr>
          <w:rFonts w:ascii="Times New Roman" w:eastAsiaTheme="minorEastAsia" w:hAnsi="Times New Roman" w:cs="Times New Roman"/>
          <w:color w:val="202124"/>
          <w:sz w:val="24"/>
          <w:szCs w:val="24"/>
        </w:rPr>
        <w:t xml:space="preserve"> </w:t>
      </w:r>
      <w:r w:rsidR="003E36C1" w:rsidRPr="4C428429">
        <w:rPr>
          <w:rFonts w:ascii="Times New Roman" w:eastAsiaTheme="minorEastAsia" w:hAnsi="Times New Roman" w:cs="Times New Roman"/>
          <w:color w:val="202124"/>
          <w:sz w:val="24"/>
          <w:szCs w:val="24"/>
        </w:rPr>
        <w:t>Th</w:t>
      </w:r>
      <w:r w:rsidR="11DA40CE" w:rsidRPr="4C428429">
        <w:rPr>
          <w:rFonts w:ascii="Times New Roman" w:eastAsiaTheme="minorEastAsia" w:hAnsi="Times New Roman" w:cs="Times New Roman"/>
          <w:color w:val="202124"/>
          <w:sz w:val="24"/>
          <w:szCs w:val="24"/>
        </w:rPr>
        <w:t>e</w:t>
      </w:r>
      <w:r w:rsidR="003E36C1" w:rsidRPr="4C428429">
        <w:rPr>
          <w:rFonts w:ascii="Times New Roman" w:eastAsiaTheme="minorEastAsia" w:hAnsi="Times New Roman" w:cs="Times New Roman"/>
          <w:color w:val="202124"/>
          <w:sz w:val="24"/>
          <w:szCs w:val="24"/>
        </w:rPr>
        <w:t xml:space="preserve"> cost wedge would be larger depending on the attract</w:t>
      </w:r>
      <w:r w:rsidR="008458CB" w:rsidRPr="4C428429">
        <w:rPr>
          <w:rFonts w:ascii="Times New Roman" w:eastAsiaTheme="minorEastAsia" w:hAnsi="Times New Roman" w:cs="Times New Roman"/>
          <w:color w:val="202124"/>
          <w:sz w:val="24"/>
          <w:szCs w:val="24"/>
        </w:rPr>
        <w:t>iveness of this new instrument</w:t>
      </w:r>
      <w:r w:rsidR="00DC220A" w:rsidRPr="4C428429">
        <w:rPr>
          <w:rFonts w:ascii="Times New Roman" w:eastAsiaTheme="minorEastAsia" w:hAnsi="Times New Roman" w:cs="Times New Roman"/>
          <w:color w:val="202124"/>
          <w:sz w:val="24"/>
          <w:szCs w:val="24"/>
        </w:rPr>
        <w:t xml:space="preserve">, which will be determined by </w:t>
      </w:r>
      <w:r w:rsidR="0018289C" w:rsidRPr="4C428429">
        <w:rPr>
          <w:rFonts w:ascii="Times New Roman" w:eastAsiaTheme="minorEastAsia" w:hAnsi="Times New Roman" w:cs="Times New Roman"/>
          <w:color w:val="202124"/>
          <w:sz w:val="24"/>
          <w:szCs w:val="24"/>
        </w:rPr>
        <w:t xml:space="preserve">the quality of the KPIs and de-risking aspects. </w:t>
      </w:r>
    </w:p>
    <w:p w14:paraId="47343446" w14:textId="3BBFEC8F" w:rsidR="00F22A9B" w:rsidRDefault="004630EE"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The quality of the KPIs will depend on the capacity of the issuer to deliver on ambitious climate targets/sustainable infrastructure projects</w:t>
      </w:r>
      <w:r w:rsidR="00BB2733" w:rsidRPr="4C428429">
        <w:rPr>
          <w:rFonts w:ascii="Times New Roman" w:eastAsiaTheme="minorEastAsia" w:hAnsi="Times New Roman" w:cs="Times New Roman"/>
          <w:color w:val="202124"/>
          <w:sz w:val="24"/>
          <w:szCs w:val="24"/>
        </w:rPr>
        <w:t xml:space="preserve"> and negotiations with </w:t>
      </w:r>
      <w:r w:rsidR="00C33BED" w:rsidRPr="4C428429">
        <w:rPr>
          <w:rFonts w:ascii="Times New Roman" w:eastAsiaTheme="minorEastAsia" w:hAnsi="Times New Roman" w:cs="Times New Roman"/>
          <w:color w:val="202124"/>
          <w:sz w:val="24"/>
          <w:szCs w:val="24"/>
        </w:rPr>
        <w:t>the development partner.</w:t>
      </w:r>
      <w:r w:rsidR="00C95D23" w:rsidRPr="4C428429">
        <w:rPr>
          <w:rFonts w:ascii="Times New Roman" w:eastAsiaTheme="minorEastAsia" w:hAnsi="Times New Roman" w:cs="Times New Roman"/>
          <w:color w:val="202124"/>
          <w:sz w:val="24"/>
          <w:szCs w:val="24"/>
        </w:rPr>
        <w:t xml:space="preserve"> </w:t>
      </w:r>
      <w:r w:rsidR="00CA3E18" w:rsidRPr="4C428429">
        <w:rPr>
          <w:rFonts w:ascii="Times New Roman" w:eastAsiaTheme="minorEastAsia" w:hAnsi="Times New Roman" w:cs="Times New Roman"/>
          <w:color w:val="202124"/>
          <w:sz w:val="24"/>
          <w:szCs w:val="24"/>
        </w:rPr>
        <w:t xml:space="preserve">For </w:t>
      </w:r>
      <w:r w:rsidR="37462158" w:rsidRPr="4C428429">
        <w:rPr>
          <w:rFonts w:ascii="Times New Roman" w:eastAsiaTheme="minorEastAsia" w:hAnsi="Times New Roman" w:cs="Times New Roman"/>
          <w:color w:val="202124"/>
          <w:sz w:val="24"/>
          <w:szCs w:val="24"/>
        </w:rPr>
        <w:t xml:space="preserve">those </w:t>
      </w:r>
      <w:r w:rsidR="00CA3E18" w:rsidRPr="4C428429">
        <w:rPr>
          <w:rFonts w:ascii="Times New Roman" w:eastAsiaTheme="minorEastAsia" w:hAnsi="Times New Roman" w:cs="Times New Roman"/>
          <w:color w:val="202124"/>
          <w:sz w:val="24"/>
          <w:szCs w:val="24"/>
        </w:rPr>
        <w:t xml:space="preserve">activist </w:t>
      </w:r>
      <w:r w:rsidR="00EB221C" w:rsidRPr="4C428429">
        <w:rPr>
          <w:rFonts w:ascii="Times New Roman" w:eastAsiaTheme="minorEastAsia" w:hAnsi="Times New Roman" w:cs="Times New Roman"/>
          <w:color w:val="202124"/>
          <w:sz w:val="24"/>
          <w:szCs w:val="24"/>
        </w:rPr>
        <w:t>portfolio managers who</w:t>
      </w:r>
      <w:r w:rsidR="00D66016" w:rsidRPr="4C428429">
        <w:rPr>
          <w:rFonts w:ascii="Times New Roman" w:eastAsiaTheme="minorEastAsia" w:hAnsi="Times New Roman" w:cs="Times New Roman"/>
          <w:color w:val="202124"/>
          <w:sz w:val="24"/>
          <w:szCs w:val="24"/>
        </w:rPr>
        <w:t xml:space="preserve"> </w:t>
      </w:r>
      <w:r w:rsidR="00C91F72" w:rsidRPr="4C428429">
        <w:rPr>
          <w:rFonts w:ascii="Times New Roman" w:eastAsiaTheme="minorEastAsia" w:hAnsi="Times New Roman" w:cs="Times New Roman"/>
          <w:color w:val="202124"/>
          <w:sz w:val="24"/>
          <w:szCs w:val="24"/>
        </w:rPr>
        <w:t>must</w:t>
      </w:r>
      <w:r w:rsidR="00D66016" w:rsidRPr="4C428429">
        <w:rPr>
          <w:rFonts w:ascii="Times New Roman" w:eastAsiaTheme="minorEastAsia" w:hAnsi="Times New Roman" w:cs="Times New Roman"/>
          <w:color w:val="202124"/>
          <w:sz w:val="24"/>
          <w:szCs w:val="24"/>
        </w:rPr>
        <w:t xml:space="preserve"> increase the share of ESG bonds in their portfolio </w:t>
      </w:r>
      <w:r w:rsidR="00B7337E" w:rsidRPr="4C428429">
        <w:rPr>
          <w:rFonts w:ascii="Times New Roman" w:eastAsiaTheme="minorEastAsia" w:hAnsi="Times New Roman" w:cs="Times New Roman"/>
          <w:color w:val="202124"/>
          <w:sz w:val="24"/>
          <w:szCs w:val="24"/>
        </w:rPr>
        <w:t>(either because of pressure from investors or regu</w:t>
      </w:r>
      <w:r w:rsidR="00803F08" w:rsidRPr="4C428429">
        <w:rPr>
          <w:rFonts w:ascii="Times New Roman" w:eastAsiaTheme="minorEastAsia" w:hAnsi="Times New Roman" w:cs="Times New Roman"/>
          <w:color w:val="202124"/>
          <w:sz w:val="24"/>
          <w:szCs w:val="24"/>
        </w:rPr>
        <w:t>l</w:t>
      </w:r>
      <w:r w:rsidR="00B7337E" w:rsidRPr="4C428429">
        <w:rPr>
          <w:rFonts w:ascii="Times New Roman" w:eastAsiaTheme="minorEastAsia" w:hAnsi="Times New Roman" w:cs="Times New Roman"/>
          <w:color w:val="202124"/>
          <w:sz w:val="24"/>
          <w:szCs w:val="24"/>
        </w:rPr>
        <w:t>at</w:t>
      </w:r>
      <w:r w:rsidR="00803F08" w:rsidRPr="4C428429">
        <w:rPr>
          <w:rFonts w:ascii="Times New Roman" w:eastAsiaTheme="minorEastAsia" w:hAnsi="Times New Roman" w:cs="Times New Roman"/>
          <w:color w:val="202124"/>
          <w:sz w:val="24"/>
          <w:szCs w:val="24"/>
        </w:rPr>
        <w:t>ions)</w:t>
      </w:r>
      <w:r w:rsidR="00CA3E18" w:rsidRPr="4C428429">
        <w:rPr>
          <w:rFonts w:ascii="Times New Roman" w:eastAsiaTheme="minorEastAsia" w:hAnsi="Times New Roman" w:cs="Times New Roman"/>
          <w:color w:val="202124"/>
          <w:sz w:val="24"/>
          <w:szCs w:val="24"/>
        </w:rPr>
        <w:t xml:space="preserve">, such a paper </w:t>
      </w:r>
      <w:r w:rsidR="1E6C592E" w:rsidRPr="4C428429">
        <w:rPr>
          <w:rFonts w:ascii="Times New Roman" w:eastAsiaTheme="minorEastAsia" w:hAnsi="Times New Roman" w:cs="Times New Roman"/>
          <w:color w:val="202124"/>
          <w:sz w:val="24"/>
          <w:szCs w:val="24"/>
        </w:rPr>
        <w:t>c</w:t>
      </w:r>
      <w:r w:rsidR="00CA3E18" w:rsidRPr="4C428429">
        <w:rPr>
          <w:rFonts w:ascii="Times New Roman" w:eastAsiaTheme="minorEastAsia" w:hAnsi="Times New Roman" w:cs="Times New Roman"/>
          <w:color w:val="202124"/>
          <w:sz w:val="24"/>
          <w:szCs w:val="24"/>
        </w:rPr>
        <w:t>ould be attractive</w:t>
      </w:r>
      <w:r w:rsidR="5C1409CA" w:rsidRPr="4C428429">
        <w:rPr>
          <w:rFonts w:ascii="Times New Roman" w:eastAsiaTheme="minorEastAsia" w:hAnsi="Times New Roman" w:cs="Times New Roman"/>
          <w:color w:val="202124"/>
          <w:sz w:val="24"/>
          <w:szCs w:val="24"/>
        </w:rPr>
        <w:t>,</w:t>
      </w:r>
      <w:r w:rsidR="00CA3E18" w:rsidRPr="4C428429">
        <w:rPr>
          <w:rFonts w:ascii="Times New Roman" w:eastAsiaTheme="minorEastAsia" w:hAnsi="Times New Roman" w:cs="Times New Roman"/>
          <w:color w:val="202124"/>
          <w:sz w:val="24"/>
          <w:szCs w:val="24"/>
        </w:rPr>
        <w:t xml:space="preserve"> </w:t>
      </w:r>
      <w:r w:rsidR="00803F08" w:rsidRPr="4C428429">
        <w:rPr>
          <w:rFonts w:ascii="Times New Roman" w:eastAsiaTheme="minorEastAsia" w:hAnsi="Times New Roman" w:cs="Times New Roman"/>
          <w:color w:val="202124"/>
          <w:sz w:val="24"/>
          <w:szCs w:val="24"/>
        </w:rPr>
        <w:t xml:space="preserve">as coupon payments would be predictable and </w:t>
      </w:r>
      <w:r w:rsidR="001160A2" w:rsidRPr="4C428429">
        <w:rPr>
          <w:rFonts w:ascii="Times New Roman" w:eastAsiaTheme="minorEastAsia" w:hAnsi="Times New Roman" w:cs="Times New Roman"/>
          <w:color w:val="202124"/>
          <w:sz w:val="24"/>
          <w:szCs w:val="24"/>
        </w:rPr>
        <w:t>str</w:t>
      </w:r>
      <w:r w:rsidR="4A188F9B" w:rsidRPr="4C428429">
        <w:rPr>
          <w:rFonts w:ascii="Times New Roman" w:eastAsiaTheme="minorEastAsia" w:hAnsi="Times New Roman" w:cs="Times New Roman"/>
          <w:color w:val="202124"/>
          <w:sz w:val="24"/>
          <w:szCs w:val="24"/>
        </w:rPr>
        <w:t>o</w:t>
      </w:r>
      <w:r w:rsidR="001160A2" w:rsidRPr="4C428429">
        <w:rPr>
          <w:rFonts w:ascii="Times New Roman" w:eastAsiaTheme="minorEastAsia" w:hAnsi="Times New Roman" w:cs="Times New Roman"/>
          <w:color w:val="202124"/>
          <w:sz w:val="24"/>
          <w:szCs w:val="24"/>
        </w:rPr>
        <w:t xml:space="preserve">ng </w:t>
      </w:r>
      <w:r w:rsidR="00803F08" w:rsidRPr="4C428429">
        <w:rPr>
          <w:rFonts w:ascii="Times New Roman" w:eastAsiaTheme="minorEastAsia" w:hAnsi="Times New Roman" w:cs="Times New Roman"/>
          <w:color w:val="202124"/>
          <w:sz w:val="24"/>
          <w:szCs w:val="24"/>
        </w:rPr>
        <w:t>KPIs would a</w:t>
      </w:r>
      <w:r w:rsidR="1150064B" w:rsidRPr="4C428429">
        <w:rPr>
          <w:rFonts w:ascii="Times New Roman" w:eastAsiaTheme="minorEastAsia" w:hAnsi="Times New Roman" w:cs="Times New Roman"/>
          <w:color w:val="202124"/>
          <w:sz w:val="24"/>
          <w:szCs w:val="24"/>
        </w:rPr>
        <w:t xml:space="preserve">ddress </w:t>
      </w:r>
      <w:r w:rsidR="00472E7F" w:rsidRPr="4C428429">
        <w:rPr>
          <w:rFonts w:ascii="Times New Roman" w:eastAsiaTheme="minorEastAsia" w:hAnsi="Times New Roman" w:cs="Times New Roman"/>
          <w:color w:val="202124"/>
          <w:sz w:val="24"/>
          <w:szCs w:val="24"/>
        </w:rPr>
        <w:t xml:space="preserve">climate-action needs. </w:t>
      </w:r>
      <w:r w:rsidR="001160A2" w:rsidRPr="4C428429">
        <w:rPr>
          <w:rFonts w:ascii="Times New Roman" w:eastAsiaTheme="minorEastAsia" w:hAnsi="Times New Roman" w:cs="Times New Roman"/>
          <w:color w:val="202124"/>
          <w:sz w:val="24"/>
          <w:szCs w:val="24"/>
        </w:rPr>
        <w:t>Th</w:t>
      </w:r>
      <w:r w:rsidR="00E71BB1" w:rsidRPr="4C428429">
        <w:rPr>
          <w:rFonts w:ascii="Times New Roman" w:eastAsiaTheme="minorEastAsia" w:hAnsi="Times New Roman" w:cs="Times New Roman"/>
          <w:color w:val="202124"/>
          <w:sz w:val="24"/>
          <w:szCs w:val="24"/>
        </w:rPr>
        <w:t xml:space="preserve">e extent to which increased interest from this limited group of investors </w:t>
      </w:r>
      <w:r w:rsidR="00F023AA" w:rsidRPr="4C428429">
        <w:rPr>
          <w:rFonts w:ascii="Times New Roman" w:eastAsiaTheme="minorEastAsia" w:hAnsi="Times New Roman" w:cs="Times New Roman"/>
          <w:color w:val="202124"/>
          <w:sz w:val="24"/>
          <w:szCs w:val="24"/>
        </w:rPr>
        <w:t xml:space="preserve">would lower coupon payments is an empirical question. </w:t>
      </w:r>
      <w:r w:rsidR="00B51CE9" w:rsidRPr="4C428429">
        <w:rPr>
          <w:rFonts w:ascii="Times New Roman" w:eastAsiaTheme="minorEastAsia" w:hAnsi="Times New Roman" w:cs="Times New Roman"/>
          <w:color w:val="202124"/>
          <w:sz w:val="24"/>
          <w:szCs w:val="24"/>
        </w:rPr>
        <w:t>However, t</w:t>
      </w:r>
      <w:r w:rsidR="00472E7F" w:rsidRPr="4C428429">
        <w:rPr>
          <w:rFonts w:ascii="Times New Roman" w:eastAsiaTheme="minorEastAsia" w:hAnsi="Times New Roman" w:cs="Times New Roman"/>
          <w:color w:val="202124"/>
          <w:sz w:val="24"/>
          <w:szCs w:val="24"/>
        </w:rPr>
        <w:t>o get more scale, the bond needs to appeal to a broader set of investors</w:t>
      </w:r>
      <w:r w:rsidR="00EF6664" w:rsidRPr="4C428429">
        <w:rPr>
          <w:rFonts w:ascii="Times New Roman" w:eastAsiaTheme="minorEastAsia" w:hAnsi="Times New Roman" w:cs="Times New Roman"/>
          <w:color w:val="202124"/>
          <w:sz w:val="24"/>
          <w:szCs w:val="24"/>
        </w:rPr>
        <w:t xml:space="preserve">. </w:t>
      </w:r>
      <w:r w:rsidR="00293DCA">
        <w:rPr>
          <w:rFonts w:ascii="Times New Roman" w:eastAsiaTheme="minorEastAsia" w:hAnsi="Times New Roman" w:cs="Times New Roman"/>
          <w:color w:val="202124"/>
          <w:sz w:val="24"/>
          <w:szCs w:val="24"/>
        </w:rPr>
        <w:t>T</w:t>
      </w:r>
      <w:r w:rsidR="00310A77" w:rsidRPr="4C428429">
        <w:rPr>
          <w:rFonts w:ascii="Times New Roman" w:eastAsiaTheme="minorEastAsia" w:hAnsi="Times New Roman" w:cs="Times New Roman"/>
          <w:color w:val="202124"/>
          <w:sz w:val="24"/>
          <w:szCs w:val="24"/>
        </w:rPr>
        <w:t xml:space="preserve">wo features could </w:t>
      </w:r>
      <w:r w:rsidR="00FC4C1F" w:rsidRPr="4C428429">
        <w:rPr>
          <w:rFonts w:ascii="Times New Roman" w:eastAsiaTheme="minorEastAsia" w:hAnsi="Times New Roman" w:cs="Times New Roman"/>
          <w:color w:val="202124"/>
          <w:sz w:val="24"/>
          <w:szCs w:val="24"/>
        </w:rPr>
        <w:t>de-risk</w:t>
      </w:r>
      <w:r w:rsidR="00B51CE9" w:rsidRPr="4C428429">
        <w:rPr>
          <w:rFonts w:ascii="Times New Roman" w:eastAsiaTheme="minorEastAsia" w:hAnsi="Times New Roman" w:cs="Times New Roman"/>
          <w:color w:val="202124"/>
          <w:sz w:val="24"/>
          <w:szCs w:val="24"/>
        </w:rPr>
        <w:t xml:space="preserve"> </w:t>
      </w:r>
      <w:r w:rsidR="00FC4C1F" w:rsidRPr="4C428429">
        <w:rPr>
          <w:rFonts w:ascii="Times New Roman" w:eastAsiaTheme="minorEastAsia" w:hAnsi="Times New Roman" w:cs="Times New Roman"/>
          <w:color w:val="202124"/>
          <w:sz w:val="24"/>
          <w:szCs w:val="24"/>
        </w:rPr>
        <w:t>this operation, making th</w:t>
      </w:r>
      <w:r w:rsidR="00965639" w:rsidRPr="4C428429">
        <w:rPr>
          <w:rFonts w:ascii="Times New Roman" w:eastAsiaTheme="minorEastAsia" w:hAnsi="Times New Roman" w:cs="Times New Roman"/>
          <w:color w:val="202124"/>
          <w:sz w:val="24"/>
          <w:szCs w:val="24"/>
        </w:rPr>
        <w:t>e</w:t>
      </w:r>
      <w:r w:rsidR="00FC4C1F" w:rsidRPr="4C428429">
        <w:rPr>
          <w:rFonts w:ascii="Times New Roman" w:eastAsiaTheme="minorEastAsia" w:hAnsi="Times New Roman" w:cs="Times New Roman"/>
          <w:color w:val="202124"/>
          <w:sz w:val="24"/>
          <w:szCs w:val="24"/>
        </w:rPr>
        <w:t xml:space="preserve"> bond </w:t>
      </w:r>
      <w:r w:rsidR="00EF6664" w:rsidRPr="4C428429">
        <w:rPr>
          <w:rFonts w:ascii="Times New Roman" w:eastAsiaTheme="minorEastAsia" w:hAnsi="Times New Roman" w:cs="Times New Roman"/>
          <w:color w:val="202124"/>
          <w:sz w:val="24"/>
          <w:szCs w:val="24"/>
        </w:rPr>
        <w:t xml:space="preserve">more </w:t>
      </w:r>
      <w:r w:rsidR="5CC820A5" w:rsidRPr="4C428429">
        <w:rPr>
          <w:rFonts w:ascii="Times New Roman" w:eastAsiaTheme="minorEastAsia" w:hAnsi="Times New Roman" w:cs="Times New Roman"/>
          <w:color w:val="202124"/>
          <w:sz w:val="24"/>
          <w:szCs w:val="24"/>
        </w:rPr>
        <w:t xml:space="preserve">widely </w:t>
      </w:r>
      <w:r w:rsidR="00FC4C1F" w:rsidRPr="4C428429">
        <w:rPr>
          <w:rFonts w:ascii="Times New Roman" w:eastAsiaTheme="minorEastAsia" w:hAnsi="Times New Roman" w:cs="Times New Roman"/>
          <w:color w:val="202124"/>
          <w:sz w:val="24"/>
          <w:szCs w:val="24"/>
        </w:rPr>
        <w:t>attractive</w:t>
      </w:r>
      <w:r w:rsidR="008A0EB6" w:rsidRPr="4C428429">
        <w:rPr>
          <w:rFonts w:ascii="Times New Roman" w:eastAsiaTheme="minorEastAsia" w:hAnsi="Times New Roman" w:cs="Times New Roman"/>
          <w:color w:val="202124"/>
          <w:sz w:val="24"/>
          <w:szCs w:val="24"/>
        </w:rPr>
        <w:t>.</w:t>
      </w:r>
    </w:p>
    <w:p w14:paraId="519AF76F" w14:textId="6BD2593D" w:rsidR="002E6E98" w:rsidRPr="008A0EB6" w:rsidRDefault="0099150F" w:rsidP="00E07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3840" behindDoc="0" locked="0" layoutInCell="1" allowOverlap="1" wp14:anchorId="7FB66F52" wp14:editId="5AA3CD45">
                <wp:simplePos x="0" y="0"/>
                <wp:positionH relativeFrom="column">
                  <wp:posOffset>863640</wp:posOffset>
                </wp:positionH>
                <wp:positionV relativeFrom="paragraph">
                  <wp:posOffset>266680</wp:posOffset>
                </wp:positionV>
                <wp:extent cx="797400" cy="147960"/>
                <wp:effectExtent l="95250" t="152400" r="98425" b="156845"/>
                <wp:wrapNone/>
                <wp:docPr id="1841696848" name="Ink 25"/>
                <wp:cNvGraphicFramePr/>
                <a:graphic xmlns:a="http://schemas.openxmlformats.org/drawingml/2006/main">
                  <a:graphicData uri="http://schemas.microsoft.com/office/word/2010/wordprocessingInk">
                    <w14:contentPart bwMode="auto" r:id="rId70">
                      <w14:nvContentPartPr>
                        <w14:cNvContentPartPr/>
                      </w14:nvContentPartPr>
                      <w14:xfrm>
                        <a:off x="0" y="0"/>
                        <a:ext cx="797400" cy="147960"/>
                      </w14:xfrm>
                    </w14:contentPart>
                  </a:graphicData>
                </a:graphic>
              </wp:anchor>
            </w:drawing>
          </mc:Choice>
          <mc:Fallback>
            <w:pict>
              <v:shape w14:anchorId="5C42FC84" id="Ink 25" o:spid="_x0000_s1026" type="#_x0000_t75" style="position:absolute;margin-left:63.75pt;margin-top:12.5pt;width:71.3pt;height:28.6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">
                <v:imagedata r:id="rId71"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2816" behindDoc="0" locked="0" layoutInCell="1" allowOverlap="1" wp14:anchorId="6DAC16BA" wp14:editId="3112DB21">
                <wp:simplePos x="0" y="0"/>
                <wp:positionH relativeFrom="column">
                  <wp:posOffset>1403280</wp:posOffset>
                </wp:positionH>
                <wp:positionV relativeFrom="paragraph">
                  <wp:posOffset>76240</wp:posOffset>
                </wp:positionV>
                <wp:extent cx="530280" cy="19800"/>
                <wp:effectExtent l="95250" t="133350" r="98425" b="170815"/>
                <wp:wrapNone/>
                <wp:docPr id="786522949" name="Ink 24"/>
                <wp:cNvGraphicFramePr/>
                <a:graphic xmlns:a="http://schemas.openxmlformats.org/drawingml/2006/main">
                  <a:graphicData uri="http://schemas.microsoft.com/office/word/2010/wordprocessingInk">
                    <w14:contentPart bwMode="auto" r:id="rId72">
                      <w14:nvContentPartPr>
                        <w14:cNvContentPartPr/>
                      </w14:nvContentPartPr>
                      <w14:xfrm>
                        <a:off x="0" y="0"/>
                        <a:ext cx="530280" cy="19800"/>
                      </w14:xfrm>
                    </w14:contentPart>
                  </a:graphicData>
                </a:graphic>
              </wp:anchor>
            </w:drawing>
          </mc:Choice>
          <mc:Fallback>
            <w:pict>
              <v:shape w14:anchorId="7ED149E3" id="Ink 24" o:spid="_x0000_s1026" type="#_x0000_t75" style="position:absolute;margin-left:106.25pt;margin-top:-2.5pt;width:50.25pt;height:18.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">
                <v:imagedata r:id="rId73" o:title=""/>
              </v:shape>
            </w:pict>
          </mc:Fallback>
        </mc:AlternateContent>
      </w:r>
      <w:r w:rsidR="008A0EB6" w:rsidRPr="009D5058">
        <w:rPr>
          <w:rFonts w:ascii="Times New Roman" w:eastAsiaTheme="minorEastAsia" w:hAnsi="Times New Roman" w:cs="Times New Roman"/>
          <w:color w:val="202124"/>
          <w:sz w:val="24"/>
          <w:szCs w:val="24"/>
        </w:rPr>
        <w:t xml:space="preserve">The </w:t>
      </w:r>
      <w:r w:rsidR="009D5058">
        <w:rPr>
          <w:rFonts w:ascii="Times New Roman" w:eastAsiaTheme="minorEastAsia" w:hAnsi="Times New Roman" w:cs="Times New Roman"/>
          <w:color w:val="202124"/>
          <w:sz w:val="24"/>
          <w:szCs w:val="24"/>
        </w:rPr>
        <w:t xml:space="preserve">participation of </w:t>
      </w:r>
      <w:r w:rsidR="00540D62">
        <w:rPr>
          <w:rFonts w:ascii="Times New Roman" w:eastAsiaTheme="minorEastAsia" w:hAnsi="Times New Roman" w:cs="Times New Roman"/>
          <w:color w:val="202124"/>
          <w:sz w:val="24"/>
          <w:szCs w:val="24"/>
        </w:rPr>
        <w:t xml:space="preserve">an MDB or another official development partner in the broad </w:t>
      </w:r>
      <w:r w:rsidR="008A0EB6" w:rsidRPr="009D5058">
        <w:rPr>
          <w:rFonts w:ascii="Times New Roman" w:eastAsiaTheme="minorEastAsia" w:hAnsi="Times New Roman" w:cs="Times New Roman"/>
          <w:color w:val="202124"/>
          <w:sz w:val="24"/>
          <w:szCs w:val="24"/>
        </w:rPr>
        <w:t xml:space="preserve">bond </w:t>
      </w:r>
      <w:r w:rsidR="00540D62">
        <w:rPr>
          <w:rFonts w:ascii="Times New Roman" w:eastAsiaTheme="minorEastAsia" w:hAnsi="Times New Roman" w:cs="Times New Roman"/>
          <w:color w:val="202124"/>
          <w:sz w:val="24"/>
          <w:szCs w:val="24"/>
        </w:rPr>
        <w:t xml:space="preserve">issuance </w:t>
      </w:r>
      <w:r w:rsidR="008A0EB6" w:rsidRPr="009D5058">
        <w:rPr>
          <w:rFonts w:ascii="Times New Roman" w:eastAsiaTheme="minorEastAsia" w:hAnsi="Times New Roman" w:cs="Times New Roman"/>
          <w:color w:val="202124"/>
          <w:sz w:val="24"/>
          <w:szCs w:val="24"/>
        </w:rPr>
        <w:t xml:space="preserve">could </w:t>
      </w:r>
      <w:r w:rsidR="00460EC8">
        <w:rPr>
          <w:rFonts w:ascii="Times New Roman" w:eastAsiaTheme="minorEastAsia" w:hAnsi="Times New Roman" w:cs="Times New Roman"/>
          <w:color w:val="202124"/>
          <w:sz w:val="24"/>
          <w:szCs w:val="24"/>
        </w:rPr>
        <w:t xml:space="preserve">create a </w:t>
      </w:r>
      <w:r w:rsidR="00617ADE" w:rsidRPr="408C910B">
        <w:rPr>
          <w:rFonts w:ascii="Times New Roman" w:eastAsiaTheme="minorEastAsia" w:hAnsi="Times New Roman" w:cs="Times New Roman"/>
          <w:color w:val="202124"/>
          <w:sz w:val="24"/>
          <w:szCs w:val="24"/>
        </w:rPr>
        <w:t xml:space="preserve">halo </w:t>
      </w:r>
      <w:r w:rsidR="00460EC8">
        <w:rPr>
          <w:rFonts w:ascii="Times New Roman" w:eastAsiaTheme="minorEastAsia" w:hAnsi="Times New Roman" w:cs="Times New Roman"/>
          <w:color w:val="202124"/>
          <w:sz w:val="24"/>
          <w:szCs w:val="24"/>
        </w:rPr>
        <w:t xml:space="preserve">effect from the point of view of private sector investors, even </w:t>
      </w:r>
      <w:r w:rsidR="00A10DCC">
        <w:rPr>
          <w:rFonts w:ascii="Times New Roman" w:eastAsiaTheme="minorEastAsia" w:hAnsi="Times New Roman" w:cs="Times New Roman"/>
          <w:color w:val="202124"/>
          <w:sz w:val="24"/>
          <w:szCs w:val="24"/>
        </w:rPr>
        <w:t>with</w:t>
      </w:r>
      <w:r w:rsidR="00460EC8">
        <w:rPr>
          <w:rFonts w:ascii="Times New Roman" w:eastAsiaTheme="minorEastAsia" w:hAnsi="Times New Roman" w:cs="Times New Roman"/>
          <w:color w:val="202124"/>
          <w:sz w:val="24"/>
          <w:szCs w:val="24"/>
        </w:rPr>
        <w:t xml:space="preserve"> </w:t>
      </w:r>
      <w:r w:rsidR="001E163A">
        <w:rPr>
          <w:rFonts w:ascii="Times New Roman" w:eastAsiaTheme="minorEastAsia" w:hAnsi="Times New Roman" w:cs="Times New Roman"/>
          <w:color w:val="202124"/>
          <w:sz w:val="24"/>
          <w:szCs w:val="24"/>
        </w:rPr>
        <w:t>financial obligation</w:t>
      </w:r>
      <w:r w:rsidR="005D31D8">
        <w:rPr>
          <w:rFonts w:ascii="Times New Roman" w:eastAsiaTheme="minorEastAsia" w:hAnsi="Times New Roman" w:cs="Times New Roman"/>
          <w:color w:val="202124"/>
          <w:sz w:val="24"/>
          <w:szCs w:val="24"/>
        </w:rPr>
        <w:t>s</w:t>
      </w:r>
      <w:r w:rsidR="001E163A">
        <w:rPr>
          <w:rFonts w:ascii="Times New Roman" w:eastAsiaTheme="minorEastAsia" w:hAnsi="Times New Roman" w:cs="Times New Roman"/>
          <w:color w:val="202124"/>
          <w:sz w:val="24"/>
          <w:szCs w:val="24"/>
        </w:rPr>
        <w:t xml:space="preserve"> </w:t>
      </w:r>
      <w:r w:rsidR="005D31D8">
        <w:rPr>
          <w:rFonts w:ascii="Times New Roman" w:eastAsiaTheme="minorEastAsia" w:hAnsi="Times New Roman" w:cs="Times New Roman"/>
          <w:color w:val="202124"/>
          <w:sz w:val="24"/>
          <w:szCs w:val="24"/>
        </w:rPr>
        <w:t xml:space="preserve">toward the private bond </w:t>
      </w:r>
      <w:r w:rsidR="00A10DCC">
        <w:rPr>
          <w:rFonts w:ascii="Times New Roman" w:eastAsiaTheme="minorEastAsia" w:hAnsi="Times New Roman" w:cs="Times New Roman"/>
          <w:color w:val="202124"/>
          <w:sz w:val="24"/>
          <w:szCs w:val="24"/>
        </w:rPr>
        <w:t>being</w:t>
      </w:r>
      <w:r w:rsidR="005D31D8">
        <w:rPr>
          <w:rFonts w:ascii="Times New Roman" w:eastAsiaTheme="minorEastAsia" w:hAnsi="Times New Roman" w:cs="Times New Roman"/>
          <w:color w:val="202124"/>
          <w:sz w:val="24"/>
          <w:szCs w:val="24"/>
        </w:rPr>
        <w:t xml:space="preserve"> independent from </w:t>
      </w:r>
      <w:r w:rsidR="0049694F">
        <w:rPr>
          <w:rFonts w:ascii="Times New Roman" w:eastAsiaTheme="minorEastAsia" w:hAnsi="Times New Roman" w:cs="Times New Roman"/>
          <w:color w:val="202124"/>
          <w:sz w:val="24"/>
          <w:szCs w:val="24"/>
        </w:rPr>
        <w:t xml:space="preserve">repayments to the development partner. To strengthen such a halo effect, commitment from </w:t>
      </w:r>
      <w:r w:rsidR="00C276CC">
        <w:rPr>
          <w:rFonts w:ascii="Times New Roman" w:eastAsiaTheme="minorEastAsia" w:hAnsi="Times New Roman" w:cs="Times New Roman"/>
          <w:color w:val="202124"/>
          <w:sz w:val="24"/>
          <w:szCs w:val="24"/>
        </w:rPr>
        <w:t xml:space="preserve">the development partner to supervise KPI achievement </w:t>
      </w:r>
      <w:r w:rsidR="00A10DCC">
        <w:rPr>
          <w:rFonts w:ascii="Times New Roman" w:eastAsiaTheme="minorEastAsia" w:hAnsi="Times New Roman" w:cs="Times New Roman"/>
          <w:color w:val="202124"/>
          <w:sz w:val="24"/>
          <w:szCs w:val="24"/>
        </w:rPr>
        <w:t xml:space="preserve">and avoid greenwashing </w:t>
      </w:r>
      <w:r w:rsidR="0075401F">
        <w:rPr>
          <w:rFonts w:ascii="Times New Roman" w:eastAsiaTheme="minorEastAsia" w:hAnsi="Times New Roman" w:cs="Times New Roman"/>
          <w:color w:val="202124"/>
          <w:sz w:val="24"/>
          <w:szCs w:val="24"/>
        </w:rPr>
        <w:t xml:space="preserve">could be helpful. </w:t>
      </w:r>
      <w:r w:rsidR="00E0752D">
        <w:rPr>
          <w:rFonts w:ascii="Times New Roman" w:eastAsiaTheme="minorEastAsia" w:hAnsi="Times New Roman" w:cs="Times New Roman"/>
          <w:color w:val="202124"/>
          <w:sz w:val="24"/>
          <w:szCs w:val="24"/>
        </w:rPr>
        <w:t xml:space="preserve">Another de-risking option </w:t>
      </w:r>
      <w:r w:rsidR="00875552">
        <w:rPr>
          <w:rFonts w:ascii="Times New Roman" w:eastAsiaTheme="minorEastAsia" w:hAnsi="Times New Roman" w:cs="Times New Roman"/>
          <w:color w:val="202124"/>
          <w:sz w:val="24"/>
          <w:szCs w:val="24"/>
        </w:rPr>
        <w:t>would be to direct the resources obtained from the issuance of such bond</w:t>
      </w:r>
      <w:r w:rsidR="005B0065">
        <w:rPr>
          <w:rFonts w:ascii="Times New Roman" w:eastAsiaTheme="minorEastAsia" w:hAnsi="Times New Roman" w:cs="Times New Roman"/>
          <w:color w:val="202124"/>
          <w:sz w:val="24"/>
          <w:szCs w:val="24"/>
        </w:rPr>
        <w:t xml:space="preserve"> toward </w:t>
      </w:r>
      <w:r w:rsidR="00C23839" w:rsidRPr="4C428429">
        <w:rPr>
          <w:rFonts w:ascii="Times New Roman" w:eastAsiaTheme="minorEastAsia" w:hAnsi="Times New Roman" w:cs="Times New Roman"/>
          <w:color w:val="202124"/>
          <w:sz w:val="24"/>
          <w:szCs w:val="24"/>
        </w:rPr>
        <w:t xml:space="preserve">operations that reduce the risk of nonpayment </w:t>
      </w:r>
      <w:r w:rsidR="00FE57FB">
        <w:rPr>
          <w:rFonts w:ascii="Times New Roman" w:eastAsiaTheme="minorEastAsia" w:hAnsi="Times New Roman" w:cs="Times New Roman"/>
          <w:color w:val="202124"/>
          <w:sz w:val="24"/>
          <w:szCs w:val="24"/>
        </w:rPr>
        <w:t xml:space="preserve">to the private sector </w:t>
      </w:r>
      <w:r w:rsidR="00C23839" w:rsidRPr="4C428429">
        <w:rPr>
          <w:rFonts w:ascii="Times New Roman" w:eastAsiaTheme="minorEastAsia" w:hAnsi="Times New Roman" w:cs="Times New Roman"/>
          <w:color w:val="202124"/>
          <w:sz w:val="24"/>
          <w:szCs w:val="24"/>
        </w:rPr>
        <w:t>by the sovereign</w:t>
      </w:r>
      <w:r w:rsidR="00C23839">
        <w:rPr>
          <w:rFonts w:ascii="Times New Roman" w:eastAsiaTheme="minorEastAsia" w:hAnsi="Times New Roman" w:cs="Times New Roman"/>
          <w:color w:val="202124"/>
          <w:sz w:val="24"/>
          <w:szCs w:val="24"/>
        </w:rPr>
        <w:t>.</w:t>
      </w:r>
      <w:r w:rsidR="00875552">
        <w:rPr>
          <w:rFonts w:ascii="Times New Roman" w:eastAsiaTheme="minorEastAsia" w:hAnsi="Times New Roman" w:cs="Times New Roman"/>
          <w:color w:val="202124"/>
          <w:sz w:val="24"/>
          <w:szCs w:val="24"/>
        </w:rPr>
        <w:t xml:space="preserve"> </w:t>
      </w:r>
      <w:r w:rsidR="002E6E98" w:rsidRPr="4C428429">
        <w:rPr>
          <w:rFonts w:ascii="Times New Roman" w:eastAsiaTheme="minorEastAsia" w:hAnsi="Times New Roman" w:cs="Times New Roman"/>
          <w:color w:val="202124"/>
          <w:sz w:val="24"/>
          <w:szCs w:val="24"/>
        </w:rPr>
        <w:t xml:space="preserve">That would include the retirement of expensive debt </w:t>
      </w:r>
      <w:r w:rsidR="003B5715">
        <w:rPr>
          <w:rFonts w:ascii="Times New Roman" w:eastAsiaTheme="minorEastAsia" w:hAnsi="Times New Roman" w:cs="Times New Roman"/>
          <w:color w:val="202124"/>
          <w:sz w:val="24"/>
          <w:szCs w:val="24"/>
        </w:rPr>
        <w:t xml:space="preserve">resulting on </w:t>
      </w:r>
      <w:r w:rsidR="002E6E98" w:rsidRPr="4C428429">
        <w:rPr>
          <w:rFonts w:ascii="Times New Roman" w:eastAsiaTheme="minorEastAsia" w:hAnsi="Times New Roman" w:cs="Times New Roman"/>
          <w:color w:val="202124"/>
          <w:sz w:val="24"/>
          <w:szCs w:val="24"/>
        </w:rPr>
        <w:t>improve</w:t>
      </w:r>
      <w:r w:rsidR="003B5715">
        <w:rPr>
          <w:rFonts w:ascii="Times New Roman" w:eastAsiaTheme="minorEastAsia" w:hAnsi="Times New Roman" w:cs="Times New Roman"/>
          <w:color w:val="202124"/>
          <w:sz w:val="24"/>
          <w:szCs w:val="24"/>
        </w:rPr>
        <w:t>d</w:t>
      </w:r>
      <w:r w:rsidR="002E6E98" w:rsidRPr="4C428429">
        <w:rPr>
          <w:rFonts w:ascii="Times New Roman" w:eastAsiaTheme="minorEastAsia" w:hAnsi="Times New Roman" w:cs="Times New Roman"/>
          <w:color w:val="202124"/>
          <w:sz w:val="24"/>
          <w:szCs w:val="24"/>
        </w:rPr>
        <w:t xml:space="preserve"> public debt sustainability. These conditions would work best in cases where KPIs are policy changes that do not need funding from the bond issuance itself. Attachment of MIGA guarantees against bond coupon nonpayment could also be used to de-risk these bonds significantly.</w:t>
      </w:r>
    </w:p>
    <w:p w14:paraId="1F58089E" w14:textId="72BED7C6" w:rsidR="004E3919" w:rsidRPr="00DB3A59" w:rsidRDefault="0099150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4864" behindDoc="0" locked="0" layoutInCell="1" allowOverlap="1" wp14:anchorId="1E68BE4B" wp14:editId="36669A31">
                <wp:simplePos x="0" y="0"/>
                <wp:positionH relativeFrom="column">
                  <wp:posOffset>2800160</wp:posOffset>
                </wp:positionH>
                <wp:positionV relativeFrom="paragraph">
                  <wp:posOffset>256240</wp:posOffset>
                </wp:positionV>
                <wp:extent cx="2129040" cy="61560"/>
                <wp:effectExtent l="95250" t="133350" r="100330" b="167640"/>
                <wp:wrapNone/>
                <wp:docPr id="1475881822" name="Ink 26"/>
                <wp:cNvGraphicFramePr/>
                <a:graphic xmlns:a="http://schemas.openxmlformats.org/drawingml/2006/main">
                  <a:graphicData uri="http://schemas.microsoft.com/office/word/2010/wordprocessingInk">
                    <w14:contentPart bwMode="auto" r:id="rId74">
                      <w14:nvContentPartPr>
                        <w14:cNvContentPartPr/>
                      </w14:nvContentPartPr>
                      <w14:xfrm>
                        <a:off x="0" y="0"/>
                        <a:ext cx="2129040" cy="61560"/>
                      </w14:xfrm>
                    </w14:contentPart>
                  </a:graphicData>
                </a:graphic>
              </wp:anchor>
            </w:drawing>
          </mc:Choice>
          <mc:Fallback>
            <w:pict>
              <v:shape w14:anchorId="272C4523" id="Ink 26" o:spid="_x0000_s1026" type="#_x0000_t75" style="position:absolute;margin-left:216.25pt;margin-top:11.7pt;width:176.15pt;height:21.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">
                <v:imagedata r:id="rId75" o:title=""/>
              </v:shape>
            </w:pict>
          </mc:Fallback>
        </mc:AlternateContent>
      </w:r>
      <w:r w:rsidR="00FB79B0">
        <w:rPr>
          <w:rFonts w:ascii="Times New Roman" w:eastAsiaTheme="minorEastAsia" w:hAnsi="Times New Roman" w:cs="Times New Roman"/>
          <w:color w:val="202124"/>
          <w:sz w:val="24"/>
          <w:szCs w:val="24"/>
        </w:rPr>
        <w:t xml:space="preserve">Finally, to </w:t>
      </w:r>
      <w:r w:rsidR="00EF1627">
        <w:rPr>
          <w:rFonts w:ascii="Times New Roman" w:eastAsiaTheme="minorEastAsia" w:hAnsi="Times New Roman" w:cs="Times New Roman"/>
          <w:color w:val="202124"/>
          <w:sz w:val="24"/>
          <w:szCs w:val="24"/>
        </w:rPr>
        <w:t>link development partner activity to private sector funding directly</w:t>
      </w:r>
      <w:r w:rsidR="005F6C91">
        <w:rPr>
          <w:rFonts w:ascii="Times New Roman" w:eastAsiaTheme="minorEastAsia" w:hAnsi="Times New Roman" w:cs="Times New Roman"/>
          <w:color w:val="202124"/>
          <w:sz w:val="24"/>
          <w:szCs w:val="24"/>
        </w:rPr>
        <w:t>, th</w:t>
      </w:r>
      <w:r w:rsidR="00092C66" w:rsidRPr="00DB3A59">
        <w:rPr>
          <w:rFonts w:ascii="Times New Roman" w:eastAsiaTheme="minorEastAsia" w:hAnsi="Times New Roman" w:cs="Times New Roman"/>
          <w:color w:val="202124"/>
          <w:sz w:val="24"/>
          <w:szCs w:val="24"/>
        </w:rPr>
        <w:t xml:space="preserve">e whole transaction </w:t>
      </w:r>
      <w:r w:rsidR="00DB3A59">
        <w:rPr>
          <w:rFonts w:ascii="Times New Roman" w:eastAsiaTheme="minorEastAsia" w:hAnsi="Times New Roman" w:cs="Times New Roman"/>
          <w:color w:val="202124"/>
          <w:sz w:val="24"/>
          <w:szCs w:val="24"/>
        </w:rPr>
        <w:t>c</w:t>
      </w:r>
      <w:r w:rsidR="00092C66" w:rsidRPr="00DB3A59">
        <w:rPr>
          <w:rFonts w:ascii="Times New Roman" w:eastAsiaTheme="minorEastAsia" w:hAnsi="Times New Roman" w:cs="Times New Roman"/>
          <w:color w:val="202124"/>
          <w:sz w:val="24"/>
          <w:szCs w:val="24"/>
        </w:rPr>
        <w:t xml:space="preserve">ould </w:t>
      </w:r>
      <w:r w:rsidR="005D136E" w:rsidRPr="00DB3A59">
        <w:rPr>
          <w:rFonts w:ascii="Times New Roman" w:eastAsiaTheme="minorEastAsia" w:hAnsi="Times New Roman" w:cs="Times New Roman"/>
          <w:color w:val="202124"/>
          <w:sz w:val="24"/>
          <w:szCs w:val="24"/>
        </w:rPr>
        <w:t>be conditional on a certain minimum amount of private capital be</w:t>
      </w:r>
      <w:r w:rsidR="00461B4C" w:rsidRPr="00DB3A59">
        <w:rPr>
          <w:rFonts w:ascii="Times New Roman" w:eastAsiaTheme="minorEastAsia" w:hAnsi="Times New Roman" w:cs="Times New Roman"/>
          <w:color w:val="202124"/>
          <w:sz w:val="24"/>
          <w:szCs w:val="24"/>
        </w:rPr>
        <w:t xml:space="preserve">ing </w:t>
      </w:r>
      <w:r w:rsidR="005F6C91">
        <w:rPr>
          <w:rFonts w:ascii="Times New Roman" w:eastAsiaTheme="minorEastAsia" w:hAnsi="Times New Roman" w:cs="Times New Roman"/>
          <w:color w:val="202124"/>
          <w:sz w:val="24"/>
          <w:szCs w:val="24"/>
        </w:rPr>
        <w:t>rais</w:t>
      </w:r>
      <w:r w:rsidR="00461B4C" w:rsidRPr="00DB3A59">
        <w:rPr>
          <w:rFonts w:ascii="Times New Roman" w:eastAsiaTheme="minorEastAsia" w:hAnsi="Times New Roman" w:cs="Times New Roman"/>
          <w:color w:val="202124"/>
          <w:sz w:val="24"/>
          <w:szCs w:val="24"/>
        </w:rPr>
        <w:t xml:space="preserve">ed. </w:t>
      </w:r>
      <w:r w:rsidR="00E00559">
        <w:rPr>
          <w:rFonts w:ascii="Times New Roman" w:eastAsiaTheme="minorEastAsia" w:hAnsi="Times New Roman" w:cs="Times New Roman"/>
          <w:color w:val="202124"/>
          <w:sz w:val="24"/>
          <w:szCs w:val="24"/>
        </w:rPr>
        <w:t xml:space="preserve">That would hard-code private sector participation in </w:t>
      </w:r>
      <w:r w:rsidR="00D23EAF">
        <w:rPr>
          <w:rFonts w:ascii="Times New Roman" w:eastAsiaTheme="minorEastAsia" w:hAnsi="Times New Roman" w:cs="Times New Roman"/>
          <w:color w:val="202124"/>
          <w:sz w:val="24"/>
          <w:szCs w:val="24"/>
        </w:rPr>
        <w:t xml:space="preserve">a </w:t>
      </w:r>
      <w:r w:rsidR="00E00559">
        <w:rPr>
          <w:rFonts w:ascii="Times New Roman" w:eastAsiaTheme="minorEastAsia" w:hAnsi="Times New Roman" w:cs="Times New Roman"/>
          <w:color w:val="202124"/>
          <w:sz w:val="24"/>
          <w:szCs w:val="24"/>
        </w:rPr>
        <w:t xml:space="preserve">development </w:t>
      </w:r>
      <w:r w:rsidR="00F6172C">
        <w:rPr>
          <w:rFonts w:ascii="Times New Roman" w:eastAsiaTheme="minorEastAsia" w:hAnsi="Times New Roman" w:cs="Times New Roman"/>
          <w:color w:val="202124"/>
          <w:sz w:val="24"/>
          <w:szCs w:val="24"/>
        </w:rPr>
        <w:t xml:space="preserve">partner’s program in one sole </w:t>
      </w:r>
      <w:r w:rsidR="00F6172C">
        <w:rPr>
          <w:rFonts w:ascii="Times New Roman" w:eastAsiaTheme="minorEastAsia" w:hAnsi="Times New Roman" w:cs="Times New Roman"/>
          <w:color w:val="202124"/>
          <w:sz w:val="24"/>
          <w:szCs w:val="24"/>
        </w:rPr>
        <w:lastRenderedPageBreak/>
        <w:t xml:space="preserve">bond. </w:t>
      </w:r>
      <w:r w:rsidR="00461B4C" w:rsidRPr="00DB3A59">
        <w:rPr>
          <w:rFonts w:ascii="Times New Roman" w:eastAsiaTheme="minorEastAsia" w:hAnsi="Times New Roman" w:cs="Times New Roman"/>
          <w:color w:val="202124"/>
          <w:sz w:val="24"/>
          <w:szCs w:val="24"/>
        </w:rPr>
        <w:t>Th</w:t>
      </w:r>
      <w:r w:rsidR="00F6172C">
        <w:rPr>
          <w:rFonts w:ascii="Times New Roman" w:eastAsiaTheme="minorEastAsia" w:hAnsi="Times New Roman" w:cs="Times New Roman"/>
          <w:color w:val="202124"/>
          <w:sz w:val="24"/>
          <w:szCs w:val="24"/>
        </w:rPr>
        <w:t>e</w:t>
      </w:r>
      <w:r w:rsidR="00E00559">
        <w:rPr>
          <w:rFonts w:ascii="Times New Roman" w:eastAsiaTheme="minorEastAsia" w:hAnsi="Times New Roman" w:cs="Times New Roman"/>
          <w:color w:val="202124"/>
          <w:sz w:val="24"/>
          <w:szCs w:val="24"/>
        </w:rPr>
        <w:t xml:space="preserve"> threshold</w:t>
      </w:r>
      <w:r w:rsidR="00461B4C" w:rsidRPr="00DB3A59">
        <w:rPr>
          <w:rFonts w:ascii="Times New Roman" w:eastAsiaTheme="minorEastAsia" w:hAnsi="Times New Roman" w:cs="Times New Roman"/>
          <w:color w:val="202124"/>
          <w:sz w:val="24"/>
          <w:szCs w:val="24"/>
        </w:rPr>
        <w:t xml:space="preserve"> </w:t>
      </w:r>
      <w:r w:rsidR="00F6172C">
        <w:rPr>
          <w:rFonts w:ascii="Times New Roman" w:eastAsiaTheme="minorEastAsia" w:hAnsi="Times New Roman" w:cs="Times New Roman"/>
          <w:color w:val="202124"/>
          <w:sz w:val="24"/>
          <w:szCs w:val="24"/>
        </w:rPr>
        <w:t xml:space="preserve">for private sector participation </w:t>
      </w:r>
      <w:r w:rsidR="0044777F" w:rsidRPr="00DB3A59">
        <w:rPr>
          <w:rFonts w:ascii="Times New Roman" w:eastAsiaTheme="minorEastAsia" w:hAnsi="Times New Roman" w:cs="Times New Roman"/>
          <w:color w:val="202124"/>
          <w:sz w:val="24"/>
          <w:szCs w:val="24"/>
        </w:rPr>
        <w:t>w</w:t>
      </w:r>
      <w:r w:rsidR="00461B4C" w:rsidRPr="00DB3A59">
        <w:rPr>
          <w:rFonts w:ascii="Times New Roman" w:eastAsiaTheme="minorEastAsia" w:hAnsi="Times New Roman" w:cs="Times New Roman"/>
          <w:color w:val="202124"/>
          <w:sz w:val="24"/>
          <w:szCs w:val="24"/>
        </w:rPr>
        <w:t xml:space="preserve">ould be the result of a negotiation between </w:t>
      </w:r>
      <w:r w:rsidR="004E3919" w:rsidRPr="00DB3A59">
        <w:rPr>
          <w:rFonts w:ascii="Times New Roman" w:eastAsiaTheme="minorEastAsia" w:hAnsi="Times New Roman" w:cs="Times New Roman"/>
          <w:color w:val="202124"/>
          <w:sz w:val="24"/>
          <w:szCs w:val="24"/>
        </w:rPr>
        <w:t>the development partner and the sovereign issuer</w:t>
      </w:r>
      <w:r w:rsidR="009B5342" w:rsidRPr="00DB3A59">
        <w:rPr>
          <w:rFonts w:ascii="Times New Roman" w:eastAsiaTheme="minorEastAsia" w:hAnsi="Times New Roman" w:cs="Times New Roman"/>
          <w:color w:val="202124"/>
          <w:sz w:val="24"/>
          <w:szCs w:val="24"/>
        </w:rPr>
        <w:t>.</w:t>
      </w:r>
    </w:p>
    <w:p w14:paraId="35651A8C" w14:textId="18873829" w:rsidR="0044777F" w:rsidRPr="0044777F" w:rsidRDefault="0044777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ind w:left="360"/>
        <w:rPr>
          <w:rFonts w:ascii="Times New Roman" w:eastAsiaTheme="minorEastAsia" w:hAnsi="Times New Roman" w:cs="Times New Roman"/>
          <w:b/>
          <w:bCs/>
          <w:color w:val="202124"/>
          <w:sz w:val="24"/>
          <w:szCs w:val="24"/>
        </w:rPr>
      </w:pPr>
      <w:r w:rsidRPr="0044777F">
        <w:rPr>
          <w:rFonts w:ascii="Times New Roman" w:eastAsiaTheme="minorEastAsia" w:hAnsi="Times New Roman" w:cs="Times New Roman"/>
          <w:b/>
          <w:bCs/>
          <w:color w:val="202124"/>
          <w:sz w:val="24"/>
          <w:szCs w:val="24"/>
        </w:rPr>
        <w:t>Conclusion</w:t>
      </w:r>
    </w:p>
    <w:p w14:paraId="68E3A911" w14:textId="5F5CCB08" w:rsidR="00337299" w:rsidRPr="0069425E" w:rsidRDefault="0099150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7936" behindDoc="0" locked="0" layoutInCell="1" allowOverlap="1" wp14:anchorId="05E5DABC" wp14:editId="52F1C06E">
                <wp:simplePos x="0" y="0"/>
                <wp:positionH relativeFrom="column">
                  <wp:posOffset>2901790</wp:posOffset>
                </wp:positionH>
                <wp:positionV relativeFrom="paragraph">
                  <wp:posOffset>437585</wp:posOffset>
                </wp:positionV>
                <wp:extent cx="2373840" cy="38520"/>
                <wp:effectExtent l="95250" t="152400" r="0" b="152400"/>
                <wp:wrapNone/>
                <wp:docPr id="235352813" name="Ink 29"/>
                <wp:cNvGraphicFramePr/>
                <a:graphic xmlns:a="http://schemas.openxmlformats.org/drawingml/2006/main">
                  <a:graphicData uri="http://schemas.microsoft.com/office/word/2010/wordprocessingInk">
                    <w14:contentPart bwMode="auto" r:id="rId76">
                      <w14:nvContentPartPr>
                        <w14:cNvContentPartPr/>
                      </w14:nvContentPartPr>
                      <w14:xfrm>
                        <a:off x="0" y="0"/>
                        <a:ext cx="2373840" cy="38520"/>
                      </w14:xfrm>
                    </w14:contentPart>
                  </a:graphicData>
                </a:graphic>
              </wp:anchor>
            </w:drawing>
          </mc:Choice>
          <mc:Fallback>
            <w:pict>
              <v:shape w14:anchorId="15F8B5E4" id="Ink 29" o:spid="_x0000_s1026" type="#_x0000_t75" style="position:absolute;margin-left:224.25pt;margin-top:25.95pt;width:195.4pt;height:20.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">
                <v:imagedata r:id="rId77"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6912" behindDoc="0" locked="0" layoutInCell="1" allowOverlap="1" wp14:anchorId="41D7D661" wp14:editId="54CF6BDD">
                <wp:simplePos x="0" y="0"/>
                <wp:positionH relativeFrom="column">
                  <wp:posOffset>381070</wp:posOffset>
                </wp:positionH>
                <wp:positionV relativeFrom="paragraph">
                  <wp:posOffset>272345</wp:posOffset>
                </wp:positionV>
                <wp:extent cx="3734280" cy="52200"/>
                <wp:effectExtent l="95250" t="133350" r="133350" b="157480"/>
                <wp:wrapNone/>
                <wp:docPr id="1393067199" name="Ink 28"/>
                <wp:cNvGraphicFramePr/>
                <a:graphic xmlns:a="http://schemas.openxmlformats.org/drawingml/2006/main">
                  <a:graphicData uri="http://schemas.microsoft.com/office/word/2010/wordprocessingInk">
                    <w14:contentPart bwMode="auto" r:id="rId78">
                      <w14:nvContentPartPr>
                        <w14:cNvContentPartPr/>
                      </w14:nvContentPartPr>
                      <w14:xfrm>
                        <a:off x="0" y="0"/>
                        <a:ext cx="3734280" cy="52200"/>
                      </w14:xfrm>
                    </w14:contentPart>
                  </a:graphicData>
                </a:graphic>
              </wp:anchor>
            </w:drawing>
          </mc:Choice>
          <mc:Fallback>
            <w:pict>
              <v:shape w14:anchorId="67BE3018" id="Ink 28" o:spid="_x0000_s1026" type="#_x0000_t75" style="position:absolute;margin-left:25.75pt;margin-top:12.95pt;width:302.55pt;height:21.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">
                <v:imagedata r:id="rId79"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5888" behindDoc="0" locked="0" layoutInCell="1" allowOverlap="1" wp14:anchorId="0469C685" wp14:editId="3FCFCBE9">
                <wp:simplePos x="0" y="0"/>
                <wp:positionH relativeFrom="column">
                  <wp:posOffset>882550</wp:posOffset>
                </wp:positionH>
                <wp:positionV relativeFrom="paragraph">
                  <wp:posOffset>104585</wp:posOffset>
                </wp:positionV>
                <wp:extent cx="1924560" cy="41400"/>
                <wp:effectExtent l="76200" t="152400" r="114300" b="168275"/>
                <wp:wrapNone/>
                <wp:docPr id="1951053984" name="Ink 27"/>
                <wp:cNvGraphicFramePr/>
                <a:graphic xmlns:a="http://schemas.openxmlformats.org/drawingml/2006/main">
                  <a:graphicData uri="http://schemas.microsoft.com/office/word/2010/wordprocessingInk">
                    <w14:contentPart bwMode="auto" r:id="rId80">
                      <w14:nvContentPartPr>
                        <w14:cNvContentPartPr/>
                      </w14:nvContentPartPr>
                      <w14:xfrm>
                        <a:off x="0" y="0"/>
                        <a:ext cx="1924560" cy="41400"/>
                      </w14:xfrm>
                    </w14:contentPart>
                  </a:graphicData>
                </a:graphic>
              </wp:anchor>
            </w:drawing>
          </mc:Choice>
          <mc:Fallback>
            <w:pict>
              <v:shape w14:anchorId="160B28E1" id="Ink 27" o:spid="_x0000_s1026" type="#_x0000_t75" style="position:absolute;margin-left:65.25pt;margin-top:-.25pt;width:160.05pt;height:20.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">
                <v:imagedata r:id="rId81" o:title=""/>
              </v:shape>
            </w:pict>
          </mc:Fallback>
        </mc:AlternateContent>
      </w:r>
      <w:r w:rsidR="008059D8" w:rsidRPr="4C428429">
        <w:rPr>
          <w:rFonts w:ascii="Times New Roman" w:eastAsiaTheme="minorEastAsia" w:hAnsi="Times New Roman" w:cs="Times New Roman"/>
          <w:color w:val="202124"/>
          <w:sz w:val="24"/>
          <w:szCs w:val="24"/>
        </w:rPr>
        <w:t>M</w:t>
      </w:r>
      <w:r w:rsidR="00546D48" w:rsidRPr="4C428429">
        <w:rPr>
          <w:rFonts w:ascii="Times New Roman" w:eastAsiaTheme="minorEastAsia" w:hAnsi="Times New Roman" w:cs="Times New Roman"/>
          <w:color w:val="202124"/>
          <w:sz w:val="24"/>
          <w:szCs w:val="24"/>
        </w:rPr>
        <w:t xml:space="preserve">oving away from variable coupon payments </w:t>
      </w:r>
      <w:r w:rsidR="00965C74" w:rsidRPr="4C428429">
        <w:rPr>
          <w:rFonts w:ascii="Times New Roman" w:eastAsiaTheme="minorEastAsia" w:hAnsi="Times New Roman" w:cs="Times New Roman"/>
          <w:color w:val="202124"/>
          <w:sz w:val="24"/>
          <w:szCs w:val="24"/>
        </w:rPr>
        <w:t>depending on KPI</w:t>
      </w:r>
      <w:r w:rsidR="008059D8" w:rsidRPr="4C428429">
        <w:rPr>
          <w:rFonts w:ascii="Times New Roman" w:eastAsiaTheme="minorEastAsia" w:hAnsi="Times New Roman" w:cs="Times New Roman"/>
          <w:color w:val="202124"/>
          <w:sz w:val="24"/>
          <w:szCs w:val="24"/>
        </w:rPr>
        <w:t xml:space="preserve"> achievement</w:t>
      </w:r>
      <w:r w:rsidR="00965C74" w:rsidRPr="4C428429">
        <w:rPr>
          <w:rFonts w:ascii="Times New Roman" w:eastAsiaTheme="minorEastAsia" w:hAnsi="Times New Roman" w:cs="Times New Roman"/>
          <w:color w:val="202124"/>
          <w:sz w:val="24"/>
          <w:szCs w:val="24"/>
        </w:rPr>
        <w:t xml:space="preserve"> to reward</w:t>
      </w:r>
      <w:r w:rsidR="008059D8" w:rsidRPr="4C428429">
        <w:rPr>
          <w:rFonts w:ascii="Times New Roman" w:eastAsiaTheme="minorEastAsia" w:hAnsi="Times New Roman" w:cs="Times New Roman"/>
          <w:color w:val="202124"/>
          <w:sz w:val="24"/>
          <w:szCs w:val="24"/>
        </w:rPr>
        <w:t xml:space="preserve">s based on </w:t>
      </w:r>
      <w:r w:rsidR="001550E0" w:rsidRPr="4C428429">
        <w:rPr>
          <w:rFonts w:ascii="Times New Roman" w:eastAsiaTheme="minorEastAsia" w:hAnsi="Times New Roman" w:cs="Times New Roman"/>
          <w:color w:val="202124"/>
          <w:sz w:val="24"/>
          <w:szCs w:val="24"/>
        </w:rPr>
        <w:t xml:space="preserve">a relationship between sovereign issuer and development partner </w:t>
      </w:r>
      <w:r w:rsidR="00DC18DB" w:rsidRPr="4C428429">
        <w:rPr>
          <w:rFonts w:ascii="Times New Roman" w:eastAsiaTheme="minorEastAsia" w:hAnsi="Times New Roman" w:cs="Times New Roman"/>
          <w:color w:val="202124"/>
          <w:sz w:val="24"/>
          <w:szCs w:val="24"/>
        </w:rPr>
        <w:t>could be a</w:t>
      </w:r>
      <w:r w:rsidR="001550E0" w:rsidRPr="4C428429">
        <w:rPr>
          <w:rFonts w:ascii="Times New Roman" w:eastAsiaTheme="minorEastAsia" w:hAnsi="Times New Roman" w:cs="Times New Roman"/>
          <w:color w:val="202124"/>
          <w:sz w:val="24"/>
          <w:szCs w:val="24"/>
        </w:rPr>
        <w:t xml:space="preserve"> powerful</w:t>
      </w:r>
      <w:r w:rsidR="00DC18DB" w:rsidRPr="4C428429">
        <w:rPr>
          <w:rFonts w:ascii="Times New Roman" w:eastAsiaTheme="minorEastAsia" w:hAnsi="Times New Roman" w:cs="Times New Roman"/>
          <w:color w:val="202124"/>
          <w:sz w:val="24"/>
          <w:szCs w:val="24"/>
        </w:rPr>
        <w:t xml:space="preserve"> change from current procedures</w:t>
      </w:r>
      <w:r w:rsidR="001550E0" w:rsidRPr="4C428429">
        <w:rPr>
          <w:rFonts w:ascii="Times New Roman" w:eastAsiaTheme="minorEastAsia" w:hAnsi="Times New Roman" w:cs="Times New Roman"/>
          <w:color w:val="202124"/>
          <w:sz w:val="24"/>
          <w:szCs w:val="24"/>
        </w:rPr>
        <w:t>.</w:t>
      </w:r>
      <w:r w:rsidR="00B90400" w:rsidRPr="4C428429">
        <w:rPr>
          <w:rFonts w:ascii="Times New Roman" w:eastAsiaTheme="minorEastAsia" w:hAnsi="Times New Roman" w:cs="Times New Roman"/>
          <w:color w:val="202124"/>
          <w:sz w:val="24"/>
          <w:szCs w:val="24"/>
        </w:rPr>
        <w:t xml:space="preserve"> It would eliminate the undesirable variable coupon payments from the point of view of treasurers </w:t>
      </w:r>
      <w:r w:rsidR="00A70C40" w:rsidRPr="4C428429">
        <w:rPr>
          <w:rFonts w:ascii="Times New Roman" w:eastAsiaTheme="minorEastAsia" w:hAnsi="Times New Roman" w:cs="Times New Roman"/>
          <w:color w:val="202124"/>
          <w:sz w:val="24"/>
          <w:szCs w:val="24"/>
        </w:rPr>
        <w:t>of</w:t>
      </w:r>
      <w:r w:rsidR="00B90400" w:rsidRPr="4C428429">
        <w:rPr>
          <w:rFonts w:ascii="Times New Roman" w:eastAsiaTheme="minorEastAsia" w:hAnsi="Times New Roman" w:cs="Times New Roman"/>
          <w:color w:val="202124"/>
          <w:sz w:val="24"/>
          <w:szCs w:val="24"/>
        </w:rPr>
        <w:t xml:space="preserve"> financial institutions</w:t>
      </w:r>
      <w:r w:rsidR="38F4858A" w:rsidRPr="4C428429">
        <w:rPr>
          <w:rFonts w:ascii="Times New Roman" w:eastAsiaTheme="minorEastAsia" w:hAnsi="Times New Roman" w:cs="Times New Roman"/>
          <w:color w:val="202124"/>
          <w:sz w:val="24"/>
          <w:szCs w:val="24"/>
        </w:rPr>
        <w:t>,</w:t>
      </w:r>
      <w:r w:rsidR="00B90400" w:rsidRPr="4C428429">
        <w:rPr>
          <w:rFonts w:ascii="Times New Roman" w:eastAsiaTheme="minorEastAsia" w:hAnsi="Times New Roman" w:cs="Times New Roman"/>
          <w:color w:val="202124"/>
          <w:sz w:val="24"/>
          <w:szCs w:val="24"/>
        </w:rPr>
        <w:t xml:space="preserve"> thus </w:t>
      </w:r>
      <w:r w:rsidR="6A94A894" w:rsidRPr="4C428429">
        <w:rPr>
          <w:rFonts w:ascii="Times New Roman" w:eastAsiaTheme="minorEastAsia" w:hAnsi="Times New Roman" w:cs="Times New Roman"/>
          <w:color w:val="202124"/>
          <w:sz w:val="24"/>
          <w:szCs w:val="24"/>
        </w:rPr>
        <w:t xml:space="preserve">potentially </w:t>
      </w:r>
      <w:r w:rsidR="00B90400" w:rsidRPr="4C428429">
        <w:rPr>
          <w:rFonts w:ascii="Times New Roman" w:eastAsiaTheme="minorEastAsia" w:hAnsi="Times New Roman" w:cs="Times New Roman"/>
          <w:color w:val="202124"/>
          <w:sz w:val="24"/>
          <w:szCs w:val="24"/>
        </w:rPr>
        <w:t>raising the demand f</w:t>
      </w:r>
      <w:r w:rsidR="00A70C40" w:rsidRPr="4C428429">
        <w:rPr>
          <w:rFonts w:ascii="Times New Roman" w:eastAsiaTheme="minorEastAsia" w:hAnsi="Times New Roman" w:cs="Times New Roman"/>
          <w:color w:val="202124"/>
          <w:sz w:val="24"/>
          <w:szCs w:val="24"/>
        </w:rPr>
        <w:t>or</w:t>
      </w:r>
      <w:r w:rsidR="75CCF3C7" w:rsidRPr="4C428429">
        <w:rPr>
          <w:rFonts w:ascii="Times New Roman" w:eastAsiaTheme="minorEastAsia" w:hAnsi="Times New Roman" w:cs="Times New Roman"/>
          <w:color w:val="202124"/>
          <w:sz w:val="24"/>
          <w:szCs w:val="24"/>
        </w:rPr>
        <w:t xml:space="preserve"> sustainability-KPI-linked</w:t>
      </w:r>
      <w:r w:rsidR="00A70C40" w:rsidRPr="4C428429">
        <w:rPr>
          <w:rFonts w:ascii="Times New Roman" w:eastAsiaTheme="minorEastAsia" w:hAnsi="Times New Roman" w:cs="Times New Roman"/>
          <w:color w:val="202124"/>
          <w:sz w:val="24"/>
          <w:szCs w:val="24"/>
        </w:rPr>
        <w:t xml:space="preserve"> </w:t>
      </w:r>
      <w:r w:rsidR="003B4173" w:rsidRPr="4C428429">
        <w:rPr>
          <w:rFonts w:ascii="Times New Roman" w:eastAsiaTheme="minorEastAsia" w:hAnsi="Times New Roman" w:cs="Times New Roman"/>
          <w:color w:val="202124"/>
          <w:sz w:val="24"/>
          <w:szCs w:val="24"/>
        </w:rPr>
        <w:t>green bonds</w:t>
      </w:r>
      <w:r w:rsidR="00054F6D">
        <w:rPr>
          <w:rFonts w:ascii="Times New Roman" w:eastAsiaTheme="minorEastAsia" w:hAnsi="Times New Roman" w:cs="Times New Roman"/>
          <w:color w:val="202124"/>
          <w:sz w:val="24"/>
          <w:szCs w:val="24"/>
        </w:rPr>
        <w:t xml:space="preserve"> and reducing their costs</w:t>
      </w:r>
      <w:r w:rsidR="003B4173" w:rsidRPr="4C428429">
        <w:rPr>
          <w:rFonts w:ascii="Times New Roman" w:eastAsiaTheme="minorEastAsia" w:hAnsi="Times New Roman" w:cs="Times New Roman"/>
          <w:color w:val="202124"/>
          <w:sz w:val="24"/>
          <w:szCs w:val="24"/>
        </w:rPr>
        <w:t>.</w:t>
      </w:r>
      <w:r w:rsidR="001550E0" w:rsidRPr="4C428429">
        <w:rPr>
          <w:rFonts w:ascii="Times New Roman" w:eastAsiaTheme="minorEastAsia" w:hAnsi="Times New Roman" w:cs="Times New Roman"/>
          <w:color w:val="202124"/>
          <w:sz w:val="24"/>
          <w:szCs w:val="24"/>
        </w:rPr>
        <w:t xml:space="preserve">  </w:t>
      </w:r>
    </w:p>
    <w:p w14:paraId="21BD4484" w14:textId="62E1BBD8" w:rsidR="00D773A3" w:rsidRDefault="0099150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divId w:val="255595428"/>
        <w:rPr>
          <w:rFonts w:ascii="Times New Roman" w:eastAsiaTheme="minorEastAsia" w:hAnsi="Times New Roman" w:cs="Times New Roman"/>
          <w:color w:val="202124"/>
          <w:sz w:val="24"/>
          <w:szCs w:val="24"/>
        </w:rPr>
      </w:pP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91008" behindDoc="0" locked="0" layoutInCell="1" allowOverlap="1" wp14:anchorId="08F03A7E" wp14:editId="266CA4A9">
                <wp:simplePos x="0" y="0"/>
                <wp:positionH relativeFrom="column">
                  <wp:posOffset>6310</wp:posOffset>
                </wp:positionH>
                <wp:positionV relativeFrom="paragraph">
                  <wp:posOffset>453535</wp:posOffset>
                </wp:positionV>
                <wp:extent cx="1672200" cy="51480"/>
                <wp:effectExtent l="95250" t="133350" r="99695" b="158115"/>
                <wp:wrapNone/>
                <wp:docPr id="953276278" name="Ink 32"/>
                <wp:cNvGraphicFramePr/>
                <a:graphic xmlns:a="http://schemas.openxmlformats.org/drawingml/2006/main">
                  <a:graphicData uri="http://schemas.microsoft.com/office/word/2010/wordprocessingInk">
                    <w14:contentPart bwMode="auto" r:id="rId82">
                      <w14:nvContentPartPr>
                        <w14:cNvContentPartPr/>
                      </w14:nvContentPartPr>
                      <w14:xfrm>
                        <a:off x="0" y="0"/>
                        <a:ext cx="1672200" cy="51480"/>
                      </w14:xfrm>
                    </w14:contentPart>
                  </a:graphicData>
                </a:graphic>
              </wp:anchor>
            </w:drawing>
          </mc:Choice>
          <mc:Fallback>
            <w:pict>
              <v:shape w14:anchorId="7D5A1E08" id="Ink 32" o:spid="_x0000_s1026" type="#_x0000_t75" style="position:absolute;margin-left:-3.75pt;margin-top:27.2pt;width:140.15pt;height:2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">
                <v:imagedata r:id="rId83"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9984" behindDoc="0" locked="0" layoutInCell="1" allowOverlap="1" wp14:anchorId="33832705" wp14:editId="078BF00C">
                <wp:simplePos x="0" y="0"/>
                <wp:positionH relativeFrom="column">
                  <wp:posOffset>-12770</wp:posOffset>
                </wp:positionH>
                <wp:positionV relativeFrom="paragraph">
                  <wp:posOffset>256615</wp:posOffset>
                </wp:positionV>
                <wp:extent cx="4794480" cy="70920"/>
                <wp:effectExtent l="95250" t="152400" r="101600" b="158115"/>
                <wp:wrapNone/>
                <wp:docPr id="298246231" name="Ink 31"/>
                <wp:cNvGraphicFramePr/>
                <a:graphic xmlns:a="http://schemas.openxmlformats.org/drawingml/2006/main">
                  <a:graphicData uri="http://schemas.microsoft.com/office/word/2010/wordprocessingInk">
                    <w14:contentPart bwMode="auto" r:id="rId84">
                      <w14:nvContentPartPr>
                        <w14:cNvContentPartPr/>
                      </w14:nvContentPartPr>
                      <w14:xfrm>
                        <a:off x="0" y="0"/>
                        <a:ext cx="4794480" cy="70920"/>
                      </w14:xfrm>
                    </w14:contentPart>
                  </a:graphicData>
                </a:graphic>
              </wp:anchor>
            </w:drawing>
          </mc:Choice>
          <mc:Fallback>
            <w:pict>
              <v:shape w14:anchorId="7A5479CF" id="Ink 31" o:spid="_x0000_s1026" type="#_x0000_t75" style="position:absolute;margin-left:-5.25pt;margin-top:11.7pt;width:386pt;height:22.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">
                <v:imagedata r:id="rId85" o:title=""/>
              </v:shape>
            </w:pict>
          </mc:Fallback>
        </mc:AlternateContent>
      </w:r>
      <w:r>
        <w:rPr>
          <w:rFonts w:ascii="Times New Roman" w:eastAsiaTheme="minorEastAsia" w:hAnsi="Times New Roman" w:cs="Times New Roman"/>
          <w:noProof/>
          <w:color w:val="202124"/>
          <w:sz w:val="24"/>
          <w:szCs w:val="24"/>
        </w:rPr>
        <mc:AlternateContent>
          <mc:Choice Requires="wpi">
            <w:drawing>
              <wp:anchor distT="0" distB="0" distL="114300" distR="114300" simplePos="0" relativeHeight="251688960" behindDoc="0" locked="0" layoutInCell="1" allowOverlap="1" wp14:anchorId="48AF5796" wp14:editId="5810CA90">
                <wp:simplePos x="0" y="0"/>
                <wp:positionH relativeFrom="column">
                  <wp:posOffset>3035350</wp:posOffset>
                </wp:positionH>
                <wp:positionV relativeFrom="paragraph">
                  <wp:posOffset>46735</wp:posOffset>
                </wp:positionV>
                <wp:extent cx="2527920" cy="33480"/>
                <wp:effectExtent l="95250" t="152400" r="0" b="157480"/>
                <wp:wrapNone/>
                <wp:docPr id="1413075980" name="Ink 30"/>
                <wp:cNvGraphicFramePr/>
                <a:graphic xmlns:a="http://schemas.openxmlformats.org/drawingml/2006/main">
                  <a:graphicData uri="http://schemas.microsoft.com/office/word/2010/wordprocessingInk">
                    <w14:contentPart bwMode="auto" r:id="rId86">
                      <w14:nvContentPartPr>
                        <w14:cNvContentPartPr/>
                      </w14:nvContentPartPr>
                      <w14:xfrm>
                        <a:off x="0" y="0"/>
                        <a:ext cx="2527920" cy="33480"/>
                      </w14:xfrm>
                    </w14:contentPart>
                  </a:graphicData>
                </a:graphic>
              </wp:anchor>
            </w:drawing>
          </mc:Choice>
          <mc:Fallback>
            <w:pict>
              <v:shape w14:anchorId="14CF7B62" id="Ink 30" o:spid="_x0000_s1026" type="#_x0000_t75" style="position:absolute;margin-left:234.75pt;margin-top:-4.8pt;width:207.55pt;height:19.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">
                <v:imagedata r:id="rId87" o:title=""/>
              </v:shape>
            </w:pict>
          </mc:Fallback>
        </mc:AlternateContent>
      </w:r>
      <w:r w:rsidR="0096712C" w:rsidRPr="4C428429">
        <w:rPr>
          <w:rFonts w:ascii="Times New Roman" w:eastAsiaTheme="minorEastAsia" w:hAnsi="Times New Roman" w:cs="Times New Roman"/>
          <w:color w:val="202124"/>
          <w:sz w:val="24"/>
          <w:szCs w:val="24"/>
        </w:rPr>
        <w:t>In addition, g</w:t>
      </w:r>
      <w:r w:rsidR="00F679AB" w:rsidRPr="4C428429">
        <w:rPr>
          <w:rFonts w:ascii="Times New Roman" w:eastAsiaTheme="minorEastAsia" w:hAnsi="Times New Roman" w:cs="Times New Roman"/>
          <w:color w:val="202124"/>
          <w:sz w:val="24"/>
          <w:szCs w:val="24"/>
        </w:rPr>
        <w:t xml:space="preserve">overnments would </w:t>
      </w:r>
      <w:r w:rsidR="0BC5359B" w:rsidRPr="4C428429">
        <w:rPr>
          <w:rFonts w:ascii="Times New Roman" w:eastAsiaTheme="minorEastAsia" w:hAnsi="Times New Roman" w:cs="Times New Roman"/>
          <w:color w:val="202124"/>
          <w:sz w:val="24"/>
          <w:szCs w:val="24"/>
        </w:rPr>
        <w:t xml:space="preserve">be able </w:t>
      </w:r>
      <w:r w:rsidR="00EC3C2F" w:rsidRPr="4C428429">
        <w:rPr>
          <w:rFonts w:ascii="Times New Roman" w:eastAsiaTheme="minorEastAsia" w:hAnsi="Times New Roman" w:cs="Times New Roman"/>
          <w:color w:val="202124"/>
          <w:sz w:val="24"/>
          <w:szCs w:val="24"/>
        </w:rPr>
        <w:t xml:space="preserve">to attract private and public capital with </w:t>
      </w:r>
      <w:r w:rsidR="00CB71A3" w:rsidRPr="4C428429">
        <w:rPr>
          <w:rFonts w:ascii="Times New Roman" w:eastAsiaTheme="minorEastAsia" w:hAnsi="Times New Roman" w:cs="Times New Roman"/>
          <w:color w:val="202124"/>
          <w:sz w:val="24"/>
          <w:szCs w:val="24"/>
        </w:rPr>
        <w:t xml:space="preserve">only </w:t>
      </w:r>
      <w:r w:rsidR="00EC3C2F" w:rsidRPr="4C428429">
        <w:rPr>
          <w:rFonts w:ascii="Times New Roman" w:eastAsiaTheme="minorEastAsia" w:hAnsi="Times New Roman" w:cs="Times New Roman"/>
          <w:color w:val="202124"/>
          <w:sz w:val="24"/>
          <w:szCs w:val="24"/>
        </w:rPr>
        <w:t>one instrument</w:t>
      </w:r>
      <w:r w:rsidR="00C50D34" w:rsidRPr="4C428429">
        <w:rPr>
          <w:rFonts w:ascii="Times New Roman" w:eastAsiaTheme="minorEastAsia" w:hAnsi="Times New Roman" w:cs="Times New Roman"/>
          <w:color w:val="202124"/>
          <w:sz w:val="24"/>
          <w:szCs w:val="24"/>
        </w:rPr>
        <w:t>. P</w:t>
      </w:r>
      <w:r w:rsidR="003E0A03" w:rsidRPr="4C428429">
        <w:rPr>
          <w:rFonts w:ascii="Times New Roman" w:eastAsiaTheme="minorEastAsia" w:hAnsi="Times New Roman" w:cs="Times New Roman"/>
          <w:color w:val="202124"/>
          <w:sz w:val="24"/>
          <w:szCs w:val="24"/>
        </w:rPr>
        <w:t xml:space="preserve">ublic </w:t>
      </w:r>
      <w:r w:rsidR="002F2979" w:rsidRPr="4C428429">
        <w:rPr>
          <w:rFonts w:ascii="Times New Roman" w:eastAsiaTheme="minorEastAsia" w:hAnsi="Times New Roman" w:cs="Times New Roman"/>
          <w:color w:val="202124"/>
          <w:sz w:val="24"/>
          <w:szCs w:val="24"/>
        </w:rPr>
        <w:t xml:space="preserve">capital </w:t>
      </w:r>
      <w:r w:rsidR="00C50D34" w:rsidRPr="4C428429">
        <w:rPr>
          <w:rFonts w:ascii="Times New Roman" w:eastAsiaTheme="minorEastAsia" w:hAnsi="Times New Roman" w:cs="Times New Roman"/>
          <w:color w:val="202124"/>
          <w:sz w:val="24"/>
          <w:szCs w:val="24"/>
        </w:rPr>
        <w:t xml:space="preserve">(from development partners) </w:t>
      </w:r>
      <w:r w:rsidR="002F2979" w:rsidRPr="4C428429">
        <w:rPr>
          <w:rFonts w:ascii="Times New Roman" w:eastAsiaTheme="minorEastAsia" w:hAnsi="Times New Roman" w:cs="Times New Roman"/>
          <w:color w:val="202124"/>
          <w:sz w:val="24"/>
          <w:szCs w:val="24"/>
        </w:rPr>
        <w:t xml:space="preserve">and policy actions </w:t>
      </w:r>
      <w:r w:rsidR="007B571D" w:rsidRPr="4C428429">
        <w:rPr>
          <w:rFonts w:ascii="Times New Roman" w:eastAsiaTheme="minorEastAsia" w:hAnsi="Times New Roman" w:cs="Times New Roman"/>
          <w:color w:val="202124"/>
          <w:sz w:val="24"/>
          <w:szCs w:val="24"/>
        </w:rPr>
        <w:t xml:space="preserve">would act together </w:t>
      </w:r>
      <w:r w:rsidR="002F2979" w:rsidRPr="4C428429">
        <w:rPr>
          <w:rFonts w:ascii="Times New Roman" w:eastAsiaTheme="minorEastAsia" w:hAnsi="Times New Roman" w:cs="Times New Roman"/>
          <w:color w:val="202124"/>
          <w:sz w:val="24"/>
          <w:szCs w:val="24"/>
        </w:rPr>
        <w:t xml:space="preserve">to </w:t>
      </w:r>
      <w:r w:rsidR="006742EA" w:rsidRPr="4C428429">
        <w:rPr>
          <w:rFonts w:ascii="Times New Roman" w:eastAsiaTheme="minorEastAsia" w:hAnsi="Times New Roman" w:cs="Times New Roman"/>
          <w:color w:val="202124"/>
          <w:sz w:val="24"/>
          <w:szCs w:val="24"/>
        </w:rPr>
        <w:t>lever private sector funding</w:t>
      </w:r>
      <w:r w:rsidR="00211667" w:rsidRPr="4C428429">
        <w:rPr>
          <w:rFonts w:ascii="Times New Roman" w:eastAsiaTheme="minorEastAsia" w:hAnsi="Times New Roman" w:cs="Times New Roman"/>
          <w:color w:val="202124"/>
          <w:sz w:val="24"/>
          <w:szCs w:val="24"/>
        </w:rPr>
        <w:t>.</w:t>
      </w:r>
      <w:r w:rsidR="002E07BB" w:rsidRPr="4C428429">
        <w:rPr>
          <w:rFonts w:ascii="Times New Roman" w:eastAsiaTheme="minorEastAsia" w:hAnsi="Times New Roman" w:cs="Times New Roman"/>
          <w:color w:val="202124"/>
          <w:sz w:val="24"/>
          <w:szCs w:val="24"/>
        </w:rPr>
        <w:t xml:space="preserve"> </w:t>
      </w:r>
      <w:r w:rsidR="00CB71A3" w:rsidRPr="4C428429">
        <w:rPr>
          <w:rFonts w:ascii="Times New Roman" w:eastAsiaTheme="minorEastAsia" w:hAnsi="Times New Roman" w:cs="Times New Roman"/>
          <w:color w:val="202124"/>
          <w:sz w:val="24"/>
          <w:szCs w:val="24"/>
        </w:rPr>
        <w:t xml:space="preserve">All the conditions </w:t>
      </w:r>
      <w:r w:rsidR="002E07BB" w:rsidRPr="4C428429">
        <w:rPr>
          <w:rFonts w:ascii="Times New Roman" w:eastAsiaTheme="minorEastAsia" w:hAnsi="Times New Roman" w:cs="Times New Roman"/>
          <w:color w:val="202124"/>
          <w:sz w:val="24"/>
          <w:szCs w:val="24"/>
        </w:rPr>
        <w:t>for</w:t>
      </w:r>
      <w:r w:rsidR="00CB71A3" w:rsidRPr="4C428429">
        <w:rPr>
          <w:rFonts w:ascii="Times New Roman" w:eastAsiaTheme="minorEastAsia" w:hAnsi="Times New Roman" w:cs="Times New Roman"/>
          <w:color w:val="202124"/>
          <w:sz w:val="24"/>
          <w:szCs w:val="24"/>
        </w:rPr>
        <w:t xml:space="preserve"> getting the targeted funding from both sources </w:t>
      </w:r>
      <w:r w:rsidR="6E5D4267" w:rsidRPr="4C428429">
        <w:rPr>
          <w:rFonts w:ascii="Times New Roman" w:eastAsiaTheme="minorEastAsia" w:hAnsi="Times New Roman" w:cs="Times New Roman"/>
          <w:color w:val="202124"/>
          <w:sz w:val="24"/>
          <w:szCs w:val="24"/>
        </w:rPr>
        <w:t xml:space="preserve">(public and private capital) </w:t>
      </w:r>
      <w:r w:rsidR="00CB71A3" w:rsidRPr="4C428429">
        <w:rPr>
          <w:rFonts w:ascii="Times New Roman" w:eastAsiaTheme="minorEastAsia" w:hAnsi="Times New Roman" w:cs="Times New Roman"/>
          <w:color w:val="202124"/>
          <w:sz w:val="24"/>
          <w:szCs w:val="24"/>
        </w:rPr>
        <w:t>would be encapsulated in one legal document</w:t>
      </w:r>
      <w:r w:rsidR="00E91F5C" w:rsidRPr="4C428429">
        <w:rPr>
          <w:rFonts w:ascii="Times New Roman" w:eastAsiaTheme="minorEastAsia" w:hAnsi="Times New Roman" w:cs="Times New Roman"/>
          <w:color w:val="202124"/>
          <w:sz w:val="24"/>
          <w:szCs w:val="24"/>
        </w:rPr>
        <w:t>, reducing transaction costs</w:t>
      </w:r>
      <w:r w:rsidR="00B57C84" w:rsidRPr="4C428429">
        <w:rPr>
          <w:rFonts w:ascii="Times New Roman" w:eastAsiaTheme="minorEastAsia" w:hAnsi="Times New Roman" w:cs="Times New Roman"/>
          <w:color w:val="202124"/>
          <w:sz w:val="24"/>
          <w:szCs w:val="24"/>
        </w:rPr>
        <w:t xml:space="preserve"> and </w:t>
      </w:r>
      <w:r w:rsidR="00292B9D" w:rsidRPr="4C428429">
        <w:rPr>
          <w:rFonts w:ascii="Times New Roman" w:eastAsiaTheme="minorEastAsia" w:hAnsi="Times New Roman" w:cs="Times New Roman"/>
          <w:color w:val="202124"/>
          <w:sz w:val="24"/>
          <w:szCs w:val="24"/>
        </w:rPr>
        <w:t xml:space="preserve">even </w:t>
      </w:r>
      <w:r w:rsidR="00B57C84" w:rsidRPr="4C428429">
        <w:rPr>
          <w:rFonts w:ascii="Times New Roman" w:eastAsiaTheme="minorEastAsia" w:hAnsi="Times New Roman" w:cs="Times New Roman"/>
          <w:color w:val="202124"/>
          <w:sz w:val="24"/>
          <w:szCs w:val="24"/>
        </w:rPr>
        <w:t>facilitating the measur</w:t>
      </w:r>
      <w:r w:rsidR="00292B9D" w:rsidRPr="4C428429">
        <w:rPr>
          <w:rFonts w:ascii="Times New Roman" w:eastAsiaTheme="minorEastAsia" w:hAnsi="Times New Roman" w:cs="Times New Roman"/>
          <w:color w:val="202124"/>
          <w:sz w:val="24"/>
          <w:szCs w:val="24"/>
        </w:rPr>
        <w:t>ing</w:t>
      </w:r>
      <w:r w:rsidR="00B57C84" w:rsidRPr="4C428429">
        <w:rPr>
          <w:rFonts w:ascii="Times New Roman" w:eastAsiaTheme="minorEastAsia" w:hAnsi="Times New Roman" w:cs="Times New Roman"/>
          <w:color w:val="202124"/>
          <w:sz w:val="24"/>
          <w:szCs w:val="24"/>
        </w:rPr>
        <w:t xml:space="preserve"> of the direct </w:t>
      </w:r>
      <w:r w:rsidR="00B62A44" w:rsidRPr="4C428429">
        <w:rPr>
          <w:rFonts w:ascii="Times New Roman" w:eastAsiaTheme="minorEastAsia" w:hAnsi="Times New Roman" w:cs="Times New Roman"/>
          <w:color w:val="202124"/>
          <w:sz w:val="24"/>
          <w:szCs w:val="24"/>
        </w:rPr>
        <w:t xml:space="preserve">multiplier effect of concessional financing on private sector funding. </w:t>
      </w:r>
      <w:r w:rsidR="007E78D6" w:rsidRPr="4C428429">
        <w:rPr>
          <w:rFonts w:ascii="Times New Roman" w:eastAsiaTheme="minorEastAsia" w:hAnsi="Times New Roman" w:cs="Times New Roman"/>
          <w:color w:val="202124"/>
          <w:sz w:val="24"/>
          <w:szCs w:val="24"/>
        </w:rPr>
        <w:t>Stronger climate programs represented by stronger KPIs</w:t>
      </w:r>
      <w:r w:rsidR="001B4B6B" w:rsidRPr="4C428429">
        <w:rPr>
          <w:rFonts w:ascii="Times New Roman" w:eastAsiaTheme="minorEastAsia" w:hAnsi="Times New Roman" w:cs="Times New Roman"/>
          <w:color w:val="202124"/>
          <w:sz w:val="24"/>
          <w:szCs w:val="24"/>
        </w:rPr>
        <w:t xml:space="preserve"> </w:t>
      </w:r>
      <w:r w:rsidR="00147434" w:rsidRPr="4C428429">
        <w:rPr>
          <w:rFonts w:ascii="Times New Roman" w:eastAsiaTheme="minorEastAsia" w:hAnsi="Times New Roman" w:cs="Times New Roman"/>
          <w:color w:val="202124"/>
          <w:sz w:val="24"/>
          <w:szCs w:val="24"/>
        </w:rPr>
        <w:t xml:space="preserve">would </w:t>
      </w:r>
      <w:r w:rsidR="00F22010" w:rsidRPr="4C428429">
        <w:rPr>
          <w:rFonts w:ascii="Times New Roman" w:eastAsiaTheme="minorEastAsia" w:hAnsi="Times New Roman" w:cs="Times New Roman"/>
          <w:color w:val="202124"/>
          <w:sz w:val="24"/>
          <w:szCs w:val="24"/>
        </w:rPr>
        <w:t xml:space="preserve">be more attractive and hence </w:t>
      </w:r>
      <w:r w:rsidR="002C10DC" w:rsidRPr="4C428429">
        <w:rPr>
          <w:rFonts w:ascii="Times New Roman" w:eastAsiaTheme="minorEastAsia" w:hAnsi="Times New Roman" w:cs="Times New Roman"/>
          <w:color w:val="202124"/>
          <w:sz w:val="24"/>
          <w:szCs w:val="24"/>
        </w:rPr>
        <w:t>pay lower coup</w:t>
      </w:r>
      <w:r w:rsidR="00AB1443" w:rsidRPr="4C428429">
        <w:rPr>
          <w:rFonts w:ascii="Times New Roman" w:eastAsiaTheme="minorEastAsia" w:hAnsi="Times New Roman" w:cs="Times New Roman"/>
          <w:color w:val="202124"/>
          <w:sz w:val="24"/>
          <w:szCs w:val="24"/>
        </w:rPr>
        <w:t>ons</w:t>
      </w:r>
      <w:r w:rsidR="00860D9C" w:rsidRPr="4C428429">
        <w:rPr>
          <w:rFonts w:ascii="Times New Roman" w:eastAsiaTheme="minorEastAsia" w:hAnsi="Times New Roman" w:cs="Times New Roman"/>
          <w:color w:val="202124"/>
          <w:sz w:val="24"/>
          <w:szCs w:val="24"/>
        </w:rPr>
        <w:t xml:space="preserve">, further reducing the </w:t>
      </w:r>
      <w:r w:rsidR="001B4B6B" w:rsidRPr="4C428429">
        <w:rPr>
          <w:rFonts w:ascii="Times New Roman" w:eastAsiaTheme="minorEastAsia" w:hAnsi="Times New Roman" w:cs="Times New Roman"/>
          <w:color w:val="202124"/>
          <w:sz w:val="24"/>
          <w:szCs w:val="24"/>
        </w:rPr>
        <w:t xml:space="preserve">country’s capital </w:t>
      </w:r>
      <w:r w:rsidR="00860D9C" w:rsidRPr="4C428429">
        <w:rPr>
          <w:rFonts w:ascii="Times New Roman" w:eastAsiaTheme="minorEastAsia" w:hAnsi="Times New Roman" w:cs="Times New Roman"/>
          <w:color w:val="202124"/>
          <w:sz w:val="24"/>
          <w:szCs w:val="24"/>
        </w:rPr>
        <w:t>cost</w:t>
      </w:r>
      <w:r w:rsidR="009F6CA2" w:rsidRPr="4C428429">
        <w:rPr>
          <w:rFonts w:ascii="Times New Roman" w:eastAsiaTheme="minorEastAsia" w:hAnsi="Times New Roman" w:cs="Times New Roman"/>
          <w:color w:val="202124"/>
          <w:sz w:val="24"/>
          <w:szCs w:val="24"/>
        </w:rPr>
        <w:t>.</w:t>
      </w:r>
      <w:r w:rsidR="00D773A3" w:rsidRPr="4C428429">
        <w:rPr>
          <w:rFonts w:ascii="Times New Roman" w:eastAsiaTheme="minorEastAsia" w:hAnsi="Times New Roman" w:cs="Times New Roman"/>
          <w:color w:val="202124"/>
          <w:sz w:val="24"/>
          <w:szCs w:val="24"/>
        </w:rPr>
        <w:t xml:space="preserve"> </w:t>
      </w:r>
    </w:p>
    <w:p w14:paraId="5AE44F89" w14:textId="48C27311" w:rsidR="009F6CA2" w:rsidRPr="0069425E" w:rsidRDefault="00D773A3"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divId w:val="255595428"/>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 xml:space="preserve">The basic proposal could be tweaked to include </w:t>
      </w:r>
      <w:r w:rsidR="008858EC" w:rsidRPr="4C428429">
        <w:rPr>
          <w:rFonts w:ascii="Times New Roman" w:eastAsiaTheme="minorEastAsia" w:hAnsi="Times New Roman" w:cs="Times New Roman"/>
          <w:color w:val="202124"/>
          <w:sz w:val="24"/>
          <w:szCs w:val="24"/>
        </w:rPr>
        <w:t>guarantees and insurance mechanisms, instead of outright lending by a development partner</w:t>
      </w:r>
      <w:r w:rsidR="008654C8">
        <w:rPr>
          <w:rFonts w:ascii="Times New Roman" w:eastAsiaTheme="minorEastAsia" w:hAnsi="Times New Roman" w:cs="Times New Roman"/>
          <w:color w:val="202124"/>
          <w:sz w:val="24"/>
          <w:szCs w:val="24"/>
        </w:rPr>
        <w:t>, although the latter would be quite consistent with the way the WB operates</w:t>
      </w:r>
      <w:r w:rsidR="008858EC" w:rsidRPr="4C428429">
        <w:rPr>
          <w:rFonts w:ascii="Times New Roman" w:eastAsiaTheme="minorEastAsia" w:hAnsi="Times New Roman" w:cs="Times New Roman"/>
          <w:color w:val="202124"/>
          <w:sz w:val="24"/>
          <w:szCs w:val="24"/>
        </w:rPr>
        <w:t xml:space="preserve">. Alternatives </w:t>
      </w:r>
      <w:r w:rsidR="00F83597">
        <w:rPr>
          <w:rFonts w:ascii="Times New Roman" w:eastAsiaTheme="minorEastAsia" w:hAnsi="Times New Roman" w:cs="Times New Roman"/>
          <w:color w:val="202124"/>
          <w:sz w:val="24"/>
          <w:szCs w:val="24"/>
        </w:rPr>
        <w:t>or additions to the basic proposal outlined above</w:t>
      </w:r>
      <w:r w:rsidR="009100AB">
        <w:rPr>
          <w:rFonts w:ascii="Times New Roman" w:eastAsiaTheme="minorEastAsia" w:hAnsi="Times New Roman" w:cs="Times New Roman"/>
          <w:color w:val="202124"/>
          <w:sz w:val="24"/>
          <w:szCs w:val="24"/>
        </w:rPr>
        <w:t xml:space="preserve"> </w:t>
      </w:r>
      <w:r w:rsidR="008858EC" w:rsidRPr="4C428429">
        <w:rPr>
          <w:rFonts w:ascii="Times New Roman" w:eastAsiaTheme="minorEastAsia" w:hAnsi="Times New Roman" w:cs="Times New Roman"/>
          <w:color w:val="202124"/>
          <w:sz w:val="24"/>
          <w:szCs w:val="24"/>
        </w:rPr>
        <w:t xml:space="preserve">could also include </w:t>
      </w:r>
      <w:r w:rsidR="00F71719" w:rsidRPr="4C428429">
        <w:rPr>
          <w:rFonts w:ascii="Times New Roman" w:eastAsiaTheme="minorEastAsia" w:hAnsi="Times New Roman" w:cs="Times New Roman"/>
          <w:color w:val="202124"/>
          <w:sz w:val="24"/>
          <w:szCs w:val="24"/>
        </w:rPr>
        <w:t>“punishments” if KPI</w:t>
      </w:r>
      <w:r w:rsidR="00EB4DA8" w:rsidRPr="4C428429">
        <w:rPr>
          <w:rFonts w:ascii="Times New Roman" w:eastAsiaTheme="minorEastAsia" w:hAnsi="Times New Roman" w:cs="Times New Roman"/>
          <w:color w:val="202124"/>
          <w:sz w:val="24"/>
          <w:szCs w:val="24"/>
        </w:rPr>
        <w:t>s</w:t>
      </w:r>
      <w:r w:rsidR="00F71719" w:rsidRPr="4C428429">
        <w:rPr>
          <w:rFonts w:ascii="Times New Roman" w:eastAsiaTheme="minorEastAsia" w:hAnsi="Times New Roman" w:cs="Times New Roman"/>
          <w:color w:val="202124"/>
          <w:sz w:val="24"/>
          <w:szCs w:val="24"/>
        </w:rPr>
        <w:t xml:space="preserve"> are not achieved. For instance, </w:t>
      </w:r>
      <w:r w:rsidR="00C3374B" w:rsidRPr="4C428429">
        <w:rPr>
          <w:rFonts w:ascii="Times New Roman" w:eastAsiaTheme="minorEastAsia" w:hAnsi="Times New Roman" w:cs="Times New Roman"/>
          <w:color w:val="202124"/>
          <w:sz w:val="24"/>
          <w:szCs w:val="24"/>
        </w:rPr>
        <w:t xml:space="preserve">a development fund </w:t>
      </w:r>
      <w:r w:rsidR="003B4B7F" w:rsidRPr="4C428429">
        <w:rPr>
          <w:rFonts w:ascii="Times New Roman" w:eastAsiaTheme="minorEastAsia" w:hAnsi="Times New Roman" w:cs="Times New Roman"/>
          <w:color w:val="202124"/>
          <w:sz w:val="24"/>
          <w:szCs w:val="24"/>
        </w:rPr>
        <w:t>c</w:t>
      </w:r>
      <w:r w:rsidR="00C3374B" w:rsidRPr="4C428429">
        <w:rPr>
          <w:rFonts w:ascii="Times New Roman" w:eastAsiaTheme="minorEastAsia" w:hAnsi="Times New Roman" w:cs="Times New Roman"/>
          <w:color w:val="202124"/>
          <w:sz w:val="24"/>
          <w:szCs w:val="24"/>
        </w:rPr>
        <w:t xml:space="preserve">ould </w:t>
      </w:r>
      <w:r w:rsidR="00786EE6">
        <w:rPr>
          <w:rFonts w:ascii="Times New Roman" w:eastAsiaTheme="minorEastAsia" w:hAnsi="Times New Roman" w:cs="Times New Roman"/>
          <w:color w:val="202124"/>
          <w:sz w:val="24"/>
          <w:szCs w:val="24"/>
        </w:rPr>
        <w:t xml:space="preserve">be created to collect </w:t>
      </w:r>
      <w:r w:rsidR="00C3374B" w:rsidRPr="4C428429">
        <w:rPr>
          <w:rFonts w:ascii="Times New Roman" w:eastAsiaTheme="minorEastAsia" w:hAnsi="Times New Roman" w:cs="Times New Roman"/>
          <w:color w:val="202124"/>
          <w:sz w:val="24"/>
          <w:szCs w:val="24"/>
        </w:rPr>
        <w:t>fine</w:t>
      </w:r>
      <w:r w:rsidR="00786EE6">
        <w:rPr>
          <w:rFonts w:ascii="Times New Roman" w:eastAsiaTheme="minorEastAsia" w:hAnsi="Times New Roman" w:cs="Times New Roman"/>
          <w:color w:val="202124"/>
          <w:sz w:val="24"/>
          <w:szCs w:val="24"/>
        </w:rPr>
        <w:t>s from</w:t>
      </w:r>
      <w:r w:rsidR="00C3374B" w:rsidRPr="4C428429">
        <w:rPr>
          <w:rFonts w:ascii="Times New Roman" w:eastAsiaTheme="minorEastAsia" w:hAnsi="Times New Roman" w:cs="Times New Roman"/>
          <w:color w:val="202124"/>
          <w:sz w:val="24"/>
          <w:szCs w:val="24"/>
        </w:rPr>
        <w:t xml:space="preserve"> </w:t>
      </w:r>
      <w:r w:rsidR="00F42FA4" w:rsidRPr="4C428429">
        <w:rPr>
          <w:rFonts w:ascii="Times New Roman" w:eastAsiaTheme="minorEastAsia" w:hAnsi="Times New Roman" w:cs="Times New Roman"/>
          <w:color w:val="202124"/>
          <w:sz w:val="24"/>
          <w:szCs w:val="24"/>
        </w:rPr>
        <w:t>an</w:t>
      </w:r>
      <w:r w:rsidR="00C3374B" w:rsidRPr="4C428429">
        <w:rPr>
          <w:rFonts w:ascii="Times New Roman" w:eastAsiaTheme="minorEastAsia" w:hAnsi="Times New Roman" w:cs="Times New Roman"/>
          <w:color w:val="202124"/>
          <w:sz w:val="24"/>
          <w:szCs w:val="24"/>
        </w:rPr>
        <w:t xml:space="preserve"> issuer country </w:t>
      </w:r>
      <w:r w:rsidR="00786EE6">
        <w:rPr>
          <w:rFonts w:ascii="Times New Roman" w:eastAsiaTheme="minorEastAsia" w:hAnsi="Times New Roman" w:cs="Times New Roman"/>
          <w:color w:val="202124"/>
          <w:sz w:val="24"/>
          <w:szCs w:val="24"/>
        </w:rPr>
        <w:t>that has not achieved</w:t>
      </w:r>
      <w:r w:rsidR="00C3374B" w:rsidRPr="4C428429">
        <w:rPr>
          <w:rFonts w:ascii="Times New Roman" w:eastAsiaTheme="minorEastAsia" w:hAnsi="Times New Roman" w:cs="Times New Roman"/>
          <w:color w:val="202124"/>
          <w:sz w:val="24"/>
          <w:szCs w:val="24"/>
        </w:rPr>
        <w:t xml:space="preserve"> KPIs</w:t>
      </w:r>
      <w:r w:rsidR="00045875" w:rsidRPr="4C428429">
        <w:rPr>
          <w:rFonts w:ascii="Times New Roman" w:eastAsiaTheme="minorEastAsia" w:hAnsi="Times New Roman" w:cs="Times New Roman"/>
          <w:color w:val="202124"/>
          <w:sz w:val="24"/>
          <w:szCs w:val="24"/>
        </w:rPr>
        <w:t xml:space="preserve">. Those funds </w:t>
      </w:r>
      <w:r w:rsidR="656E0BD3" w:rsidRPr="4C428429">
        <w:rPr>
          <w:rFonts w:ascii="Times New Roman" w:eastAsiaTheme="minorEastAsia" w:hAnsi="Times New Roman" w:cs="Times New Roman"/>
          <w:color w:val="202124"/>
          <w:sz w:val="24"/>
          <w:szCs w:val="24"/>
        </w:rPr>
        <w:t xml:space="preserve">(the fines) </w:t>
      </w:r>
      <w:r w:rsidR="00045875" w:rsidRPr="4C428429">
        <w:rPr>
          <w:rFonts w:ascii="Times New Roman" w:eastAsiaTheme="minorEastAsia" w:hAnsi="Times New Roman" w:cs="Times New Roman"/>
          <w:color w:val="202124"/>
          <w:sz w:val="24"/>
          <w:szCs w:val="24"/>
        </w:rPr>
        <w:t xml:space="preserve">would be earmarked to </w:t>
      </w:r>
      <w:r w:rsidR="00C3374B" w:rsidRPr="4C428429">
        <w:rPr>
          <w:rFonts w:ascii="Times New Roman" w:eastAsiaTheme="minorEastAsia" w:hAnsi="Times New Roman" w:cs="Times New Roman"/>
          <w:color w:val="202124"/>
          <w:sz w:val="24"/>
          <w:szCs w:val="24"/>
        </w:rPr>
        <w:t xml:space="preserve">finance capacity development </w:t>
      </w:r>
      <w:r w:rsidR="00F827BC">
        <w:rPr>
          <w:rFonts w:ascii="Times New Roman" w:eastAsiaTheme="minorEastAsia" w:hAnsi="Times New Roman" w:cs="Times New Roman"/>
          <w:color w:val="202124"/>
          <w:sz w:val="24"/>
          <w:szCs w:val="24"/>
        </w:rPr>
        <w:t xml:space="preserve">(to be provided by the development partner institution) </w:t>
      </w:r>
      <w:r w:rsidR="00B75379" w:rsidRPr="4C428429">
        <w:rPr>
          <w:rFonts w:ascii="Times New Roman" w:eastAsiaTheme="minorEastAsia" w:hAnsi="Times New Roman" w:cs="Times New Roman"/>
          <w:color w:val="202124"/>
          <w:sz w:val="24"/>
          <w:szCs w:val="24"/>
        </w:rPr>
        <w:t>that would allow achieving such KPIs</w:t>
      </w:r>
      <w:r w:rsidR="00F42FA4" w:rsidRPr="4C428429">
        <w:rPr>
          <w:rFonts w:ascii="Times New Roman" w:eastAsiaTheme="minorEastAsia" w:hAnsi="Times New Roman" w:cs="Times New Roman"/>
          <w:color w:val="202124"/>
          <w:sz w:val="24"/>
          <w:szCs w:val="24"/>
        </w:rPr>
        <w:t xml:space="preserve"> in future years</w:t>
      </w:r>
      <w:r w:rsidR="00F71719" w:rsidRPr="4C428429">
        <w:rPr>
          <w:rFonts w:ascii="Times New Roman" w:eastAsiaTheme="minorEastAsia" w:hAnsi="Times New Roman" w:cs="Times New Roman"/>
          <w:color w:val="202124"/>
          <w:sz w:val="24"/>
          <w:szCs w:val="24"/>
        </w:rPr>
        <w:t>.</w:t>
      </w:r>
      <w:r w:rsidR="00C3374B" w:rsidRPr="4C428429">
        <w:rPr>
          <w:rFonts w:ascii="Times New Roman" w:eastAsiaTheme="minorEastAsia" w:hAnsi="Times New Roman" w:cs="Times New Roman"/>
          <w:color w:val="202124"/>
          <w:sz w:val="24"/>
          <w:szCs w:val="24"/>
        </w:rPr>
        <w:t xml:space="preserve">  </w:t>
      </w:r>
    </w:p>
    <w:sectPr w:rsidR="009F6CA2" w:rsidRPr="0069425E">
      <w:head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4B140" w14:textId="77777777" w:rsidR="003151D1" w:rsidRDefault="003151D1" w:rsidP="00F40668">
      <w:pPr>
        <w:spacing w:after="0" w:line="240" w:lineRule="auto"/>
      </w:pPr>
      <w:r>
        <w:separator/>
      </w:r>
    </w:p>
  </w:endnote>
  <w:endnote w:type="continuationSeparator" w:id="0">
    <w:p w14:paraId="4298E45A" w14:textId="77777777" w:rsidR="003151D1" w:rsidRDefault="003151D1" w:rsidP="00F40668">
      <w:pPr>
        <w:spacing w:after="0" w:line="240" w:lineRule="auto"/>
      </w:pPr>
      <w:r>
        <w:continuationSeparator/>
      </w:r>
    </w:p>
  </w:endnote>
  <w:endnote w:type="continuationNotice" w:id="1">
    <w:p w14:paraId="25569E9B" w14:textId="77777777" w:rsidR="003151D1" w:rsidRDefault="003151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7FD23" w14:textId="77777777" w:rsidR="003151D1" w:rsidRDefault="003151D1" w:rsidP="00F40668">
      <w:pPr>
        <w:spacing w:after="0" w:line="240" w:lineRule="auto"/>
      </w:pPr>
      <w:r>
        <w:separator/>
      </w:r>
    </w:p>
  </w:footnote>
  <w:footnote w:type="continuationSeparator" w:id="0">
    <w:p w14:paraId="72E1C0CE" w14:textId="77777777" w:rsidR="003151D1" w:rsidRDefault="003151D1" w:rsidP="00F40668">
      <w:pPr>
        <w:spacing w:after="0" w:line="240" w:lineRule="auto"/>
      </w:pPr>
      <w:r>
        <w:continuationSeparator/>
      </w:r>
    </w:p>
  </w:footnote>
  <w:footnote w:type="continuationNotice" w:id="1">
    <w:p w14:paraId="173E20AB" w14:textId="77777777" w:rsidR="003151D1" w:rsidRDefault="003151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7C73" w14:textId="556B66F6" w:rsidR="0034048C" w:rsidRPr="00E66CA9" w:rsidRDefault="0034048C"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right"/>
      <w:rPr>
        <w:rFonts w:ascii="Times New Roman" w:hAnsi="Times New Roman" w:cs="Times New Roman"/>
        <w:sz w:val="24"/>
        <w:szCs w:val="24"/>
      </w:rPr>
    </w:pPr>
    <w:r w:rsidRPr="5F415758">
      <w:rPr>
        <w:rFonts w:ascii="Times New Roman" w:hAnsi="Times New Roman" w:cs="Times New Roman"/>
        <w:sz w:val="24"/>
        <w:szCs w:val="24"/>
      </w:rPr>
      <w:t>Marcello Estevão</w:t>
    </w:r>
    <w:r w:rsidR="00E66CA9">
      <w:rPr>
        <w:rFonts w:ascii="Times New Roman" w:hAnsi="Times New Roman" w:cs="Times New Roman"/>
        <w:sz w:val="24"/>
        <w:szCs w:val="24"/>
      </w:rPr>
      <w:t xml:space="preserve">                                                October 2023</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F4FB2"/>
    <w:multiLevelType w:val="hybridMultilevel"/>
    <w:tmpl w:val="4BD495BA"/>
    <w:lvl w:ilvl="0" w:tplc="733C1FAC">
      <w:start w:val="1"/>
      <w:numFmt w:val="decimal"/>
      <w:lvlText w:val="%1)"/>
      <w:lvlJc w:val="left"/>
      <w:pPr>
        <w:ind w:left="720" w:hanging="360"/>
      </w:pPr>
    </w:lvl>
    <w:lvl w:ilvl="1" w:tplc="78BAFF8E">
      <w:start w:val="1"/>
      <w:numFmt w:val="lowerLetter"/>
      <w:lvlText w:val="%2."/>
      <w:lvlJc w:val="left"/>
      <w:pPr>
        <w:ind w:left="1440" w:hanging="360"/>
      </w:pPr>
    </w:lvl>
    <w:lvl w:ilvl="2" w:tplc="9128157C">
      <w:start w:val="1"/>
      <w:numFmt w:val="lowerRoman"/>
      <w:lvlText w:val="%3."/>
      <w:lvlJc w:val="right"/>
      <w:pPr>
        <w:ind w:left="2160" w:hanging="180"/>
      </w:pPr>
    </w:lvl>
    <w:lvl w:ilvl="3" w:tplc="8A486F48">
      <w:start w:val="1"/>
      <w:numFmt w:val="decimal"/>
      <w:lvlText w:val="%4."/>
      <w:lvlJc w:val="left"/>
      <w:pPr>
        <w:ind w:left="2880" w:hanging="360"/>
      </w:pPr>
    </w:lvl>
    <w:lvl w:ilvl="4" w:tplc="93CA21A6">
      <w:start w:val="1"/>
      <w:numFmt w:val="lowerLetter"/>
      <w:lvlText w:val="%5."/>
      <w:lvlJc w:val="left"/>
      <w:pPr>
        <w:ind w:left="3600" w:hanging="360"/>
      </w:pPr>
    </w:lvl>
    <w:lvl w:ilvl="5" w:tplc="2DEC073E">
      <w:start w:val="1"/>
      <w:numFmt w:val="lowerRoman"/>
      <w:lvlText w:val="%6."/>
      <w:lvlJc w:val="right"/>
      <w:pPr>
        <w:ind w:left="4320" w:hanging="180"/>
      </w:pPr>
    </w:lvl>
    <w:lvl w:ilvl="6" w:tplc="3ADC617A">
      <w:start w:val="1"/>
      <w:numFmt w:val="decimal"/>
      <w:lvlText w:val="%7."/>
      <w:lvlJc w:val="left"/>
      <w:pPr>
        <w:ind w:left="5040" w:hanging="360"/>
      </w:pPr>
    </w:lvl>
    <w:lvl w:ilvl="7" w:tplc="FDF8DB3E">
      <w:start w:val="1"/>
      <w:numFmt w:val="lowerLetter"/>
      <w:lvlText w:val="%8."/>
      <w:lvlJc w:val="left"/>
      <w:pPr>
        <w:ind w:left="5760" w:hanging="360"/>
      </w:pPr>
    </w:lvl>
    <w:lvl w:ilvl="8" w:tplc="7CE49EB0">
      <w:start w:val="1"/>
      <w:numFmt w:val="lowerRoman"/>
      <w:lvlText w:val="%9."/>
      <w:lvlJc w:val="right"/>
      <w:pPr>
        <w:ind w:left="6480" w:hanging="180"/>
      </w:pPr>
    </w:lvl>
  </w:abstractNum>
  <w:abstractNum w:abstractNumId="1" w15:restartNumberingAfterBreak="0">
    <w:nsid w:val="404A2687"/>
    <w:multiLevelType w:val="hybridMultilevel"/>
    <w:tmpl w:val="4B9645CC"/>
    <w:lvl w:ilvl="0" w:tplc="526ED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233313"/>
    <w:multiLevelType w:val="hybridMultilevel"/>
    <w:tmpl w:val="734A7342"/>
    <w:lvl w:ilvl="0" w:tplc="1AD24AA8">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200F73"/>
    <w:multiLevelType w:val="hybridMultilevel"/>
    <w:tmpl w:val="73CA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DC1F40"/>
    <w:multiLevelType w:val="hybridMultilevel"/>
    <w:tmpl w:val="B5866278"/>
    <w:lvl w:ilvl="0" w:tplc="0980B314">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5" w15:restartNumberingAfterBreak="0">
    <w:nsid w:val="766D7EC2"/>
    <w:multiLevelType w:val="hybridMultilevel"/>
    <w:tmpl w:val="35E02D62"/>
    <w:lvl w:ilvl="0" w:tplc="EBC0D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90D69"/>
    <w:multiLevelType w:val="hybridMultilevel"/>
    <w:tmpl w:val="21C87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277078">
    <w:abstractNumId w:val="0"/>
  </w:num>
  <w:num w:numId="2" w16cid:durableId="108740629">
    <w:abstractNumId w:val="2"/>
  </w:num>
  <w:num w:numId="3" w16cid:durableId="392587794">
    <w:abstractNumId w:val="4"/>
  </w:num>
  <w:num w:numId="4" w16cid:durableId="2134011251">
    <w:abstractNumId w:val="6"/>
  </w:num>
  <w:num w:numId="5" w16cid:durableId="115099116">
    <w:abstractNumId w:val="3"/>
  </w:num>
  <w:num w:numId="6" w16cid:durableId="1653605490">
    <w:abstractNumId w:val="1"/>
  </w:num>
  <w:num w:numId="7" w16cid:durableId="1182235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yMDQH0uaGpkZG5ko6SsGpxcWZ+XkgBYa1ANeYJcssAAAA"/>
  </w:docVars>
  <w:rsids>
    <w:rsidRoot w:val="00F40668"/>
    <w:rsid w:val="000026E1"/>
    <w:rsid w:val="00003F07"/>
    <w:rsid w:val="00004CBE"/>
    <w:rsid w:val="000051DA"/>
    <w:rsid w:val="000059D2"/>
    <w:rsid w:val="000071DA"/>
    <w:rsid w:val="00010DE0"/>
    <w:rsid w:val="00011213"/>
    <w:rsid w:val="00011226"/>
    <w:rsid w:val="00012BA7"/>
    <w:rsid w:val="00013FF6"/>
    <w:rsid w:val="00014B28"/>
    <w:rsid w:val="00015D8A"/>
    <w:rsid w:val="00016864"/>
    <w:rsid w:val="00016E40"/>
    <w:rsid w:val="00020258"/>
    <w:rsid w:val="000203DD"/>
    <w:rsid w:val="000225CB"/>
    <w:rsid w:val="00022DAD"/>
    <w:rsid w:val="00023678"/>
    <w:rsid w:val="00023A4C"/>
    <w:rsid w:val="00024626"/>
    <w:rsid w:val="000258A2"/>
    <w:rsid w:val="00025FE2"/>
    <w:rsid w:val="00026206"/>
    <w:rsid w:val="00032E00"/>
    <w:rsid w:val="000337E6"/>
    <w:rsid w:val="0003597D"/>
    <w:rsid w:val="0003667A"/>
    <w:rsid w:val="000418FF"/>
    <w:rsid w:val="00043456"/>
    <w:rsid w:val="00043A15"/>
    <w:rsid w:val="00044174"/>
    <w:rsid w:val="00045875"/>
    <w:rsid w:val="0004650E"/>
    <w:rsid w:val="00047521"/>
    <w:rsid w:val="00047DC9"/>
    <w:rsid w:val="00047F9C"/>
    <w:rsid w:val="00051305"/>
    <w:rsid w:val="00052439"/>
    <w:rsid w:val="000527DA"/>
    <w:rsid w:val="000545DB"/>
    <w:rsid w:val="00054F6D"/>
    <w:rsid w:val="00055037"/>
    <w:rsid w:val="00055086"/>
    <w:rsid w:val="00055764"/>
    <w:rsid w:val="00055ECC"/>
    <w:rsid w:val="000571D4"/>
    <w:rsid w:val="00057741"/>
    <w:rsid w:val="00057E96"/>
    <w:rsid w:val="00060018"/>
    <w:rsid w:val="00060737"/>
    <w:rsid w:val="000614EA"/>
    <w:rsid w:val="00063CF1"/>
    <w:rsid w:val="00063D70"/>
    <w:rsid w:val="00065AD9"/>
    <w:rsid w:val="00066426"/>
    <w:rsid w:val="000666E7"/>
    <w:rsid w:val="00066F21"/>
    <w:rsid w:val="00067B0B"/>
    <w:rsid w:val="000707E4"/>
    <w:rsid w:val="0007090E"/>
    <w:rsid w:val="00072D6A"/>
    <w:rsid w:val="000741F3"/>
    <w:rsid w:val="00074EBC"/>
    <w:rsid w:val="000753FD"/>
    <w:rsid w:val="000757A1"/>
    <w:rsid w:val="000776AE"/>
    <w:rsid w:val="00083156"/>
    <w:rsid w:val="0008500F"/>
    <w:rsid w:val="000853E9"/>
    <w:rsid w:val="000855E1"/>
    <w:rsid w:val="0008576A"/>
    <w:rsid w:val="00087C9C"/>
    <w:rsid w:val="00091A84"/>
    <w:rsid w:val="00092C66"/>
    <w:rsid w:val="0009306F"/>
    <w:rsid w:val="0009315C"/>
    <w:rsid w:val="00096D1D"/>
    <w:rsid w:val="00096D5F"/>
    <w:rsid w:val="000972CE"/>
    <w:rsid w:val="000A1253"/>
    <w:rsid w:val="000A2631"/>
    <w:rsid w:val="000A29FE"/>
    <w:rsid w:val="000A33B7"/>
    <w:rsid w:val="000A397D"/>
    <w:rsid w:val="000A39A9"/>
    <w:rsid w:val="000A4D30"/>
    <w:rsid w:val="000A5609"/>
    <w:rsid w:val="000A5F15"/>
    <w:rsid w:val="000A634D"/>
    <w:rsid w:val="000A6C26"/>
    <w:rsid w:val="000A7228"/>
    <w:rsid w:val="000A7833"/>
    <w:rsid w:val="000A798E"/>
    <w:rsid w:val="000B0BF8"/>
    <w:rsid w:val="000B114D"/>
    <w:rsid w:val="000B115B"/>
    <w:rsid w:val="000B3D04"/>
    <w:rsid w:val="000B4F15"/>
    <w:rsid w:val="000B6129"/>
    <w:rsid w:val="000B6FB9"/>
    <w:rsid w:val="000B7003"/>
    <w:rsid w:val="000B78BD"/>
    <w:rsid w:val="000C05A8"/>
    <w:rsid w:val="000C0683"/>
    <w:rsid w:val="000C193D"/>
    <w:rsid w:val="000C199A"/>
    <w:rsid w:val="000C1FE1"/>
    <w:rsid w:val="000C23BF"/>
    <w:rsid w:val="000C4E90"/>
    <w:rsid w:val="000C69AC"/>
    <w:rsid w:val="000C6CAF"/>
    <w:rsid w:val="000C6DA7"/>
    <w:rsid w:val="000C7ADF"/>
    <w:rsid w:val="000D0CB3"/>
    <w:rsid w:val="000D7272"/>
    <w:rsid w:val="000D75D8"/>
    <w:rsid w:val="000E103B"/>
    <w:rsid w:val="000E10E4"/>
    <w:rsid w:val="000E16C9"/>
    <w:rsid w:val="000E1C77"/>
    <w:rsid w:val="000E2D6F"/>
    <w:rsid w:val="000E3281"/>
    <w:rsid w:val="000E4AF1"/>
    <w:rsid w:val="000E7B1C"/>
    <w:rsid w:val="000F19BC"/>
    <w:rsid w:val="000F200B"/>
    <w:rsid w:val="000F2864"/>
    <w:rsid w:val="000F30B3"/>
    <w:rsid w:val="000F3454"/>
    <w:rsid w:val="000F7482"/>
    <w:rsid w:val="000F7766"/>
    <w:rsid w:val="0010187B"/>
    <w:rsid w:val="00102014"/>
    <w:rsid w:val="00102A34"/>
    <w:rsid w:val="0010331C"/>
    <w:rsid w:val="00104E60"/>
    <w:rsid w:val="00110348"/>
    <w:rsid w:val="00111D89"/>
    <w:rsid w:val="00112D17"/>
    <w:rsid w:val="00113662"/>
    <w:rsid w:val="00113CC9"/>
    <w:rsid w:val="0011517A"/>
    <w:rsid w:val="001160A2"/>
    <w:rsid w:val="00116B14"/>
    <w:rsid w:val="00120623"/>
    <w:rsid w:val="00121116"/>
    <w:rsid w:val="001221F4"/>
    <w:rsid w:val="00122421"/>
    <w:rsid w:val="00123936"/>
    <w:rsid w:val="00124600"/>
    <w:rsid w:val="00126293"/>
    <w:rsid w:val="00126A99"/>
    <w:rsid w:val="00126CAF"/>
    <w:rsid w:val="00130B83"/>
    <w:rsid w:val="00130F84"/>
    <w:rsid w:val="001310FA"/>
    <w:rsid w:val="00131E96"/>
    <w:rsid w:val="00132899"/>
    <w:rsid w:val="001353C8"/>
    <w:rsid w:val="00135762"/>
    <w:rsid w:val="00135834"/>
    <w:rsid w:val="00136E99"/>
    <w:rsid w:val="00141A44"/>
    <w:rsid w:val="00141FC4"/>
    <w:rsid w:val="00143E72"/>
    <w:rsid w:val="00144D72"/>
    <w:rsid w:val="0014516C"/>
    <w:rsid w:val="00145A6F"/>
    <w:rsid w:val="00147434"/>
    <w:rsid w:val="001476D4"/>
    <w:rsid w:val="00150EE7"/>
    <w:rsid w:val="001550E0"/>
    <w:rsid w:val="001551D5"/>
    <w:rsid w:val="0015538B"/>
    <w:rsid w:val="00156626"/>
    <w:rsid w:val="00156709"/>
    <w:rsid w:val="00156CB8"/>
    <w:rsid w:val="001575CD"/>
    <w:rsid w:val="00157F76"/>
    <w:rsid w:val="00162988"/>
    <w:rsid w:val="001632D2"/>
    <w:rsid w:val="001639FF"/>
    <w:rsid w:val="001649C2"/>
    <w:rsid w:val="00165153"/>
    <w:rsid w:val="001663F6"/>
    <w:rsid w:val="0016692F"/>
    <w:rsid w:val="00166CB5"/>
    <w:rsid w:val="00166EAE"/>
    <w:rsid w:val="00167F7E"/>
    <w:rsid w:val="00171E8F"/>
    <w:rsid w:val="00172063"/>
    <w:rsid w:val="00172B43"/>
    <w:rsid w:val="0017393A"/>
    <w:rsid w:val="00173CC9"/>
    <w:rsid w:val="00175D29"/>
    <w:rsid w:val="00175E08"/>
    <w:rsid w:val="00176CFB"/>
    <w:rsid w:val="00177E25"/>
    <w:rsid w:val="00180538"/>
    <w:rsid w:val="00180BFA"/>
    <w:rsid w:val="001815A4"/>
    <w:rsid w:val="00181F45"/>
    <w:rsid w:val="001822D0"/>
    <w:rsid w:val="0018289C"/>
    <w:rsid w:val="0018576A"/>
    <w:rsid w:val="001867F4"/>
    <w:rsid w:val="00187497"/>
    <w:rsid w:val="00187808"/>
    <w:rsid w:val="00187ABF"/>
    <w:rsid w:val="00190745"/>
    <w:rsid w:val="00190A57"/>
    <w:rsid w:val="00191F35"/>
    <w:rsid w:val="0019362C"/>
    <w:rsid w:val="0019481C"/>
    <w:rsid w:val="00194B36"/>
    <w:rsid w:val="00194C27"/>
    <w:rsid w:val="0019613A"/>
    <w:rsid w:val="00196ACD"/>
    <w:rsid w:val="001A1376"/>
    <w:rsid w:val="001A3744"/>
    <w:rsid w:val="001A3B03"/>
    <w:rsid w:val="001A3BD0"/>
    <w:rsid w:val="001A3E01"/>
    <w:rsid w:val="001A5C4A"/>
    <w:rsid w:val="001A691E"/>
    <w:rsid w:val="001B0821"/>
    <w:rsid w:val="001B14D5"/>
    <w:rsid w:val="001B206E"/>
    <w:rsid w:val="001B2FE9"/>
    <w:rsid w:val="001B3516"/>
    <w:rsid w:val="001B44A8"/>
    <w:rsid w:val="001B4B6B"/>
    <w:rsid w:val="001B5578"/>
    <w:rsid w:val="001C15BC"/>
    <w:rsid w:val="001C3E15"/>
    <w:rsid w:val="001C7F4F"/>
    <w:rsid w:val="001D1940"/>
    <w:rsid w:val="001D2DCA"/>
    <w:rsid w:val="001D34D5"/>
    <w:rsid w:val="001E018B"/>
    <w:rsid w:val="001E163A"/>
    <w:rsid w:val="001E5164"/>
    <w:rsid w:val="001F0593"/>
    <w:rsid w:val="001F2519"/>
    <w:rsid w:val="001F3163"/>
    <w:rsid w:val="001F4A1C"/>
    <w:rsid w:val="001F5909"/>
    <w:rsid w:val="001F6E6D"/>
    <w:rsid w:val="0020387B"/>
    <w:rsid w:val="00204198"/>
    <w:rsid w:val="002058BF"/>
    <w:rsid w:val="002073D0"/>
    <w:rsid w:val="00210B1E"/>
    <w:rsid w:val="00211667"/>
    <w:rsid w:val="00215838"/>
    <w:rsid w:val="00215C77"/>
    <w:rsid w:val="00221374"/>
    <w:rsid w:val="00222267"/>
    <w:rsid w:val="00222BFE"/>
    <w:rsid w:val="002231F2"/>
    <w:rsid w:val="002250C2"/>
    <w:rsid w:val="0022526E"/>
    <w:rsid w:val="00226414"/>
    <w:rsid w:val="00226774"/>
    <w:rsid w:val="00227E31"/>
    <w:rsid w:val="0023513D"/>
    <w:rsid w:val="0023554C"/>
    <w:rsid w:val="0023617F"/>
    <w:rsid w:val="002370CC"/>
    <w:rsid w:val="0023754F"/>
    <w:rsid w:val="00237963"/>
    <w:rsid w:val="00240619"/>
    <w:rsid w:val="00240BDC"/>
    <w:rsid w:val="0024127C"/>
    <w:rsid w:val="002414E1"/>
    <w:rsid w:val="00241EE4"/>
    <w:rsid w:val="00242AB4"/>
    <w:rsid w:val="00246A44"/>
    <w:rsid w:val="00246C5B"/>
    <w:rsid w:val="00247ACC"/>
    <w:rsid w:val="00247AEC"/>
    <w:rsid w:val="00247CF6"/>
    <w:rsid w:val="00247FAA"/>
    <w:rsid w:val="002515A1"/>
    <w:rsid w:val="002517B4"/>
    <w:rsid w:val="0025182B"/>
    <w:rsid w:val="0025296F"/>
    <w:rsid w:val="00253317"/>
    <w:rsid w:val="00253E3E"/>
    <w:rsid w:val="00254D6A"/>
    <w:rsid w:val="0025793C"/>
    <w:rsid w:val="00260365"/>
    <w:rsid w:val="002618BD"/>
    <w:rsid w:val="0026218B"/>
    <w:rsid w:val="00263151"/>
    <w:rsid w:val="002638D8"/>
    <w:rsid w:val="00265F5F"/>
    <w:rsid w:val="002660B8"/>
    <w:rsid w:val="00266931"/>
    <w:rsid w:val="00267AF5"/>
    <w:rsid w:val="00267D48"/>
    <w:rsid w:val="00271918"/>
    <w:rsid w:val="00273AAA"/>
    <w:rsid w:val="002740B4"/>
    <w:rsid w:val="00274BDE"/>
    <w:rsid w:val="002752B4"/>
    <w:rsid w:val="00275AAE"/>
    <w:rsid w:val="00276F66"/>
    <w:rsid w:val="002774A8"/>
    <w:rsid w:val="00277E9F"/>
    <w:rsid w:val="00277F51"/>
    <w:rsid w:val="0028001A"/>
    <w:rsid w:val="00280207"/>
    <w:rsid w:val="002814D1"/>
    <w:rsid w:val="00281D10"/>
    <w:rsid w:val="002825E7"/>
    <w:rsid w:val="00285E8B"/>
    <w:rsid w:val="00287C74"/>
    <w:rsid w:val="00290074"/>
    <w:rsid w:val="00290B7C"/>
    <w:rsid w:val="0029236F"/>
    <w:rsid w:val="00292B9D"/>
    <w:rsid w:val="00293BFE"/>
    <w:rsid w:val="00293DCA"/>
    <w:rsid w:val="002940DE"/>
    <w:rsid w:val="00294737"/>
    <w:rsid w:val="00294EBC"/>
    <w:rsid w:val="0029614E"/>
    <w:rsid w:val="002962A8"/>
    <w:rsid w:val="00296822"/>
    <w:rsid w:val="00297943"/>
    <w:rsid w:val="00297C70"/>
    <w:rsid w:val="00297C87"/>
    <w:rsid w:val="002A0232"/>
    <w:rsid w:val="002A0C39"/>
    <w:rsid w:val="002A2354"/>
    <w:rsid w:val="002A429E"/>
    <w:rsid w:val="002A4385"/>
    <w:rsid w:val="002A46CC"/>
    <w:rsid w:val="002A4891"/>
    <w:rsid w:val="002A4EA7"/>
    <w:rsid w:val="002A5A13"/>
    <w:rsid w:val="002A5EEB"/>
    <w:rsid w:val="002A5FCB"/>
    <w:rsid w:val="002A6979"/>
    <w:rsid w:val="002A754B"/>
    <w:rsid w:val="002B2777"/>
    <w:rsid w:val="002B2809"/>
    <w:rsid w:val="002B5A7F"/>
    <w:rsid w:val="002B7495"/>
    <w:rsid w:val="002C0586"/>
    <w:rsid w:val="002C0942"/>
    <w:rsid w:val="002C10DC"/>
    <w:rsid w:val="002C2407"/>
    <w:rsid w:val="002C3273"/>
    <w:rsid w:val="002C412C"/>
    <w:rsid w:val="002C465B"/>
    <w:rsid w:val="002C62AA"/>
    <w:rsid w:val="002C7A19"/>
    <w:rsid w:val="002D029F"/>
    <w:rsid w:val="002D0BC4"/>
    <w:rsid w:val="002D194B"/>
    <w:rsid w:val="002D1D62"/>
    <w:rsid w:val="002D2323"/>
    <w:rsid w:val="002D3117"/>
    <w:rsid w:val="002D359C"/>
    <w:rsid w:val="002D42EB"/>
    <w:rsid w:val="002D5239"/>
    <w:rsid w:val="002D5338"/>
    <w:rsid w:val="002E07BB"/>
    <w:rsid w:val="002E180F"/>
    <w:rsid w:val="002E26DA"/>
    <w:rsid w:val="002E3313"/>
    <w:rsid w:val="002E4E4D"/>
    <w:rsid w:val="002E5C85"/>
    <w:rsid w:val="002E6E98"/>
    <w:rsid w:val="002E7FD7"/>
    <w:rsid w:val="002F2979"/>
    <w:rsid w:val="002F323A"/>
    <w:rsid w:val="002F5925"/>
    <w:rsid w:val="002F6542"/>
    <w:rsid w:val="00300686"/>
    <w:rsid w:val="00300708"/>
    <w:rsid w:val="00303BA1"/>
    <w:rsid w:val="003058C3"/>
    <w:rsid w:val="003060B9"/>
    <w:rsid w:val="00306DC8"/>
    <w:rsid w:val="00310A77"/>
    <w:rsid w:val="00312CB2"/>
    <w:rsid w:val="00312D9C"/>
    <w:rsid w:val="00314B02"/>
    <w:rsid w:val="00314C68"/>
    <w:rsid w:val="00314D97"/>
    <w:rsid w:val="003151D1"/>
    <w:rsid w:val="0031611F"/>
    <w:rsid w:val="003161D3"/>
    <w:rsid w:val="003179C0"/>
    <w:rsid w:val="003219BD"/>
    <w:rsid w:val="00323441"/>
    <w:rsid w:val="00323514"/>
    <w:rsid w:val="00323989"/>
    <w:rsid w:val="00324E19"/>
    <w:rsid w:val="00325C2F"/>
    <w:rsid w:val="00325F64"/>
    <w:rsid w:val="00326855"/>
    <w:rsid w:val="00327108"/>
    <w:rsid w:val="0032723D"/>
    <w:rsid w:val="00327972"/>
    <w:rsid w:val="00327F91"/>
    <w:rsid w:val="00330E59"/>
    <w:rsid w:val="00337223"/>
    <w:rsid w:val="00337299"/>
    <w:rsid w:val="00337AB4"/>
    <w:rsid w:val="00340091"/>
    <w:rsid w:val="0034048C"/>
    <w:rsid w:val="00341D0D"/>
    <w:rsid w:val="00342A84"/>
    <w:rsid w:val="003449FA"/>
    <w:rsid w:val="003455FF"/>
    <w:rsid w:val="0034565F"/>
    <w:rsid w:val="00345DC8"/>
    <w:rsid w:val="00351086"/>
    <w:rsid w:val="00354622"/>
    <w:rsid w:val="003546F2"/>
    <w:rsid w:val="0035481F"/>
    <w:rsid w:val="00354847"/>
    <w:rsid w:val="003556E6"/>
    <w:rsid w:val="0035703F"/>
    <w:rsid w:val="00360BD5"/>
    <w:rsid w:val="003610EC"/>
    <w:rsid w:val="00361280"/>
    <w:rsid w:val="00361B41"/>
    <w:rsid w:val="003629B0"/>
    <w:rsid w:val="00364825"/>
    <w:rsid w:val="00364CD4"/>
    <w:rsid w:val="00367151"/>
    <w:rsid w:val="00371A36"/>
    <w:rsid w:val="00371A47"/>
    <w:rsid w:val="00373FC4"/>
    <w:rsid w:val="0037485C"/>
    <w:rsid w:val="00375E31"/>
    <w:rsid w:val="00377E89"/>
    <w:rsid w:val="00381206"/>
    <w:rsid w:val="00382F66"/>
    <w:rsid w:val="00384B8B"/>
    <w:rsid w:val="00384CB1"/>
    <w:rsid w:val="003854C5"/>
    <w:rsid w:val="00385D60"/>
    <w:rsid w:val="00393CC3"/>
    <w:rsid w:val="00394039"/>
    <w:rsid w:val="00394D3C"/>
    <w:rsid w:val="00395F08"/>
    <w:rsid w:val="00396A32"/>
    <w:rsid w:val="003971CA"/>
    <w:rsid w:val="00397C29"/>
    <w:rsid w:val="00397E5B"/>
    <w:rsid w:val="003A0235"/>
    <w:rsid w:val="003A066B"/>
    <w:rsid w:val="003A0872"/>
    <w:rsid w:val="003A145E"/>
    <w:rsid w:val="003A2350"/>
    <w:rsid w:val="003A341B"/>
    <w:rsid w:val="003A58F4"/>
    <w:rsid w:val="003A5A55"/>
    <w:rsid w:val="003A6411"/>
    <w:rsid w:val="003A70E4"/>
    <w:rsid w:val="003B027E"/>
    <w:rsid w:val="003B0ECE"/>
    <w:rsid w:val="003B1A62"/>
    <w:rsid w:val="003B2DF1"/>
    <w:rsid w:val="003B4173"/>
    <w:rsid w:val="003B4B7F"/>
    <w:rsid w:val="003B5575"/>
    <w:rsid w:val="003B5715"/>
    <w:rsid w:val="003B5B0D"/>
    <w:rsid w:val="003C09C0"/>
    <w:rsid w:val="003C13A2"/>
    <w:rsid w:val="003C23D5"/>
    <w:rsid w:val="003C3CF1"/>
    <w:rsid w:val="003C58E2"/>
    <w:rsid w:val="003C6F1D"/>
    <w:rsid w:val="003D0373"/>
    <w:rsid w:val="003D04D0"/>
    <w:rsid w:val="003D0B0B"/>
    <w:rsid w:val="003D0F56"/>
    <w:rsid w:val="003D13E1"/>
    <w:rsid w:val="003D14C7"/>
    <w:rsid w:val="003D3440"/>
    <w:rsid w:val="003D44E0"/>
    <w:rsid w:val="003D47E9"/>
    <w:rsid w:val="003D48D4"/>
    <w:rsid w:val="003D50C6"/>
    <w:rsid w:val="003D613B"/>
    <w:rsid w:val="003D69E5"/>
    <w:rsid w:val="003D7040"/>
    <w:rsid w:val="003D716E"/>
    <w:rsid w:val="003D7223"/>
    <w:rsid w:val="003D77BB"/>
    <w:rsid w:val="003D7801"/>
    <w:rsid w:val="003E0A03"/>
    <w:rsid w:val="003E1097"/>
    <w:rsid w:val="003E14CD"/>
    <w:rsid w:val="003E16FA"/>
    <w:rsid w:val="003E34C5"/>
    <w:rsid w:val="003E35FA"/>
    <w:rsid w:val="003E36C1"/>
    <w:rsid w:val="003E3BED"/>
    <w:rsid w:val="003E43CD"/>
    <w:rsid w:val="003E4745"/>
    <w:rsid w:val="003E5831"/>
    <w:rsid w:val="003E5877"/>
    <w:rsid w:val="003E5EB4"/>
    <w:rsid w:val="003E7354"/>
    <w:rsid w:val="003F07CA"/>
    <w:rsid w:val="003F0985"/>
    <w:rsid w:val="003F09E6"/>
    <w:rsid w:val="003F0B29"/>
    <w:rsid w:val="003F1B9B"/>
    <w:rsid w:val="003F1D85"/>
    <w:rsid w:val="003F29B9"/>
    <w:rsid w:val="003F41F9"/>
    <w:rsid w:val="003F42EE"/>
    <w:rsid w:val="003F4A42"/>
    <w:rsid w:val="003F75A7"/>
    <w:rsid w:val="00400D1F"/>
    <w:rsid w:val="00400E7A"/>
    <w:rsid w:val="004017E7"/>
    <w:rsid w:val="00403266"/>
    <w:rsid w:val="00403C1A"/>
    <w:rsid w:val="00403EB0"/>
    <w:rsid w:val="0040522B"/>
    <w:rsid w:val="00405E26"/>
    <w:rsid w:val="004077DD"/>
    <w:rsid w:val="004079AD"/>
    <w:rsid w:val="004107CA"/>
    <w:rsid w:val="00410DB7"/>
    <w:rsid w:val="00411001"/>
    <w:rsid w:val="004118F1"/>
    <w:rsid w:val="004120BB"/>
    <w:rsid w:val="00412644"/>
    <w:rsid w:val="004128F3"/>
    <w:rsid w:val="004141B1"/>
    <w:rsid w:val="004149F5"/>
    <w:rsid w:val="00415EF2"/>
    <w:rsid w:val="004167F5"/>
    <w:rsid w:val="0041686C"/>
    <w:rsid w:val="00417275"/>
    <w:rsid w:val="004174D2"/>
    <w:rsid w:val="00421448"/>
    <w:rsid w:val="00426724"/>
    <w:rsid w:val="0042691F"/>
    <w:rsid w:val="00426CA7"/>
    <w:rsid w:val="0042745E"/>
    <w:rsid w:val="004302E8"/>
    <w:rsid w:val="004308CE"/>
    <w:rsid w:val="00432315"/>
    <w:rsid w:val="004329E8"/>
    <w:rsid w:val="00433743"/>
    <w:rsid w:val="0043448E"/>
    <w:rsid w:val="00434BC5"/>
    <w:rsid w:val="00435CAC"/>
    <w:rsid w:val="00435F71"/>
    <w:rsid w:val="004365D1"/>
    <w:rsid w:val="00437043"/>
    <w:rsid w:val="00437116"/>
    <w:rsid w:val="004376E9"/>
    <w:rsid w:val="00441175"/>
    <w:rsid w:val="004440A7"/>
    <w:rsid w:val="00445824"/>
    <w:rsid w:val="00446083"/>
    <w:rsid w:val="00446E33"/>
    <w:rsid w:val="0044777F"/>
    <w:rsid w:val="004500D9"/>
    <w:rsid w:val="0045051A"/>
    <w:rsid w:val="00450D67"/>
    <w:rsid w:val="004515D1"/>
    <w:rsid w:val="0045202E"/>
    <w:rsid w:val="004523C4"/>
    <w:rsid w:val="00455B09"/>
    <w:rsid w:val="00456307"/>
    <w:rsid w:val="004563CC"/>
    <w:rsid w:val="004567A4"/>
    <w:rsid w:val="00460EC8"/>
    <w:rsid w:val="0046143F"/>
    <w:rsid w:val="00461B4C"/>
    <w:rsid w:val="0046215A"/>
    <w:rsid w:val="0046222E"/>
    <w:rsid w:val="00462A40"/>
    <w:rsid w:val="004630EE"/>
    <w:rsid w:val="00463471"/>
    <w:rsid w:val="004676D4"/>
    <w:rsid w:val="00471AAF"/>
    <w:rsid w:val="0047276B"/>
    <w:rsid w:val="00472E7F"/>
    <w:rsid w:val="004730A5"/>
    <w:rsid w:val="004731AA"/>
    <w:rsid w:val="004748D8"/>
    <w:rsid w:val="004750A1"/>
    <w:rsid w:val="00476040"/>
    <w:rsid w:val="004765B2"/>
    <w:rsid w:val="0048162B"/>
    <w:rsid w:val="004822A8"/>
    <w:rsid w:val="00484383"/>
    <w:rsid w:val="00485672"/>
    <w:rsid w:val="00487166"/>
    <w:rsid w:val="00487881"/>
    <w:rsid w:val="00491998"/>
    <w:rsid w:val="00492614"/>
    <w:rsid w:val="00492BD3"/>
    <w:rsid w:val="00494138"/>
    <w:rsid w:val="00494232"/>
    <w:rsid w:val="0049490E"/>
    <w:rsid w:val="004959FF"/>
    <w:rsid w:val="004963A9"/>
    <w:rsid w:val="0049694F"/>
    <w:rsid w:val="00496CB4"/>
    <w:rsid w:val="004975C3"/>
    <w:rsid w:val="004A4196"/>
    <w:rsid w:val="004A51D1"/>
    <w:rsid w:val="004A6699"/>
    <w:rsid w:val="004A791C"/>
    <w:rsid w:val="004B0A02"/>
    <w:rsid w:val="004B0C25"/>
    <w:rsid w:val="004B146F"/>
    <w:rsid w:val="004B21C9"/>
    <w:rsid w:val="004B2BB2"/>
    <w:rsid w:val="004B2DBB"/>
    <w:rsid w:val="004B2F72"/>
    <w:rsid w:val="004B635F"/>
    <w:rsid w:val="004B70E2"/>
    <w:rsid w:val="004C0122"/>
    <w:rsid w:val="004C1828"/>
    <w:rsid w:val="004C3A32"/>
    <w:rsid w:val="004C3BC9"/>
    <w:rsid w:val="004C4C12"/>
    <w:rsid w:val="004C5F87"/>
    <w:rsid w:val="004C648C"/>
    <w:rsid w:val="004C770A"/>
    <w:rsid w:val="004D0509"/>
    <w:rsid w:val="004D207A"/>
    <w:rsid w:val="004D49B6"/>
    <w:rsid w:val="004D6A76"/>
    <w:rsid w:val="004D6C79"/>
    <w:rsid w:val="004D6E5B"/>
    <w:rsid w:val="004E2934"/>
    <w:rsid w:val="004E2F3C"/>
    <w:rsid w:val="004E34A2"/>
    <w:rsid w:val="004E37ED"/>
    <w:rsid w:val="004E3919"/>
    <w:rsid w:val="004E553E"/>
    <w:rsid w:val="004E7F7B"/>
    <w:rsid w:val="004F0ED1"/>
    <w:rsid w:val="004F1CB4"/>
    <w:rsid w:val="004F2267"/>
    <w:rsid w:val="004F3D8F"/>
    <w:rsid w:val="004F40BE"/>
    <w:rsid w:val="004F4841"/>
    <w:rsid w:val="004F4D50"/>
    <w:rsid w:val="00501015"/>
    <w:rsid w:val="00501B3B"/>
    <w:rsid w:val="0050246A"/>
    <w:rsid w:val="0050557F"/>
    <w:rsid w:val="00505742"/>
    <w:rsid w:val="005072AD"/>
    <w:rsid w:val="00507662"/>
    <w:rsid w:val="00514DE7"/>
    <w:rsid w:val="0051EA74"/>
    <w:rsid w:val="0052003D"/>
    <w:rsid w:val="0052026C"/>
    <w:rsid w:val="00522BB0"/>
    <w:rsid w:val="00523042"/>
    <w:rsid w:val="0052332C"/>
    <w:rsid w:val="005236F0"/>
    <w:rsid w:val="00524A9C"/>
    <w:rsid w:val="00524E97"/>
    <w:rsid w:val="0052693F"/>
    <w:rsid w:val="0052795B"/>
    <w:rsid w:val="00527E13"/>
    <w:rsid w:val="00527F87"/>
    <w:rsid w:val="0053016C"/>
    <w:rsid w:val="005310EE"/>
    <w:rsid w:val="0053169F"/>
    <w:rsid w:val="005325C4"/>
    <w:rsid w:val="005328DC"/>
    <w:rsid w:val="00532B5A"/>
    <w:rsid w:val="00533319"/>
    <w:rsid w:val="00533463"/>
    <w:rsid w:val="0053350D"/>
    <w:rsid w:val="00536548"/>
    <w:rsid w:val="00540D62"/>
    <w:rsid w:val="00540E4D"/>
    <w:rsid w:val="0054169D"/>
    <w:rsid w:val="005421B9"/>
    <w:rsid w:val="00542ECB"/>
    <w:rsid w:val="005431D4"/>
    <w:rsid w:val="0054562E"/>
    <w:rsid w:val="0054589F"/>
    <w:rsid w:val="00546D48"/>
    <w:rsid w:val="00547C35"/>
    <w:rsid w:val="00550C9D"/>
    <w:rsid w:val="00551843"/>
    <w:rsid w:val="00552F1F"/>
    <w:rsid w:val="005547D5"/>
    <w:rsid w:val="00555BAC"/>
    <w:rsid w:val="005566AA"/>
    <w:rsid w:val="00557897"/>
    <w:rsid w:val="00560CD1"/>
    <w:rsid w:val="005637D0"/>
    <w:rsid w:val="005648E8"/>
    <w:rsid w:val="00565513"/>
    <w:rsid w:val="005679AF"/>
    <w:rsid w:val="00567C8D"/>
    <w:rsid w:val="00567F75"/>
    <w:rsid w:val="00570983"/>
    <w:rsid w:val="005720BA"/>
    <w:rsid w:val="005725DC"/>
    <w:rsid w:val="00572852"/>
    <w:rsid w:val="00573420"/>
    <w:rsid w:val="00575E6F"/>
    <w:rsid w:val="00576B81"/>
    <w:rsid w:val="00577341"/>
    <w:rsid w:val="005777A3"/>
    <w:rsid w:val="00581194"/>
    <w:rsid w:val="005817C3"/>
    <w:rsid w:val="00583F9B"/>
    <w:rsid w:val="005846D0"/>
    <w:rsid w:val="00585B72"/>
    <w:rsid w:val="00585B79"/>
    <w:rsid w:val="00590C24"/>
    <w:rsid w:val="0059154A"/>
    <w:rsid w:val="00591564"/>
    <w:rsid w:val="005915E6"/>
    <w:rsid w:val="00592259"/>
    <w:rsid w:val="00592B8E"/>
    <w:rsid w:val="00594AA4"/>
    <w:rsid w:val="0059552B"/>
    <w:rsid w:val="00595C48"/>
    <w:rsid w:val="00595F08"/>
    <w:rsid w:val="0059707B"/>
    <w:rsid w:val="00597294"/>
    <w:rsid w:val="005A09DA"/>
    <w:rsid w:val="005A3343"/>
    <w:rsid w:val="005A3E79"/>
    <w:rsid w:val="005A4189"/>
    <w:rsid w:val="005A473A"/>
    <w:rsid w:val="005A5037"/>
    <w:rsid w:val="005B0065"/>
    <w:rsid w:val="005B09E9"/>
    <w:rsid w:val="005B2E06"/>
    <w:rsid w:val="005B2EF0"/>
    <w:rsid w:val="005B656A"/>
    <w:rsid w:val="005B6B06"/>
    <w:rsid w:val="005C0F72"/>
    <w:rsid w:val="005C29BF"/>
    <w:rsid w:val="005C2D16"/>
    <w:rsid w:val="005C4740"/>
    <w:rsid w:val="005C4F8D"/>
    <w:rsid w:val="005C4FD7"/>
    <w:rsid w:val="005C5B89"/>
    <w:rsid w:val="005C6FE9"/>
    <w:rsid w:val="005D0100"/>
    <w:rsid w:val="005D136E"/>
    <w:rsid w:val="005D155F"/>
    <w:rsid w:val="005D1882"/>
    <w:rsid w:val="005D31D8"/>
    <w:rsid w:val="005D5372"/>
    <w:rsid w:val="005D5CD3"/>
    <w:rsid w:val="005D6F8D"/>
    <w:rsid w:val="005D7CBA"/>
    <w:rsid w:val="005E017A"/>
    <w:rsid w:val="005E0561"/>
    <w:rsid w:val="005E1826"/>
    <w:rsid w:val="005E1A18"/>
    <w:rsid w:val="005E215F"/>
    <w:rsid w:val="005E2B11"/>
    <w:rsid w:val="005E3704"/>
    <w:rsid w:val="005E5C4E"/>
    <w:rsid w:val="005E7B7C"/>
    <w:rsid w:val="005E7D99"/>
    <w:rsid w:val="005F0674"/>
    <w:rsid w:val="005F0BB3"/>
    <w:rsid w:val="005F0C49"/>
    <w:rsid w:val="005F0DFC"/>
    <w:rsid w:val="005F2973"/>
    <w:rsid w:val="005F3026"/>
    <w:rsid w:val="005F58EE"/>
    <w:rsid w:val="005F6C91"/>
    <w:rsid w:val="005F7C56"/>
    <w:rsid w:val="00600F34"/>
    <w:rsid w:val="00603276"/>
    <w:rsid w:val="00604EE4"/>
    <w:rsid w:val="006055E0"/>
    <w:rsid w:val="006059BE"/>
    <w:rsid w:val="00606A37"/>
    <w:rsid w:val="00607650"/>
    <w:rsid w:val="00610921"/>
    <w:rsid w:val="00610AC4"/>
    <w:rsid w:val="00610DEF"/>
    <w:rsid w:val="006138C6"/>
    <w:rsid w:val="00613FAC"/>
    <w:rsid w:val="006155BA"/>
    <w:rsid w:val="00617945"/>
    <w:rsid w:val="00617ADE"/>
    <w:rsid w:val="00617FA9"/>
    <w:rsid w:val="00621DB4"/>
    <w:rsid w:val="00622FEF"/>
    <w:rsid w:val="006239BB"/>
    <w:rsid w:val="00623E64"/>
    <w:rsid w:val="00624280"/>
    <w:rsid w:val="006247E3"/>
    <w:rsid w:val="0062528C"/>
    <w:rsid w:val="00625763"/>
    <w:rsid w:val="0062599E"/>
    <w:rsid w:val="00627DE3"/>
    <w:rsid w:val="006335A3"/>
    <w:rsid w:val="0063783D"/>
    <w:rsid w:val="00637CD6"/>
    <w:rsid w:val="00640653"/>
    <w:rsid w:val="00641323"/>
    <w:rsid w:val="006426AC"/>
    <w:rsid w:val="006437A8"/>
    <w:rsid w:val="006448BD"/>
    <w:rsid w:val="00644AFB"/>
    <w:rsid w:val="006475C4"/>
    <w:rsid w:val="00647756"/>
    <w:rsid w:val="0065041A"/>
    <w:rsid w:val="00650851"/>
    <w:rsid w:val="00651212"/>
    <w:rsid w:val="00651345"/>
    <w:rsid w:val="00652685"/>
    <w:rsid w:val="006535CD"/>
    <w:rsid w:val="00654577"/>
    <w:rsid w:val="00654678"/>
    <w:rsid w:val="00654805"/>
    <w:rsid w:val="0065591F"/>
    <w:rsid w:val="00655F53"/>
    <w:rsid w:val="00657080"/>
    <w:rsid w:val="006576BB"/>
    <w:rsid w:val="00657CEE"/>
    <w:rsid w:val="006605C1"/>
    <w:rsid w:val="00660C5D"/>
    <w:rsid w:val="00663DA4"/>
    <w:rsid w:val="00664B16"/>
    <w:rsid w:val="00664FAA"/>
    <w:rsid w:val="00666023"/>
    <w:rsid w:val="006669DE"/>
    <w:rsid w:val="006701EC"/>
    <w:rsid w:val="00670AA5"/>
    <w:rsid w:val="006729C1"/>
    <w:rsid w:val="00672BC0"/>
    <w:rsid w:val="00672E8C"/>
    <w:rsid w:val="00673D5F"/>
    <w:rsid w:val="006742EA"/>
    <w:rsid w:val="00677333"/>
    <w:rsid w:val="0068093F"/>
    <w:rsid w:val="006826D4"/>
    <w:rsid w:val="00683C89"/>
    <w:rsid w:val="00683F7A"/>
    <w:rsid w:val="00684FEB"/>
    <w:rsid w:val="00686165"/>
    <w:rsid w:val="00687523"/>
    <w:rsid w:val="00687A79"/>
    <w:rsid w:val="00690240"/>
    <w:rsid w:val="006908EB"/>
    <w:rsid w:val="00690C0D"/>
    <w:rsid w:val="00692A81"/>
    <w:rsid w:val="00693C4D"/>
    <w:rsid w:val="0069425E"/>
    <w:rsid w:val="0069528A"/>
    <w:rsid w:val="0069603B"/>
    <w:rsid w:val="00697358"/>
    <w:rsid w:val="006973C0"/>
    <w:rsid w:val="006974C7"/>
    <w:rsid w:val="006A028C"/>
    <w:rsid w:val="006A07F0"/>
    <w:rsid w:val="006A0C5F"/>
    <w:rsid w:val="006A52D3"/>
    <w:rsid w:val="006A7182"/>
    <w:rsid w:val="006A7BD3"/>
    <w:rsid w:val="006B0C67"/>
    <w:rsid w:val="006B198E"/>
    <w:rsid w:val="006B1BFB"/>
    <w:rsid w:val="006B2901"/>
    <w:rsid w:val="006B35AB"/>
    <w:rsid w:val="006B4C0E"/>
    <w:rsid w:val="006B5059"/>
    <w:rsid w:val="006B79D1"/>
    <w:rsid w:val="006C2303"/>
    <w:rsid w:val="006C2BEE"/>
    <w:rsid w:val="006C2CC0"/>
    <w:rsid w:val="006C2E2A"/>
    <w:rsid w:val="006C308B"/>
    <w:rsid w:val="006C3105"/>
    <w:rsid w:val="006C4857"/>
    <w:rsid w:val="006C6C23"/>
    <w:rsid w:val="006C7DC2"/>
    <w:rsid w:val="006D0747"/>
    <w:rsid w:val="006D0C1A"/>
    <w:rsid w:val="006D2531"/>
    <w:rsid w:val="006D2CF0"/>
    <w:rsid w:val="006D53D2"/>
    <w:rsid w:val="006D61E3"/>
    <w:rsid w:val="006D6570"/>
    <w:rsid w:val="006D7996"/>
    <w:rsid w:val="006E0060"/>
    <w:rsid w:val="006E167B"/>
    <w:rsid w:val="006E2366"/>
    <w:rsid w:val="006E2DA2"/>
    <w:rsid w:val="006E397A"/>
    <w:rsid w:val="006E3D4E"/>
    <w:rsid w:val="006E4049"/>
    <w:rsid w:val="006E43E0"/>
    <w:rsid w:val="006E5826"/>
    <w:rsid w:val="006E6596"/>
    <w:rsid w:val="006E6EE9"/>
    <w:rsid w:val="006E755B"/>
    <w:rsid w:val="006E7715"/>
    <w:rsid w:val="006F0014"/>
    <w:rsid w:val="006F05C9"/>
    <w:rsid w:val="006F0F42"/>
    <w:rsid w:val="006F26FF"/>
    <w:rsid w:val="006F2D7F"/>
    <w:rsid w:val="006F3A4F"/>
    <w:rsid w:val="006F40BA"/>
    <w:rsid w:val="006F7036"/>
    <w:rsid w:val="006F7F29"/>
    <w:rsid w:val="006FB5B0"/>
    <w:rsid w:val="00701331"/>
    <w:rsid w:val="00704301"/>
    <w:rsid w:val="007061C9"/>
    <w:rsid w:val="00711050"/>
    <w:rsid w:val="00712C67"/>
    <w:rsid w:val="0071392D"/>
    <w:rsid w:val="00714607"/>
    <w:rsid w:val="007151B3"/>
    <w:rsid w:val="007159E4"/>
    <w:rsid w:val="0071624B"/>
    <w:rsid w:val="00720157"/>
    <w:rsid w:val="00721C8A"/>
    <w:rsid w:val="007226E6"/>
    <w:rsid w:val="00724578"/>
    <w:rsid w:val="00725CE5"/>
    <w:rsid w:val="00726458"/>
    <w:rsid w:val="00727E8C"/>
    <w:rsid w:val="007318F7"/>
    <w:rsid w:val="00732139"/>
    <w:rsid w:val="00734D90"/>
    <w:rsid w:val="00734E9F"/>
    <w:rsid w:val="00735469"/>
    <w:rsid w:val="007357B8"/>
    <w:rsid w:val="007359CB"/>
    <w:rsid w:val="00736908"/>
    <w:rsid w:val="00737937"/>
    <w:rsid w:val="00737CC0"/>
    <w:rsid w:val="00740C07"/>
    <w:rsid w:val="00741050"/>
    <w:rsid w:val="00742D1C"/>
    <w:rsid w:val="00742D6C"/>
    <w:rsid w:val="0074333B"/>
    <w:rsid w:val="00744333"/>
    <w:rsid w:val="00744CF4"/>
    <w:rsid w:val="00747913"/>
    <w:rsid w:val="00747E4D"/>
    <w:rsid w:val="0075015E"/>
    <w:rsid w:val="007516B2"/>
    <w:rsid w:val="0075177E"/>
    <w:rsid w:val="00751917"/>
    <w:rsid w:val="00752F90"/>
    <w:rsid w:val="0075308B"/>
    <w:rsid w:val="0075401F"/>
    <w:rsid w:val="0075437E"/>
    <w:rsid w:val="00755115"/>
    <w:rsid w:val="00756085"/>
    <w:rsid w:val="0075EBA6"/>
    <w:rsid w:val="007610D1"/>
    <w:rsid w:val="00762402"/>
    <w:rsid w:val="00762719"/>
    <w:rsid w:val="007629B8"/>
    <w:rsid w:val="0076315D"/>
    <w:rsid w:val="007639A7"/>
    <w:rsid w:val="00763DA7"/>
    <w:rsid w:val="00764250"/>
    <w:rsid w:val="007648A2"/>
    <w:rsid w:val="007649B4"/>
    <w:rsid w:val="00765E0A"/>
    <w:rsid w:val="00766475"/>
    <w:rsid w:val="00766641"/>
    <w:rsid w:val="00767346"/>
    <w:rsid w:val="00772197"/>
    <w:rsid w:val="00775A5C"/>
    <w:rsid w:val="00776CD1"/>
    <w:rsid w:val="00780940"/>
    <w:rsid w:val="00782672"/>
    <w:rsid w:val="00782C2F"/>
    <w:rsid w:val="00783084"/>
    <w:rsid w:val="0078356E"/>
    <w:rsid w:val="00783A14"/>
    <w:rsid w:val="00784AC4"/>
    <w:rsid w:val="0078585B"/>
    <w:rsid w:val="00786674"/>
    <w:rsid w:val="00786EE6"/>
    <w:rsid w:val="007872B2"/>
    <w:rsid w:val="00790E49"/>
    <w:rsid w:val="00792B7B"/>
    <w:rsid w:val="00793F07"/>
    <w:rsid w:val="00794086"/>
    <w:rsid w:val="007946A3"/>
    <w:rsid w:val="00795C5B"/>
    <w:rsid w:val="007A0B99"/>
    <w:rsid w:val="007A1A2E"/>
    <w:rsid w:val="007A2B23"/>
    <w:rsid w:val="007A6B46"/>
    <w:rsid w:val="007B1F06"/>
    <w:rsid w:val="007B215F"/>
    <w:rsid w:val="007B2DB2"/>
    <w:rsid w:val="007B48D4"/>
    <w:rsid w:val="007B4DBC"/>
    <w:rsid w:val="007B571D"/>
    <w:rsid w:val="007B6E70"/>
    <w:rsid w:val="007B74A8"/>
    <w:rsid w:val="007B7E01"/>
    <w:rsid w:val="007C0944"/>
    <w:rsid w:val="007C0E97"/>
    <w:rsid w:val="007C1429"/>
    <w:rsid w:val="007C2833"/>
    <w:rsid w:val="007C301C"/>
    <w:rsid w:val="007C3139"/>
    <w:rsid w:val="007C3E4E"/>
    <w:rsid w:val="007C470A"/>
    <w:rsid w:val="007C518F"/>
    <w:rsid w:val="007C545D"/>
    <w:rsid w:val="007C7183"/>
    <w:rsid w:val="007C7467"/>
    <w:rsid w:val="007D0CFB"/>
    <w:rsid w:val="007D1644"/>
    <w:rsid w:val="007D2FC2"/>
    <w:rsid w:val="007D35E3"/>
    <w:rsid w:val="007D40C8"/>
    <w:rsid w:val="007D4DC8"/>
    <w:rsid w:val="007D5D75"/>
    <w:rsid w:val="007D64BC"/>
    <w:rsid w:val="007E1378"/>
    <w:rsid w:val="007E143A"/>
    <w:rsid w:val="007E22F3"/>
    <w:rsid w:val="007E54CB"/>
    <w:rsid w:val="007E55EA"/>
    <w:rsid w:val="007E702C"/>
    <w:rsid w:val="007E78D6"/>
    <w:rsid w:val="007E7F3B"/>
    <w:rsid w:val="007F13A0"/>
    <w:rsid w:val="007F2087"/>
    <w:rsid w:val="007F23FA"/>
    <w:rsid w:val="007F2ACF"/>
    <w:rsid w:val="007F4F01"/>
    <w:rsid w:val="007F58C7"/>
    <w:rsid w:val="007F6838"/>
    <w:rsid w:val="007F6D35"/>
    <w:rsid w:val="007F6FDB"/>
    <w:rsid w:val="007F7A22"/>
    <w:rsid w:val="008011C8"/>
    <w:rsid w:val="00801A73"/>
    <w:rsid w:val="00802037"/>
    <w:rsid w:val="00802C07"/>
    <w:rsid w:val="00803F08"/>
    <w:rsid w:val="0080479B"/>
    <w:rsid w:val="008059D8"/>
    <w:rsid w:val="00806B0F"/>
    <w:rsid w:val="008114CE"/>
    <w:rsid w:val="00813109"/>
    <w:rsid w:val="00814DE5"/>
    <w:rsid w:val="0081527E"/>
    <w:rsid w:val="008156C1"/>
    <w:rsid w:val="00817884"/>
    <w:rsid w:val="0082154E"/>
    <w:rsid w:val="008218F0"/>
    <w:rsid w:val="0082281B"/>
    <w:rsid w:val="008230E0"/>
    <w:rsid w:val="00824BEB"/>
    <w:rsid w:val="00824C90"/>
    <w:rsid w:val="00826F96"/>
    <w:rsid w:val="0082768D"/>
    <w:rsid w:val="00830994"/>
    <w:rsid w:val="00830A62"/>
    <w:rsid w:val="00830B90"/>
    <w:rsid w:val="00830EE5"/>
    <w:rsid w:val="00832070"/>
    <w:rsid w:val="008338BB"/>
    <w:rsid w:val="00834200"/>
    <w:rsid w:val="00834235"/>
    <w:rsid w:val="008346FC"/>
    <w:rsid w:val="00834FA2"/>
    <w:rsid w:val="00836B32"/>
    <w:rsid w:val="008417B3"/>
    <w:rsid w:val="008429B7"/>
    <w:rsid w:val="00842EA1"/>
    <w:rsid w:val="00844377"/>
    <w:rsid w:val="00845714"/>
    <w:rsid w:val="008458CB"/>
    <w:rsid w:val="00846543"/>
    <w:rsid w:val="008467D8"/>
    <w:rsid w:val="0084782C"/>
    <w:rsid w:val="0085042C"/>
    <w:rsid w:val="00850611"/>
    <w:rsid w:val="008524ED"/>
    <w:rsid w:val="008529D2"/>
    <w:rsid w:val="00853056"/>
    <w:rsid w:val="00853B03"/>
    <w:rsid w:val="00854043"/>
    <w:rsid w:val="00854E68"/>
    <w:rsid w:val="00855C30"/>
    <w:rsid w:val="008576CA"/>
    <w:rsid w:val="00857BFE"/>
    <w:rsid w:val="00860D9C"/>
    <w:rsid w:val="008623A4"/>
    <w:rsid w:val="0086265C"/>
    <w:rsid w:val="00864737"/>
    <w:rsid w:val="00864AC8"/>
    <w:rsid w:val="008654C8"/>
    <w:rsid w:val="00866555"/>
    <w:rsid w:val="008673A1"/>
    <w:rsid w:val="0086780A"/>
    <w:rsid w:val="0087091C"/>
    <w:rsid w:val="00871650"/>
    <w:rsid w:val="008720E6"/>
    <w:rsid w:val="0087292C"/>
    <w:rsid w:val="00875113"/>
    <w:rsid w:val="00875552"/>
    <w:rsid w:val="00875D15"/>
    <w:rsid w:val="0087657A"/>
    <w:rsid w:val="0088049A"/>
    <w:rsid w:val="00881C97"/>
    <w:rsid w:val="008821E3"/>
    <w:rsid w:val="00884633"/>
    <w:rsid w:val="008855BF"/>
    <w:rsid w:val="008858EC"/>
    <w:rsid w:val="008865D9"/>
    <w:rsid w:val="008901C7"/>
    <w:rsid w:val="00890D7B"/>
    <w:rsid w:val="00890E4B"/>
    <w:rsid w:val="00891417"/>
    <w:rsid w:val="00891878"/>
    <w:rsid w:val="008922E2"/>
    <w:rsid w:val="00892479"/>
    <w:rsid w:val="00892933"/>
    <w:rsid w:val="00892EDE"/>
    <w:rsid w:val="00894523"/>
    <w:rsid w:val="008952E1"/>
    <w:rsid w:val="00895CE1"/>
    <w:rsid w:val="008A0E4B"/>
    <w:rsid w:val="008A0EB6"/>
    <w:rsid w:val="008A2FC2"/>
    <w:rsid w:val="008A3305"/>
    <w:rsid w:val="008A51FE"/>
    <w:rsid w:val="008A5E46"/>
    <w:rsid w:val="008A5F89"/>
    <w:rsid w:val="008A6B8B"/>
    <w:rsid w:val="008A7466"/>
    <w:rsid w:val="008B237F"/>
    <w:rsid w:val="008B3A86"/>
    <w:rsid w:val="008B6605"/>
    <w:rsid w:val="008C0B50"/>
    <w:rsid w:val="008C373A"/>
    <w:rsid w:val="008C376C"/>
    <w:rsid w:val="008C47D1"/>
    <w:rsid w:val="008C48E1"/>
    <w:rsid w:val="008C7E37"/>
    <w:rsid w:val="008D29B7"/>
    <w:rsid w:val="008D313C"/>
    <w:rsid w:val="008D59ED"/>
    <w:rsid w:val="008D77F3"/>
    <w:rsid w:val="008E0300"/>
    <w:rsid w:val="008E2EA6"/>
    <w:rsid w:val="008E4909"/>
    <w:rsid w:val="008E55EF"/>
    <w:rsid w:val="008E59EA"/>
    <w:rsid w:val="008E5AE9"/>
    <w:rsid w:val="008E5CDF"/>
    <w:rsid w:val="008E647F"/>
    <w:rsid w:val="008E6BD3"/>
    <w:rsid w:val="008F0D67"/>
    <w:rsid w:val="008F0E09"/>
    <w:rsid w:val="008F1E5A"/>
    <w:rsid w:val="008F403A"/>
    <w:rsid w:val="008F4048"/>
    <w:rsid w:val="008F44B2"/>
    <w:rsid w:val="008F452F"/>
    <w:rsid w:val="008F7131"/>
    <w:rsid w:val="009024D2"/>
    <w:rsid w:val="009035DA"/>
    <w:rsid w:val="009052B0"/>
    <w:rsid w:val="00905908"/>
    <w:rsid w:val="00906172"/>
    <w:rsid w:val="00906427"/>
    <w:rsid w:val="00906B68"/>
    <w:rsid w:val="009100AB"/>
    <w:rsid w:val="009105AC"/>
    <w:rsid w:val="009131BD"/>
    <w:rsid w:val="0091349F"/>
    <w:rsid w:val="00914D2F"/>
    <w:rsid w:val="00915BAF"/>
    <w:rsid w:val="00916146"/>
    <w:rsid w:val="009164D1"/>
    <w:rsid w:val="00922AFE"/>
    <w:rsid w:val="00923650"/>
    <w:rsid w:val="0092438A"/>
    <w:rsid w:val="00924B11"/>
    <w:rsid w:val="00925DF8"/>
    <w:rsid w:val="00927763"/>
    <w:rsid w:val="009305BF"/>
    <w:rsid w:val="00932142"/>
    <w:rsid w:val="00932F1C"/>
    <w:rsid w:val="0093426C"/>
    <w:rsid w:val="00934A0F"/>
    <w:rsid w:val="009365B4"/>
    <w:rsid w:val="00937242"/>
    <w:rsid w:val="00940CAD"/>
    <w:rsid w:val="00945AF8"/>
    <w:rsid w:val="00947892"/>
    <w:rsid w:val="00950346"/>
    <w:rsid w:val="009516EE"/>
    <w:rsid w:val="00952864"/>
    <w:rsid w:val="009535E8"/>
    <w:rsid w:val="00953D7C"/>
    <w:rsid w:val="00954441"/>
    <w:rsid w:val="00955B4D"/>
    <w:rsid w:val="00955F91"/>
    <w:rsid w:val="009573EE"/>
    <w:rsid w:val="0095753A"/>
    <w:rsid w:val="0095768A"/>
    <w:rsid w:val="00957A62"/>
    <w:rsid w:val="009602BC"/>
    <w:rsid w:val="00960C83"/>
    <w:rsid w:val="00961566"/>
    <w:rsid w:val="00961C4B"/>
    <w:rsid w:val="0096295A"/>
    <w:rsid w:val="00963C69"/>
    <w:rsid w:val="00963E6B"/>
    <w:rsid w:val="00964864"/>
    <w:rsid w:val="00964FCA"/>
    <w:rsid w:val="00965639"/>
    <w:rsid w:val="00965901"/>
    <w:rsid w:val="00965C74"/>
    <w:rsid w:val="00966925"/>
    <w:rsid w:val="0096712C"/>
    <w:rsid w:val="009672B9"/>
    <w:rsid w:val="00967403"/>
    <w:rsid w:val="009717EE"/>
    <w:rsid w:val="00971C77"/>
    <w:rsid w:val="009720C0"/>
    <w:rsid w:val="0097458F"/>
    <w:rsid w:val="00974D98"/>
    <w:rsid w:val="00974E30"/>
    <w:rsid w:val="00976269"/>
    <w:rsid w:val="00977803"/>
    <w:rsid w:val="009819CF"/>
    <w:rsid w:val="00981A70"/>
    <w:rsid w:val="009848A9"/>
    <w:rsid w:val="009850CB"/>
    <w:rsid w:val="00985428"/>
    <w:rsid w:val="00985C3A"/>
    <w:rsid w:val="00986354"/>
    <w:rsid w:val="0099150F"/>
    <w:rsid w:val="009925D3"/>
    <w:rsid w:val="00992692"/>
    <w:rsid w:val="0099370A"/>
    <w:rsid w:val="0099560D"/>
    <w:rsid w:val="009957DA"/>
    <w:rsid w:val="00995F7E"/>
    <w:rsid w:val="00996157"/>
    <w:rsid w:val="009972D8"/>
    <w:rsid w:val="00997615"/>
    <w:rsid w:val="00997B9B"/>
    <w:rsid w:val="00997FFD"/>
    <w:rsid w:val="009A0058"/>
    <w:rsid w:val="009A198D"/>
    <w:rsid w:val="009A310E"/>
    <w:rsid w:val="009A777B"/>
    <w:rsid w:val="009B1E2E"/>
    <w:rsid w:val="009B3189"/>
    <w:rsid w:val="009B392E"/>
    <w:rsid w:val="009B441E"/>
    <w:rsid w:val="009B5342"/>
    <w:rsid w:val="009B5E4F"/>
    <w:rsid w:val="009B7E87"/>
    <w:rsid w:val="009C006E"/>
    <w:rsid w:val="009C0672"/>
    <w:rsid w:val="009C32C3"/>
    <w:rsid w:val="009C4ED7"/>
    <w:rsid w:val="009C4EFB"/>
    <w:rsid w:val="009C66BE"/>
    <w:rsid w:val="009C744F"/>
    <w:rsid w:val="009C7D38"/>
    <w:rsid w:val="009D0FA8"/>
    <w:rsid w:val="009D1966"/>
    <w:rsid w:val="009D33FF"/>
    <w:rsid w:val="009D474A"/>
    <w:rsid w:val="009D5058"/>
    <w:rsid w:val="009D7973"/>
    <w:rsid w:val="009D7E64"/>
    <w:rsid w:val="009E0335"/>
    <w:rsid w:val="009E0B6E"/>
    <w:rsid w:val="009E0F44"/>
    <w:rsid w:val="009E1067"/>
    <w:rsid w:val="009E107D"/>
    <w:rsid w:val="009E18F3"/>
    <w:rsid w:val="009E239F"/>
    <w:rsid w:val="009E339C"/>
    <w:rsid w:val="009E50BF"/>
    <w:rsid w:val="009E6E36"/>
    <w:rsid w:val="009E7B91"/>
    <w:rsid w:val="009F0187"/>
    <w:rsid w:val="009F04B2"/>
    <w:rsid w:val="009F1555"/>
    <w:rsid w:val="009F3CA1"/>
    <w:rsid w:val="009F4115"/>
    <w:rsid w:val="009F4F83"/>
    <w:rsid w:val="009F6051"/>
    <w:rsid w:val="009F61AD"/>
    <w:rsid w:val="009F6CA2"/>
    <w:rsid w:val="009F71ED"/>
    <w:rsid w:val="00A01A18"/>
    <w:rsid w:val="00A01E63"/>
    <w:rsid w:val="00A02B83"/>
    <w:rsid w:val="00A0480A"/>
    <w:rsid w:val="00A07165"/>
    <w:rsid w:val="00A10313"/>
    <w:rsid w:val="00A10DCC"/>
    <w:rsid w:val="00A11F61"/>
    <w:rsid w:val="00A145FD"/>
    <w:rsid w:val="00A20565"/>
    <w:rsid w:val="00A20852"/>
    <w:rsid w:val="00A20C15"/>
    <w:rsid w:val="00A2347F"/>
    <w:rsid w:val="00A23FFF"/>
    <w:rsid w:val="00A24B24"/>
    <w:rsid w:val="00A27AF8"/>
    <w:rsid w:val="00A27D8B"/>
    <w:rsid w:val="00A30835"/>
    <w:rsid w:val="00A310F2"/>
    <w:rsid w:val="00A326C4"/>
    <w:rsid w:val="00A329EA"/>
    <w:rsid w:val="00A32AD2"/>
    <w:rsid w:val="00A33A51"/>
    <w:rsid w:val="00A36A33"/>
    <w:rsid w:val="00A37C25"/>
    <w:rsid w:val="00A4099C"/>
    <w:rsid w:val="00A41393"/>
    <w:rsid w:val="00A423D6"/>
    <w:rsid w:val="00A432BE"/>
    <w:rsid w:val="00A4363F"/>
    <w:rsid w:val="00A4609E"/>
    <w:rsid w:val="00A4683C"/>
    <w:rsid w:val="00A47915"/>
    <w:rsid w:val="00A47A92"/>
    <w:rsid w:val="00A5139A"/>
    <w:rsid w:val="00A51C1C"/>
    <w:rsid w:val="00A52320"/>
    <w:rsid w:val="00A52451"/>
    <w:rsid w:val="00A53C6B"/>
    <w:rsid w:val="00A5430F"/>
    <w:rsid w:val="00A54BC9"/>
    <w:rsid w:val="00A54E8F"/>
    <w:rsid w:val="00A54EF1"/>
    <w:rsid w:val="00A56524"/>
    <w:rsid w:val="00A57929"/>
    <w:rsid w:val="00A604E2"/>
    <w:rsid w:val="00A60B39"/>
    <w:rsid w:val="00A610B4"/>
    <w:rsid w:val="00A64303"/>
    <w:rsid w:val="00A64C94"/>
    <w:rsid w:val="00A64FC2"/>
    <w:rsid w:val="00A659EE"/>
    <w:rsid w:val="00A6613D"/>
    <w:rsid w:val="00A66786"/>
    <w:rsid w:val="00A700CA"/>
    <w:rsid w:val="00A70C40"/>
    <w:rsid w:val="00A70CB2"/>
    <w:rsid w:val="00A717D6"/>
    <w:rsid w:val="00A73C3A"/>
    <w:rsid w:val="00A769D9"/>
    <w:rsid w:val="00A76BF6"/>
    <w:rsid w:val="00A773C3"/>
    <w:rsid w:val="00A77CBD"/>
    <w:rsid w:val="00A77CD4"/>
    <w:rsid w:val="00A80DEB"/>
    <w:rsid w:val="00A815C9"/>
    <w:rsid w:val="00A82612"/>
    <w:rsid w:val="00A82703"/>
    <w:rsid w:val="00A82F05"/>
    <w:rsid w:val="00A833E0"/>
    <w:rsid w:val="00A8352D"/>
    <w:rsid w:val="00A836C3"/>
    <w:rsid w:val="00A83FAF"/>
    <w:rsid w:val="00A849BE"/>
    <w:rsid w:val="00A87DD6"/>
    <w:rsid w:val="00A902D9"/>
    <w:rsid w:val="00A91AED"/>
    <w:rsid w:val="00A9267D"/>
    <w:rsid w:val="00A92ED1"/>
    <w:rsid w:val="00A93931"/>
    <w:rsid w:val="00A9495C"/>
    <w:rsid w:val="00A952D4"/>
    <w:rsid w:val="00A954F4"/>
    <w:rsid w:val="00A95C59"/>
    <w:rsid w:val="00A964AF"/>
    <w:rsid w:val="00AA1754"/>
    <w:rsid w:val="00AA176C"/>
    <w:rsid w:val="00AA292F"/>
    <w:rsid w:val="00AA2ADF"/>
    <w:rsid w:val="00AA3ABA"/>
    <w:rsid w:val="00AA3C33"/>
    <w:rsid w:val="00AA3CA4"/>
    <w:rsid w:val="00AA4038"/>
    <w:rsid w:val="00AA4277"/>
    <w:rsid w:val="00AA531F"/>
    <w:rsid w:val="00AA5665"/>
    <w:rsid w:val="00AA6101"/>
    <w:rsid w:val="00AB0CD2"/>
    <w:rsid w:val="00AB0F40"/>
    <w:rsid w:val="00AB1443"/>
    <w:rsid w:val="00AB1B31"/>
    <w:rsid w:val="00AB57C9"/>
    <w:rsid w:val="00AB610C"/>
    <w:rsid w:val="00AB6EFB"/>
    <w:rsid w:val="00AB6F75"/>
    <w:rsid w:val="00AC0547"/>
    <w:rsid w:val="00AC261D"/>
    <w:rsid w:val="00AC35B4"/>
    <w:rsid w:val="00AC435F"/>
    <w:rsid w:val="00AC477F"/>
    <w:rsid w:val="00AC4786"/>
    <w:rsid w:val="00AC4A76"/>
    <w:rsid w:val="00AC548D"/>
    <w:rsid w:val="00AC61F3"/>
    <w:rsid w:val="00AC63CB"/>
    <w:rsid w:val="00AC7652"/>
    <w:rsid w:val="00AD1B09"/>
    <w:rsid w:val="00AD1DC6"/>
    <w:rsid w:val="00AD2313"/>
    <w:rsid w:val="00AD2C80"/>
    <w:rsid w:val="00AD2F63"/>
    <w:rsid w:val="00AD30CD"/>
    <w:rsid w:val="00AD4895"/>
    <w:rsid w:val="00AD7B3F"/>
    <w:rsid w:val="00AE01C6"/>
    <w:rsid w:val="00AE03E4"/>
    <w:rsid w:val="00AE11EA"/>
    <w:rsid w:val="00AE1722"/>
    <w:rsid w:val="00AE21AD"/>
    <w:rsid w:val="00AE2C0C"/>
    <w:rsid w:val="00AE2F25"/>
    <w:rsid w:val="00AE329A"/>
    <w:rsid w:val="00AE447A"/>
    <w:rsid w:val="00AE5803"/>
    <w:rsid w:val="00AE5DA9"/>
    <w:rsid w:val="00AF0990"/>
    <w:rsid w:val="00AF11F7"/>
    <w:rsid w:val="00AF33D2"/>
    <w:rsid w:val="00AF3BBC"/>
    <w:rsid w:val="00AF5AA8"/>
    <w:rsid w:val="00AF5DA2"/>
    <w:rsid w:val="00AF60C1"/>
    <w:rsid w:val="00AF60C5"/>
    <w:rsid w:val="00AF7002"/>
    <w:rsid w:val="00B00EDA"/>
    <w:rsid w:val="00B01E45"/>
    <w:rsid w:val="00B03225"/>
    <w:rsid w:val="00B03632"/>
    <w:rsid w:val="00B04AEA"/>
    <w:rsid w:val="00B06152"/>
    <w:rsid w:val="00B064DC"/>
    <w:rsid w:val="00B10728"/>
    <w:rsid w:val="00B11709"/>
    <w:rsid w:val="00B11FA7"/>
    <w:rsid w:val="00B1326D"/>
    <w:rsid w:val="00B1743D"/>
    <w:rsid w:val="00B17440"/>
    <w:rsid w:val="00B17B20"/>
    <w:rsid w:val="00B2037B"/>
    <w:rsid w:val="00B24DA9"/>
    <w:rsid w:val="00B263A8"/>
    <w:rsid w:val="00B26BB5"/>
    <w:rsid w:val="00B32369"/>
    <w:rsid w:val="00B33597"/>
    <w:rsid w:val="00B337B1"/>
    <w:rsid w:val="00B34DDF"/>
    <w:rsid w:val="00B3502B"/>
    <w:rsid w:val="00B36CCC"/>
    <w:rsid w:val="00B374F0"/>
    <w:rsid w:val="00B376CE"/>
    <w:rsid w:val="00B4088F"/>
    <w:rsid w:val="00B45F82"/>
    <w:rsid w:val="00B467FD"/>
    <w:rsid w:val="00B4760C"/>
    <w:rsid w:val="00B51CE9"/>
    <w:rsid w:val="00B56132"/>
    <w:rsid w:val="00B57183"/>
    <w:rsid w:val="00B57C84"/>
    <w:rsid w:val="00B600DD"/>
    <w:rsid w:val="00B6075F"/>
    <w:rsid w:val="00B60ED7"/>
    <w:rsid w:val="00B61F9C"/>
    <w:rsid w:val="00B62A44"/>
    <w:rsid w:val="00B63DE5"/>
    <w:rsid w:val="00B65E47"/>
    <w:rsid w:val="00B66314"/>
    <w:rsid w:val="00B66482"/>
    <w:rsid w:val="00B67053"/>
    <w:rsid w:val="00B7009A"/>
    <w:rsid w:val="00B70A38"/>
    <w:rsid w:val="00B7166D"/>
    <w:rsid w:val="00B72027"/>
    <w:rsid w:val="00B7337E"/>
    <w:rsid w:val="00B73531"/>
    <w:rsid w:val="00B74A37"/>
    <w:rsid w:val="00B75379"/>
    <w:rsid w:val="00B8153C"/>
    <w:rsid w:val="00B82187"/>
    <w:rsid w:val="00B82684"/>
    <w:rsid w:val="00B83BFF"/>
    <w:rsid w:val="00B85FC2"/>
    <w:rsid w:val="00B865A0"/>
    <w:rsid w:val="00B873C9"/>
    <w:rsid w:val="00B90400"/>
    <w:rsid w:val="00B90444"/>
    <w:rsid w:val="00B91CD6"/>
    <w:rsid w:val="00B923C3"/>
    <w:rsid w:val="00B92B57"/>
    <w:rsid w:val="00B93D2A"/>
    <w:rsid w:val="00B93F06"/>
    <w:rsid w:val="00B9475A"/>
    <w:rsid w:val="00B94A46"/>
    <w:rsid w:val="00B9649E"/>
    <w:rsid w:val="00B96B19"/>
    <w:rsid w:val="00B97CE7"/>
    <w:rsid w:val="00BA0EA7"/>
    <w:rsid w:val="00BA1963"/>
    <w:rsid w:val="00BA29D3"/>
    <w:rsid w:val="00BA2E17"/>
    <w:rsid w:val="00BA4F52"/>
    <w:rsid w:val="00BA6792"/>
    <w:rsid w:val="00BA6B72"/>
    <w:rsid w:val="00BA6D2C"/>
    <w:rsid w:val="00BB2250"/>
    <w:rsid w:val="00BB2733"/>
    <w:rsid w:val="00BB27E2"/>
    <w:rsid w:val="00BB33CC"/>
    <w:rsid w:val="00BB34A6"/>
    <w:rsid w:val="00BB3C7F"/>
    <w:rsid w:val="00BB43F2"/>
    <w:rsid w:val="00BB4B0A"/>
    <w:rsid w:val="00BB5C67"/>
    <w:rsid w:val="00BB695B"/>
    <w:rsid w:val="00BB6FBC"/>
    <w:rsid w:val="00BC10DD"/>
    <w:rsid w:val="00BC132A"/>
    <w:rsid w:val="00BC171C"/>
    <w:rsid w:val="00BC20C9"/>
    <w:rsid w:val="00BC36B3"/>
    <w:rsid w:val="00BC39F9"/>
    <w:rsid w:val="00BC45FB"/>
    <w:rsid w:val="00BC4D07"/>
    <w:rsid w:val="00BC5035"/>
    <w:rsid w:val="00BC671F"/>
    <w:rsid w:val="00BC7486"/>
    <w:rsid w:val="00BC7A39"/>
    <w:rsid w:val="00BD0145"/>
    <w:rsid w:val="00BD09FB"/>
    <w:rsid w:val="00BD1621"/>
    <w:rsid w:val="00BD551D"/>
    <w:rsid w:val="00BD6E1C"/>
    <w:rsid w:val="00BD7763"/>
    <w:rsid w:val="00BE0603"/>
    <w:rsid w:val="00BE2DBB"/>
    <w:rsid w:val="00BE3586"/>
    <w:rsid w:val="00BE37D5"/>
    <w:rsid w:val="00BE4A52"/>
    <w:rsid w:val="00BE4FB8"/>
    <w:rsid w:val="00BE4FE9"/>
    <w:rsid w:val="00BE5C9D"/>
    <w:rsid w:val="00BE675B"/>
    <w:rsid w:val="00BE6F15"/>
    <w:rsid w:val="00BE71D7"/>
    <w:rsid w:val="00BE76DD"/>
    <w:rsid w:val="00BE7838"/>
    <w:rsid w:val="00BF05D3"/>
    <w:rsid w:val="00BF1BE2"/>
    <w:rsid w:val="00BF33CC"/>
    <w:rsid w:val="00BF379C"/>
    <w:rsid w:val="00BF47EC"/>
    <w:rsid w:val="00BF5012"/>
    <w:rsid w:val="00BF7510"/>
    <w:rsid w:val="00BF7C97"/>
    <w:rsid w:val="00C00B2B"/>
    <w:rsid w:val="00C00DCB"/>
    <w:rsid w:val="00C01610"/>
    <w:rsid w:val="00C01C5D"/>
    <w:rsid w:val="00C01FF6"/>
    <w:rsid w:val="00C0322A"/>
    <w:rsid w:val="00C03A11"/>
    <w:rsid w:val="00C03C09"/>
    <w:rsid w:val="00C03DFD"/>
    <w:rsid w:val="00C03E9C"/>
    <w:rsid w:val="00C04631"/>
    <w:rsid w:val="00C04FC5"/>
    <w:rsid w:val="00C051A5"/>
    <w:rsid w:val="00C05375"/>
    <w:rsid w:val="00C06246"/>
    <w:rsid w:val="00C10512"/>
    <w:rsid w:val="00C12D5D"/>
    <w:rsid w:val="00C12E89"/>
    <w:rsid w:val="00C13764"/>
    <w:rsid w:val="00C13CF8"/>
    <w:rsid w:val="00C142D7"/>
    <w:rsid w:val="00C15633"/>
    <w:rsid w:val="00C1588D"/>
    <w:rsid w:val="00C16A32"/>
    <w:rsid w:val="00C16AB6"/>
    <w:rsid w:val="00C16C41"/>
    <w:rsid w:val="00C17FEB"/>
    <w:rsid w:val="00C23839"/>
    <w:rsid w:val="00C23AD0"/>
    <w:rsid w:val="00C24EC6"/>
    <w:rsid w:val="00C25476"/>
    <w:rsid w:val="00C25B5F"/>
    <w:rsid w:val="00C276CC"/>
    <w:rsid w:val="00C27741"/>
    <w:rsid w:val="00C30644"/>
    <w:rsid w:val="00C31191"/>
    <w:rsid w:val="00C32170"/>
    <w:rsid w:val="00C3374B"/>
    <w:rsid w:val="00C33B9D"/>
    <w:rsid w:val="00C33BED"/>
    <w:rsid w:val="00C34805"/>
    <w:rsid w:val="00C35771"/>
    <w:rsid w:val="00C3578E"/>
    <w:rsid w:val="00C36738"/>
    <w:rsid w:val="00C374B8"/>
    <w:rsid w:val="00C37F3F"/>
    <w:rsid w:val="00C400BF"/>
    <w:rsid w:val="00C41894"/>
    <w:rsid w:val="00C42FD5"/>
    <w:rsid w:val="00C44024"/>
    <w:rsid w:val="00C44A0A"/>
    <w:rsid w:val="00C44DE0"/>
    <w:rsid w:val="00C45897"/>
    <w:rsid w:val="00C465E1"/>
    <w:rsid w:val="00C469A7"/>
    <w:rsid w:val="00C46A4F"/>
    <w:rsid w:val="00C473EF"/>
    <w:rsid w:val="00C50D34"/>
    <w:rsid w:val="00C52479"/>
    <w:rsid w:val="00C5333D"/>
    <w:rsid w:val="00C5573A"/>
    <w:rsid w:val="00C5681F"/>
    <w:rsid w:val="00C5743D"/>
    <w:rsid w:val="00C57C32"/>
    <w:rsid w:val="00C600C7"/>
    <w:rsid w:val="00C60250"/>
    <w:rsid w:val="00C6143D"/>
    <w:rsid w:val="00C6412B"/>
    <w:rsid w:val="00C64ED6"/>
    <w:rsid w:val="00C65D3F"/>
    <w:rsid w:val="00C65E40"/>
    <w:rsid w:val="00C65FD6"/>
    <w:rsid w:val="00C6664F"/>
    <w:rsid w:val="00C708D9"/>
    <w:rsid w:val="00C7106D"/>
    <w:rsid w:val="00C7145A"/>
    <w:rsid w:val="00C722E1"/>
    <w:rsid w:val="00C73AA1"/>
    <w:rsid w:val="00C752DA"/>
    <w:rsid w:val="00C7729B"/>
    <w:rsid w:val="00C77414"/>
    <w:rsid w:val="00C77A3F"/>
    <w:rsid w:val="00C77A52"/>
    <w:rsid w:val="00C80929"/>
    <w:rsid w:val="00C815DC"/>
    <w:rsid w:val="00C832FC"/>
    <w:rsid w:val="00C8343D"/>
    <w:rsid w:val="00C83CFF"/>
    <w:rsid w:val="00C869FF"/>
    <w:rsid w:val="00C86A29"/>
    <w:rsid w:val="00C903A0"/>
    <w:rsid w:val="00C90E4D"/>
    <w:rsid w:val="00C9170A"/>
    <w:rsid w:val="00C91E1E"/>
    <w:rsid w:val="00C91F72"/>
    <w:rsid w:val="00C942AD"/>
    <w:rsid w:val="00C94E33"/>
    <w:rsid w:val="00C9516F"/>
    <w:rsid w:val="00C9554B"/>
    <w:rsid w:val="00C9570C"/>
    <w:rsid w:val="00C95D23"/>
    <w:rsid w:val="00C96796"/>
    <w:rsid w:val="00CA1FEB"/>
    <w:rsid w:val="00CA262D"/>
    <w:rsid w:val="00CA2D62"/>
    <w:rsid w:val="00CA3E18"/>
    <w:rsid w:val="00CA5C46"/>
    <w:rsid w:val="00CA6B6C"/>
    <w:rsid w:val="00CA70D5"/>
    <w:rsid w:val="00CA7B9F"/>
    <w:rsid w:val="00CB4942"/>
    <w:rsid w:val="00CB56AC"/>
    <w:rsid w:val="00CB5919"/>
    <w:rsid w:val="00CB5BB2"/>
    <w:rsid w:val="00CB6603"/>
    <w:rsid w:val="00CB71A3"/>
    <w:rsid w:val="00CC0580"/>
    <w:rsid w:val="00CC21CD"/>
    <w:rsid w:val="00CC3AD4"/>
    <w:rsid w:val="00CC4B66"/>
    <w:rsid w:val="00CC61BC"/>
    <w:rsid w:val="00CC74D0"/>
    <w:rsid w:val="00CD098A"/>
    <w:rsid w:val="00CD18CA"/>
    <w:rsid w:val="00CD1999"/>
    <w:rsid w:val="00CD1FD5"/>
    <w:rsid w:val="00CD261C"/>
    <w:rsid w:val="00CD2E2E"/>
    <w:rsid w:val="00CD440A"/>
    <w:rsid w:val="00CD5789"/>
    <w:rsid w:val="00CD63C0"/>
    <w:rsid w:val="00CD70AC"/>
    <w:rsid w:val="00CE1749"/>
    <w:rsid w:val="00CE5C3F"/>
    <w:rsid w:val="00CE6E55"/>
    <w:rsid w:val="00CE7B83"/>
    <w:rsid w:val="00CF1F15"/>
    <w:rsid w:val="00CF2696"/>
    <w:rsid w:val="00CF2B8E"/>
    <w:rsid w:val="00CF466A"/>
    <w:rsid w:val="00CF4E07"/>
    <w:rsid w:val="00CF690D"/>
    <w:rsid w:val="00CF7830"/>
    <w:rsid w:val="00CFDD67"/>
    <w:rsid w:val="00D003B1"/>
    <w:rsid w:val="00D02B42"/>
    <w:rsid w:val="00D06EF8"/>
    <w:rsid w:val="00D1137F"/>
    <w:rsid w:val="00D11DDF"/>
    <w:rsid w:val="00D13AAD"/>
    <w:rsid w:val="00D1577B"/>
    <w:rsid w:val="00D15D45"/>
    <w:rsid w:val="00D15D9C"/>
    <w:rsid w:val="00D16B76"/>
    <w:rsid w:val="00D17AA0"/>
    <w:rsid w:val="00D20017"/>
    <w:rsid w:val="00D20093"/>
    <w:rsid w:val="00D209FA"/>
    <w:rsid w:val="00D20F65"/>
    <w:rsid w:val="00D23483"/>
    <w:rsid w:val="00D234E6"/>
    <w:rsid w:val="00D2365A"/>
    <w:rsid w:val="00D23EAF"/>
    <w:rsid w:val="00D25314"/>
    <w:rsid w:val="00D25DDF"/>
    <w:rsid w:val="00D26818"/>
    <w:rsid w:val="00D26BB4"/>
    <w:rsid w:val="00D270C6"/>
    <w:rsid w:val="00D2AEA0"/>
    <w:rsid w:val="00D3085C"/>
    <w:rsid w:val="00D34837"/>
    <w:rsid w:val="00D34B9A"/>
    <w:rsid w:val="00D34DFB"/>
    <w:rsid w:val="00D353B4"/>
    <w:rsid w:val="00D35E89"/>
    <w:rsid w:val="00D37858"/>
    <w:rsid w:val="00D3798F"/>
    <w:rsid w:val="00D40B64"/>
    <w:rsid w:val="00D42B9A"/>
    <w:rsid w:val="00D43625"/>
    <w:rsid w:val="00D43D52"/>
    <w:rsid w:val="00D45BA4"/>
    <w:rsid w:val="00D46C5E"/>
    <w:rsid w:val="00D47716"/>
    <w:rsid w:val="00D52C21"/>
    <w:rsid w:val="00D5479B"/>
    <w:rsid w:val="00D54F50"/>
    <w:rsid w:val="00D55B29"/>
    <w:rsid w:val="00D57636"/>
    <w:rsid w:val="00D617AE"/>
    <w:rsid w:val="00D62D51"/>
    <w:rsid w:val="00D62E81"/>
    <w:rsid w:val="00D638DB"/>
    <w:rsid w:val="00D648D9"/>
    <w:rsid w:val="00D653F6"/>
    <w:rsid w:val="00D66016"/>
    <w:rsid w:val="00D66404"/>
    <w:rsid w:val="00D70AB6"/>
    <w:rsid w:val="00D712E0"/>
    <w:rsid w:val="00D73865"/>
    <w:rsid w:val="00D74189"/>
    <w:rsid w:val="00D74DFE"/>
    <w:rsid w:val="00D75037"/>
    <w:rsid w:val="00D76328"/>
    <w:rsid w:val="00D773A3"/>
    <w:rsid w:val="00D77441"/>
    <w:rsid w:val="00D82D0F"/>
    <w:rsid w:val="00D82E21"/>
    <w:rsid w:val="00D85FDC"/>
    <w:rsid w:val="00D86502"/>
    <w:rsid w:val="00D86F09"/>
    <w:rsid w:val="00D86F38"/>
    <w:rsid w:val="00D86FB0"/>
    <w:rsid w:val="00D91733"/>
    <w:rsid w:val="00D9175D"/>
    <w:rsid w:val="00D918A1"/>
    <w:rsid w:val="00D92F82"/>
    <w:rsid w:val="00D93B9F"/>
    <w:rsid w:val="00D94964"/>
    <w:rsid w:val="00D952BC"/>
    <w:rsid w:val="00D95657"/>
    <w:rsid w:val="00D95F2B"/>
    <w:rsid w:val="00D977A4"/>
    <w:rsid w:val="00D97F72"/>
    <w:rsid w:val="00DA0D1E"/>
    <w:rsid w:val="00DA43B0"/>
    <w:rsid w:val="00DA4EAD"/>
    <w:rsid w:val="00DA74AA"/>
    <w:rsid w:val="00DB064A"/>
    <w:rsid w:val="00DB0DF6"/>
    <w:rsid w:val="00DB1CBA"/>
    <w:rsid w:val="00DB343A"/>
    <w:rsid w:val="00DB3A59"/>
    <w:rsid w:val="00DB3AC7"/>
    <w:rsid w:val="00DB3B87"/>
    <w:rsid w:val="00DB4B98"/>
    <w:rsid w:val="00DC1646"/>
    <w:rsid w:val="00DC18DB"/>
    <w:rsid w:val="00DC1B70"/>
    <w:rsid w:val="00DC1C00"/>
    <w:rsid w:val="00DC220A"/>
    <w:rsid w:val="00DC29D2"/>
    <w:rsid w:val="00DC2AE7"/>
    <w:rsid w:val="00DC2B21"/>
    <w:rsid w:val="00DC2F60"/>
    <w:rsid w:val="00DC341F"/>
    <w:rsid w:val="00DC4641"/>
    <w:rsid w:val="00DC4BEB"/>
    <w:rsid w:val="00DC4FCF"/>
    <w:rsid w:val="00DC57DA"/>
    <w:rsid w:val="00DC6E19"/>
    <w:rsid w:val="00DC7016"/>
    <w:rsid w:val="00DC727A"/>
    <w:rsid w:val="00DD03BA"/>
    <w:rsid w:val="00DD0444"/>
    <w:rsid w:val="00DD0DB8"/>
    <w:rsid w:val="00DD131E"/>
    <w:rsid w:val="00DD1C5A"/>
    <w:rsid w:val="00DD273D"/>
    <w:rsid w:val="00DD2E53"/>
    <w:rsid w:val="00DD3580"/>
    <w:rsid w:val="00DD3584"/>
    <w:rsid w:val="00DD3996"/>
    <w:rsid w:val="00DD4E05"/>
    <w:rsid w:val="00DD4F81"/>
    <w:rsid w:val="00DD5F71"/>
    <w:rsid w:val="00DD6DAA"/>
    <w:rsid w:val="00DD7982"/>
    <w:rsid w:val="00DE11B1"/>
    <w:rsid w:val="00DE20B2"/>
    <w:rsid w:val="00DE2325"/>
    <w:rsid w:val="00DE3CFF"/>
    <w:rsid w:val="00DE4324"/>
    <w:rsid w:val="00DE4F06"/>
    <w:rsid w:val="00DE5D37"/>
    <w:rsid w:val="00DE6A24"/>
    <w:rsid w:val="00DE7183"/>
    <w:rsid w:val="00DF0783"/>
    <w:rsid w:val="00DF0A69"/>
    <w:rsid w:val="00DF1850"/>
    <w:rsid w:val="00DF1885"/>
    <w:rsid w:val="00DF2075"/>
    <w:rsid w:val="00DF3281"/>
    <w:rsid w:val="00DF7404"/>
    <w:rsid w:val="00DF7E27"/>
    <w:rsid w:val="00E00559"/>
    <w:rsid w:val="00E00D6A"/>
    <w:rsid w:val="00E01D01"/>
    <w:rsid w:val="00E026E1"/>
    <w:rsid w:val="00E0339B"/>
    <w:rsid w:val="00E03A10"/>
    <w:rsid w:val="00E04C1B"/>
    <w:rsid w:val="00E04E96"/>
    <w:rsid w:val="00E05C5E"/>
    <w:rsid w:val="00E0719C"/>
    <w:rsid w:val="00E0752D"/>
    <w:rsid w:val="00E07573"/>
    <w:rsid w:val="00E105BD"/>
    <w:rsid w:val="00E10B2C"/>
    <w:rsid w:val="00E11AB1"/>
    <w:rsid w:val="00E131CB"/>
    <w:rsid w:val="00E14ABE"/>
    <w:rsid w:val="00E14C98"/>
    <w:rsid w:val="00E15DC5"/>
    <w:rsid w:val="00E15F4D"/>
    <w:rsid w:val="00E161FD"/>
    <w:rsid w:val="00E16FCF"/>
    <w:rsid w:val="00E17259"/>
    <w:rsid w:val="00E17425"/>
    <w:rsid w:val="00E17B0E"/>
    <w:rsid w:val="00E20956"/>
    <w:rsid w:val="00E20EF0"/>
    <w:rsid w:val="00E21032"/>
    <w:rsid w:val="00E21C4B"/>
    <w:rsid w:val="00E22E82"/>
    <w:rsid w:val="00E2302F"/>
    <w:rsid w:val="00E23BDB"/>
    <w:rsid w:val="00E26046"/>
    <w:rsid w:val="00E27CAD"/>
    <w:rsid w:val="00E27F6D"/>
    <w:rsid w:val="00E305B6"/>
    <w:rsid w:val="00E31385"/>
    <w:rsid w:val="00E314BD"/>
    <w:rsid w:val="00E32146"/>
    <w:rsid w:val="00E3329F"/>
    <w:rsid w:val="00E359C4"/>
    <w:rsid w:val="00E35F73"/>
    <w:rsid w:val="00E35FF3"/>
    <w:rsid w:val="00E372D6"/>
    <w:rsid w:val="00E41180"/>
    <w:rsid w:val="00E41971"/>
    <w:rsid w:val="00E41CE2"/>
    <w:rsid w:val="00E41D6D"/>
    <w:rsid w:val="00E42554"/>
    <w:rsid w:val="00E43427"/>
    <w:rsid w:val="00E43ED7"/>
    <w:rsid w:val="00E47617"/>
    <w:rsid w:val="00E47B6A"/>
    <w:rsid w:val="00E47D05"/>
    <w:rsid w:val="00E50330"/>
    <w:rsid w:val="00E5104A"/>
    <w:rsid w:val="00E51861"/>
    <w:rsid w:val="00E52AA4"/>
    <w:rsid w:val="00E54410"/>
    <w:rsid w:val="00E57960"/>
    <w:rsid w:val="00E57A60"/>
    <w:rsid w:val="00E57B75"/>
    <w:rsid w:val="00E57C59"/>
    <w:rsid w:val="00E57F67"/>
    <w:rsid w:val="00E600A6"/>
    <w:rsid w:val="00E60BE1"/>
    <w:rsid w:val="00E60F68"/>
    <w:rsid w:val="00E6184F"/>
    <w:rsid w:val="00E62564"/>
    <w:rsid w:val="00E626E3"/>
    <w:rsid w:val="00E62E5F"/>
    <w:rsid w:val="00E62F6D"/>
    <w:rsid w:val="00E6415F"/>
    <w:rsid w:val="00E64F07"/>
    <w:rsid w:val="00E66CA9"/>
    <w:rsid w:val="00E66CB6"/>
    <w:rsid w:val="00E67F53"/>
    <w:rsid w:val="00E701AA"/>
    <w:rsid w:val="00E70751"/>
    <w:rsid w:val="00E71BB1"/>
    <w:rsid w:val="00E71E4E"/>
    <w:rsid w:val="00E7258D"/>
    <w:rsid w:val="00E739F6"/>
    <w:rsid w:val="00E73AEE"/>
    <w:rsid w:val="00E74601"/>
    <w:rsid w:val="00E758F0"/>
    <w:rsid w:val="00E75E0F"/>
    <w:rsid w:val="00E80662"/>
    <w:rsid w:val="00E81C4D"/>
    <w:rsid w:val="00E83F3E"/>
    <w:rsid w:val="00E83F40"/>
    <w:rsid w:val="00E84420"/>
    <w:rsid w:val="00E8617B"/>
    <w:rsid w:val="00E8683D"/>
    <w:rsid w:val="00E875CB"/>
    <w:rsid w:val="00E918A5"/>
    <w:rsid w:val="00E91F5C"/>
    <w:rsid w:val="00E9331C"/>
    <w:rsid w:val="00E94F85"/>
    <w:rsid w:val="00E9573B"/>
    <w:rsid w:val="00E95A15"/>
    <w:rsid w:val="00E96202"/>
    <w:rsid w:val="00E9624D"/>
    <w:rsid w:val="00E97AD3"/>
    <w:rsid w:val="00EA13CA"/>
    <w:rsid w:val="00EA317B"/>
    <w:rsid w:val="00EA3694"/>
    <w:rsid w:val="00EA3B52"/>
    <w:rsid w:val="00EA5616"/>
    <w:rsid w:val="00EA681A"/>
    <w:rsid w:val="00EA729F"/>
    <w:rsid w:val="00EB0E3A"/>
    <w:rsid w:val="00EB10E7"/>
    <w:rsid w:val="00EB221C"/>
    <w:rsid w:val="00EB2227"/>
    <w:rsid w:val="00EB263B"/>
    <w:rsid w:val="00EB48F2"/>
    <w:rsid w:val="00EB4DA8"/>
    <w:rsid w:val="00EB5A44"/>
    <w:rsid w:val="00EB6A0B"/>
    <w:rsid w:val="00EC18AF"/>
    <w:rsid w:val="00EC2C6E"/>
    <w:rsid w:val="00EC2F26"/>
    <w:rsid w:val="00EC35E0"/>
    <w:rsid w:val="00EC3C1C"/>
    <w:rsid w:val="00EC3C2F"/>
    <w:rsid w:val="00EC6057"/>
    <w:rsid w:val="00EC7F00"/>
    <w:rsid w:val="00EC7F42"/>
    <w:rsid w:val="00ED21F8"/>
    <w:rsid w:val="00ED2776"/>
    <w:rsid w:val="00ED293E"/>
    <w:rsid w:val="00ED4137"/>
    <w:rsid w:val="00ED4668"/>
    <w:rsid w:val="00ED5951"/>
    <w:rsid w:val="00ED6116"/>
    <w:rsid w:val="00ED6EE8"/>
    <w:rsid w:val="00ED7E8C"/>
    <w:rsid w:val="00EE0150"/>
    <w:rsid w:val="00EE130A"/>
    <w:rsid w:val="00EE2936"/>
    <w:rsid w:val="00EE309A"/>
    <w:rsid w:val="00EE5EFD"/>
    <w:rsid w:val="00EF1627"/>
    <w:rsid w:val="00EF2433"/>
    <w:rsid w:val="00EF2CE6"/>
    <w:rsid w:val="00EF370C"/>
    <w:rsid w:val="00EF4EF6"/>
    <w:rsid w:val="00EF5C66"/>
    <w:rsid w:val="00EF6664"/>
    <w:rsid w:val="00EF7838"/>
    <w:rsid w:val="00F015EC"/>
    <w:rsid w:val="00F01DB6"/>
    <w:rsid w:val="00F023AA"/>
    <w:rsid w:val="00F02F66"/>
    <w:rsid w:val="00F02FD0"/>
    <w:rsid w:val="00F05013"/>
    <w:rsid w:val="00F1114E"/>
    <w:rsid w:val="00F1261B"/>
    <w:rsid w:val="00F12A9F"/>
    <w:rsid w:val="00F138A8"/>
    <w:rsid w:val="00F14C19"/>
    <w:rsid w:val="00F15CAE"/>
    <w:rsid w:val="00F22010"/>
    <w:rsid w:val="00F22A9B"/>
    <w:rsid w:val="00F231A4"/>
    <w:rsid w:val="00F26B88"/>
    <w:rsid w:val="00F30236"/>
    <w:rsid w:val="00F306D5"/>
    <w:rsid w:val="00F30ABC"/>
    <w:rsid w:val="00F3187E"/>
    <w:rsid w:val="00F31A5E"/>
    <w:rsid w:val="00F33164"/>
    <w:rsid w:val="00F339B9"/>
    <w:rsid w:val="00F33B73"/>
    <w:rsid w:val="00F3525A"/>
    <w:rsid w:val="00F35670"/>
    <w:rsid w:val="00F35C7C"/>
    <w:rsid w:val="00F3778B"/>
    <w:rsid w:val="00F40668"/>
    <w:rsid w:val="00F42022"/>
    <w:rsid w:val="00F42FA4"/>
    <w:rsid w:val="00F4405C"/>
    <w:rsid w:val="00F451F8"/>
    <w:rsid w:val="00F45A8A"/>
    <w:rsid w:val="00F4712E"/>
    <w:rsid w:val="00F473FA"/>
    <w:rsid w:val="00F519B6"/>
    <w:rsid w:val="00F51AD8"/>
    <w:rsid w:val="00F5338F"/>
    <w:rsid w:val="00F5343B"/>
    <w:rsid w:val="00F53EFD"/>
    <w:rsid w:val="00F5440F"/>
    <w:rsid w:val="00F55ADE"/>
    <w:rsid w:val="00F56D34"/>
    <w:rsid w:val="00F57CA6"/>
    <w:rsid w:val="00F6172C"/>
    <w:rsid w:val="00F619E6"/>
    <w:rsid w:val="00F61A80"/>
    <w:rsid w:val="00F62A1E"/>
    <w:rsid w:val="00F65B8C"/>
    <w:rsid w:val="00F662D7"/>
    <w:rsid w:val="00F6796D"/>
    <w:rsid w:val="00F679AB"/>
    <w:rsid w:val="00F67AF2"/>
    <w:rsid w:val="00F70519"/>
    <w:rsid w:val="00F705EB"/>
    <w:rsid w:val="00F70F7E"/>
    <w:rsid w:val="00F71719"/>
    <w:rsid w:val="00F71E62"/>
    <w:rsid w:val="00F72624"/>
    <w:rsid w:val="00F73751"/>
    <w:rsid w:val="00F73C6E"/>
    <w:rsid w:val="00F75ACB"/>
    <w:rsid w:val="00F75D7E"/>
    <w:rsid w:val="00F7679A"/>
    <w:rsid w:val="00F801DE"/>
    <w:rsid w:val="00F81DB3"/>
    <w:rsid w:val="00F827BC"/>
    <w:rsid w:val="00F83597"/>
    <w:rsid w:val="00F84274"/>
    <w:rsid w:val="00F842E9"/>
    <w:rsid w:val="00F8543D"/>
    <w:rsid w:val="00F858D5"/>
    <w:rsid w:val="00F85E66"/>
    <w:rsid w:val="00F87977"/>
    <w:rsid w:val="00F93C21"/>
    <w:rsid w:val="00F956B9"/>
    <w:rsid w:val="00F96FB7"/>
    <w:rsid w:val="00FA2527"/>
    <w:rsid w:val="00FA280E"/>
    <w:rsid w:val="00FA3403"/>
    <w:rsid w:val="00FA47F3"/>
    <w:rsid w:val="00FA71BE"/>
    <w:rsid w:val="00FB0534"/>
    <w:rsid w:val="00FB254E"/>
    <w:rsid w:val="00FB2997"/>
    <w:rsid w:val="00FB3AC0"/>
    <w:rsid w:val="00FB3C5D"/>
    <w:rsid w:val="00FB402D"/>
    <w:rsid w:val="00FB4A67"/>
    <w:rsid w:val="00FB55B6"/>
    <w:rsid w:val="00FB6827"/>
    <w:rsid w:val="00FB79B0"/>
    <w:rsid w:val="00FC167A"/>
    <w:rsid w:val="00FC1791"/>
    <w:rsid w:val="00FC18AC"/>
    <w:rsid w:val="00FC1E9F"/>
    <w:rsid w:val="00FC1FFD"/>
    <w:rsid w:val="00FC4034"/>
    <w:rsid w:val="00FC4430"/>
    <w:rsid w:val="00FC4C1F"/>
    <w:rsid w:val="00FC55D4"/>
    <w:rsid w:val="00FC6F00"/>
    <w:rsid w:val="00FD07FF"/>
    <w:rsid w:val="00FD12EB"/>
    <w:rsid w:val="00FD13B2"/>
    <w:rsid w:val="00FD1B86"/>
    <w:rsid w:val="00FD38C0"/>
    <w:rsid w:val="00FD6082"/>
    <w:rsid w:val="00FE2F03"/>
    <w:rsid w:val="00FE41DF"/>
    <w:rsid w:val="00FE440E"/>
    <w:rsid w:val="00FE548D"/>
    <w:rsid w:val="00FE57FB"/>
    <w:rsid w:val="00FE79C0"/>
    <w:rsid w:val="00FF0647"/>
    <w:rsid w:val="00FF078E"/>
    <w:rsid w:val="00FF1E3C"/>
    <w:rsid w:val="00FF1F16"/>
    <w:rsid w:val="00FF2017"/>
    <w:rsid w:val="00FF3A76"/>
    <w:rsid w:val="00FF4FA4"/>
    <w:rsid w:val="00FF5C4A"/>
    <w:rsid w:val="00FF688B"/>
    <w:rsid w:val="00FF74A0"/>
    <w:rsid w:val="010A83AD"/>
    <w:rsid w:val="01320DC8"/>
    <w:rsid w:val="01355666"/>
    <w:rsid w:val="013DBFE1"/>
    <w:rsid w:val="0180070B"/>
    <w:rsid w:val="019D43CD"/>
    <w:rsid w:val="01A2B535"/>
    <w:rsid w:val="01ED68B1"/>
    <w:rsid w:val="0208766D"/>
    <w:rsid w:val="02E0637D"/>
    <w:rsid w:val="02F122EA"/>
    <w:rsid w:val="03283366"/>
    <w:rsid w:val="0383B3BB"/>
    <w:rsid w:val="03B740B0"/>
    <w:rsid w:val="03C52D1B"/>
    <w:rsid w:val="03D87649"/>
    <w:rsid w:val="040383E9"/>
    <w:rsid w:val="04244E86"/>
    <w:rsid w:val="0492DA6B"/>
    <w:rsid w:val="051EEFFD"/>
    <w:rsid w:val="05A2964C"/>
    <w:rsid w:val="05CB7243"/>
    <w:rsid w:val="0640FA82"/>
    <w:rsid w:val="0679881E"/>
    <w:rsid w:val="0679E09E"/>
    <w:rsid w:val="06F66956"/>
    <w:rsid w:val="06FDBA40"/>
    <w:rsid w:val="07143191"/>
    <w:rsid w:val="071D39E7"/>
    <w:rsid w:val="073CC87E"/>
    <w:rsid w:val="075A521A"/>
    <w:rsid w:val="0790734E"/>
    <w:rsid w:val="07ACC8D1"/>
    <w:rsid w:val="07DCCAE3"/>
    <w:rsid w:val="08122192"/>
    <w:rsid w:val="082D3CE4"/>
    <w:rsid w:val="0853A32F"/>
    <w:rsid w:val="0853FF15"/>
    <w:rsid w:val="088EEC2B"/>
    <w:rsid w:val="08B001F2"/>
    <w:rsid w:val="08C0D703"/>
    <w:rsid w:val="08DA370E"/>
    <w:rsid w:val="090B5AD1"/>
    <w:rsid w:val="096A0EA1"/>
    <w:rsid w:val="09724CE8"/>
    <w:rsid w:val="09D90742"/>
    <w:rsid w:val="09EF7390"/>
    <w:rsid w:val="09F8CCBA"/>
    <w:rsid w:val="0A29E8E5"/>
    <w:rsid w:val="0A744EA5"/>
    <w:rsid w:val="0A77636E"/>
    <w:rsid w:val="0B87EE12"/>
    <w:rsid w:val="0B9FC445"/>
    <w:rsid w:val="0BC5359B"/>
    <w:rsid w:val="0BE8E2B7"/>
    <w:rsid w:val="0C11D7D0"/>
    <w:rsid w:val="0C378976"/>
    <w:rsid w:val="0C7FD830"/>
    <w:rsid w:val="0CAB6CD8"/>
    <w:rsid w:val="0CD84B05"/>
    <w:rsid w:val="0CE06742"/>
    <w:rsid w:val="0CEE398E"/>
    <w:rsid w:val="0CF2B8CB"/>
    <w:rsid w:val="0D55CE18"/>
    <w:rsid w:val="0D5E2D8E"/>
    <w:rsid w:val="0D813A5A"/>
    <w:rsid w:val="0D8984F4"/>
    <w:rsid w:val="0D8F3799"/>
    <w:rsid w:val="0DADA831"/>
    <w:rsid w:val="0DBCD82C"/>
    <w:rsid w:val="0DFF4D4A"/>
    <w:rsid w:val="0E1D7355"/>
    <w:rsid w:val="0E5DC947"/>
    <w:rsid w:val="0E710643"/>
    <w:rsid w:val="0EAF0F78"/>
    <w:rsid w:val="0EB539D1"/>
    <w:rsid w:val="0EC60A09"/>
    <w:rsid w:val="0ECA8D5D"/>
    <w:rsid w:val="0ED1EF86"/>
    <w:rsid w:val="0EF9FDEF"/>
    <w:rsid w:val="0F1B7FEE"/>
    <w:rsid w:val="0F580796"/>
    <w:rsid w:val="104ADFD9"/>
    <w:rsid w:val="10510A32"/>
    <w:rsid w:val="10578B5F"/>
    <w:rsid w:val="112BB1A6"/>
    <w:rsid w:val="11422903"/>
    <w:rsid w:val="1150064B"/>
    <w:rsid w:val="1176ACAA"/>
    <w:rsid w:val="11DA40CE"/>
    <w:rsid w:val="11ECDA93"/>
    <w:rsid w:val="122C6BD4"/>
    <w:rsid w:val="1281B3FB"/>
    <w:rsid w:val="128FE6C0"/>
    <w:rsid w:val="12AF3EF9"/>
    <w:rsid w:val="130006D1"/>
    <w:rsid w:val="1331EFF6"/>
    <w:rsid w:val="1333D6B9"/>
    <w:rsid w:val="135663F4"/>
    <w:rsid w:val="135BE2C1"/>
    <w:rsid w:val="13638B36"/>
    <w:rsid w:val="13997B2C"/>
    <w:rsid w:val="13C83C35"/>
    <w:rsid w:val="13D8AE9A"/>
    <w:rsid w:val="14085486"/>
    <w:rsid w:val="141BF1B6"/>
    <w:rsid w:val="149F558E"/>
    <w:rsid w:val="1511D425"/>
    <w:rsid w:val="15318CE7"/>
    <w:rsid w:val="157113E3"/>
    <w:rsid w:val="15ABD385"/>
    <w:rsid w:val="15B4883A"/>
    <w:rsid w:val="161ECE3D"/>
    <w:rsid w:val="163B25EF"/>
    <w:rsid w:val="1644D00D"/>
    <w:rsid w:val="170AF5D0"/>
    <w:rsid w:val="17389935"/>
    <w:rsid w:val="1747B218"/>
    <w:rsid w:val="174CF081"/>
    <w:rsid w:val="1792480A"/>
    <w:rsid w:val="17C2A93A"/>
    <w:rsid w:val="182049D8"/>
    <w:rsid w:val="1827E542"/>
    <w:rsid w:val="18443968"/>
    <w:rsid w:val="1862D63F"/>
    <w:rsid w:val="18692DA9"/>
    <w:rsid w:val="18755FCB"/>
    <w:rsid w:val="1901036B"/>
    <w:rsid w:val="192F69D4"/>
    <w:rsid w:val="195D89EC"/>
    <w:rsid w:val="1991DD66"/>
    <w:rsid w:val="19C27925"/>
    <w:rsid w:val="19CAF56E"/>
    <w:rsid w:val="19E09C85"/>
    <w:rsid w:val="1AC06C04"/>
    <w:rsid w:val="1B03E3E3"/>
    <w:rsid w:val="1B623763"/>
    <w:rsid w:val="1B75CAFF"/>
    <w:rsid w:val="1BF73AB9"/>
    <w:rsid w:val="1C0CB53A"/>
    <w:rsid w:val="1C607856"/>
    <w:rsid w:val="1CEB9B9F"/>
    <w:rsid w:val="1DB6A9D9"/>
    <w:rsid w:val="1E17D2B2"/>
    <w:rsid w:val="1E6C592E"/>
    <w:rsid w:val="1E743175"/>
    <w:rsid w:val="1EDBF62F"/>
    <w:rsid w:val="1F0CC8B5"/>
    <w:rsid w:val="1F1B9B14"/>
    <w:rsid w:val="1F2F796E"/>
    <w:rsid w:val="1F42E652"/>
    <w:rsid w:val="1F52C3FD"/>
    <w:rsid w:val="20184C4C"/>
    <w:rsid w:val="2041C891"/>
    <w:rsid w:val="20D2007E"/>
    <w:rsid w:val="20F68CB9"/>
    <w:rsid w:val="2120D03A"/>
    <w:rsid w:val="213A7BB9"/>
    <w:rsid w:val="2185C61C"/>
    <w:rsid w:val="21D37125"/>
    <w:rsid w:val="21DD98F2"/>
    <w:rsid w:val="220824D4"/>
    <w:rsid w:val="220AEBE3"/>
    <w:rsid w:val="22110176"/>
    <w:rsid w:val="22131379"/>
    <w:rsid w:val="222D9472"/>
    <w:rsid w:val="2335285A"/>
    <w:rsid w:val="2347A298"/>
    <w:rsid w:val="2371D7B4"/>
    <w:rsid w:val="23796953"/>
    <w:rsid w:val="237D5F46"/>
    <w:rsid w:val="23853BC2"/>
    <w:rsid w:val="23F9AED6"/>
    <w:rsid w:val="24096B3D"/>
    <w:rsid w:val="2433D055"/>
    <w:rsid w:val="2444424E"/>
    <w:rsid w:val="2497DB15"/>
    <w:rsid w:val="254067D2"/>
    <w:rsid w:val="25F89D2C"/>
    <w:rsid w:val="26078C7D"/>
    <w:rsid w:val="26181297"/>
    <w:rsid w:val="2655B8E3"/>
    <w:rsid w:val="265A96F5"/>
    <w:rsid w:val="2679316D"/>
    <w:rsid w:val="267D8585"/>
    <w:rsid w:val="267F435A"/>
    <w:rsid w:val="270213C4"/>
    <w:rsid w:val="27540649"/>
    <w:rsid w:val="27855142"/>
    <w:rsid w:val="2785FFD5"/>
    <w:rsid w:val="279FD65E"/>
    <w:rsid w:val="27AED46F"/>
    <w:rsid w:val="27CAC74E"/>
    <w:rsid w:val="27CE36BC"/>
    <w:rsid w:val="27D9C614"/>
    <w:rsid w:val="27F69D6F"/>
    <w:rsid w:val="2818DB00"/>
    <w:rsid w:val="282DB053"/>
    <w:rsid w:val="286BA66F"/>
    <w:rsid w:val="28DACA4B"/>
    <w:rsid w:val="28DD5EB1"/>
    <w:rsid w:val="2908A7D9"/>
    <w:rsid w:val="2A0DA5A3"/>
    <w:rsid w:val="2AB1D0C7"/>
    <w:rsid w:val="2AC8F3C0"/>
    <w:rsid w:val="2AD4DC2B"/>
    <w:rsid w:val="2AF455AF"/>
    <w:rsid w:val="2B5400A7"/>
    <w:rsid w:val="2B9EBB5F"/>
    <w:rsid w:val="2BA97604"/>
    <w:rsid w:val="2BBDA86F"/>
    <w:rsid w:val="2BC0597B"/>
    <w:rsid w:val="2BE0CA61"/>
    <w:rsid w:val="2C04DD61"/>
    <w:rsid w:val="2C8AE4D7"/>
    <w:rsid w:val="2CCCCBAE"/>
    <w:rsid w:val="2CF34FF7"/>
    <w:rsid w:val="2D2C1E08"/>
    <w:rsid w:val="2D5CA74B"/>
    <w:rsid w:val="2D6CEAAC"/>
    <w:rsid w:val="2DB3D35E"/>
    <w:rsid w:val="2DEEC624"/>
    <w:rsid w:val="2E59F8C4"/>
    <w:rsid w:val="2E5D33D3"/>
    <w:rsid w:val="2E774353"/>
    <w:rsid w:val="2EAD045E"/>
    <w:rsid w:val="2ED23CD3"/>
    <w:rsid w:val="2F2B3991"/>
    <w:rsid w:val="2F604FF7"/>
    <w:rsid w:val="2F79B5BD"/>
    <w:rsid w:val="2F9F4CA1"/>
    <w:rsid w:val="2FD19898"/>
    <w:rsid w:val="2FDB0D8D"/>
    <w:rsid w:val="30590FB8"/>
    <w:rsid w:val="30A48B6E"/>
    <w:rsid w:val="30ADBA9D"/>
    <w:rsid w:val="30B91E01"/>
    <w:rsid w:val="30C4B6EC"/>
    <w:rsid w:val="3187395D"/>
    <w:rsid w:val="31919986"/>
    <w:rsid w:val="31A5F8C7"/>
    <w:rsid w:val="31D6477B"/>
    <w:rsid w:val="31FF8F2B"/>
    <w:rsid w:val="32405BCF"/>
    <w:rsid w:val="3276096C"/>
    <w:rsid w:val="32FBAA43"/>
    <w:rsid w:val="3300CE4F"/>
    <w:rsid w:val="3311B3AC"/>
    <w:rsid w:val="334C3CB3"/>
    <w:rsid w:val="339B5F8C"/>
    <w:rsid w:val="33F819F9"/>
    <w:rsid w:val="34297E0C"/>
    <w:rsid w:val="34599567"/>
    <w:rsid w:val="346CEA93"/>
    <w:rsid w:val="34A52586"/>
    <w:rsid w:val="34AE7EB0"/>
    <w:rsid w:val="34BE6CA6"/>
    <w:rsid w:val="3500FA4A"/>
    <w:rsid w:val="3568753B"/>
    <w:rsid w:val="36334B05"/>
    <w:rsid w:val="36650AA9"/>
    <w:rsid w:val="36B5F308"/>
    <w:rsid w:val="36BA26F8"/>
    <w:rsid w:val="36BCD3EA"/>
    <w:rsid w:val="36C5520C"/>
    <w:rsid w:val="36C5FC6E"/>
    <w:rsid w:val="36D1840C"/>
    <w:rsid w:val="36D6F668"/>
    <w:rsid w:val="373FF099"/>
    <w:rsid w:val="37462158"/>
    <w:rsid w:val="375EB1B3"/>
    <w:rsid w:val="3795A86A"/>
    <w:rsid w:val="37A75A70"/>
    <w:rsid w:val="3800DB0A"/>
    <w:rsid w:val="384E4A7F"/>
    <w:rsid w:val="385A0B1D"/>
    <w:rsid w:val="3871F507"/>
    <w:rsid w:val="38F4858A"/>
    <w:rsid w:val="38FB2110"/>
    <w:rsid w:val="39920EC2"/>
    <w:rsid w:val="39ABD4DA"/>
    <w:rsid w:val="39C326A9"/>
    <w:rsid w:val="39D4F56C"/>
    <w:rsid w:val="39ED93CA"/>
    <w:rsid w:val="3A39F098"/>
    <w:rsid w:val="3BBF084E"/>
    <w:rsid w:val="3BD503B4"/>
    <w:rsid w:val="3C753FB0"/>
    <w:rsid w:val="3CC32E69"/>
    <w:rsid w:val="3D36B17C"/>
    <w:rsid w:val="3D7BBAC6"/>
    <w:rsid w:val="3DB1FB93"/>
    <w:rsid w:val="3E621599"/>
    <w:rsid w:val="3E8DD551"/>
    <w:rsid w:val="3F4A2419"/>
    <w:rsid w:val="3F550784"/>
    <w:rsid w:val="4019C24A"/>
    <w:rsid w:val="403D5E95"/>
    <w:rsid w:val="407AD8F6"/>
    <w:rsid w:val="408C910B"/>
    <w:rsid w:val="40924DE2"/>
    <w:rsid w:val="40E51B42"/>
    <w:rsid w:val="40F0D7E5"/>
    <w:rsid w:val="411A0096"/>
    <w:rsid w:val="4149A99E"/>
    <w:rsid w:val="41505DAD"/>
    <w:rsid w:val="4175FDAC"/>
    <w:rsid w:val="41BFEB9A"/>
    <w:rsid w:val="41C5E950"/>
    <w:rsid w:val="41ECC7AD"/>
    <w:rsid w:val="41F23EAA"/>
    <w:rsid w:val="42B07BA6"/>
    <w:rsid w:val="42F8A5B0"/>
    <w:rsid w:val="43511AE1"/>
    <w:rsid w:val="43B970DC"/>
    <w:rsid w:val="43BA5055"/>
    <w:rsid w:val="43CB6B99"/>
    <w:rsid w:val="43DD114B"/>
    <w:rsid w:val="43DE898A"/>
    <w:rsid w:val="43EAFC4A"/>
    <w:rsid w:val="43FEE447"/>
    <w:rsid w:val="4427EAEE"/>
    <w:rsid w:val="44392281"/>
    <w:rsid w:val="443FA1D6"/>
    <w:rsid w:val="4444F85D"/>
    <w:rsid w:val="44947611"/>
    <w:rsid w:val="44F1CFB5"/>
    <w:rsid w:val="4555413D"/>
    <w:rsid w:val="457A59EB"/>
    <w:rsid w:val="45A25D80"/>
    <w:rsid w:val="45B88C65"/>
    <w:rsid w:val="45C44908"/>
    <w:rsid w:val="45DB7237"/>
    <w:rsid w:val="45E81C68"/>
    <w:rsid w:val="4607507E"/>
    <w:rsid w:val="46732B83"/>
    <w:rsid w:val="46928313"/>
    <w:rsid w:val="46ACECAF"/>
    <w:rsid w:val="46D7E941"/>
    <w:rsid w:val="472B12EC"/>
    <w:rsid w:val="4752D950"/>
    <w:rsid w:val="4774E8EE"/>
    <w:rsid w:val="47C05790"/>
    <w:rsid w:val="47CF64A9"/>
    <w:rsid w:val="47D4A2EC"/>
    <w:rsid w:val="4829A076"/>
    <w:rsid w:val="483345A7"/>
    <w:rsid w:val="4851DD2E"/>
    <w:rsid w:val="4873B9A2"/>
    <w:rsid w:val="4883C94B"/>
    <w:rsid w:val="48B1FAAD"/>
    <w:rsid w:val="48BB1529"/>
    <w:rsid w:val="48C2F151"/>
    <w:rsid w:val="491312F9"/>
    <w:rsid w:val="49609A5B"/>
    <w:rsid w:val="498C9655"/>
    <w:rsid w:val="49AF19E3"/>
    <w:rsid w:val="49DB83B5"/>
    <w:rsid w:val="4A188F9B"/>
    <w:rsid w:val="4A39321B"/>
    <w:rsid w:val="4A7AE1EE"/>
    <w:rsid w:val="4A926182"/>
    <w:rsid w:val="4AA6AF52"/>
    <w:rsid w:val="4AF9C59E"/>
    <w:rsid w:val="4B01E09D"/>
    <w:rsid w:val="4B782114"/>
    <w:rsid w:val="4BA4835A"/>
    <w:rsid w:val="4BE99B6F"/>
    <w:rsid w:val="4C293A2C"/>
    <w:rsid w:val="4C428429"/>
    <w:rsid w:val="4C6B35D6"/>
    <w:rsid w:val="4C6F4C80"/>
    <w:rsid w:val="4CB48657"/>
    <w:rsid w:val="4CD5269E"/>
    <w:rsid w:val="4CE9D122"/>
    <w:rsid w:val="4D38B879"/>
    <w:rsid w:val="4D4F6F79"/>
    <w:rsid w:val="4D68A454"/>
    <w:rsid w:val="4D88C907"/>
    <w:rsid w:val="4DC50A8D"/>
    <w:rsid w:val="4DE6841C"/>
    <w:rsid w:val="4E0438A3"/>
    <w:rsid w:val="4E18AE75"/>
    <w:rsid w:val="4E1DBA14"/>
    <w:rsid w:val="4E9FEA5D"/>
    <w:rsid w:val="4EC508CC"/>
    <w:rsid w:val="4EFB00E1"/>
    <w:rsid w:val="4EFED3FC"/>
    <w:rsid w:val="4F8AA698"/>
    <w:rsid w:val="4F8C7326"/>
    <w:rsid w:val="4FAAECF7"/>
    <w:rsid w:val="4FE43A4A"/>
    <w:rsid w:val="503B448B"/>
    <w:rsid w:val="5061BE41"/>
    <w:rsid w:val="508552AC"/>
    <w:rsid w:val="510F862D"/>
    <w:rsid w:val="511F930F"/>
    <w:rsid w:val="5134CBF1"/>
    <w:rsid w:val="514D93AE"/>
    <w:rsid w:val="5236EFDF"/>
    <w:rsid w:val="52F5EB78"/>
    <w:rsid w:val="53422925"/>
    <w:rsid w:val="5352C25E"/>
    <w:rsid w:val="53995F03"/>
    <w:rsid w:val="53A8E7E6"/>
    <w:rsid w:val="5444301B"/>
    <w:rsid w:val="5484D1DC"/>
    <w:rsid w:val="54853470"/>
    <w:rsid w:val="5489AEAC"/>
    <w:rsid w:val="54B5B83D"/>
    <w:rsid w:val="54C2CE66"/>
    <w:rsid w:val="54DC10A4"/>
    <w:rsid w:val="54F4EF48"/>
    <w:rsid w:val="55227D71"/>
    <w:rsid w:val="552BFD38"/>
    <w:rsid w:val="55306036"/>
    <w:rsid w:val="559C387D"/>
    <w:rsid w:val="55BFBEBD"/>
    <w:rsid w:val="55D9CC70"/>
    <w:rsid w:val="562104D1"/>
    <w:rsid w:val="5623C05A"/>
    <w:rsid w:val="563E3E4C"/>
    <w:rsid w:val="56571A2B"/>
    <w:rsid w:val="5658BAFD"/>
    <w:rsid w:val="5668827E"/>
    <w:rsid w:val="56960B89"/>
    <w:rsid w:val="56B7D768"/>
    <w:rsid w:val="56E74C42"/>
    <w:rsid w:val="570CDA3E"/>
    <w:rsid w:val="57856BC6"/>
    <w:rsid w:val="57BFF38A"/>
    <w:rsid w:val="5836FB0D"/>
    <w:rsid w:val="586681CA"/>
    <w:rsid w:val="586800F8"/>
    <w:rsid w:val="58ED62D8"/>
    <w:rsid w:val="595113F4"/>
    <w:rsid w:val="5A02522B"/>
    <w:rsid w:val="5A4673A1"/>
    <w:rsid w:val="5A5197F2"/>
    <w:rsid w:val="5AC0767E"/>
    <w:rsid w:val="5AC4C518"/>
    <w:rsid w:val="5ADC2FE6"/>
    <w:rsid w:val="5B32991D"/>
    <w:rsid w:val="5B4D3B0A"/>
    <w:rsid w:val="5C1409CA"/>
    <w:rsid w:val="5C4BB113"/>
    <w:rsid w:val="5C780047"/>
    <w:rsid w:val="5C7FF64B"/>
    <w:rsid w:val="5CC820A5"/>
    <w:rsid w:val="5CD0E6B4"/>
    <w:rsid w:val="5CF60DC5"/>
    <w:rsid w:val="5D08BD97"/>
    <w:rsid w:val="5D20CA90"/>
    <w:rsid w:val="5D2444A0"/>
    <w:rsid w:val="5D29D0DB"/>
    <w:rsid w:val="5D67D008"/>
    <w:rsid w:val="5D6820CC"/>
    <w:rsid w:val="5D6C7D91"/>
    <w:rsid w:val="5D8BFFB1"/>
    <w:rsid w:val="5DF81740"/>
    <w:rsid w:val="5DFC65DA"/>
    <w:rsid w:val="5E012978"/>
    <w:rsid w:val="5E0CEC93"/>
    <w:rsid w:val="5E0EAD06"/>
    <w:rsid w:val="5E30C6E3"/>
    <w:rsid w:val="5E5F4C69"/>
    <w:rsid w:val="5E6A39DF"/>
    <w:rsid w:val="5EF08E86"/>
    <w:rsid w:val="5F13B99E"/>
    <w:rsid w:val="5F164FB6"/>
    <w:rsid w:val="5F415758"/>
    <w:rsid w:val="5FCFE173"/>
    <w:rsid w:val="60148AB1"/>
    <w:rsid w:val="6042354E"/>
    <w:rsid w:val="607312DD"/>
    <w:rsid w:val="6076984B"/>
    <w:rsid w:val="60AAF045"/>
    <w:rsid w:val="619E1BFB"/>
    <w:rsid w:val="62853A3D"/>
    <w:rsid w:val="62953BC0"/>
    <w:rsid w:val="62CFEF0E"/>
    <w:rsid w:val="62F6BADA"/>
    <w:rsid w:val="6388AF40"/>
    <w:rsid w:val="63A30683"/>
    <w:rsid w:val="63B2A125"/>
    <w:rsid w:val="63C9CE87"/>
    <w:rsid w:val="63E2B880"/>
    <w:rsid w:val="640420FC"/>
    <w:rsid w:val="64105812"/>
    <w:rsid w:val="649D5C49"/>
    <w:rsid w:val="649E7692"/>
    <w:rsid w:val="64AC71AE"/>
    <w:rsid w:val="650A4ED9"/>
    <w:rsid w:val="651E010C"/>
    <w:rsid w:val="654E7186"/>
    <w:rsid w:val="656E0BD3"/>
    <w:rsid w:val="65903BA9"/>
    <w:rsid w:val="65E58090"/>
    <w:rsid w:val="66051820"/>
    <w:rsid w:val="669B82A0"/>
    <w:rsid w:val="66EA41E7"/>
    <w:rsid w:val="6747F8D4"/>
    <w:rsid w:val="674BE093"/>
    <w:rsid w:val="67D8A053"/>
    <w:rsid w:val="67F17893"/>
    <w:rsid w:val="682E4914"/>
    <w:rsid w:val="68334E87"/>
    <w:rsid w:val="6850D9F0"/>
    <w:rsid w:val="6852A918"/>
    <w:rsid w:val="6867AE33"/>
    <w:rsid w:val="696F2544"/>
    <w:rsid w:val="696FDD82"/>
    <w:rsid w:val="6A18D962"/>
    <w:rsid w:val="6A94A894"/>
    <w:rsid w:val="6AC97F38"/>
    <w:rsid w:val="6AF95EE7"/>
    <w:rsid w:val="6B79905D"/>
    <w:rsid w:val="6B89038E"/>
    <w:rsid w:val="6B89FC0E"/>
    <w:rsid w:val="6BCAB31E"/>
    <w:rsid w:val="6D473BF4"/>
    <w:rsid w:val="6D571A0E"/>
    <w:rsid w:val="6D578870"/>
    <w:rsid w:val="6D9350E3"/>
    <w:rsid w:val="6DAE57A6"/>
    <w:rsid w:val="6E0C4421"/>
    <w:rsid w:val="6E30FFA9"/>
    <w:rsid w:val="6E42D331"/>
    <w:rsid w:val="6E46F8DF"/>
    <w:rsid w:val="6E5D4267"/>
    <w:rsid w:val="6ECB17DC"/>
    <w:rsid w:val="6EF553CC"/>
    <w:rsid w:val="6F8C7880"/>
    <w:rsid w:val="6F96FAF1"/>
    <w:rsid w:val="6FDB4A1A"/>
    <w:rsid w:val="70036C7C"/>
    <w:rsid w:val="702D57A1"/>
    <w:rsid w:val="70505FDF"/>
    <w:rsid w:val="707E2209"/>
    <w:rsid w:val="7091242D"/>
    <w:rsid w:val="70B8A577"/>
    <w:rsid w:val="71427E21"/>
    <w:rsid w:val="714DC952"/>
    <w:rsid w:val="717A996A"/>
    <w:rsid w:val="71E857C2"/>
    <w:rsid w:val="71FCA302"/>
    <w:rsid w:val="72399EBF"/>
    <w:rsid w:val="727B41A4"/>
    <w:rsid w:val="730125FA"/>
    <w:rsid w:val="7339EB53"/>
    <w:rsid w:val="73598BA8"/>
    <w:rsid w:val="73D9668C"/>
    <w:rsid w:val="740004AB"/>
    <w:rsid w:val="745716BE"/>
    <w:rsid w:val="74708BBC"/>
    <w:rsid w:val="7476A1CA"/>
    <w:rsid w:val="74877424"/>
    <w:rsid w:val="7489D0BF"/>
    <w:rsid w:val="74A35F85"/>
    <w:rsid w:val="750DB5E1"/>
    <w:rsid w:val="750EB7FB"/>
    <w:rsid w:val="753443C4"/>
    <w:rsid w:val="753A64ED"/>
    <w:rsid w:val="7548FFD8"/>
    <w:rsid w:val="756EACEA"/>
    <w:rsid w:val="75713F81"/>
    <w:rsid w:val="757536ED"/>
    <w:rsid w:val="75CCF3C7"/>
    <w:rsid w:val="75E4D5CA"/>
    <w:rsid w:val="75FB0D39"/>
    <w:rsid w:val="760AF598"/>
    <w:rsid w:val="7638C6BC"/>
    <w:rsid w:val="7680C269"/>
    <w:rsid w:val="76868612"/>
    <w:rsid w:val="76D01425"/>
    <w:rsid w:val="76E17895"/>
    <w:rsid w:val="76E4BAA2"/>
    <w:rsid w:val="76F309B9"/>
    <w:rsid w:val="770CF4D0"/>
    <w:rsid w:val="777CAD63"/>
    <w:rsid w:val="779AECF4"/>
    <w:rsid w:val="77B86B36"/>
    <w:rsid w:val="77FCDCBB"/>
    <w:rsid w:val="789C3612"/>
    <w:rsid w:val="78C57CEE"/>
    <w:rsid w:val="78F50E96"/>
    <w:rsid w:val="78FB6620"/>
    <w:rsid w:val="79B1D47E"/>
    <w:rsid w:val="79BD53D1"/>
    <w:rsid w:val="79E2291E"/>
    <w:rsid w:val="7A31871E"/>
    <w:rsid w:val="7A58A493"/>
    <w:rsid w:val="7A8B03B6"/>
    <w:rsid w:val="7AB1BA93"/>
    <w:rsid w:val="7AD5EEF2"/>
    <w:rsid w:val="7AF0719A"/>
    <w:rsid w:val="7AFF2559"/>
    <w:rsid w:val="7B364E7D"/>
    <w:rsid w:val="7B950B66"/>
    <w:rsid w:val="7B9934E8"/>
    <w:rsid w:val="7C700640"/>
    <w:rsid w:val="7C71BF53"/>
    <w:rsid w:val="7C8DEC88"/>
    <w:rsid w:val="7C95490D"/>
    <w:rsid w:val="7CBAACB6"/>
    <w:rsid w:val="7CC91439"/>
    <w:rsid w:val="7D2A266D"/>
    <w:rsid w:val="7D350549"/>
    <w:rsid w:val="7D6A38A9"/>
    <w:rsid w:val="7D6FA735"/>
    <w:rsid w:val="7E0D8FB4"/>
    <w:rsid w:val="7E31196E"/>
    <w:rsid w:val="7E33189C"/>
    <w:rsid w:val="7E4D33E0"/>
    <w:rsid w:val="7E52F5E2"/>
    <w:rsid w:val="7ECEC43E"/>
    <w:rsid w:val="7ED0D5AA"/>
    <w:rsid w:val="7ED89418"/>
    <w:rsid w:val="7F1D3102"/>
    <w:rsid w:val="7F5E6682"/>
    <w:rsid w:val="7FB8D6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5A87"/>
  <w15:chartTrackingRefBased/>
  <w15:docId w15:val="{7FB82526-830B-4828-A24A-AD3D63BF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84E4A7F"/>
  </w:style>
  <w:style w:type="paragraph" w:styleId="Heading1">
    <w:name w:val="heading 1"/>
    <w:basedOn w:val="Normal"/>
    <w:next w:val="Normal"/>
    <w:link w:val="Heading1Char"/>
    <w:uiPriority w:val="9"/>
    <w:qFormat/>
    <w:rsid w:val="384E4A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84E4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84E4A7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84E4A7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84E4A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84E4A7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84E4A7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84E4A7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84E4A7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384E4A7F"/>
    <w:pPr>
      <w:spacing w:after="0"/>
    </w:pPr>
    <w:rPr>
      <w:sz w:val="20"/>
      <w:szCs w:val="20"/>
    </w:rPr>
  </w:style>
  <w:style w:type="character" w:customStyle="1" w:styleId="FootnoteTextChar">
    <w:name w:val="Footnote Text Char"/>
    <w:basedOn w:val="DefaultParagraphFont"/>
    <w:link w:val="FootnoteText"/>
    <w:uiPriority w:val="99"/>
    <w:semiHidden/>
    <w:rsid w:val="384E4A7F"/>
    <w:rPr>
      <w:noProof w:val="0"/>
      <w:sz w:val="20"/>
      <w:szCs w:val="20"/>
      <w:lang w:val="en-US"/>
    </w:rPr>
  </w:style>
  <w:style w:type="character" w:styleId="FootnoteReference">
    <w:name w:val="footnote reference"/>
    <w:basedOn w:val="DefaultParagraphFont"/>
    <w:uiPriority w:val="99"/>
    <w:semiHidden/>
    <w:unhideWhenUsed/>
    <w:rsid w:val="00F40668"/>
    <w:rPr>
      <w:vertAlign w:val="superscript"/>
    </w:rPr>
  </w:style>
  <w:style w:type="character" w:styleId="PlaceholderText">
    <w:name w:val="Placeholder Text"/>
    <w:basedOn w:val="DefaultParagraphFont"/>
    <w:uiPriority w:val="99"/>
    <w:semiHidden/>
    <w:rsid w:val="0049490E"/>
    <w:rPr>
      <w:color w:val="808080"/>
    </w:rPr>
  </w:style>
  <w:style w:type="paragraph" w:styleId="NormalWeb">
    <w:name w:val="Normal (Web)"/>
    <w:basedOn w:val="Normal"/>
    <w:uiPriority w:val="99"/>
    <w:semiHidden/>
    <w:unhideWhenUsed/>
    <w:rsid w:val="384E4A7F"/>
    <w:pPr>
      <w:spacing w:beforeAutospacing="1" w:afterAutospacing="1"/>
    </w:pPr>
    <w:rPr>
      <w:rFonts w:ascii="Calibri" w:eastAsiaTheme="minorEastAsia" w:hAnsi="Calibri" w:cs="Calibri"/>
    </w:rPr>
  </w:style>
  <w:style w:type="paragraph" w:styleId="Header">
    <w:name w:val="header"/>
    <w:basedOn w:val="Normal"/>
    <w:link w:val="HeaderChar"/>
    <w:uiPriority w:val="99"/>
    <w:unhideWhenUsed/>
    <w:rsid w:val="384E4A7F"/>
    <w:pPr>
      <w:tabs>
        <w:tab w:val="center" w:pos="4680"/>
        <w:tab w:val="right" w:pos="9360"/>
      </w:tabs>
      <w:spacing w:after="0"/>
    </w:pPr>
  </w:style>
  <w:style w:type="character" w:customStyle="1" w:styleId="HeaderChar">
    <w:name w:val="Header Char"/>
    <w:basedOn w:val="DefaultParagraphFont"/>
    <w:link w:val="Header"/>
    <w:uiPriority w:val="99"/>
    <w:rsid w:val="384E4A7F"/>
    <w:rPr>
      <w:noProof w:val="0"/>
      <w:lang w:val="en-US"/>
    </w:rPr>
  </w:style>
  <w:style w:type="paragraph" w:styleId="Footer">
    <w:name w:val="footer"/>
    <w:basedOn w:val="Normal"/>
    <w:link w:val="FooterChar"/>
    <w:uiPriority w:val="99"/>
    <w:unhideWhenUsed/>
    <w:rsid w:val="384E4A7F"/>
    <w:pPr>
      <w:tabs>
        <w:tab w:val="center" w:pos="4680"/>
        <w:tab w:val="right" w:pos="9360"/>
      </w:tabs>
      <w:spacing w:after="0"/>
    </w:pPr>
  </w:style>
  <w:style w:type="character" w:customStyle="1" w:styleId="FooterChar">
    <w:name w:val="Footer Char"/>
    <w:basedOn w:val="DefaultParagraphFont"/>
    <w:link w:val="Footer"/>
    <w:uiPriority w:val="99"/>
    <w:rsid w:val="384E4A7F"/>
    <w:rPr>
      <w:noProof w:val="0"/>
      <w:lang w:val="en-US"/>
    </w:rPr>
  </w:style>
  <w:style w:type="paragraph" w:styleId="HTMLPreformatted">
    <w:name w:val="HTML Preformatted"/>
    <w:basedOn w:val="Normal"/>
    <w:link w:val="HTMLPreformattedChar"/>
    <w:uiPriority w:val="99"/>
    <w:semiHidden/>
    <w:unhideWhenUsed/>
    <w:rsid w:val="384E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384E4A7F"/>
    <w:rPr>
      <w:rFonts w:ascii="Courier New" w:eastAsiaTheme="minorEastAsia" w:hAnsi="Courier New" w:cs="Courier New"/>
      <w:noProof w:val="0"/>
      <w:sz w:val="20"/>
      <w:szCs w:val="20"/>
      <w:lang w:val="en-US"/>
    </w:rPr>
  </w:style>
  <w:style w:type="character" w:customStyle="1" w:styleId="y2iqfc">
    <w:name w:val="y2iqfc"/>
    <w:basedOn w:val="DefaultParagraphFont"/>
    <w:rsid w:val="00915BAF"/>
  </w:style>
  <w:style w:type="character" w:styleId="Hyperlink">
    <w:name w:val="Hyperlink"/>
    <w:basedOn w:val="DefaultParagraphFont"/>
    <w:uiPriority w:val="99"/>
    <w:unhideWhenUsed/>
    <w:rsid w:val="007359CB"/>
    <w:rPr>
      <w:color w:val="0563C1" w:themeColor="hyperlink"/>
      <w:u w:val="single"/>
    </w:rPr>
  </w:style>
  <w:style w:type="character" w:styleId="UnresolvedMention">
    <w:name w:val="Unresolved Mention"/>
    <w:basedOn w:val="DefaultParagraphFont"/>
    <w:uiPriority w:val="99"/>
    <w:semiHidden/>
    <w:unhideWhenUsed/>
    <w:rsid w:val="007359CB"/>
    <w:rPr>
      <w:color w:val="605E5C"/>
      <w:shd w:val="clear" w:color="auto" w:fill="E1DFDD"/>
    </w:rPr>
  </w:style>
  <w:style w:type="paragraph" w:styleId="ListParagraph">
    <w:name w:val="List Paragraph"/>
    <w:basedOn w:val="Normal"/>
    <w:uiPriority w:val="34"/>
    <w:qFormat/>
    <w:rsid w:val="384E4A7F"/>
    <w:pPr>
      <w:ind w:left="720"/>
      <w:contextualSpacing/>
    </w:pPr>
  </w:style>
  <w:style w:type="paragraph" w:styleId="CommentText">
    <w:name w:val="annotation text"/>
    <w:basedOn w:val="Normal"/>
    <w:link w:val="CommentTextChar"/>
    <w:uiPriority w:val="99"/>
    <w:unhideWhenUsed/>
    <w:rsid w:val="384E4A7F"/>
    <w:rPr>
      <w:sz w:val="20"/>
      <w:szCs w:val="20"/>
    </w:rPr>
  </w:style>
  <w:style w:type="character" w:customStyle="1" w:styleId="CommentTextChar">
    <w:name w:val="Comment Text Char"/>
    <w:basedOn w:val="DefaultParagraphFont"/>
    <w:link w:val="CommentText"/>
    <w:uiPriority w:val="99"/>
    <w:rsid w:val="384E4A7F"/>
    <w:rPr>
      <w:noProof w:val="0"/>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384E4A7F"/>
    <w:rPr>
      <w:b/>
      <w:bCs/>
    </w:rPr>
  </w:style>
  <w:style w:type="character" w:customStyle="1" w:styleId="CommentSubjectChar">
    <w:name w:val="Comment Subject Char"/>
    <w:basedOn w:val="CommentTextChar"/>
    <w:link w:val="CommentSubject"/>
    <w:uiPriority w:val="99"/>
    <w:semiHidden/>
    <w:rsid w:val="384E4A7F"/>
    <w:rPr>
      <w:b/>
      <w:bCs/>
      <w:noProof w:val="0"/>
      <w:sz w:val="20"/>
      <w:szCs w:val="20"/>
      <w:lang w:val="en-US"/>
    </w:rPr>
  </w:style>
  <w:style w:type="paragraph" w:styleId="Revision">
    <w:name w:val="Revision"/>
    <w:hidden/>
    <w:uiPriority w:val="99"/>
    <w:semiHidden/>
    <w:rsid w:val="004523C4"/>
    <w:pPr>
      <w:spacing w:after="0" w:line="240" w:lineRule="auto"/>
    </w:pPr>
  </w:style>
  <w:style w:type="paragraph" w:styleId="Title">
    <w:name w:val="Title"/>
    <w:basedOn w:val="Normal"/>
    <w:next w:val="Normal"/>
    <w:link w:val="TitleChar"/>
    <w:uiPriority w:val="10"/>
    <w:qFormat/>
    <w:rsid w:val="384E4A7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84E4A7F"/>
    <w:rPr>
      <w:rFonts w:eastAsiaTheme="minorEastAsia"/>
      <w:color w:val="5A5A5A"/>
    </w:rPr>
  </w:style>
  <w:style w:type="paragraph" w:styleId="Quote">
    <w:name w:val="Quote"/>
    <w:basedOn w:val="Normal"/>
    <w:next w:val="Normal"/>
    <w:link w:val="QuoteChar"/>
    <w:uiPriority w:val="29"/>
    <w:qFormat/>
    <w:rsid w:val="384E4A7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84E4A7F"/>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384E4A7F"/>
    <w:rPr>
      <w:rFonts w:asciiTheme="majorHAnsi" w:eastAsiaTheme="majorEastAsia" w:hAnsiTheme="majorHAnsi" w:cstheme="majorBidi"/>
      <w:noProof w:val="0"/>
      <w:color w:val="2F5496" w:themeColor="accent1" w:themeShade="BF"/>
      <w:sz w:val="32"/>
      <w:szCs w:val="32"/>
      <w:lang w:val="en-US"/>
    </w:rPr>
  </w:style>
  <w:style w:type="character" w:customStyle="1" w:styleId="Heading2Char">
    <w:name w:val="Heading 2 Char"/>
    <w:basedOn w:val="DefaultParagraphFont"/>
    <w:link w:val="Heading2"/>
    <w:uiPriority w:val="9"/>
    <w:rsid w:val="384E4A7F"/>
    <w:rPr>
      <w:rFonts w:asciiTheme="majorHAnsi" w:eastAsiaTheme="majorEastAsia" w:hAnsiTheme="majorHAnsi" w:cstheme="majorBidi"/>
      <w:noProof w:val="0"/>
      <w:color w:val="2F5496" w:themeColor="accent1" w:themeShade="BF"/>
      <w:sz w:val="26"/>
      <w:szCs w:val="26"/>
      <w:lang w:val="en-US"/>
    </w:rPr>
  </w:style>
  <w:style w:type="character" w:customStyle="1" w:styleId="Heading3Char">
    <w:name w:val="Heading 3 Char"/>
    <w:basedOn w:val="DefaultParagraphFont"/>
    <w:link w:val="Heading3"/>
    <w:uiPriority w:val="9"/>
    <w:rsid w:val="384E4A7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384E4A7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384E4A7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384E4A7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384E4A7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384E4A7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384E4A7F"/>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384E4A7F"/>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384E4A7F"/>
    <w:rPr>
      <w:rFonts w:asciiTheme="minorHAnsi" w:eastAsiaTheme="minorEastAsia" w:hAnsiTheme="minorHAnsi" w:cstheme="minorBidi"/>
      <w:noProof w:val="0"/>
      <w:color w:val="5A5A5A"/>
      <w:lang w:val="en-US"/>
    </w:rPr>
  </w:style>
  <w:style w:type="character" w:customStyle="1" w:styleId="QuoteChar">
    <w:name w:val="Quote Char"/>
    <w:basedOn w:val="DefaultParagraphFont"/>
    <w:link w:val="Quote"/>
    <w:uiPriority w:val="29"/>
    <w:rsid w:val="384E4A7F"/>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384E4A7F"/>
    <w:rPr>
      <w:i/>
      <w:iCs/>
      <w:noProof w:val="0"/>
      <w:color w:val="4472C4" w:themeColor="accent1"/>
      <w:lang w:val="en-US"/>
    </w:rPr>
  </w:style>
  <w:style w:type="paragraph" w:styleId="TOC1">
    <w:name w:val="toc 1"/>
    <w:basedOn w:val="Normal"/>
    <w:next w:val="Normal"/>
    <w:uiPriority w:val="39"/>
    <w:unhideWhenUsed/>
    <w:rsid w:val="384E4A7F"/>
    <w:pPr>
      <w:spacing w:after="100"/>
    </w:pPr>
  </w:style>
  <w:style w:type="paragraph" w:styleId="TOC2">
    <w:name w:val="toc 2"/>
    <w:basedOn w:val="Normal"/>
    <w:next w:val="Normal"/>
    <w:uiPriority w:val="39"/>
    <w:unhideWhenUsed/>
    <w:rsid w:val="384E4A7F"/>
    <w:pPr>
      <w:spacing w:after="100"/>
      <w:ind w:left="220"/>
    </w:pPr>
  </w:style>
  <w:style w:type="paragraph" w:styleId="TOC3">
    <w:name w:val="toc 3"/>
    <w:basedOn w:val="Normal"/>
    <w:next w:val="Normal"/>
    <w:uiPriority w:val="39"/>
    <w:unhideWhenUsed/>
    <w:rsid w:val="384E4A7F"/>
    <w:pPr>
      <w:spacing w:after="100"/>
      <w:ind w:left="440"/>
    </w:pPr>
  </w:style>
  <w:style w:type="paragraph" w:styleId="TOC4">
    <w:name w:val="toc 4"/>
    <w:basedOn w:val="Normal"/>
    <w:next w:val="Normal"/>
    <w:uiPriority w:val="39"/>
    <w:unhideWhenUsed/>
    <w:rsid w:val="384E4A7F"/>
    <w:pPr>
      <w:spacing w:after="100"/>
      <w:ind w:left="660"/>
    </w:pPr>
  </w:style>
  <w:style w:type="paragraph" w:styleId="TOC5">
    <w:name w:val="toc 5"/>
    <w:basedOn w:val="Normal"/>
    <w:next w:val="Normal"/>
    <w:uiPriority w:val="39"/>
    <w:unhideWhenUsed/>
    <w:rsid w:val="384E4A7F"/>
    <w:pPr>
      <w:spacing w:after="100"/>
      <w:ind w:left="880"/>
    </w:pPr>
  </w:style>
  <w:style w:type="paragraph" w:styleId="TOC6">
    <w:name w:val="toc 6"/>
    <w:basedOn w:val="Normal"/>
    <w:next w:val="Normal"/>
    <w:uiPriority w:val="39"/>
    <w:unhideWhenUsed/>
    <w:rsid w:val="384E4A7F"/>
    <w:pPr>
      <w:spacing w:after="100"/>
      <w:ind w:left="1100"/>
    </w:pPr>
  </w:style>
  <w:style w:type="paragraph" w:styleId="TOC7">
    <w:name w:val="toc 7"/>
    <w:basedOn w:val="Normal"/>
    <w:next w:val="Normal"/>
    <w:uiPriority w:val="39"/>
    <w:unhideWhenUsed/>
    <w:rsid w:val="384E4A7F"/>
    <w:pPr>
      <w:spacing w:after="100"/>
      <w:ind w:left="1320"/>
    </w:pPr>
  </w:style>
  <w:style w:type="paragraph" w:styleId="TOC8">
    <w:name w:val="toc 8"/>
    <w:basedOn w:val="Normal"/>
    <w:next w:val="Normal"/>
    <w:uiPriority w:val="39"/>
    <w:unhideWhenUsed/>
    <w:rsid w:val="384E4A7F"/>
    <w:pPr>
      <w:spacing w:after="100"/>
      <w:ind w:left="1540"/>
    </w:pPr>
  </w:style>
  <w:style w:type="paragraph" w:styleId="TOC9">
    <w:name w:val="toc 9"/>
    <w:basedOn w:val="Normal"/>
    <w:next w:val="Normal"/>
    <w:uiPriority w:val="39"/>
    <w:unhideWhenUsed/>
    <w:rsid w:val="384E4A7F"/>
    <w:pPr>
      <w:spacing w:after="100"/>
      <w:ind w:left="1760"/>
    </w:pPr>
  </w:style>
  <w:style w:type="paragraph" w:styleId="EndnoteText">
    <w:name w:val="endnote text"/>
    <w:basedOn w:val="Normal"/>
    <w:link w:val="EndnoteTextChar"/>
    <w:uiPriority w:val="99"/>
    <w:semiHidden/>
    <w:unhideWhenUsed/>
    <w:rsid w:val="384E4A7F"/>
    <w:pPr>
      <w:spacing w:after="0"/>
    </w:pPr>
    <w:rPr>
      <w:sz w:val="20"/>
      <w:szCs w:val="20"/>
    </w:rPr>
  </w:style>
  <w:style w:type="character" w:customStyle="1" w:styleId="EndnoteTextChar">
    <w:name w:val="Endnote Text Char"/>
    <w:basedOn w:val="DefaultParagraphFont"/>
    <w:link w:val="EndnoteText"/>
    <w:uiPriority w:val="99"/>
    <w:semiHidden/>
    <w:rsid w:val="384E4A7F"/>
    <w:rPr>
      <w:noProof w:val="0"/>
      <w:sz w:val="20"/>
      <w:szCs w:val="20"/>
      <w:lang w:val="en-US"/>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7530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7913">
      <w:bodyDiv w:val="1"/>
      <w:marLeft w:val="0"/>
      <w:marRight w:val="0"/>
      <w:marTop w:val="0"/>
      <w:marBottom w:val="0"/>
      <w:divBdr>
        <w:top w:val="none" w:sz="0" w:space="0" w:color="auto"/>
        <w:left w:val="none" w:sz="0" w:space="0" w:color="auto"/>
        <w:bottom w:val="none" w:sz="0" w:space="0" w:color="auto"/>
        <w:right w:val="none" w:sz="0" w:space="0" w:color="auto"/>
      </w:divBdr>
    </w:div>
    <w:div w:id="89814206">
      <w:bodyDiv w:val="1"/>
      <w:marLeft w:val="0"/>
      <w:marRight w:val="0"/>
      <w:marTop w:val="0"/>
      <w:marBottom w:val="0"/>
      <w:divBdr>
        <w:top w:val="none" w:sz="0" w:space="0" w:color="auto"/>
        <w:left w:val="none" w:sz="0" w:space="0" w:color="auto"/>
        <w:bottom w:val="none" w:sz="0" w:space="0" w:color="auto"/>
        <w:right w:val="none" w:sz="0" w:space="0" w:color="auto"/>
      </w:divBdr>
    </w:div>
    <w:div w:id="99569693">
      <w:bodyDiv w:val="1"/>
      <w:marLeft w:val="0"/>
      <w:marRight w:val="0"/>
      <w:marTop w:val="0"/>
      <w:marBottom w:val="0"/>
      <w:divBdr>
        <w:top w:val="none" w:sz="0" w:space="0" w:color="auto"/>
        <w:left w:val="none" w:sz="0" w:space="0" w:color="auto"/>
        <w:bottom w:val="none" w:sz="0" w:space="0" w:color="auto"/>
        <w:right w:val="none" w:sz="0" w:space="0" w:color="auto"/>
      </w:divBdr>
    </w:div>
    <w:div w:id="117912765">
      <w:bodyDiv w:val="1"/>
      <w:marLeft w:val="0"/>
      <w:marRight w:val="0"/>
      <w:marTop w:val="0"/>
      <w:marBottom w:val="0"/>
      <w:divBdr>
        <w:top w:val="none" w:sz="0" w:space="0" w:color="auto"/>
        <w:left w:val="none" w:sz="0" w:space="0" w:color="auto"/>
        <w:bottom w:val="none" w:sz="0" w:space="0" w:color="auto"/>
        <w:right w:val="none" w:sz="0" w:space="0" w:color="auto"/>
      </w:divBdr>
    </w:div>
    <w:div w:id="150947328">
      <w:bodyDiv w:val="1"/>
      <w:marLeft w:val="0"/>
      <w:marRight w:val="0"/>
      <w:marTop w:val="0"/>
      <w:marBottom w:val="0"/>
      <w:divBdr>
        <w:top w:val="none" w:sz="0" w:space="0" w:color="auto"/>
        <w:left w:val="none" w:sz="0" w:space="0" w:color="auto"/>
        <w:bottom w:val="none" w:sz="0" w:space="0" w:color="auto"/>
        <w:right w:val="none" w:sz="0" w:space="0" w:color="auto"/>
      </w:divBdr>
    </w:div>
    <w:div w:id="223107406">
      <w:bodyDiv w:val="1"/>
      <w:marLeft w:val="0"/>
      <w:marRight w:val="0"/>
      <w:marTop w:val="0"/>
      <w:marBottom w:val="0"/>
      <w:divBdr>
        <w:top w:val="none" w:sz="0" w:space="0" w:color="auto"/>
        <w:left w:val="none" w:sz="0" w:space="0" w:color="auto"/>
        <w:bottom w:val="none" w:sz="0" w:space="0" w:color="auto"/>
        <w:right w:val="none" w:sz="0" w:space="0" w:color="auto"/>
      </w:divBdr>
    </w:div>
    <w:div w:id="232082881">
      <w:bodyDiv w:val="1"/>
      <w:marLeft w:val="0"/>
      <w:marRight w:val="0"/>
      <w:marTop w:val="0"/>
      <w:marBottom w:val="0"/>
      <w:divBdr>
        <w:top w:val="none" w:sz="0" w:space="0" w:color="auto"/>
        <w:left w:val="none" w:sz="0" w:space="0" w:color="auto"/>
        <w:bottom w:val="none" w:sz="0" w:space="0" w:color="auto"/>
        <w:right w:val="none" w:sz="0" w:space="0" w:color="auto"/>
      </w:divBdr>
    </w:div>
    <w:div w:id="246886691">
      <w:bodyDiv w:val="1"/>
      <w:marLeft w:val="0"/>
      <w:marRight w:val="0"/>
      <w:marTop w:val="0"/>
      <w:marBottom w:val="0"/>
      <w:divBdr>
        <w:top w:val="none" w:sz="0" w:space="0" w:color="auto"/>
        <w:left w:val="none" w:sz="0" w:space="0" w:color="auto"/>
        <w:bottom w:val="none" w:sz="0" w:space="0" w:color="auto"/>
        <w:right w:val="none" w:sz="0" w:space="0" w:color="auto"/>
      </w:divBdr>
      <w:divsChild>
        <w:div w:id="1585608889">
          <w:marLeft w:val="0"/>
          <w:marRight w:val="0"/>
          <w:marTop w:val="0"/>
          <w:marBottom w:val="0"/>
          <w:divBdr>
            <w:top w:val="none" w:sz="0" w:space="0" w:color="auto"/>
            <w:left w:val="none" w:sz="0" w:space="0" w:color="auto"/>
            <w:bottom w:val="none" w:sz="0" w:space="0" w:color="auto"/>
            <w:right w:val="none" w:sz="0" w:space="0" w:color="auto"/>
          </w:divBdr>
          <w:divsChild>
            <w:div w:id="1392995229">
              <w:marLeft w:val="0"/>
              <w:marRight w:val="0"/>
              <w:marTop w:val="0"/>
              <w:marBottom w:val="240"/>
              <w:divBdr>
                <w:top w:val="none" w:sz="0" w:space="0" w:color="auto"/>
                <w:left w:val="none" w:sz="0" w:space="0" w:color="auto"/>
                <w:bottom w:val="none" w:sz="0" w:space="0" w:color="auto"/>
                <w:right w:val="none" w:sz="0" w:space="0" w:color="auto"/>
              </w:divBdr>
              <w:divsChild>
                <w:div w:id="2023310957">
                  <w:marLeft w:val="0"/>
                  <w:marRight w:val="0"/>
                  <w:marTop w:val="0"/>
                  <w:marBottom w:val="0"/>
                  <w:divBdr>
                    <w:top w:val="none" w:sz="0" w:space="0" w:color="auto"/>
                    <w:left w:val="none" w:sz="0" w:space="0" w:color="auto"/>
                    <w:bottom w:val="none" w:sz="0" w:space="0" w:color="auto"/>
                    <w:right w:val="none" w:sz="0" w:space="0" w:color="auto"/>
                  </w:divBdr>
                </w:div>
              </w:divsChild>
            </w:div>
            <w:div w:id="43223881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8492123">
      <w:bodyDiv w:val="1"/>
      <w:marLeft w:val="0"/>
      <w:marRight w:val="0"/>
      <w:marTop w:val="0"/>
      <w:marBottom w:val="0"/>
      <w:divBdr>
        <w:top w:val="none" w:sz="0" w:space="0" w:color="auto"/>
        <w:left w:val="none" w:sz="0" w:space="0" w:color="auto"/>
        <w:bottom w:val="none" w:sz="0" w:space="0" w:color="auto"/>
        <w:right w:val="none" w:sz="0" w:space="0" w:color="auto"/>
      </w:divBdr>
    </w:div>
    <w:div w:id="285624941">
      <w:bodyDiv w:val="1"/>
      <w:marLeft w:val="0"/>
      <w:marRight w:val="0"/>
      <w:marTop w:val="0"/>
      <w:marBottom w:val="0"/>
      <w:divBdr>
        <w:top w:val="none" w:sz="0" w:space="0" w:color="auto"/>
        <w:left w:val="none" w:sz="0" w:space="0" w:color="auto"/>
        <w:bottom w:val="none" w:sz="0" w:space="0" w:color="auto"/>
        <w:right w:val="none" w:sz="0" w:space="0" w:color="auto"/>
      </w:divBdr>
    </w:div>
    <w:div w:id="299307984">
      <w:bodyDiv w:val="1"/>
      <w:marLeft w:val="0"/>
      <w:marRight w:val="0"/>
      <w:marTop w:val="0"/>
      <w:marBottom w:val="0"/>
      <w:divBdr>
        <w:top w:val="none" w:sz="0" w:space="0" w:color="auto"/>
        <w:left w:val="none" w:sz="0" w:space="0" w:color="auto"/>
        <w:bottom w:val="none" w:sz="0" w:space="0" w:color="auto"/>
        <w:right w:val="none" w:sz="0" w:space="0" w:color="auto"/>
      </w:divBdr>
    </w:div>
    <w:div w:id="342050658">
      <w:bodyDiv w:val="1"/>
      <w:marLeft w:val="0"/>
      <w:marRight w:val="0"/>
      <w:marTop w:val="0"/>
      <w:marBottom w:val="0"/>
      <w:divBdr>
        <w:top w:val="none" w:sz="0" w:space="0" w:color="auto"/>
        <w:left w:val="none" w:sz="0" w:space="0" w:color="auto"/>
        <w:bottom w:val="none" w:sz="0" w:space="0" w:color="auto"/>
        <w:right w:val="none" w:sz="0" w:space="0" w:color="auto"/>
      </w:divBdr>
    </w:div>
    <w:div w:id="357242989">
      <w:bodyDiv w:val="1"/>
      <w:marLeft w:val="0"/>
      <w:marRight w:val="0"/>
      <w:marTop w:val="0"/>
      <w:marBottom w:val="0"/>
      <w:divBdr>
        <w:top w:val="none" w:sz="0" w:space="0" w:color="auto"/>
        <w:left w:val="none" w:sz="0" w:space="0" w:color="auto"/>
        <w:bottom w:val="none" w:sz="0" w:space="0" w:color="auto"/>
        <w:right w:val="none" w:sz="0" w:space="0" w:color="auto"/>
      </w:divBdr>
    </w:div>
    <w:div w:id="365953025">
      <w:bodyDiv w:val="1"/>
      <w:marLeft w:val="0"/>
      <w:marRight w:val="0"/>
      <w:marTop w:val="0"/>
      <w:marBottom w:val="0"/>
      <w:divBdr>
        <w:top w:val="none" w:sz="0" w:space="0" w:color="auto"/>
        <w:left w:val="none" w:sz="0" w:space="0" w:color="auto"/>
        <w:bottom w:val="none" w:sz="0" w:space="0" w:color="auto"/>
        <w:right w:val="none" w:sz="0" w:space="0" w:color="auto"/>
      </w:divBdr>
    </w:div>
    <w:div w:id="429664019">
      <w:bodyDiv w:val="1"/>
      <w:marLeft w:val="0"/>
      <w:marRight w:val="0"/>
      <w:marTop w:val="0"/>
      <w:marBottom w:val="0"/>
      <w:divBdr>
        <w:top w:val="none" w:sz="0" w:space="0" w:color="auto"/>
        <w:left w:val="none" w:sz="0" w:space="0" w:color="auto"/>
        <w:bottom w:val="none" w:sz="0" w:space="0" w:color="auto"/>
        <w:right w:val="none" w:sz="0" w:space="0" w:color="auto"/>
      </w:divBdr>
    </w:div>
    <w:div w:id="459884634">
      <w:bodyDiv w:val="1"/>
      <w:marLeft w:val="0"/>
      <w:marRight w:val="0"/>
      <w:marTop w:val="0"/>
      <w:marBottom w:val="0"/>
      <w:divBdr>
        <w:top w:val="none" w:sz="0" w:space="0" w:color="auto"/>
        <w:left w:val="none" w:sz="0" w:space="0" w:color="auto"/>
        <w:bottom w:val="none" w:sz="0" w:space="0" w:color="auto"/>
        <w:right w:val="none" w:sz="0" w:space="0" w:color="auto"/>
      </w:divBdr>
    </w:div>
    <w:div w:id="484394768">
      <w:bodyDiv w:val="1"/>
      <w:marLeft w:val="0"/>
      <w:marRight w:val="0"/>
      <w:marTop w:val="0"/>
      <w:marBottom w:val="0"/>
      <w:divBdr>
        <w:top w:val="none" w:sz="0" w:space="0" w:color="auto"/>
        <w:left w:val="none" w:sz="0" w:space="0" w:color="auto"/>
        <w:bottom w:val="none" w:sz="0" w:space="0" w:color="auto"/>
        <w:right w:val="none" w:sz="0" w:space="0" w:color="auto"/>
      </w:divBdr>
    </w:div>
    <w:div w:id="507870835">
      <w:bodyDiv w:val="1"/>
      <w:marLeft w:val="0"/>
      <w:marRight w:val="0"/>
      <w:marTop w:val="0"/>
      <w:marBottom w:val="0"/>
      <w:divBdr>
        <w:top w:val="none" w:sz="0" w:space="0" w:color="auto"/>
        <w:left w:val="none" w:sz="0" w:space="0" w:color="auto"/>
        <w:bottom w:val="none" w:sz="0" w:space="0" w:color="auto"/>
        <w:right w:val="none" w:sz="0" w:space="0" w:color="auto"/>
      </w:divBdr>
    </w:div>
    <w:div w:id="576331206">
      <w:bodyDiv w:val="1"/>
      <w:marLeft w:val="0"/>
      <w:marRight w:val="0"/>
      <w:marTop w:val="0"/>
      <w:marBottom w:val="0"/>
      <w:divBdr>
        <w:top w:val="none" w:sz="0" w:space="0" w:color="auto"/>
        <w:left w:val="none" w:sz="0" w:space="0" w:color="auto"/>
        <w:bottom w:val="none" w:sz="0" w:space="0" w:color="auto"/>
        <w:right w:val="none" w:sz="0" w:space="0" w:color="auto"/>
      </w:divBdr>
    </w:div>
    <w:div w:id="607928253">
      <w:bodyDiv w:val="1"/>
      <w:marLeft w:val="0"/>
      <w:marRight w:val="0"/>
      <w:marTop w:val="0"/>
      <w:marBottom w:val="0"/>
      <w:divBdr>
        <w:top w:val="none" w:sz="0" w:space="0" w:color="auto"/>
        <w:left w:val="none" w:sz="0" w:space="0" w:color="auto"/>
        <w:bottom w:val="none" w:sz="0" w:space="0" w:color="auto"/>
        <w:right w:val="none" w:sz="0" w:space="0" w:color="auto"/>
      </w:divBdr>
    </w:div>
    <w:div w:id="610212045">
      <w:bodyDiv w:val="1"/>
      <w:marLeft w:val="0"/>
      <w:marRight w:val="0"/>
      <w:marTop w:val="0"/>
      <w:marBottom w:val="0"/>
      <w:divBdr>
        <w:top w:val="none" w:sz="0" w:space="0" w:color="auto"/>
        <w:left w:val="none" w:sz="0" w:space="0" w:color="auto"/>
        <w:bottom w:val="none" w:sz="0" w:space="0" w:color="auto"/>
        <w:right w:val="none" w:sz="0" w:space="0" w:color="auto"/>
      </w:divBdr>
    </w:div>
    <w:div w:id="646665269">
      <w:bodyDiv w:val="1"/>
      <w:marLeft w:val="0"/>
      <w:marRight w:val="0"/>
      <w:marTop w:val="0"/>
      <w:marBottom w:val="0"/>
      <w:divBdr>
        <w:top w:val="none" w:sz="0" w:space="0" w:color="auto"/>
        <w:left w:val="none" w:sz="0" w:space="0" w:color="auto"/>
        <w:bottom w:val="none" w:sz="0" w:space="0" w:color="auto"/>
        <w:right w:val="none" w:sz="0" w:space="0" w:color="auto"/>
      </w:divBdr>
    </w:div>
    <w:div w:id="769735390">
      <w:bodyDiv w:val="1"/>
      <w:marLeft w:val="0"/>
      <w:marRight w:val="0"/>
      <w:marTop w:val="0"/>
      <w:marBottom w:val="0"/>
      <w:divBdr>
        <w:top w:val="none" w:sz="0" w:space="0" w:color="auto"/>
        <w:left w:val="none" w:sz="0" w:space="0" w:color="auto"/>
        <w:bottom w:val="none" w:sz="0" w:space="0" w:color="auto"/>
        <w:right w:val="none" w:sz="0" w:space="0" w:color="auto"/>
      </w:divBdr>
    </w:div>
    <w:div w:id="770666872">
      <w:bodyDiv w:val="1"/>
      <w:marLeft w:val="0"/>
      <w:marRight w:val="0"/>
      <w:marTop w:val="0"/>
      <w:marBottom w:val="0"/>
      <w:divBdr>
        <w:top w:val="none" w:sz="0" w:space="0" w:color="auto"/>
        <w:left w:val="none" w:sz="0" w:space="0" w:color="auto"/>
        <w:bottom w:val="none" w:sz="0" w:space="0" w:color="auto"/>
        <w:right w:val="none" w:sz="0" w:space="0" w:color="auto"/>
      </w:divBdr>
    </w:div>
    <w:div w:id="908346591">
      <w:bodyDiv w:val="1"/>
      <w:marLeft w:val="0"/>
      <w:marRight w:val="0"/>
      <w:marTop w:val="0"/>
      <w:marBottom w:val="0"/>
      <w:divBdr>
        <w:top w:val="none" w:sz="0" w:space="0" w:color="auto"/>
        <w:left w:val="none" w:sz="0" w:space="0" w:color="auto"/>
        <w:bottom w:val="none" w:sz="0" w:space="0" w:color="auto"/>
        <w:right w:val="none" w:sz="0" w:space="0" w:color="auto"/>
      </w:divBdr>
    </w:div>
    <w:div w:id="920333550">
      <w:bodyDiv w:val="1"/>
      <w:marLeft w:val="0"/>
      <w:marRight w:val="0"/>
      <w:marTop w:val="0"/>
      <w:marBottom w:val="0"/>
      <w:divBdr>
        <w:top w:val="none" w:sz="0" w:space="0" w:color="auto"/>
        <w:left w:val="none" w:sz="0" w:space="0" w:color="auto"/>
        <w:bottom w:val="none" w:sz="0" w:space="0" w:color="auto"/>
        <w:right w:val="none" w:sz="0" w:space="0" w:color="auto"/>
      </w:divBdr>
    </w:div>
    <w:div w:id="965279803">
      <w:bodyDiv w:val="1"/>
      <w:marLeft w:val="0"/>
      <w:marRight w:val="0"/>
      <w:marTop w:val="0"/>
      <w:marBottom w:val="0"/>
      <w:divBdr>
        <w:top w:val="none" w:sz="0" w:space="0" w:color="auto"/>
        <w:left w:val="none" w:sz="0" w:space="0" w:color="auto"/>
        <w:bottom w:val="none" w:sz="0" w:space="0" w:color="auto"/>
        <w:right w:val="none" w:sz="0" w:space="0" w:color="auto"/>
      </w:divBdr>
    </w:div>
    <w:div w:id="983200194">
      <w:bodyDiv w:val="1"/>
      <w:marLeft w:val="0"/>
      <w:marRight w:val="0"/>
      <w:marTop w:val="0"/>
      <w:marBottom w:val="0"/>
      <w:divBdr>
        <w:top w:val="none" w:sz="0" w:space="0" w:color="auto"/>
        <w:left w:val="none" w:sz="0" w:space="0" w:color="auto"/>
        <w:bottom w:val="none" w:sz="0" w:space="0" w:color="auto"/>
        <w:right w:val="none" w:sz="0" w:space="0" w:color="auto"/>
      </w:divBdr>
    </w:div>
    <w:div w:id="999120533">
      <w:bodyDiv w:val="1"/>
      <w:marLeft w:val="0"/>
      <w:marRight w:val="0"/>
      <w:marTop w:val="0"/>
      <w:marBottom w:val="0"/>
      <w:divBdr>
        <w:top w:val="none" w:sz="0" w:space="0" w:color="auto"/>
        <w:left w:val="none" w:sz="0" w:space="0" w:color="auto"/>
        <w:bottom w:val="none" w:sz="0" w:space="0" w:color="auto"/>
        <w:right w:val="none" w:sz="0" w:space="0" w:color="auto"/>
      </w:divBdr>
    </w:div>
    <w:div w:id="1009336574">
      <w:bodyDiv w:val="1"/>
      <w:marLeft w:val="0"/>
      <w:marRight w:val="0"/>
      <w:marTop w:val="0"/>
      <w:marBottom w:val="0"/>
      <w:divBdr>
        <w:top w:val="none" w:sz="0" w:space="0" w:color="auto"/>
        <w:left w:val="none" w:sz="0" w:space="0" w:color="auto"/>
        <w:bottom w:val="none" w:sz="0" w:space="0" w:color="auto"/>
        <w:right w:val="none" w:sz="0" w:space="0" w:color="auto"/>
      </w:divBdr>
    </w:div>
    <w:div w:id="1188329755">
      <w:bodyDiv w:val="1"/>
      <w:marLeft w:val="0"/>
      <w:marRight w:val="0"/>
      <w:marTop w:val="0"/>
      <w:marBottom w:val="0"/>
      <w:divBdr>
        <w:top w:val="none" w:sz="0" w:space="0" w:color="auto"/>
        <w:left w:val="none" w:sz="0" w:space="0" w:color="auto"/>
        <w:bottom w:val="none" w:sz="0" w:space="0" w:color="auto"/>
        <w:right w:val="none" w:sz="0" w:space="0" w:color="auto"/>
      </w:divBdr>
    </w:div>
    <w:div w:id="1215266388">
      <w:bodyDiv w:val="1"/>
      <w:marLeft w:val="0"/>
      <w:marRight w:val="0"/>
      <w:marTop w:val="0"/>
      <w:marBottom w:val="0"/>
      <w:divBdr>
        <w:top w:val="none" w:sz="0" w:space="0" w:color="auto"/>
        <w:left w:val="none" w:sz="0" w:space="0" w:color="auto"/>
        <w:bottom w:val="none" w:sz="0" w:space="0" w:color="auto"/>
        <w:right w:val="none" w:sz="0" w:space="0" w:color="auto"/>
      </w:divBdr>
    </w:div>
    <w:div w:id="1221594862">
      <w:bodyDiv w:val="1"/>
      <w:marLeft w:val="0"/>
      <w:marRight w:val="0"/>
      <w:marTop w:val="0"/>
      <w:marBottom w:val="0"/>
      <w:divBdr>
        <w:top w:val="none" w:sz="0" w:space="0" w:color="auto"/>
        <w:left w:val="none" w:sz="0" w:space="0" w:color="auto"/>
        <w:bottom w:val="none" w:sz="0" w:space="0" w:color="auto"/>
        <w:right w:val="none" w:sz="0" w:space="0" w:color="auto"/>
      </w:divBdr>
    </w:div>
    <w:div w:id="1386493521">
      <w:bodyDiv w:val="1"/>
      <w:marLeft w:val="0"/>
      <w:marRight w:val="0"/>
      <w:marTop w:val="0"/>
      <w:marBottom w:val="0"/>
      <w:divBdr>
        <w:top w:val="none" w:sz="0" w:space="0" w:color="auto"/>
        <w:left w:val="none" w:sz="0" w:space="0" w:color="auto"/>
        <w:bottom w:val="none" w:sz="0" w:space="0" w:color="auto"/>
        <w:right w:val="none" w:sz="0" w:space="0" w:color="auto"/>
      </w:divBdr>
    </w:div>
    <w:div w:id="1427727198">
      <w:bodyDiv w:val="1"/>
      <w:marLeft w:val="0"/>
      <w:marRight w:val="0"/>
      <w:marTop w:val="0"/>
      <w:marBottom w:val="0"/>
      <w:divBdr>
        <w:top w:val="none" w:sz="0" w:space="0" w:color="auto"/>
        <w:left w:val="none" w:sz="0" w:space="0" w:color="auto"/>
        <w:bottom w:val="none" w:sz="0" w:space="0" w:color="auto"/>
        <w:right w:val="none" w:sz="0" w:space="0" w:color="auto"/>
      </w:divBdr>
    </w:div>
    <w:div w:id="1438404453">
      <w:bodyDiv w:val="1"/>
      <w:marLeft w:val="0"/>
      <w:marRight w:val="0"/>
      <w:marTop w:val="0"/>
      <w:marBottom w:val="0"/>
      <w:divBdr>
        <w:top w:val="none" w:sz="0" w:space="0" w:color="auto"/>
        <w:left w:val="none" w:sz="0" w:space="0" w:color="auto"/>
        <w:bottom w:val="none" w:sz="0" w:space="0" w:color="auto"/>
        <w:right w:val="none" w:sz="0" w:space="0" w:color="auto"/>
      </w:divBdr>
    </w:div>
    <w:div w:id="1441216157">
      <w:bodyDiv w:val="1"/>
      <w:marLeft w:val="0"/>
      <w:marRight w:val="0"/>
      <w:marTop w:val="0"/>
      <w:marBottom w:val="0"/>
      <w:divBdr>
        <w:top w:val="none" w:sz="0" w:space="0" w:color="auto"/>
        <w:left w:val="none" w:sz="0" w:space="0" w:color="auto"/>
        <w:bottom w:val="none" w:sz="0" w:space="0" w:color="auto"/>
        <w:right w:val="none" w:sz="0" w:space="0" w:color="auto"/>
      </w:divBdr>
    </w:div>
    <w:div w:id="1459756569">
      <w:bodyDiv w:val="1"/>
      <w:marLeft w:val="0"/>
      <w:marRight w:val="0"/>
      <w:marTop w:val="0"/>
      <w:marBottom w:val="0"/>
      <w:divBdr>
        <w:top w:val="none" w:sz="0" w:space="0" w:color="auto"/>
        <w:left w:val="none" w:sz="0" w:space="0" w:color="auto"/>
        <w:bottom w:val="none" w:sz="0" w:space="0" w:color="auto"/>
        <w:right w:val="none" w:sz="0" w:space="0" w:color="auto"/>
      </w:divBdr>
      <w:divsChild>
        <w:div w:id="14968149">
          <w:marLeft w:val="0"/>
          <w:marRight w:val="0"/>
          <w:marTop w:val="0"/>
          <w:marBottom w:val="0"/>
          <w:divBdr>
            <w:top w:val="none" w:sz="0" w:space="0" w:color="auto"/>
            <w:left w:val="none" w:sz="0" w:space="0" w:color="auto"/>
            <w:bottom w:val="none" w:sz="0" w:space="0" w:color="auto"/>
            <w:right w:val="none" w:sz="0" w:space="0" w:color="auto"/>
          </w:divBdr>
        </w:div>
        <w:div w:id="70466206">
          <w:marLeft w:val="0"/>
          <w:marRight w:val="0"/>
          <w:marTop w:val="0"/>
          <w:marBottom w:val="0"/>
          <w:divBdr>
            <w:top w:val="none" w:sz="0" w:space="0" w:color="auto"/>
            <w:left w:val="none" w:sz="0" w:space="0" w:color="auto"/>
            <w:bottom w:val="none" w:sz="0" w:space="0" w:color="auto"/>
            <w:right w:val="none" w:sz="0" w:space="0" w:color="auto"/>
          </w:divBdr>
        </w:div>
        <w:div w:id="255595428">
          <w:marLeft w:val="0"/>
          <w:marRight w:val="0"/>
          <w:marTop w:val="0"/>
          <w:marBottom w:val="0"/>
          <w:divBdr>
            <w:top w:val="none" w:sz="0" w:space="0" w:color="auto"/>
            <w:left w:val="none" w:sz="0" w:space="0" w:color="auto"/>
            <w:bottom w:val="none" w:sz="0" w:space="0" w:color="auto"/>
            <w:right w:val="none" w:sz="0" w:space="0" w:color="auto"/>
          </w:divBdr>
          <w:divsChild>
            <w:div w:id="131793895">
              <w:marLeft w:val="0"/>
              <w:marRight w:val="0"/>
              <w:marTop w:val="0"/>
              <w:marBottom w:val="0"/>
              <w:divBdr>
                <w:top w:val="none" w:sz="0" w:space="0" w:color="auto"/>
                <w:left w:val="none" w:sz="0" w:space="0" w:color="auto"/>
                <w:bottom w:val="none" w:sz="0" w:space="0" w:color="auto"/>
                <w:right w:val="none" w:sz="0" w:space="0" w:color="auto"/>
              </w:divBdr>
            </w:div>
            <w:div w:id="231041142">
              <w:marLeft w:val="0"/>
              <w:marRight w:val="0"/>
              <w:marTop w:val="0"/>
              <w:marBottom w:val="0"/>
              <w:divBdr>
                <w:top w:val="none" w:sz="0" w:space="0" w:color="auto"/>
                <w:left w:val="none" w:sz="0" w:space="0" w:color="auto"/>
                <w:bottom w:val="none" w:sz="0" w:space="0" w:color="auto"/>
                <w:right w:val="none" w:sz="0" w:space="0" w:color="auto"/>
              </w:divBdr>
            </w:div>
            <w:div w:id="261185651">
              <w:marLeft w:val="0"/>
              <w:marRight w:val="0"/>
              <w:marTop w:val="0"/>
              <w:marBottom w:val="0"/>
              <w:divBdr>
                <w:top w:val="none" w:sz="0" w:space="0" w:color="auto"/>
                <w:left w:val="none" w:sz="0" w:space="0" w:color="auto"/>
                <w:bottom w:val="none" w:sz="0" w:space="0" w:color="auto"/>
                <w:right w:val="none" w:sz="0" w:space="0" w:color="auto"/>
              </w:divBdr>
            </w:div>
            <w:div w:id="436368956">
              <w:marLeft w:val="0"/>
              <w:marRight w:val="0"/>
              <w:marTop w:val="0"/>
              <w:marBottom w:val="0"/>
              <w:divBdr>
                <w:top w:val="none" w:sz="0" w:space="0" w:color="auto"/>
                <w:left w:val="none" w:sz="0" w:space="0" w:color="auto"/>
                <w:bottom w:val="none" w:sz="0" w:space="0" w:color="auto"/>
                <w:right w:val="none" w:sz="0" w:space="0" w:color="auto"/>
              </w:divBdr>
            </w:div>
            <w:div w:id="660083602">
              <w:marLeft w:val="0"/>
              <w:marRight w:val="0"/>
              <w:marTop w:val="0"/>
              <w:marBottom w:val="0"/>
              <w:divBdr>
                <w:top w:val="none" w:sz="0" w:space="0" w:color="auto"/>
                <w:left w:val="none" w:sz="0" w:space="0" w:color="auto"/>
                <w:bottom w:val="none" w:sz="0" w:space="0" w:color="auto"/>
                <w:right w:val="none" w:sz="0" w:space="0" w:color="auto"/>
              </w:divBdr>
            </w:div>
            <w:div w:id="878975755">
              <w:marLeft w:val="0"/>
              <w:marRight w:val="0"/>
              <w:marTop w:val="0"/>
              <w:marBottom w:val="0"/>
              <w:divBdr>
                <w:top w:val="none" w:sz="0" w:space="0" w:color="auto"/>
                <w:left w:val="none" w:sz="0" w:space="0" w:color="auto"/>
                <w:bottom w:val="none" w:sz="0" w:space="0" w:color="auto"/>
                <w:right w:val="none" w:sz="0" w:space="0" w:color="auto"/>
              </w:divBdr>
            </w:div>
            <w:div w:id="1036009340">
              <w:marLeft w:val="0"/>
              <w:marRight w:val="0"/>
              <w:marTop w:val="0"/>
              <w:marBottom w:val="0"/>
              <w:divBdr>
                <w:top w:val="none" w:sz="0" w:space="0" w:color="auto"/>
                <w:left w:val="none" w:sz="0" w:space="0" w:color="auto"/>
                <w:bottom w:val="none" w:sz="0" w:space="0" w:color="auto"/>
                <w:right w:val="none" w:sz="0" w:space="0" w:color="auto"/>
              </w:divBdr>
            </w:div>
            <w:div w:id="1240286238">
              <w:marLeft w:val="0"/>
              <w:marRight w:val="0"/>
              <w:marTop w:val="0"/>
              <w:marBottom w:val="0"/>
              <w:divBdr>
                <w:top w:val="none" w:sz="0" w:space="0" w:color="auto"/>
                <w:left w:val="none" w:sz="0" w:space="0" w:color="auto"/>
                <w:bottom w:val="none" w:sz="0" w:space="0" w:color="auto"/>
                <w:right w:val="none" w:sz="0" w:space="0" w:color="auto"/>
              </w:divBdr>
            </w:div>
            <w:div w:id="1263107742">
              <w:marLeft w:val="0"/>
              <w:marRight w:val="0"/>
              <w:marTop w:val="0"/>
              <w:marBottom w:val="0"/>
              <w:divBdr>
                <w:top w:val="none" w:sz="0" w:space="0" w:color="auto"/>
                <w:left w:val="none" w:sz="0" w:space="0" w:color="auto"/>
                <w:bottom w:val="none" w:sz="0" w:space="0" w:color="auto"/>
                <w:right w:val="none" w:sz="0" w:space="0" w:color="auto"/>
              </w:divBdr>
            </w:div>
            <w:div w:id="1511291780">
              <w:marLeft w:val="0"/>
              <w:marRight w:val="0"/>
              <w:marTop w:val="0"/>
              <w:marBottom w:val="0"/>
              <w:divBdr>
                <w:top w:val="none" w:sz="0" w:space="0" w:color="auto"/>
                <w:left w:val="none" w:sz="0" w:space="0" w:color="auto"/>
                <w:bottom w:val="none" w:sz="0" w:space="0" w:color="auto"/>
                <w:right w:val="none" w:sz="0" w:space="0" w:color="auto"/>
              </w:divBdr>
            </w:div>
            <w:div w:id="1682312285">
              <w:marLeft w:val="0"/>
              <w:marRight w:val="0"/>
              <w:marTop w:val="0"/>
              <w:marBottom w:val="0"/>
              <w:divBdr>
                <w:top w:val="none" w:sz="0" w:space="0" w:color="auto"/>
                <w:left w:val="none" w:sz="0" w:space="0" w:color="auto"/>
                <w:bottom w:val="none" w:sz="0" w:space="0" w:color="auto"/>
                <w:right w:val="none" w:sz="0" w:space="0" w:color="auto"/>
              </w:divBdr>
            </w:div>
            <w:div w:id="1695961533">
              <w:marLeft w:val="0"/>
              <w:marRight w:val="0"/>
              <w:marTop w:val="0"/>
              <w:marBottom w:val="0"/>
              <w:divBdr>
                <w:top w:val="none" w:sz="0" w:space="0" w:color="auto"/>
                <w:left w:val="none" w:sz="0" w:space="0" w:color="auto"/>
                <w:bottom w:val="none" w:sz="0" w:space="0" w:color="auto"/>
                <w:right w:val="none" w:sz="0" w:space="0" w:color="auto"/>
              </w:divBdr>
            </w:div>
            <w:div w:id="1850369444">
              <w:marLeft w:val="0"/>
              <w:marRight w:val="0"/>
              <w:marTop w:val="0"/>
              <w:marBottom w:val="0"/>
              <w:divBdr>
                <w:top w:val="none" w:sz="0" w:space="0" w:color="auto"/>
                <w:left w:val="none" w:sz="0" w:space="0" w:color="auto"/>
                <w:bottom w:val="none" w:sz="0" w:space="0" w:color="auto"/>
                <w:right w:val="none" w:sz="0" w:space="0" w:color="auto"/>
              </w:divBdr>
            </w:div>
          </w:divsChild>
        </w:div>
        <w:div w:id="526605519">
          <w:marLeft w:val="0"/>
          <w:marRight w:val="0"/>
          <w:marTop w:val="0"/>
          <w:marBottom w:val="0"/>
          <w:divBdr>
            <w:top w:val="none" w:sz="0" w:space="0" w:color="auto"/>
            <w:left w:val="none" w:sz="0" w:space="0" w:color="auto"/>
            <w:bottom w:val="none" w:sz="0" w:space="0" w:color="auto"/>
            <w:right w:val="none" w:sz="0" w:space="0" w:color="auto"/>
          </w:divBdr>
        </w:div>
        <w:div w:id="532616927">
          <w:marLeft w:val="0"/>
          <w:marRight w:val="0"/>
          <w:marTop w:val="0"/>
          <w:marBottom w:val="0"/>
          <w:divBdr>
            <w:top w:val="none" w:sz="0" w:space="0" w:color="auto"/>
            <w:left w:val="none" w:sz="0" w:space="0" w:color="auto"/>
            <w:bottom w:val="none" w:sz="0" w:space="0" w:color="auto"/>
            <w:right w:val="none" w:sz="0" w:space="0" w:color="auto"/>
          </w:divBdr>
          <w:divsChild>
            <w:div w:id="1487553332">
              <w:marLeft w:val="0"/>
              <w:marRight w:val="0"/>
              <w:marTop w:val="0"/>
              <w:marBottom w:val="0"/>
              <w:divBdr>
                <w:top w:val="none" w:sz="0" w:space="0" w:color="auto"/>
                <w:left w:val="none" w:sz="0" w:space="0" w:color="auto"/>
                <w:bottom w:val="none" w:sz="0" w:space="0" w:color="auto"/>
                <w:right w:val="none" w:sz="0" w:space="0" w:color="auto"/>
              </w:divBdr>
            </w:div>
            <w:div w:id="1879274275">
              <w:marLeft w:val="0"/>
              <w:marRight w:val="0"/>
              <w:marTop w:val="0"/>
              <w:marBottom w:val="0"/>
              <w:divBdr>
                <w:top w:val="none" w:sz="0" w:space="0" w:color="auto"/>
                <w:left w:val="none" w:sz="0" w:space="0" w:color="auto"/>
                <w:bottom w:val="none" w:sz="0" w:space="0" w:color="auto"/>
                <w:right w:val="none" w:sz="0" w:space="0" w:color="auto"/>
              </w:divBdr>
            </w:div>
          </w:divsChild>
        </w:div>
        <w:div w:id="763644980">
          <w:marLeft w:val="0"/>
          <w:marRight w:val="0"/>
          <w:marTop w:val="0"/>
          <w:marBottom w:val="0"/>
          <w:divBdr>
            <w:top w:val="none" w:sz="0" w:space="0" w:color="auto"/>
            <w:left w:val="none" w:sz="0" w:space="0" w:color="auto"/>
            <w:bottom w:val="none" w:sz="0" w:space="0" w:color="auto"/>
            <w:right w:val="none" w:sz="0" w:space="0" w:color="auto"/>
          </w:divBdr>
        </w:div>
        <w:div w:id="1026980199">
          <w:marLeft w:val="0"/>
          <w:marRight w:val="0"/>
          <w:marTop w:val="0"/>
          <w:marBottom w:val="0"/>
          <w:divBdr>
            <w:top w:val="none" w:sz="0" w:space="0" w:color="auto"/>
            <w:left w:val="none" w:sz="0" w:space="0" w:color="auto"/>
            <w:bottom w:val="none" w:sz="0" w:space="0" w:color="auto"/>
            <w:right w:val="none" w:sz="0" w:space="0" w:color="auto"/>
          </w:divBdr>
        </w:div>
        <w:div w:id="1271351657">
          <w:marLeft w:val="0"/>
          <w:marRight w:val="0"/>
          <w:marTop w:val="0"/>
          <w:marBottom w:val="0"/>
          <w:divBdr>
            <w:top w:val="none" w:sz="0" w:space="0" w:color="auto"/>
            <w:left w:val="none" w:sz="0" w:space="0" w:color="auto"/>
            <w:bottom w:val="none" w:sz="0" w:space="0" w:color="auto"/>
            <w:right w:val="none" w:sz="0" w:space="0" w:color="auto"/>
          </w:divBdr>
        </w:div>
        <w:div w:id="1353149937">
          <w:marLeft w:val="0"/>
          <w:marRight w:val="0"/>
          <w:marTop w:val="0"/>
          <w:marBottom w:val="0"/>
          <w:divBdr>
            <w:top w:val="none" w:sz="0" w:space="0" w:color="auto"/>
            <w:left w:val="none" w:sz="0" w:space="0" w:color="auto"/>
            <w:bottom w:val="none" w:sz="0" w:space="0" w:color="auto"/>
            <w:right w:val="none" w:sz="0" w:space="0" w:color="auto"/>
          </w:divBdr>
        </w:div>
        <w:div w:id="1440493291">
          <w:marLeft w:val="0"/>
          <w:marRight w:val="0"/>
          <w:marTop w:val="0"/>
          <w:marBottom w:val="0"/>
          <w:divBdr>
            <w:top w:val="none" w:sz="0" w:space="0" w:color="auto"/>
            <w:left w:val="none" w:sz="0" w:space="0" w:color="auto"/>
            <w:bottom w:val="none" w:sz="0" w:space="0" w:color="auto"/>
            <w:right w:val="none" w:sz="0" w:space="0" w:color="auto"/>
          </w:divBdr>
          <w:divsChild>
            <w:div w:id="1088116037">
              <w:marLeft w:val="0"/>
              <w:marRight w:val="0"/>
              <w:marTop w:val="0"/>
              <w:marBottom w:val="0"/>
              <w:divBdr>
                <w:top w:val="none" w:sz="0" w:space="0" w:color="auto"/>
                <w:left w:val="none" w:sz="0" w:space="0" w:color="auto"/>
                <w:bottom w:val="none" w:sz="0" w:space="0" w:color="auto"/>
                <w:right w:val="none" w:sz="0" w:space="0" w:color="auto"/>
              </w:divBdr>
              <w:divsChild>
                <w:div w:id="398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82">
          <w:marLeft w:val="0"/>
          <w:marRight w:val="0"/>
          <w:marTop w:val="0"/>
          <w:marBottom w:val="0"/>
          <w:divBdr>
            <w:top w:val="none" w:sz="0" w:space="0" w:color="auto"/>
            <w:left w:val="none" w:sz="0" w:space="0" w:color="auto"/>
            <w:bottom w:val="none" w:sz="0" w:space="0" w:color="auto"/>
            <w:right w:val="none" w:sz="0" w:space="0" w:color="auto"/>
          </w:divBdr>
        </w:div>
        <w:div w:id="1947083013">
          <w:marLeft w:val="0"/>
          <w:marRight w:val="0"/>
          <w:marTop w:val="0"/>
          <w:marBottom w:val="0"/>
          <w:divBdr>
            <w:top w:val="none" w:sz="0" w:space="0" w:color="auto"/>
            <w:left w:val="none" w:sz="0" w:space="0" w:color="auto"/>
            <w:bottom w:val="none" w:sz="0" w:space="0" w:color="auto"/>
            <w:right w:val="none" w:sz="0" w:space="0" w:color="auto"/>
          </w:divBdr>
          <w:divsChild>
            <w:div w:id="990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530">
      <w:bodyDiv w:val="1"/>
      <w:marLeft w:val="0"/>
      <w:marRight w:val="0"/>
      <w:marTop w:val="0"/>
      <w:marBottom w:val="0"/>
      <w:divBdr>
        <w:top w:val="none" w:sz="0" w:space="0" w:color="auto"/>
        <w:left w:val="none" w:sz="0" w:space="0" w:color="auto"/>
        <w:bottom w:val="none" w:sz="0" w:space="0" w:color="auto"/>
        <w:right w:val="none" w:sz="0" w:space="0" w:color="auto"/>
      </w:divBdr>
    </w:div>
    <w:div w:id="1602838640">
      <w:bodyDiv w:val="1"/>
      <w:marLeft w:val="0"/>
      <w:marRight w:val="0"/>
      <w:marTop w:val="0"/>
      <w:marBottom w:val="0"/>
      <w:divBdr>
        <w:top w:val="none" w:sz="0" w:space="0" w:color="auto"/>
        <w:left w:val="none" w:sz="0" w:space="0" w:color="auto"/>
        <w:bottom w:val="none" w:sz="0" w:space="0" w:color="auto"/>
        <w:right w:val="none" w:sz="0" w:space="0" w:color="auto"/>
      </w:divBdr>
    </w:div>
    <w:div w:id="1676952324">
      <w:bodyDiv w:val="1"/>
      <w:marLeft w:val="0"/>
      <w:marRight w:val="0"/>
      <w:marTop w:val="0"/>
      <w:marBottom w:val="0"/>
      <w:divBdr>
        <w:top w:val="none" w:sz="0" w:space="0" w:color="auto"/>
        <w:left w:val="none" w:sz="0" w:space="0" w:color="auto"/>
        <w:bottom w:val="none" w:sz="0" w:space="0" w:color="auto"/>
        <w:right w:val="none" w:sz="0" w:space="0" w:color="auto"/>
      </w:divBdr>
    </w:div>
    <w:div w:id="1706982493">
      <w:bodyDiv w:val="1"/>
      <w:marLeft w:val="0"/>
      <w:marRight w:val="0"/>
      <w:marTop w:val="0"/>
      <w:marBottom w:val="0"/>
      <w:divBdr>
        <w:top w:val="none" w:sz="0" w:space="0" w:color="auto"/>
        <w:left w:val="none" w:sz="0" w:space="0" w:color="auto"/>
        <w:bottom w:val="none" w:sz="0" w:space="0" w:color="auto"/>
        <w:right w:val="none" w:sz="0" w:space="0" w:color="auto"/>
      </w:divBdr>
    </w:div>
    <w:div w:id="1712151880">
      <w:bodyDiv w:val="1"/>
      <w:marLeft w:val="0"/>
      <w:marRight w:val="0"/>
      <w:marTop w:val="0"/>
      <w:marBottom w:val="0"/>
      <w:divBdr>
        <w:top w:val="none" w:sz="0" w:space="0" w:color="auto"/>
        <w:left w:val="none" w:sz="0" w:space="0" w:color="auto"/>
        <w:bottom w:val="none" w:sz="0" w:space="0" w:color="auto"/>
        <w:right w:val="none" w:sz="0" w:space="0" w:color="auto"/>
      </w:divBdr>
    </w:div>
    <w:div w:id="1786847519">
      <w:bodyDiv w:val="1"/>
      <w:marLeft w:val="0"/>
      <w:marRight w:val="0"/>
      <w:marTop w:val="0"/>
      <w:marBottom w:val="0"/>
      <w:divBdr>
        <w:top w:val="none" w:sz="0" w:space="0" w:color="auto"/>
        <w:left w:val="none" w:sz="0" w:space="0" w:color="auto"/>
        <w:bottom w:val="none" w:sz="0" w:space="0" w:color="auto"/>
        <w:right w:val="none" w:sz="0" w:space="0" w:color="auto"/>
      </w:divBdr>
    </w:div>
    <w:div w:id="1795294079">
      <w:bodyDiv w:val="1"/>
      <w:marLeft w:val="0"/>
      <w:marRight w:val="0"/>
      <w:marTop w:val="0"/>
      <w:marBottom w:val="0"/>
      <w:divBdr>
        <w:top w:val="none" w:sz="0" w:space="0" w:color="auto"/>
        <w:left w:val="none" w:sz="0" w:space="0" w:color="auto"/>
        <w:bottom w:val="none" w:sz="0" w:space="0" w:color="auto"/>
        <w:right w:val="none" w:sz="0" w:space="0" w:color="auto"/>
      </w:divBdr>
    </w:div>
    <w:div w:id="1833715200">
      <w:bodyDiv w:val="1"/>
      <w:marLeft w:val="0"/>
      <w:marRight w:val="0"/>
      <w:marTop w:val="0"/>
      <w:marBottom w:val="0"/>
      <w:divBdr>
        <w:top w:val="none" w:sz="0" w:space="0" w:color="auto"/>
        <w:left w:val="none" w:sz="0" w:space="0" w:color="auto"/>
        <w:bottom w:val="none" w:sz="0" w:space="0" w:color="auto"/>
        <w:right w:val="none" w:sz="0" w:space="0" w:color="auto"/>
      </w:divBdr>
    </w:div>
    <w:div w:id="1836341124">
      <w:bodyDiv w:val="1"/>
      <w:marLeft w:val="0"/>
      <w:marRight w:val="0"/>
      <w:marTop w:val="0"/>
      <w:marBottom w:val="0"/>
      <w:divBdr>
        <w:top w:val="none" w:sz="0" w:space="0" w:color="auto"/>
        <w:left w:val="none" w:sz="0" w:space="0" w:color="auto"/>
        <w:bottom w:val="none" w:sz="0" w:space="0" w:color="auto"/>
        <w:right w:val="none" w:sz="0" w:space="0" w:color="auto"/>
      </w:divBdr>
    </w:div>
    <w:div w:id="1893424083">
      <w:bodyDiv w:val="1"/>
      <w:marLeft w:val="0"/>
      <w:marRight w:val="0"/>
      <w:marTop w:val="0"/>
      <w:marBottom w:val="0"/>
      <w:divBdr>
        <w:top w:val="none" w:sz="0" w:space="0" w:color="auto"/>
        <w:left w:val="none" w:sz="0" w:space="0" w:color="auto"/>
        <w:bottom w:val="none" w:sz="0" w:space="0" w:color="auto"/>
        <w:right w:val="none" w:sz="0" w:space="0" w:color="auto"/>
      </w:divBdr>
    </w:div>
    <w:div w:id="1959143179">
      <w:bodyDiv w:val="1"/>
      <w:marLeft w:val="0"/>
      <w:marRight w:val="0"/>
      <w:marTop w:val="0"/>
      <w:marBottom w:val="0"/>
      <w:divBdr>
        <w:top w:val="none" w:sz="0" w:space="0" w:color="auto"/>
        <w:left w:val="none" w:sz="0" w:space="0" w:color="auto"/>
        <w:bottom w:val="none" w:sz="0" w:space="0" w:color="auto"/>
        <w:right w:val="none" w:sz="0" w:space="0" w:color="auto"/>
      </w:divBdr>
    </w:div>
    <w:div w:id="200435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www.oecd.org/climate-change/finance-usd-100-billion-goal/" TargetMode="External"/><Relationship Id="rId42" Type="http://schemas.openxmlformats.org/officeDocument/2006/relationships/customXml" Target="ink/ink10.xml"/><Relationship Id="rId47" Type="http://schemas.openxmlformats.org/officeDocument/2006/relationships/image" Target="media/image13.png"/><Relationship Id="rId63" Type="http://schemas.openxmlformats.org/officeDocument/2006/relationships/image" Target="media/image21.png"/><Relationship Id="rId68" Type="http://schemas.openxmlformats.org/officeDocument/2006/relationships/customXml" Target="ink/ink23.xml"/><Relationship Id="rId84" Type="http://schemas.openxmlformats.org/officeDocument/2006/relationships/customXml" Target="ink/ink31.xml"/><Relationship Id="rId89" Type="http://schemas.openxmlformats.org/officeDocument/2006/relationships/fontTable" Target="fontTable.xml"/><Relationship Id="rId16" Type="http://schemas.openxmlformats.org/officeDocument/2006/relationships/customXml" Target="ink/ink5.xml"/><Relationship Id="rId11" Type="http://schemas.openxmlformats.org/officeDocument/2006/relationships/image" Target="media/image2.png"/><Relationship Id="rId32" Type="http://schemas.openxmlformats.org/officeDocument/2006/relationships/hyperlink" Target="https://onlinelibrary.wiley.com/doi/abs/10.1111/polp.12346" TargetMode="External"/><Relationship Id="rId37" Type="http://schemas.openxmlformats.org/officeDocument/2006/relationships/hyperlink" Target="https://www.sciencedirect.com/science/article/pii/S1364032119305222" TargetMode="External"/><Relationship Id="rId53" Type="http://schemas.openxmlformats.org/officeDocument/2006/relationships/image" Target="media/image16.png"/><Relationship Id="rId58" Type="http://schemas.openxmlformats.org/officeDocument/2006/relationships/customXml" Target="ink/ink18.xml"/><Relationship Id="rId74" Type="http://schemas.openxmlformats.org/officeDocument/2006/relationships/customXml" Target="ink/ink26.xml"/><Relationship Id="rId79" Type="http://schemas.openxmlformats.org/officeDocument/2006/relationships/image" Target="media/image29.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customXml" Target="ink/ink4.xml"/><Relationship Id="rId22" Type="http://schemas.openxmlformats.org/officeDocument/2006/relationships/hyperlink" Target="https://unctad.org/news/climate-finance-goal-works-developing-countries" TargetMode="External"/><Relationship Id="rId27" Type="http://schemas.openxmlformats.org/officeDocument/2006/relationships/customXml" Target="ink/ink8.xml"/><Relationship Id="rId30" Type="http://schemas.openxmlformats.org/officeDocument/2006/relationships/image" Target="media/image9.png"/><Relationship Id="rId35" Type="http://schemas.openxmlformats.org/officeDocument/2006/relationships/hyperlink" Target="https://www.sciencedirect.com/science/article/abs/pii/S0301421511008676" TargetMode="External"/><Relationship Id="rId43" Type="http://schemas.openxmlformats.org/officeDocument/2006/relationships/image" Target="media/image11.png"/><Relationship Id="rId48" Type="http://schemas.openxmlformats.org/officeDocument/2006/relationships/customXml" Target="ink/ink13.xml"/><Relationship Id="rId56" Type="http://schemas.openxmlformats.org/officeDocument/2006/relationships/customXml" Target="ink/ink17.xml"/><Relationship Id="rId64" Type="http://schemas.openxmlformats.org/officeDocument/2006/relationships/customXml" Target="ink/ink21.xml"/><Relationship Id="rId69" Type="http://schemas.openxmlformats.org/officeDocument/2006/relationships/image" Target="media/image24.png"/><Relationship Id="rId77" Type="http://schemas.openxmlformats.org/officeDocument/2006/relationships/image" Target="media/image28.png"/><Relationship Id="rId8" Type="http://schemas.openxmlformats.org/officeDocument/2006/relationships/customXml" Target="ink/ink1.xml"/><Relationship Id="rId51" Type="http://schemas.openxmlformats.org/officeDocument/2006/relationships/image" Target="media/image15.png"/><Relationship Id="rId72" Type="http://schemas.openxmlformats.org/officeDocument/2006/relationships/customXml" Target="ink/ink25.xml"/><Relationship Id="rId80" Type="http://schemas.openxmlformats.org/officeDocument/2006/relationships/customXml" Target="ink/ink29.xml"/><Relationship Id="rId85"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customXml" Target="ink/ink7.xml"/><Relationship Id="rId33" Type="http://schemas.openxmlformats.org/officeDocument/2006/relationships/hyperlink" Target="https://www.osti.gov/biblio/1393633" TargetMode="External"/><Relationship Id="rId38" Type="http://schemas.openxmlformats.org/officeDocument/2006/relationships/image" Target="media/image10.png"/><Relationship Id="rId46" Type="http://schemas.openxmlformats.org/officeDocument/2006/relationships/customXml" Target="ink/ink12.xml"/><Relationship Id="rId59" Type="http://schemas.openxmlformats.org/officeDocument/2006/relationships/image" Target="media/image19.png"/><Relationship Id="rId67" Type="http://schemas.openxmlformats.org/officeDocument/2006/relationships/image" Target="media/image23.png"/><Relationship Id="rId20" Type="http://schemas.openxmlformats.org/officeDocument/2006/relationships/hyperlink" Target="https://unfccc.int/sites/default/files/resource/202208101704---KAPSARC_GST%20submission_4%20August%202022.pdf" TargetMode="External"/><Relationship Id="rId41" Type="http://schemas.openxmlformats.org/officeDocument/2006/relationships/hyperlink" Target="https://www.iadb.org/en/news/uruguay-issues-global-sustainability-linked-bond-idb-support" TargetMode="External"/><Relationship Id="rId54" Type="http://schemas.openxmlformats.org/officeDocument/2006/relationships/customXml" Target="ink/ink16.xml"/><Relationship Id="rId62" Type="http://schemas.openxmlformats.org/officeDocument/2006/relationships/customXml" Target="ink/ink20.xml"/><Relationship Id="rId70" Type="http://schemas.openxmlformats.org/officeDocument/2006/relationships/customXml" Target="ink/ink24.xml"/><Relationship Id="rId75" Type="http://schemas.openxmlformats.org/officeDocument/2006/relationships/image" Target="media/image27.png"/><Relationship Id="rId83" Type="http://schemas.openxmlformats.org/officeDocument/2006/relationships/image" Target="media/image31.png"/><Relationship Id="rId88" Type="http://schemas.openxmlformats.org/officeDocument/2006/relationships/header" Target="header1.xml"/><Relationship Id="rId9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worldbank.org/en/news/press-release/2023/04/20/scaling-up-to-phase-down-financing-energy-transition-in-developing-countries" TargetMode="External"/><Relationship Id="rId28" Type="http://schemas.openxmlformats.org/officeDocument/2006/relationships/image" Target="media/image8.png"/><Relationship Id="rId36" Type="http://schemas.openxmlformats.org/officeDocument/2006/relationships/hyperlink" Target="https://papers.ssrn.com/sol3/papers.cfm?abstract_id=2007935" TargetMode="External"/><Relationship Id="rId49" Type="http://schemas.openxmlformats.org/officeDocument/2006/relationships/image" Target="media/image14.png"/><Relationship Id="rId57" Type="http://schemas.openxmlformats.org/officeDocument/2006/relationships/image" Target="media/image18.png"/><Relationship Id="rId10" Type="http://schemas.openxmlformats.org/officeDocument/2006/relationships/customXml" Target="ink/ink2.xml"/><Relationship Id="rId31" Type="http://schemas.openxmlformats.org/officeDocument/2006/relationships/hyperlink" Target="https://www.sciencedirect.com/science/article/abs/pii/S1364032120306390" TargetMode="External"/><Relationship Id="rId44" Type="http://schemas.openxmlformats.org/officeDocument/2006/relationships/customXml" Target="ink/ink11.xml"/><Relationship Id="rId52" Type="http://schemas.openxmlformats.org/officeDocument/2006/relationships/customXml" Target="ink/ink15.xml"/><Relationship Id="rId60" Type="http://schemas.openxmlformats.org/officeDocument/2006/relationships/customXml" Target="ink/ink19.xml"/><Relationship Id="rId65" Type="http://schemas.openxmlformats.org/officeDocument/2006/relationships/image" Target="media/image22.png"/><Relationship Id="rId73" Type="http://schemas.openxmlformats.org/officeDocument/2006/relationships/image" Target="media/image26.png"/><Relationship Id="rId78" Type="http://schemas.openxmlformats.org/officeDocument/2006/relationships/customXml" Target="ink/ink28.xml"/><Relationship Id="rId81" Type="http://schemas.openxmlformats.org/officeDocument/2006/relationships/image" Target="media/image30.png"/><Relationship Id="rId86" Type="http://schemas.openxmlformats.org/officeDocument/2006/relationships/customXml" Target="ink/ink3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hyperlink" Target="https://www.nature.com/articles/s41467-021-24305-3" TargetMode="External"/><Relationship Id="rId34" Type="http://schemas.openxmlformats.org/officeDocument/2006/relationships/hyperlink" Target="https://citeseerx.ist.psu.edu/document?repid=rep1&amp;type=pdf&amp;doi=1b06f48a0475eecb7468f12d0dc4691ff6a4a4fb" TargetMode="External"/><Relationship Id="rId50" Type="http://schemas.openxmlformats.org/officeDocument/2006/relationships/customXml" Target="ink/ink14.xml"/><Relationship Id="rId55" Type="http://schemas.openxmlformats.org/officeDocument/2006/relationships/image" Target="media/image17.png"/><Relationship Id="rId76" Type="http://schemas.openxmlformats.org/officeDocument/2006/relationships/customXml" Target="ink/ink27.xml"/><Relationship Id="rId7" Type="http://schemas.openxmlformats.org/officeDocument/2006/relationships/endnotes" Target="endnotes.xml"/><Relationship Id="rId71" Type="http://schemas.openxmlformats.org/officeDocument/2006/relationships/image" Target="media/image25.png"/><Relationship Id="rId92" Type="http://schemas.microsoft.com/office/2020/10/relationships/intelligence" Target="intelligence2.xml"/><Relationship Id="rId2" Type="http://schemas.openxmlformats.org/officeDocument/2006/relationships/numbering" Target="numbering.xml"/><Relationship Id="rId29" Type="http://schemas.openxmlformats.org/officeDocument/2006/relationships/customXml" Target="ink/ink9.xml"/><Relationship Id="rId24" Type="http://schemas.openxmlformats.org/officeDocument/2006/relationships/hyperlink" Target="https://www.sciencedirect.com/science/article/pii/S036054422200322X" TargetMode="External"/><Relationship Id="rId40" Type="http://schemas.openxmlformats.org/officeDocument/2006/relationships/hyperlink" Target="https://www.nature.com/articles/s41467-021-24305-3" TargetMode="External"/><Relationship Id="rId45" Type="http://schemas.openxmlformats.org/officeDocument/2006/relationships/image" Target="media/image12.png"/><Relationship Id="rId66" Type="http://schemas.openxmlformats.org/officeDocument/2006/relationships/customXml" Target="ink/ink22.xml"/><Relationship Id="rId87" Type="http://schemas.openxmlformats.org/officeDocument/2006/relationships/image" Target="media/image33.png"/><Relationship Id="rId61" Type="http://schemas.openxmlformats.org/officeDocument/2006/relationships/image" Target="media/image20.png"/><Relationship Id="rId82" Type="http://schemas.openxmlformats.org/officeDocument/2006/relationships/customXml" Target="ink/ink30.xml"/><Relationship Id="rId19"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4CC6867E-F57B-4E6E-9977-A1BAA284FB6A}">
    <t:Anchor>
      <t:Comment id="2126488686"/>
    </t:Anchor>
    <t:History>
      <t:Event id="{34F804DA-CB36-47B8-9757-A506FD03CEFE}" time="2023-09-24T22:55:33.471Z">
        <t:Attribution userId="S::sstretton@worldbank.org::da8c780b-1aa2-4e36-94fb-871dc8111504" userProvider="AD" userName="Stephen John Stretton"/>
        <t:Anchor>
          <t:Comment id="2126488686"/>
        </t:Anchor>
        <t:Create/>
      </t:Event>
      <t:Event id="{2899CE1D-C105-4195-A2EC-4AADF5DAB8DB}" time="2023-09-24T22:55:33.471Z">
        <t:Attribution userId="S::sstretton@worldbank.org::da8c780b-1aa2-4e36-94fb-871dc8111504" userProvider="AD" userName="Stephen John Stretton"/>
        <t:Anchor>
          <t:Comment id="2126488686"/>
        </t:Anchor>
        <t:Assign userId="S::nzimmermann@worldbank.org::ff02bda6-aa1d-49f9-bc1c-920e1083daef" userProvider="AD" userName="Nils Burkhard Patrik Zimmermann"/>
      </t:Event>
      <t:Event id="{EBC265FA-C4D6-4744-B82D-1B38F4CF5794}" time="2023-09-24T22:55:33.471Z">
        <t:Attribution userId="S::sstretton@worldbank.org::da8c780b-1aa2-4e36-94fb-871dc8111504" userProvider="AD" userName="Stephen John Stretton"/>
        <t:Anchor>
          <t:Comment id="2126488686"/>
        </t:Anchor>
        <t:SetTitle title="@Nils Burkhard Patrik Zimmermann potentially add reference here? A little old but this image https://www.nature.com/articles/s41467-021-24305-3/figures/2"/>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7:50.28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646 245,'105'-5,"-26"0,386 0,-126 3,-561 3,-331-42,-236-52,764 91,-19-3,44 5,0 0,0 0,0 0,0 0,0 0,0 0,0 0,0-1,0 1,0 0,0 0,0 0,1 0,-1 0,0 0,0 0,0 0,0 0,0 0,0 0,0 0,0-1,0 1,0 0,0 0,0 0,0 0,0 0,0 0,0 0,-1 0,1 0,0 0,0 0,0 0,0-1,0 1,0 0,0 0,0 0,0 0,27-3,106-8,476-55,-584 62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7:48.72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487 459,'-49'1,"48"-1,1 0,0 0,0 0,0 0,-1-1,1 1,0 0,0 0,0 0,-1 0,1 0,0 0,0 0,0 0,-1 0,1 0,0 0,0 0,0 1,-1-1,1 0,0 0,0 0,0 0,-1 0,1 0,0 0,0 0,0 1,0-1,0 0,-1 0,1 0,0 0,0 1,0-1,0 0,0 0,0 0,0 0,0 1,-1-1,1 0,0 0,0 0,0 1,0-1,0 0,0 0,0 1,0-1,0 0,0 0,0 0,1 1,-1-1,0 0,0 0,0 0,0 0,0 1,0-1,19 13,16 5,1-3,64 20,78 15,193 30,192-5,-360-56,357-14,616-20,-31 88,-1016-61,331 23,-317-30,172-17,-275 6,0-1,-1-3,61-22,-30 9,-24 11,0 3,1 2,0 2,48 1,-4-1,-86 5,0 0,0-1,1 0,-1 0,0 0,-1-1,1 0,7-3,-10 4,0-1,0 1,0 0,-1-1,1 0,-1 1,1-1,-1 0,1 0,-1 0,0 0,0 0,0 0,0 0,-1 0,1 0,0 0,-1-1,1 1,-1-4,1-8,0 1,-1-1,-1 1,0-1,-1 1,-4-15,5 26,1 0,-1 0,0 1,0-1,0 0,0 0,0 1,-1-1,1 1,0-1,-1 1,1-1,-1 1,0 0,1 0,-1 0,0 0,0 0,0 0,1 0,-1 1,-4-2,-3 1,0-1,0 2,-17 0,18 0,-430 40,222-14,-767 10,851-39,-1-5,-171-34,-113-40,-324-60,-6 20,41 46,89 12,406 34,-286-25,237 34,186 13,56 6,16 1,12 1,182 5,15 0,103 5,99 5,14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7:46.31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870 0,'-87'0,"-272"4,4 23,306-19,48-8,0 0,0 0,0 1,0-1,0 0,0 0,0 0,1 1,-1-1,0 0,0 1,0-1,0 1,1-1,-1 1,0-1,0 1,1 0,-1-1,0 1,1 0,-2 1,3-1,0 0,0 0,0 0,1 0,-1 0,0 0,0 0,0 0,1 0,-1-1,1 1,-1-1,0 1,1-1,-1 1,1-1,1 0,57 14,74 8,-103-18,1475 105,8-121,-811-12,-699 24,-18 0,-26 0,38 0,-19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7:45.0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22,'65'2,"71"12,-53-5,97 9,67 5,75 5,96 2,1561 64,20-78,-1941-17,396 12,165 12,-479-32,-1 1,216 17,-199-3,11 3,182 33,791 95,-1092-132,-25-2,1 0,0-2,0 0,0-2,44-7,-66 8,-1 0,1-1,0 1,-1 0,1-1,-1 1,0-1,1 0,-1 1,1-1,-1 0,0 0,0 0,1 0,-1 0,0 0,0 0,0 0,0-1,0 1,0 0,-1-1,1 1,0 0,0-3,-1 1,0-1,0 0,0 0,-1 1,1-1,-1 0,0 1,0-1,0 0,-4-5,-11-29,-3 1,-24-38,-56-69,54 80,45 64,-27-34,25 33,0-1,0 0,-1 1,1-1,0 1,0 0,-1 0,1 0,-1 0,1 0,-1 1,1-1,-1 1,-3-1,-6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7:42.51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0,'743'18,"57"33,-766-47,-1 2,0 1,0 2,43 16,33 10,-53-22,0-2,1-3,0-2,57-2,101-4,223-3,-429 3,0 0,1-1,-1 0,0-1,13-4,-6-1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7:39.9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8:28.7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15964 92,'359'2,"395"-5,-11-48,-639 36,-65 6,-33 4,-22 1,-158-2,129 6,-170 0,-94 0,-98 1,-98 0,-94-1,-98 1,-3557 33,4190-33,-496 7,70 3,67 6,61 4,-1636 230,1491-171,-7-40,-162-55,599 12,-187-1,184 7,-105 19,-757 175,358-42,497-135,-2-3,-132 8,-178-22,363-3,34 1,9 1,69 7,570 39,809-45,-1093-23,-53-9,-63-3,220-61,-426 84,1 2,51-3,81 5,-124 5,487 8,-174 1,-289-8,-1-4,79-12,452-43,4 45,-531 12,62 0,1022 6,-452 50,-646-48,300 19,-403-28,-71-11,35 2,-644-36,-9 44,493 3,-2 1,-596 3,1 22,366 0,-420 20,-2-21,341-8,0 1,-1310-17,877-3,-66 2,1084-3,-9-1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8:33.65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0,'4'0,"12"0,24 0,36 0,35 0,23 0,15 0,6 0,-14 0,-22 0,-31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8:32.4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0 305,'3'0,"7"0,14 0,27-9,43-6,43-6,39-6,26-2,44 0,35 0,17-1,7 0,-23 4,-40 4,-59 5,-63 6,-56 5,-37 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9:50.45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0 165,'3'-3,"4"-1,4-3,6 0,15-2,20 1,17 1,23-1,26 1,34 2,35-5,14 0,10 2,1-5,14-2,-24-2,-37 2,-46 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9:48.4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0,'10'1,"0"0,0 1,0 0,15 5,24 5,60-3,162-5,-156-5,214 1,574-9,-813 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9:44.54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0 169,'1057'-15,"-652"3,-271 7,1033-38,-4-38,-1042 69,-186 18,-66 16,2 0,24-11,89-8,38-2,965 39,-525-16,-370-20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9:43.07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0 100,'498'1,"755"-9,-830-11,-13-29,-338 34,-49 6,-22 6,-6 0,-39 4,-186 25,-559 87,753-106,-167 38,190-42,6-1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09:39.12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1154 0,'-4'3,"1"-1,-1 0,0 0,0 0,-1 0,1 0,0-1,-1 0,1 0,-1 0,-6 0,0 0,-79 9,-167-3,167-8,-480 1,508 4,46 1,16-5,0 0,0 0,0 1,0-1,-1 0,1 0,0 0,0 1,0-1,0 0,0 0,0 0,0 1,0-1,0 0,0 0,0 1,0-1,0 0,0 0,0 0,0 1,0-1,0 0,1 0,-1 0,0 1,0-1,0 0,0 0,0 0,0 0,1 0,-1 1,0-1,0 0,0 0,3 2,1 0,-1 0,0 0,0 0,1-1,3 2,21 6,0-2,53 8,64-3,-110-10,779 12,-795-15,-18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34.63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864 1887,'811'-26,"-12"-32,-545 38,922-87,-281 22,-437 43,484-36,-277 54,125-9,-23-19,-574 35,158-7,-319 24,-22 1,-9 2,-20 4,-76 17,-192 22,193-34,-1542 223,1331-205,497-42,1339-116,4-25,-1128 111,700-35,-328 41,-478 21,81 13,-202 4,-173-2,23 0,42 5,-64-4,0 1,0 0,0 0,-1 0,1 1,-1 0,0 0,0 1,0 0,9 7,-14-10,-1 1,1-1,-1 1,1-1,-1 1,0 0,0 0,0 0,0 0,0-1,0 1,-1 0,1 1,0-1,-1 0,0 0,1 0,-1 0,0 0,0 0,0 0,-1 1,1-1,0 0,-1 0,1 0,-1 0,0 0,0 0,0 0,0 0,-1 2,-4 6,-1 0,0-1,0 0,-14 13,-8 4,-1-2,-1 0,-1-2,-1-2,-40 19,35-22,-1-1,0-2,-1-2,-76 12,-169 5,-450-20,498-11,-1488 1,1715 2,1 0,-1 0,1 1,-1 1,-11 4,21-7,0 0,0 0,0 0,0 0,0 0,0 0,0 0,0 0,0 0,0 0,0 0,0 0,0 0,0 0,0 0,0 0,0 0,1 0,-1 0,0 0,0 1,0-1,0 0,0 0,0 0,0 0,0 0,0 0,0 0,0 0,0 0,0 0,0 0,0 0,0 0,0 0,0 1,0-1,0 0,0 0,0 0,-1 0,1 0,0 0,0 0,0 0,0 0,0 0,0 0,0 0,0 0,0 0,0 0,0 0,0 0,0 0,0 0,0 0,0 0,0 0,0 0,-1 0,1 0,0 0,0 0,0 0,0 0,0 0,0 0,9 3,23 2,520 7,-383-13,1409 1,-1274-18,19-1,-59 21,-263-2,9 0,0 0,1 1,-1 0,0 1,11 3,-19-4,-1-1,1 1,0 0,-1-1,1 1,-1 0,1 0,-1 0,0 0,1 0,-1 0,0 1,0-1,0 0,0 0,0 1,0-1,0 1,0-1,0 1,-1-1,1 1,-1 0,1-1,-1 1,0 0,1-1,-1 1,0 0,0-1,0 1,0 0,-1-1,1 1,0 0,-1-1,1 1,-2 2,-8 22,8-20,-1 1,0 0,1-1,1 1,-3 13,4-18,0 0,0 0,0 0,1 0,-1 0,1 0,-1 0,1 0,0 0,-1 0,1-1,0 1,0 0,0 0,1-1,-1 1,0-1,0 1,1-1,-1 0,1 1,0-1,-1 0,1 0,3 1,7 3,0 0,0-1,1 0,0-1,-1-1,1 0,0-1,17 0,-703 5,-17 30,174-7,-1609 175,2021-189,-309 36,147-39,-26 3,-403 22,504-37,-648 8,-463 1,809-11,-3689 2,4038 10,12-1,357-26,-107 5,328-12,-123 8,-32-2,966-81,-651 48,39-6,-97-18,42-6,0 21,-554 57,-22 1,-1 1,1 0,-1 1,1 0,24 4,-37-4,0 1,0-1,0 0,-1 0,1 0,0 0,0 1,0-1,0 0,-1 1,1-1,0 1,0-1,-1 1,1-1,0 1,-1-1,1 1,-1 0,1-1,-1 1,1 0,-1 0,1-1,-1 1,1 0,-1 0,0 0,0-1,1 1,-1 0,0 0,0 0,0 0,0 0,0-1,0 1,0 0,0 0,0 0,-1 0,1 0,0-1,-1 1,1 0,0 0,-1-1,1 1,-1 0,1 0,-1-1,0 2,-4 5,0-1,-1 0,0 1,-6 4,10-10,-14 13,-1 0,-1-2,0 0,-39 17,-84 26,139-55,-137 45,-171 30,-147 1,434-72,-404 50,-711-2,354-55,782 3,0 1,0-1,0 0,0 0,0-1,0 1,0 0,1-1,-1 1,0-1,0 1,0-1,0 0,1 0,-1 0,0 0,1 0,-1 0,-2-3,2 1,1 0,0 0,-1 0,1 0,1-1,-1 1,0 0,1-1,-1 1,1-7,1-51,2-1,19-106,1-7,-4-224,-13 248,-6 139,3-158,-4 163,1 1,-1 0,0-1,-1 1,1 0,-1-1,-1 1,1 0,-1 1,0-1,0 0,0 1,-8-9,4 7,0 0,0 0,-1 1,0 0,0 0,0 1,-1 0,-10-4,-10-1,-1 0,1 2,-1 1,-53-5,-265-9,-5 25,81 0,214-4,0-4,-69-12,90 9,0-2,1-2,0-1,-50-25,76 32,1-1,-1 0,1-1,1 0,-1-1,1 0,0 0,1 0,0-1,0 0,1-1,0 1,-7-19,-2-8,2-1,-13-62,13 47,7 27,-4-11,-6-48,16 81,0-1,0 1,0 0,1-1,0 1,-1 0,1-1,1 1,-1 0,0 0,1 0,-1 0,1 0,0 1,0-1,0 0,1 1,-1-1,0 1,1 0,0 0,-1 0,1 0,0 0,3-1,11-6,1 1,0 1,21-7,-24 9,62-19,1 4,154-20,167 14,973 14,-915 14,1802-2,-2162-8,-44 2,-23 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27.85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714 492,'956'-31,"-10"-45,-634 46,386-39,-687 67,16-2,-30 2,-18 0,-908-25,767 25,-776 1,-294-3,1167 3,-231-8,279 7,37 1,695-1,126-3,144-53,-682 40,198-19,-364 21,217-56,-310 60,-13 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25.25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284 619,'112'7,"1247"19,7-35,-740 3,1121-75,-646 8,-605 53,1284-62,-875 18,-856 61,415-10,-434 15,1 1,-1 2,35 10,4 0,410 48,4-32,-372-25,475 14,-548-19,-822-4,453 4,198 1,-200 30,234-15,1 4,-154 55,-38 42,-193 62,447-170,28-6,12-1,24-3,232-18,-112 6,1077-60,-1211 71,247-18,-256 18,11 0,0-2,30-8,-42 9,1 0,-1 1,0-2,0 1,0 0,0-1,0 0,-1 0,1 0,-1 0,0-1,0 1,0-1,2-4,10-14,1 0,1 1,1 0,29-26,-42 44,-1-1,0 0,-1-1,1 1,-1-1,0 0,0 0,0 0,-1 0,0 0,0 0,2-8,-4 10,1 0,-1 0,0 0,0 0,0 0,0 1,0-1,-1 0,1 0,-1 0,0 0,0 0,0 1,0-1,-1 0,1 1,-1-1,1 1,-1-1,0 1,0 0,0 0,0 0,-4-3,-6-4,-1 1,1 0,-2 1,1 0,-21-6,-80-19,113 31,-113-23,-128-10,-123 7,-370 7,2 22,98 1,722-9,531-19,-158 10,669-70,-1075 77,-48 4,-12 0,-14-1,1 1,-40-3,16 3,-918-68,-2 47,898 24,-1071-18,1253 19,1845 1,-1896 0,-54 2,-17 2,-25 5,-776 209,473-122,239-67,70-17,23-12,1-1,0 0,0 0,0 0,0 0,0 1,-1-1,1 0,0 0,0 0,0 0,0 1,0-1,0 0,0 0,0 0,0 1,0-1,0 0,0 0,0 0,0 1,0-1,0 0,0 0,0 0,0 1,0-1,0 0,0 0,0 0,0 1,0-1,0 0,1 0,-1 0,0 0,0 1,0-1,0 0,0 0,1 0,-1 0,0 0,0 0,0 1,0-1,1 0,-1 0,7 2,-1 0,1-1,-1 0,1 0,6 0,452 2,-299-6,-4 0,411 10,-542-1,-31-6,0 0,1 0,-1 0,0 0,0 0,0 0,0 0,1 1,-1-1,0 0,0 0,0 0,0 0,1 0,-1 0,0 1,0-1,0 0,0 0,0 0,0 0,1 1,-1-1,0 0,0 0,0 0,0 1,0-1,0 0,0 0,0 0,0 1,0-1,0 0,0 0,0 0,0 1,0-1,0 0,-15 10,-10-1,-1-1,0-2,-40 6,38-7,-669 79,314-45,362-36,-476 49,489-52,-297 15,-48-6,-1 0,-127 17,184-5,-361 50,528-50,-182 24,-484 65,600-71,-2 0,146-31,-98 1,-401-10,-122 0,328-17,21 2,-315 13,345 4,196 4,0 4,-108 25,133-21,-87 22,51-11,22-4,-76 13,128-28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19.65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1079 4,'3'2,"0"0,0 0,1 0,-1-1,0 1,1-1,-1 0,0 0,1 0,-1-1,1 1,0-1,3 0,4 2,380 29,1-26,-359-5,-13 1,0-1,-1-1,1 0,0-2,0 0,34-11,-53 14,0-1,1 1,-1 0,1-1,-1 1,0-1,1 0,-1 0,0 1,0-1,0 0,0 0,1 0,-1 0,0 0,-1 0,1 0,0-1,1-1,-2 2,0 1,0 0,-1-1,1 1,0-1,0 1,0 0,-1-1,1 1,0 0,-1-1,1 1,0 0,-1 0,1-1,0 1,-1 0,1 0,0-1,-1 1,1 0,-1 0,1 0,-1 0,-24-5,-299-2,233 8,-645 10,-117 0,737-11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18.69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0 178,'18'-4,"0"1,33-2,-23 3,923-21,-744 23,1852-47,-1935 42,265-27,-282 5,-1 2,-93 23,1 0,-1 2,1 0,-1 0,0 1,19 4,370 104,-205-51,-45-28,-100-21,61 17,-112-26,0 0,0 0,0 0,0 0,0 1,0-1,0 0,0 1,0-1,0 0,0 1,0-1,0 1,-1 0,1-1,0 1,0 0,-1-1,1 1,0 0,-1 0,1 1,-2-1,0 0,0 0,0 0,-1-1,1 1,-1 0,1-1,0 1,-1-1,1 1,-1-1,1 0,-1 0,1 1,-1-1,-2 0,-334 8,224-8,-739 16,480-7,-1093 11,1155-17,-1097 0,1370-3</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16.51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0 144,'578'8,"-118"-1,844-22,-1155 1,523-42,-80 4,395 31,-974 21,48 0,75 11,-128-10,0 0,-1 1,15 5,-21-7,0 1,-1-1,1 0,0 0,0 0,-1 1,1-1,0 0,-1 1,1-1,-1 1,1-1,0 1,-1-1,1 1,-1-1,1 1,-1-1,1 1,-1 0,0-1,1 1,-1 0,0-1,0 1,1 0,-1-1,0 1,0 0,0 0,0-1,0 1,0 0,0 0,0-1,0 1,0 0,0 0,0-1,-1 1,1 0,0-1,0 1,-1 0,1-1,-1 1,1 0,-1-1,1 1,-1 0,-2 1,0 1,1-1,-1 1,-1-1,1 0,0-1,0 1,-1 0,1-1,-1 0,-5 2,-44 5,42-7,-187 5,94-6,491-12,-257 8,45-3,-136 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13.87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0 655,'0'1,"1"-1,-1 0,0 1,0-1,0 1,1-1,-1 1,0-1,0 0,1 1,-1-1,0 0,1 1,-1-1,0 0,1 1,-1-1,0 0,1 0,-1 1,1-1,-1 0,1 0,-1 0,0 0,1 0,-1 0,1 0,-1 1,1-1,-1 0,1-1,-1 1,1 0,22 6,-1-2,1-1,40 1,-11-1,147 7,73-3,96-2,87-2,750-19,10-21,-459 13,-334 11,870-45,-987 44,554-46,-665 34,375-42,-479 60,713-70,26-38,-482 34,-221 50,1 5,2 6,181-7,12 28,-143 2,517 34,-101 24,-581-58,10 1,-1 1,32 10,-54-14,0 1,1-1,-1 1,0-1,0 1,1 0,-1-1,0 1,0 0,0 0,0 0,0 0,0 0,1 1,-2-1,1-1,-1 1,0 0,0-1,0 1,1 0,-1-1,0 1,0 0,0-1,0 1,0-1,0 1,-1 0,1-1,0 1,0 0,0-1,0 1,-1-1,0 2,-1 1,0 0,-1 0,0 0,1 0,-1 0,0-1,-1 1,-3 1,-11 7,-1 0,0-2,-1-1,-36 11,-88 15,126-30,-687 119,-14-60,112-57,244-6,332 3,31-3,1 0,-1 0,0 0,0 0,0 0,0 0,0 0,0 0,1 0,-1 0,0 0,0 0,0 0,0 0,0 0,0 1,0-1,0 0,0 0,1 0,-1 0,0 0,0 0,0 0,0 0,0 0,0 1,0-1,0 0,0 0,0 0,0 0,0 0,0 0,0 0,0 1,0-1,0 0,0 0,0 0,0 0,0 0,0 0,0 0,0 1,0-1,0 0,0 0,0 0,0 0,-1 0,1 0,0 0,0 0,0 1,0-1,0 0,0 0,51 11,651 50,6-52,-657-10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10.04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0 250,'2035'-35,"-1391"1,803-24,-1368 58,187-10,3-23,544-42,310 71,-774 6,-276-1,-53 2,-20-3,1 0,-1 0,0 0,0 0,0 0,0 0,0 0,1 0,-1 0,0 0,0 0,0 0,0 0,0 0,1 0,-1 0,0 1,0-1,0 0,0 0,0 0,0 0,0 0,0 0,1 0,-1 1,0-1,0 0,0 0,0 0,0 0,0 0,0 0,0 1,0-1,0 0,0 0,0 0,0 0,0 1,0-1,0 0,0 0,0 0,0 0,0 1,-3 0,1 1,-1 0,0-1,0 1,0-1,0 0,-5 2,-66 19,-112 20,-90-1,266-39,-843 62,-9-61,437-5,358 2,-81 11,145-9,12-1,26 1,1481-11,-1137-3,-257 7</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0:00.16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0 143,'135'-1,"784"-41,-356 12,504-20,-1041 49,-10 0,0 1,0-2,16-4,-28 4,-11 1,-20-2,-38 1,27 2,-1114-1,499 2,667-1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2:35.31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88,'0'1,"1"1,-1-1,1 1,-1-1,1 0,-1 0,1 1,0-1,-1 0,1 0,0 0,0 0,0 0,0 0,0 0,0 0,0 0,0 0,0 0,3 0,32 17,-31-16,43 17,80 20,61 1,-156-33,394 65,657 25,-1069-96,170 3,-146-8,-39 4,0 0,1 0,-1 0,0 0,0 0,1 0,-1 0,0 0,0 0,0 0,1 0,-1 0,0 0,0 0,1 0,-1-1,0 1,0 0,0 0,0 0,1 0,-1-1,0 1,0 0,0 0,0 0,0 0,1-1,-1 1,0 0,0 0,0-1,0 1,0 0,0 0,0-1,0 1,0 0,0 0,0 0,0-1,0 1,0 0,0 0,0-1,0 1,0 0,0 0,0-1,-1 1,1 0,0 0,0 0,0-1,0 1,0 0,-1 0,1 0,0 0,0 0,0-1,-1 1,1 0,0 0,-1 0,-14-10,15 10,-114-47,45 21,-69-26,-55-24,165 64,-1 1,1 2,-2 0,1 3,-1 0,-37-2,-188 4,165 5,-210 0,275-3,57-3,100-8,870-82,-916 88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2:33.7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0,'35'9,"0"-2,0-2,69 3,-42-4,954 17,-855-22,-137 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2:48.11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82,'94'5,"-21"0,19-2,253 14,938 38,7-51,-1231-8,0-2,0-2,83-24,-57 12,-40 11,1 3,59-2,94 10,-80 0,94-11,6 0,887-19,-868 0,-196 21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3:06.20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0,'6'0,"-1"1,0 0,1 0,8 3,15 3,292 16,-181-17,2278 57,-2278-72,-44 1,482-10,-364 13,1389-8,-1410 13,613 0,-786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3:00.59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0,'0'1,"0"-1,1 0,-1 1,0-1,0 0,0 1,1-1,-1 0,0 1,0-1,1 0,-1 1,0-1,1 0,-1 0,0 1,1-1,-1 0,0 0,1 0,-1 0,1 1,-1-1,0 0,1 0,-1 0,1 0,-1 0,1 0,2 1,24 5,1-1,29 1,-7 0,1062 69,10-72,-582-6,208 17,201 10,5-25,-358-1,3524 2,-4063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2:56.7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25,'12'3,"0"0,0-1,0 0,15 0,10 1,734 61,8-54,432-10,121-1,-1046-8,81 0,-354 9,0-1,-1-1,1 0,0-1,0 0,-1-1,0-1,0 0,15-8,-22 11,10-6,-1 0,2 2,-1 0,1 1,0 0,0 1,32-3,16 7,29-3,-64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3:16.93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0 142,'134'0,"-92"0,1922-14,-439-43,-1477 56,-29 1,37-4,273-28,-97 17,-177 6,-39 6,1 0,18 0,116 3,-129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3:14.97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0 195,'251'2,"185"-2,-3-24,-336 11,61-3,131 13,175-9,-57-2,-285 13,2711-8,-1710 11,2342-2,-2963-18,-39 0,562-28,-874 36,679-5,-582 16,-228-1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3T17:13:12.3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91,'496'2,"957"-15,-1061-22,-225 17,303-8,2 26,-197 1,457 13,-243 9,-488-23,-3 0,-9 0,-28 0,11-1,46 1,2071 0,-2042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5ED8-BE27-4D53-B1BA-86FEF76F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2224</Words>
  <Characters>14117</Characters>
  <Application>Microsoft Office Word</Application>
  <DocSecurity>0</DocSecurity>
  <Lines>201</Lines>
  <Paragraphs>37</Paragraphs>
  <ScaleCrop>false</ScaleCrop>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Estevao</dc:creator>
  <cp:keywords/>
  <dc:description/>
  <cp:lastModifiedBy>Stephen Stretton</cp:lastModifiedBy>
  <cp:revision>29</cp:revision>
  <cp:lastPrinted>2023-10-19T19:55:00Z</cp:lastPrinted>
  <dcterms:created xsi:type="dcterms:W3CDTF">2023-10-19T20:48:00Z</dcterms:created>
  <dcterms:modified xsi:type="dcterms:W3CDTF">2024-03-03T17:13:00Z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f5a620bd8e4d25b0d68a0a965f2b5c63636aa2bae5571cd336cd5ef93affc086</vt:lpwstr>
  </property>
</Properties>
</file>