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87120" w14:textId="0A7B3E96" w:rsidR="00063170" w:rsidRDefault="00164106" w:rsidP="007740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 Big Push to </w:t>
      </w:r>
      <w:r w:rsidR="00A80386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="0091789C">
        <w:rPr>
          <w:rFonts w:ascii="Times New Roman" w:hAnsi="Times New Roman" w:cs="Times New Roman"/>
          <w:b/>
          <w:bCs/>
          <w:sz w:val="32"/>
          <w:szCs w:val="32"/>
        </w:rPr>
        <w:t>espond to</w:t>
      </w:r>
      <w:r w:rsidR="0077400D">
        <w:rPr>
          <w:rFonts w:ascii="Times New Roman" w:hAnsi="Times New Roman" w:cs="Times New Roman"/>
          <w:b/>
          <w:bCs/>
          <w:sz w:val="32"/>
          <w:szCs w:val="32"/>
        </w:rPr>
        <w:t xml:space="preserve"> the </w:t>
      </w:r>
      <w:r w:rsidR="00A80386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9B7432">
        <w:rPr>
          <w:rFonts w:ascii="Times New Roman" w:hAnsi="Times New Roman" w:cs="Times New Roman"/>
          <w:b/>
          <w:bCs/>
          <w:sz w:val="32"/>
          <w:szCs w:val="32"/>
        </w:rPr>
        <w:t xml:space="preserve">limate </w:t>
      </w:r>
      <w:r w:rsidR="00A80386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9B7432">
        <w:rPr>
          <w:rFonts w:ascii="Times New Roman" w:hAnsi="Times New Roman" w:cs="Times New Roman"/>
          <w:b/>
          <w:bCs/>
          <w:sz w:val="32"/>
          <w:szCs w:val="32"/>
        </w:rPr>
        <w:t>hange</w:t>
      </w:r>
      <w:r w:rsidR="007740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80386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77400D">
        <w:rPr>
          <w:rFonts w:ascii="Times New Roman" w:hAnsi="Times New Roman" w:cs="Times New Roman"/>
          <w:b/>
          <w:bCs/>
          <w:sz w:val="32"/>
          <w:szCs w:val="32"/>
        </w:rPr>
        <w:t>risis</w:t>
      </w:r>
    </w:p>
    <w:p w14:paraId="10E721F1" w14:textId="77777777" w:rsidR="00164106" w:rsidRDefault="00164106" w:rsidP="007740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0BD536" w14:textId="25159C48" w:rsidR="00164106" w:rsidRDefault="00A15CA2" w:rsidP="001641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Redefining</w:t>
      </w:r>
      <w:r w:rsidR="00164106">
        <w:rPr>
          <w:rFonts w:ascii="Times New Roman" w:hAnsi="Times New Roman" w:cs="Times New Roman"/>
          <w:b/>
          <w:bCs/>
          <w:sz w:val="32"/>
          <w:szCs w:val="32"/>
        </w:rPr>
        <w:t xml:space="preserve"> the Multilateral Development Banks’ Mandate</w:t>
      </w:r>
    </w:p>
    <w:p w14:paraId="449AD5E0" w14:textId="77777777" w:rsidR="00164106" w:rsidRDefault="00164106" w:rsidP="007740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64DC22" w14:textId="035DEC95" w:rsidR="0077400D" w:rsidRDefault="0077400D" w:rsidP="006F42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19FE91" w14:textId="3DB6205D" w:rsidR="006B6EEE" w:rsidRPr="00C96313" w:rsidRDefault="006B6EEE" w:rsidP="008A144A">
      <w:pPr>
        <w:jc w:val="both"/>
        <w:rPr>
          <w:rFonts w:ascii="Times New Roman" w:hAnsi="Times New Roman" w:cs="Times New Roman"/>
        </w:rPr>
      </w:pPr>
    </w:p>
    <w:p w14:paraId="0F04650F" w14:textId="04C5420C" w:rsidR="006B6EEE" w:rsidRPr="00C96313" w:rsidRDefault="0091789C" w:rsidP="008A144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Background</w:t>
      </w:r>
    </w:p>
    <w:p w14:paraId="09DF602C" w14:textId="77777777" w:rsidR="006B6EEE" w:rsidRPr="00C96313" w:rsidRDefault="006B6EEE" w:rsidP="008A144A">
      <w:pPr>
        <w:jc w:val="both"/>
        <w:rPr>
          <w:rFonts w:ascii="Times New Roman" w:hAnsi="Times New Roman" w:cs="Times New Roman"/>
        </w:rPr>
      </w:pPr>
    </w:p>
    <w:p w14:paraId="716DD15D" w14:textId="0D655F85" w:rsidR="00903069" w:rsidRPr="00273134" w:rsidRDefault="00C96313" w:rsidP="00273134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 w:rsidRPr="00C96313">
        <w:rPr>
          <w:rFonts w:ascii="Times New Roman" w:hAnsi="Times New Roman" w:cs="Times New Roman"/>
        </w:rPr>
        <w:t xml:space="preserve">According to the </w:t>
      </w:r>
      <w:r w:rsidR="00063170" w:rsidRPr="009B7432">
        <w:rPr>
          <w:rFonts w:ascii="Times New Roman" w:hAnsi="Times New Roman" w:cs="Times New Roman"/>
          <w:i/>
          <w:iCs/>
        </w:rPr>
        <w:t>Global financial landscape</w:t>
      </w:r>
      <w:r w:rsidR="006B6EEE" w:rsidRPr="00C96313">
        <w:rPr>
          <w:rFonts w:ascii="Times New Roman" w:hAnsi="Times New Roman" w:cs="Times New Roman"/>
        </w:rPr>
        <w:t xml:space="preserve"> </w:t>
      </w:r>
      <w:r w:rsidRPr="00C96313">
        <w:rPr>
          <w:rFonts w:ascii="Times New Roman" w:hAnsi="Times New Roman" w:cs="Times New Roman"/>
        </w:rPr>
        <w:t>published by</w:t>
      </w:r>
      <w:r w:rsidR="006B6EEE" w:rsidRPr="00C96313">
        <w:rPr>
          <w:rFonts w:ascii="Times New Roman" w:hAnsi="Times New Roman" w:cs="Times New Roman"/>
        </w:rPr>
        <w:t xml:space="preserve"> CPI</w:t>
      </w:r>
      <w:r w:rsidRPr="00C96313">
        <w:rPr>
          <w:rFonts w:ascii="Times New Roman" w:hAnsi="Times New Roman" w:cs="Times New Roman"/>
        </w:rPr>
        <w:t xml:space="preserve"> in October 2022, </w:t>
      </w:r>
      <w:r>
        <w:rPr>
          <w:rFonts w:ascii="Times New Roman" w:hAnsi="Times New Roman" w:cs="Times New Roman"/>
        </w:rPr>
        <w:t>global climate finance flows amount</w:t>
      </w:r>
      <w:r w:rsidR="008A144A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</w:t>
      </w:r>
      <w:r w:rsidR="0091789C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USD 850</w:t>
      </w:r>
      <w:r w:rsidR="0091789C">
        <w:rPr>
          <w:rFonts w:ascii="Times New Roman" w:hAnsi="Times New Roman" w:cs="Times New Roman"/>
        </w:rPr>
        <w:t xml:space="preserve"> billion</w:t>
      </w:r>
      <w:r>
        <w:rPr>
          <w:rFonts w:ascii="Times New Roman" w:hAnsi="Times New Roman" w:cs="Times New Roman"/>
        </w:rPr>
        <w:t xml:space="preserve"> in 2021</w:t>
      </w:r>
      <w:r w:rsidR="008A144A">
        <w:rPr>
          <w:rFonts w:ascii="Times New Roman" w:hAnsi="Times New Roman" w:cs="Times New Roman"/>
        </w:rPr>
        <w:t xml:space="preserve">. However, </w:t>
      </w:r>
      <w:r w:rsidR="00FB202A">
        <w:rPr>
          <w:rFonts w:ascii="Times New Roman" w:hAnsi="Times New Roman" w:cs="Times New Roman"/>
        </w:rPr>
        <w:t xml:space="preserve">according to the report, </w:t>
      </w:r>
      <w:r w:rsidR="008A144A" w:rsidRPr="00273134">
        <w:rPr>
          <w:rFonts w:ascii="Times New Roman" w:hAnsi="Times New Roman" w:cs="Times New Roman"/>
          <w:i/>
          <w:iCs/>
        </w:rPr>
        <w:t>“At least USD 4.3 trillion in</w:t>
      </w:r>
      <w:r w:rsidR="00273134" w:rsidRPr="00273134">
        <w:rPr>
          <w:rFonts w:ascii="Times New Roman" w:hAnsi="Times New Roman" w:cs="Times New Roman"/>
          <w:i/>
          <w:iCs/>
        </w:rPr>
        <w:t xml:space="preserve"> </w:t>
      </w:r>
      <w:r w:rsidR="008A144A" w:rsidRPr="00273134">
        <w:rPr>
          <w:rFonts w:ascii="Times New Roman" w:hAnsi="Times New Roman" w:cs="Times New Roman"/>
          <w:i/>
          <w:iCs/>
        </w:rPr>
        <w:t>annual finance flows or a 20% year-on-year increase by 2030 is required to avoid the worst impacts of climate change”</w:t>
      </w:r>
      <w:r w:rsidR="008A144A" w:rsidRPr="008A144A">
        <w:rPr>
          <w:rFonts w:ascii="Times New Roman" w:hAnsi="Times New Roman" w:cs="Times New Roman"/>
        </w:rPr>
        <w:t>.</w:t>
      </w:r>
      <w:r w:rsidR="00273134">
        <w:rPr>
          <w:rFonts w:ascii="Times New Roman" w:hAnsi="Times New Roman" w:cs="Times New Roman"/>
        </w:rPr>
        <w:t xml:space="preserve"> </w:t>
      </w:r>
      <w:r w:rsidR="008A144A" w:rsidRPr="00273134">
        <w:rPr>
          <w:rFonts w:ascii="Times New Roman" w:hAnsi="Times New Roman" w:cs="Times New Roman"/>
          <w:b/>
          <w:bCs/>
        </w:rPr>
        <w:t xml:space="preserve">The </w:t>
      </w:r>
      <w:r w:rsidR="0091789C" w:rsidRPr="00273134">
        <w:rPr>
          <w:rFonts w:ascii="Times New Roman" w:hAnsi="Times New Roman" w:cs="Times New Roman"/>
          <w:b/>
          <w:bCs/>
        </w:rPr>
        <w:t>observation is now widely shared:</w:t>
      </w:r>
      <w:r w:rsidR="008A144A" w:rsidRPr="00273134">
        <w:rPr>
          <w:rFonts w:ascii="Times New Roman" w:hAnsi="Times New Roman" w:cs="Times New Roman"/>
          <w:b/>
          <w:bCs/>
        </w:rPr>
        <w:t xml:space="preserve"> climate finance is not </w:t>
      </w:r>
      <w:r w:rsidR="0091789C" w:rsidRPr="00273134">
        <w:rPr>
          <w:rFonts w:ascii="Times New Roman" w:hAnsi="Times New Roman" w:cs="Times New Roman"/>
          <w:b/>
          <w:bCs/>
        </w:rPr>
        <w:t xml:space="preserve">yet </w:t>
      </w:r>
      <w:r w:rsidR="008A144A" w:rsidRPr="00273134">
        <w:rPr>
          <w:rFonts w:ascii="Times New Roman" w:hAnsi="Times New Roman" w:cs="Times New Roman"/>
          <w:b/>
          <w:bCs/>
        </w:rPr>
        <w:t>available at scale.</w:t>
      </w:r>
    </w:p>
    <w:p w14:paraId="393F0C02" w14:textId="77777777" w:rsidR="006B6EEE" w:rsidRPr="00C96313" w:rsidRDefault="006B6EEE" w:rsidP="008A144A">
      <w:pPr>
        <w:pStyle w:val="ListParagraph"/>
        <w:jc w:val="both"/>
        <w:rPr>
          <w:rFonts w:ascii="Times New Roman" w:hAnsi="Times New Roman" w:cs="Times New Roman"/>
        </w:rPr>
      </w:pPr>
    </w:p>
    <w:p w14:paraId="60569CDF" w14:textId="0D07B601" w:rsidR="000D3C1B" w:rsidRDefault="000D3C1B" w:rsidP="000D3C1B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context, </w:t>
      </w:r>
      <w:r w:rsidRPr="001873E2">
        <w:rPr>
          <w:rFonts w:ascii="Times New Roman" w:hAnsi="Times New Roman" w:cs="Times New Roman"/>
          <w:b/>
          <w:bCs/>
        </w:rPr>
        <w:t xml:space="preserve">coalitions of developing countries called at COP 26 and COP27 for a deep paradigm shift in the financing of climate </w:t>
      </w:r>
      <w:r w:rsidR="0091789C" w:rsidRPr="001873E2">
        <w:rPr>
          <w:rFonts w:ascii="Times New Roman" w:hAnsi="Times New Roman" w:cs="Times New Roman"/>
          <w:b/>
          <w:bCs/>
        </w:rPr>
        <w:t xml:space="preserve">investment </w:t>
      </w:r>
      <w:r w:rsidRPr="001873E2">
        <w:rPr>
          <w:rFonts w:ascii="Times New Roman" w:hAnsi="Times New Roman" w:cs="Times New Roman"/>
          <w:b/>
          <w:bCs/>
        </w:rPr>
        <w:t>needs.</w:t>
      </w:r>
      <w:r>
        <w:rPr>
          <w:rFonts w:ascii="Times New Roman" w:hAnsi="Times New Roman" w:cs="Times New Roman"/>
        </w:rPr>
        <w:t xml:space="preserve"> </w:t>
      </w:r>
      <w:r w:rsidR="009B7432">
        <w:rPr>
          <w:rFonts w:ascii="Times New Roman" w:hAnsi="Times New Roman" w:cs="Times New Roman"/>
        </w:rPr>
        <w:t>Among others, t</w:t>
      </w:r>
      <w:r>
        <w:rPr>
          <w:rFonts w:ascii="Times New Roman" w:hAnsi="Times New Roman" w:cs="Times New Roman"/>
        </w:rPr>
        <w:t xml:space="preserve">he </w:t>
      </w:r>
      <w:r w:rsidR="006B6EEE" w:rsidRPr="00C96313">
        <w:rPr>
          <w:rFonts w:ascii="Times New Roman" w:hAnsi="Times New Roman" w:cs="Times New Roman"/>
        </w:rPr>
        <w:t>Bridgetown</w:t>
      </w:r>
      <w:r w:rsidR="00063170" w:rsidRPr="00C96313">
        <w:rPr>
          <w:rFonts w:ascii="Times New Roman" w:hAnsi="Times New Roman" w:cs="Times New Roman"/>
        </w:rPr>
        <w:t xml:space="preserve"> initiative</w:t>
      </w:r>
      <w:r>
        <w:rPr>
          <w:rFonts w:ascii="Times New Roman" w:hAnsi="Times New Roman" w:cs="Times New Roman"/>
        </w:rPr>
        <w:t xml:space="preserve"> calls for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the mobilization of all </w:t>
      </w:r>
      <w:r w:rsidR="0091789C">
        <w:rPr>
          <w:rFonts w:ascii="Times New Roman" w:hAnsi="Times New Roman" w:cs="Times New Roman"/>
        </w:rPr>
        <w:t xml:space="preserve">available </w:t>
      </w:r>
      <w:r>
        <w:rPr>
          <w:rFonts w:ascii="Times New Roman" w:hAnsi="Times New Roman" w:cs="Times New Roman"/>
        </w:rPr>
        <w:t>international financial resources (including SDRs)</w:t>
      </w:r>
      <w:r w:rsidR="001873E2">
        <w:rPr>
          <w:rFonts w:ascii="Times New Roman" w:hAnsi="Times New Roman" w:cs="Times New Roman"/>
        </w:rPr>
        <w:t xml:space="preserve"> to finance the transition at scale</w:t>
      </w:r>
      <w:r>
        <w:rPr>
          <w:rFonts w:ascii="Times New Roman" w:hAnsi="Times New Roman" w:cs="Times New Roman"/>
        </w:rPr>
        <w:t xml:space="preserve">, (ii) the recognition of the </w:t>
      </w:r>
      <w:r w:rsidR="001873E2">
        <w:rPr>
          <w:rFonts w:ascii="Times New Roman" w:hAnsi="Times New Roman" w:cs="Times New Roman"/>
        </w:rPr>
        <w:t>major impact of climate change on public debt</w:t>
      </w:r>
      <w:r>
        <w:rPr>
          <w:rFonts w:ascii="Times New Roman" w:hAnsi="Times New Roman" w:cs="Times New Roman"/>
        </w:rPr>
        <w:t xml:space="preserve"> </w:t>
      </w:r>
      <w:r w:rsidR="001873E2">
        <w:rPr>
          <w:rFonts w:ascii="Times New Roman" w:hAnsi="Times New Roman" w:cs="Times New Roman"/>
        </w:rPr>
        <w:t xml:space="preserve">accumulation </w:t>
      </w:r>
      <w:r>
        <w:rPr>
          <w:rFonts w:ascii="Times New Roman" w:hAnsi="Times New Roman" w:cs="Times New Roman"/>
        </w:rPr>
        <w:t>(</w:t>
      </w:r>
      <w:r w:rsidR="001873E2">
        <w:rPr>
          <w:rFonts w:ascii="Times New Roman" w:hAnsi="Times New Roman" w:cs="Times New Roman"/>
        </w:rPr>
        <w:t xml:space="preserve">call for a </w:t>
      </w:r>
      <w:r>
        <w:rPr>
          <w:rFonts w:ascii="Times New Roman" w:hAnsi="Times New Roman" w:cs="Times New Roman"/>
        </w:rPr>
        <w:t>global public debt restructuring) and (iii) a new role for MD</w:t>
      </w:r>
      <w:r w:rsidR="0091789C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s in terms of mandate, objectives and financial support. This call cannot be ignored. </w:t>
      </w:r>
      <w:r w:rsidRPr="001873E2">
        <w:rPr>
          <w:rFonts w:ascii="Times New Roman" w:hAnsi="Times New Roman" w:cs="Times New Roman"/>
          <w:b/>
          <w:bCs/>
        </w:rPr>
        <w:t xml:space="preserve">Moreover, it can be the starting point </w:t>
      </w:r>
      <w:r w:rsidR="0091789C" w:rsidRPr="001873E2">
        <w:rPr>
          <w:rFonts w:ascii="Times New Roman" w:hAnsi="Times New Roman" w:cs="Times New Roman"/>
          <w:b/>
          <w:bCs/>
        </w:rPr>
        <w:t>for a revision of the</w:t>
      </w:r>
      <w:r w:rsidR="0077400D" w:rsidRPr="001873E2">
        <w:rPr>
          <w:rFonts w:ascii="Times New Roman" w:hAnsi="Times New Roman" w:cs="Times New Roman"/>
          <w:b/>
          <w:bCs/>
        </w:rPr>
        <w:t xml:space="preserve"> way</w:t>
      </w:r>
      <w:r w:rsidR="0091789C" w:rsidRPr="001873E2">
        <w:rPr>
          <w:rFonts w:ascii="Times New Roman" w:hAnsi="Times New Roman" w:cs="Times New Roman"/>
          <w:b/>
          <w:bCs/>
        </w:rPr>
        <w:t xml:space="preserve"> </w:t>
      </w:r>
      <w:r w:rsidR="00190E48" w:rsidRPr="001873E2">
        <w:rPr>
          <w:rFonts w:ascii="Times New Roman" w:hAnsi="Times New Roman" w:cs="Times New Roman"/>
          <w:b/>
          <w:bCs/>
        </w:rPr>
        <w:t>MDBs</w:t>
      </w:r>
      <w:r w:rsidR="0091789C" w:rsidRPr="001873E2">
        <w:rPr>
          <w:rFonts w:ascii="Times New Roman" w:hAnsi="Times New Roman" w:cs="Times New Roman"/>
          <w:b/>
          <w:bCs/>
        </w:rPr>
        <w:t xml:space="preserve"> operate, especially in Middle Income and </w:t>
      </w:r>
      <w:r w:rsidR="00273134">
        <w:rPr>
          <w:rFonts w:ascii="Times New Roman" w:hAnsi="Times New Roman" w:cs="Times New Roman"/>
          <w:b/>
          <w:bCs/>
        </w:rPr>
        <w:t>E</w:t>
      </w:r>
      <w:r w:rsidR="0091789C" w:rsidRPr="001873E2">
        <w:rPr>
          <w:rFonts w:ascii="Times New Roman" w:hAnsi="Times New Roman" w:cs="Times New Roman"/>
          <w:b/>
          <w:bCs/>
        </w:rPr>
        <w:t>merging countries</w:t>
      </w:r>
      <w:r w:rsidR="0077400D" w:rsidRPr="001873E2">
        <w:rPr>
          <w:rFonts w:ascii="Times New Roman" w:hAnsi="Times New Roman" w:cs="Times New Roman"/>
          <w:b/>
          <w:bCs/>
        </w:rPr>
        <w:t xml:space="preserve">. </w:t>
      </w:r>
    </w:p>
    <w:p w14:paraId="5BEC863C" w14:textId="77777777" w:rsidR="006B6EEE" w:rsidRPr="0077400D" w:rsidRDefault="006B6EEE" w:rsidP="0077400D">
      <w:pPr>
        <w:jc w:val="both"/>
        <w:rPr>
          <w:rFonts w:ascii="Times New Roman" w:hAnsi="Times New Roman" w:cs="Times New Roman"/>
        </w:rPr>
      </w:pPr>
    </w:p>
    <w:p w14:paraId="255C2B0E" w14:textId="08A066A1" w:rsidR="006B6EEE" w:rsidRPr="00C96313" w:rsidRDefault="006B6EEE" w:rsidP="008A144A">
      <w:pPr>
        <w:jc w:val="both"/>
        <w:rPr>
          <w:rFonts w:ascii="Times New Roman" w:hAnsi="Times New Roman" w:cs="Times New Roman"/>
          <w:b/>
          <w:bCs/>
        </w:rPr>
      </w:pPr>
      <w:r w:rsidRPr="00C96313">
        <w:rPr>
          <w:rFonts w:ascii="Times New Roman" w:hAnsi="Times New Roman" w:cs="Times New Roman"/>
          <w:b/>
          <w:bCs/>
        </w:rPr>
        <w:t>Economic consensus</w:t>
      </w:r>
    </w:p>
    <w:p w14:paraId="4FA43B8A" w14:textId="77777777" w:rsidR="006B6EEE" w:rsidRPr="00C96313" w:rsidRDefault="006B6EEE" w:rsidP="008A144A">
      <w:pPr>
        <w:pStyle w:val="ListParagraph"/>
        <w:jc w:val="both"/>
        <w:rPr>
          <w:rFonts w:ascii="Times New Roman" w:hAnsi="Times New Roman" w:cs="Times New Roman"/>
        </w:rPr>
      </w:pPr>
    </w:p>
    <w:p w14:paraId="73302AB6" w14:textId="75C05FA7" w:rsidR="00E90921" w:rsidRDefault="00B61103" w:rsidP="009B7432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 w:rsidRPr="00D4460D">
        <w:rPr>
          <w:rFonts w:ascii="Times New Roman" w:hAnsi="Times New Roman" w:cs="Times New Roman"/>
          <w:b/>
          <w:bCs/>
        </w:rPr>
        <w:t>The i</w:t>
      </w:r>
      <w:r w:rsidR="00E90921" w:rsidRPr="00D4460D">
        <w:rPr>
          <w:rFonts w:ascii="Times New Roman" w:hAnsi="Times New Roman" w:cs="Times New Roman"/>
          <w:b/>
          <w:bCs/>
        </w:rPr>
        <w:t xml:space="preserve">mpacts of climate change </w:t>
      </w:r>
      <w:r w:rsidRPr="00D4460D">
        <w:rPr>
          <w:rFonts w:ascii="Times New Roman" w:hAnsi="Times New Roman" w:cs="Times New Roman"/>
          <w:b/>
          <w:bCs/>
        </w:rPr>
        <w:t>must be seen as</w:t>
      </w:r>
      <w:r w:rsidR="00E90921" w:rsidRPr="00D4460D">
        <w:rPr>
          <w:rFonts w:ascii="Times New Roman" w:hAnsi="Times New Roman" w:cs="Times New Roman"/>
          <w:b/>
          <w:bCs/>
        </w:rPr>
        <w:t xml:space="preserve"> a global threat </w:t>
      </w:r>
      <w:r w:rsidRPr="00D4460D">
        <w:rPr>
          <w:rFonts w:ascii="Times New Roman" w:hAnsi="Times New Roman" w:cs="Times New Roman"/>
          <w:b/>
          <w:bCs/>
        </w:rPr>
        <w:t>to</w:t>
      </w:r>
      <w:r w:rsidR="00E90921" w:rsidRPr="00D4460D">
        <w:rPr>
          <w:rFonts w:ascii="Times New Roman" w:hAnsi="Times New Roman" w:cs="Times New Roman"/>
          <w:b/>
          <w:bCs/>
        </w:rPr>
        <w:t xml:space="preserve"> the foundations of our </w:t>
      </w:r>
      <w:r w:rsidRPr="00D4460D">
        <w:rPr>
          <w:rFonts w:ascii="Times New Roman" w:hAnsi="Times New Roman" w:cs="Times New Roman"/>
          <w:b/>
          <w:bCs/>
        </w:rPr>
        <w:t>development</w:t>
      </w:r>
      <w:r w:rsidR="00E90921" w:rsidRPr="00D4460D">
        <w:rPr>
          <w:rFonts w:ascii="Times New Roman" w:hAnsi="Times New Roman" w:cs="Times New Roman"/>
          <w:b/>
          <w:bCs/>
        </w:rPr>
        <w:t xml:space="preserve"> models.</w:t>
      </w:r>
      <w:r w:rsidR="00E90921">
        <w:rPr>
          <w:rFonts w:ascii="Times New Roman" w:hAnsi="Times New Roman" w:cs="Times New Roman"/>
        </w:rPr>
        <w:t xml:space="preserve"> Climate change will have inexora</w:t>
      </w:r>
      <w:r>
        <w:rPr>
          <w:rFonts w:ascii="Times New Roman" w:hAnsi="Times New Roman" w:cs="Times New Roman"/>
        </w:rPr>
        <w:t>ble</w:t>
      </w:r>
      <w:r w:rsidR="00E90921">
        <w:rPr>
          <w:rFonts w:ascii="Times New Roman" w:hAnsi="Times New Roman" w:cs="Times New Roman"/>
        </w:rPr>
        <w:t xml:space="preserve"> consequences </w:t>
      </w:r>
      <w:r>
        <w:rPr>
          <w:rFonts w:ascii="Times New Roman" w:hAnsi="Times New Roman" w:cs="Times New Roman"/>
        </w:rPr>
        <w:t>for</w:t>
      </w:r>
      <w:r w:rsidR="00E90921">
        <w:rPr>
          <w:rFonts w:ascii="Times New Roman" w:hAnsi="Times New Roman" w:cs="Times New Roman"/>
        </w:rPr>
        <w:t xml:space="preserve"> global supply chains, labor productivity, geographi</w:t>
      </w:r>
      <w:r>
        <w:rPr>
          <w:rFonts w:ascii="Times New Roman" w:hAnsi="Times New Roman" w:cs="Times New Roman"/>
        </w:rPr>
        <w:t>c</w:t>
      </w:r>
      <w:r w:rsidR="00E909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location</w:t>
      </w:r>
      <w:r w:rsidR="00E90921">
        <w:rPr>
          <w:rFonts w:ascii="Times New Roman" w:hAnsi="Times New Roman" w:cs="Times New Roman"/>
        </w:rPr>
        <w:t xml:space="preserve"> of economic activities, </w:t>
      </w:r>
      <w:r>
        <w:rPr>
          <w:rFonts w:ascii="Times New Roman" w:hAnsi="Times New Roman" w:cs="Times New Roman"/>
        </w:rPr>
        <w:t>habitability</w:t>
      </w:r>
      <w:r w:rsidR="00E90921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>certain</w:t>
      </w:r>
      <w:r w:rsidR="00E90921">
        <w:rPr>
          <w:rFonts w:ascii="Times New Roman" w:hAnsi="Times New Roman" w:cs="Times New Roman"/>
        </w:rPr>
        <w:t xml:space="preserve"> regions, territorial conflicts and associated migrations, health and macroeconomic imbalances. </w:t>
      </w:r>
      <w:r w:rsidR="00E90921" w:rsidRPr="00E90921">
        <w:rPr>
          <w:rFonts w:ascii="Times New Roman" w:hAnsi="Times New Roman" w:cs="Times New Roman"/>
          <w:b/>
          <w:bCs/>
        </w:rPr>
        <w:t xml:space="preserve">Climate change </w:t>
      </w:r>
      <w:r>
        <w:rPr>
          <w:rFonts w:ascii="Times New Roman" w:hAnsi="Times New Roman" w:cs="Times New Roman"/>
          <w:b/>
          <w:bCs/>
        </w:rPr>
        <w:t>must</w:t>
      </w:r>
      <w:r w:rsidR="00E90921" w:rsidRPr="00E90921">
        <w:rPr>
          <w:rFonts w:ascii="Times New Roman" w:hAnsi="Times New Roman" w:cs="Times New Roman"/>
          <w:b/>
          <w:bCs/>
        </w:rPr>
        <w:t xml:space="preserve"> be addressed as a global environmental and economic challenge </w:t>
      </w:r>
      <w:r w:rsidR="00E90921" w:rsidRPr="001873E2">
        <w:rPr>
          <w:rFonts w:ascii="Times New Roman" w:hAnsi="Times New Roman" w:cs="Times New Roman"/>
        </w:rPr>
        <w:t>(</w:t>
      </w:r>
      <w:r w:rsidR="001873E2" w:rsidRPr="001873E2">
        <w:rPr>
          <w:rFonts w:ascii="Times New Roman" w:hAnsi="Times New Roman" w:cs="Times New Roman"/>
        </w:rPr>
        <w:t xml:space="preserve">see </w:t>
      </w:r>
      <w:r w:rsidR="00E90921" w:rsidRPr="001873E2">
        <w:rPr>
          <w:rFonts w:ascii="Times New Roman" w:hAnsi="Times New Roman" w:cs="Times New Roman"/>
        </w:rPr>
        <w:t>IPCC</w:t>
      </w:r>
      <w:r w:rsidR="001873E2" w:rsidRPr="001873E2">
        <w:rPr>
          <w:rFonts w:ascii="Times New Roman" w:hAnsi="Times New Roman" w:cs="Times New Roman"/>
        </w:rPr>
        <w:t xml:space="preserve"> 2022</w:t>
      </w:r>
      <w:r w:rsidR="00E90921" w:rsidRPr="001873E2">
        <w:rPr>
          <w:rFonts w:ascii="Times New Roman" w:hAnsi="Times New Roman" w:cs="Times New Roman"/>
        </w:rPr>
        <w:t>).</w:t>
      </w:r>
    </w:p>
    <w:p w14:paraId="494A9F9A" w14:textId="77777777" w:rsidR="00E90921" w:rsidRDefault="00E90921" w:rsidP="00E90921">
      <w:pPr>
        <w:pStyle w:val="ListParagraph"/>
        <w:ind w:left="-426"/>
        <w:jc w:val="both"/>
        <w:rPr>
          <w:rFonts w:ascii="Times New Roman" w:hAnsi="Times New Roman" w:cs="Times New Roman"/>
        </w:rPr>
      </w:pPr>
    </w:p>
    <w:p w14:paraId="53A2A227" w14:textId="169F9145" w:rsidR="00127513" w:rsidRPr="001873E2" w:rsidRDefault="00B61103" w:rsidP="001873E2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increasing</w:t>
      </w:r>
      <w:r w:rsidR="009B7432">
        <w:rPr>
          <w:rFonts w:ascii="Times New Roman" w:hAnsi="Times New Roman" w:cs="Times New Roman"/>
        </w:rPr>
        <w:t xml:space="preserve"> global threats (the COVID-19 pandemic, the war in Ukraine, etc.) and their potential </w:t>
      </w:r>
      <w:r>
        <w:rPr>
          <w:rFonts w:ascii="Times New Roman" w:hAnsi="Times New Roman" w:cs="Times New Roman"/>
        </w:rPr>
        <w:t>impact</w:t>
      </w:r>
      <w:r w:rsidR="009B7432">
        <w:rPr>
          <w:rFonts w:ascii="Times New Roman" w:hAnsi="Times New Roman" w:cs="Times New Roman"/>
        </w:rPr>
        <w:t xml:space="preserve"> on energy security and affordability, any delay in </w:t>
      </w:r>
      <w:r>
        <w:rPr>
          <w:rFonts w:ascii="Times New Roman" w:hAnsi="Times New Roman" w:cs="Times New Roman"/>
        </w:rPr>
        <w:t>scaling up</w:t>
      </w:r>
      <w:r w:rsidR="009B7432">
        <w:rPr>
          <w:rFonts w:ascii="Times New Roman" w:hAnsi="Times New Roman" w:cs="Times New Roman"/>
        </w:rPr>
        <w:t xml:space="preserve"> climate finance </w:t>
      </w:r>
      <w:r>
        <w:rPr>
          <w:rFonts w:ascii="Times New Roman" w:hAnsi="Times New Roman" w:cs="Times New Roman"/>
        </w:rPr>
        <w:t>may</w:t>
      </w:r>
      <w:r w:rsidR="009B7432">
        <w:rPr>
          <w:rFonts w:ascii="Times New Roman" w:hAnsi="Times New Roman" w:cs="Times New Roman"/>
        </w:rPr>
        <w:t xml:space="preserve"> cancel past efforts and </w:t>
      </w:r>
      <w:r>
        <w:rPr>
          <w:rFonts w:ascii="Times New Roman" w:hAnsi="Times New Roman" w:cs="Times New Roman"/>
        </w:rPr>
        <w:t>lead to short-term</w:t>
      </w:r>
      <w:r w:rsidR="009B7432">
        <w:rPr>
          <w:rFonts w:ascii="Times New Roman" w:hAnsi="Times New Roman" w:cs="Times New Roman"/>
        </w:rPr>
        <w:t xml:space="preserve"> lock-in effects. </w:t>
      </w:r>
      <w:r>
        <w:rPr>
          <w:rFonts w:ascii="Times New Roman" w:hAnsi="Times New Roman" w:cs="Times New Roman"/>
        </w:rPr>
        <w:t>I</w:t>
      </w:r>
      <w:r w:rsidR="009B7432">
        <w:rPr>
          <w:rFonts w:ascii="Times New Roman" w:hAnsi="Times New Roman" w:cs="Times New Roman"/>
        </w:rPr>
        <w:t>n the longer term, according to the NGFS scenarios, delaying the transition will have major consequences in terms of increase</w:t>
      </w:r>
      <w:r>
        <w:rPr>
          <w:rFonts w:ascii="Times New Roman" w:hAnsi="Times New Roman" w:cs="Times New Roman"/>
        </w:rPr>
        <w:t>d</w:t>
      </w:r>
      <w:r w:rsidR="009B7432">
        <w:rPr>
          <w:rFonts w:ascii="Times New Roman" w:hAnsi="Times New Roman" w:cs="Times New Roman"/>
        </w:rPr>
        <w:t xml:space="preserve"> GHG emissions but also in terms of GDP losses, </w:t>
      </w:r>
      <w:r>
        <w:rPr>
          <w:rFonts w:ascii="Times New Roman" w:hAnsi="Times New Roman" w:cs="Times New Roman"/>
        </w:rPr>
        <w:t>budget</w:t>
      </w:r>
      <w:r w:rsidR="009B7432">
        <w:rPr>
          <w:rFonts w:ascii="Times New Roman" w:hAnsi="Times New Roman" w:cs="Times New Roman"/>
        </w:rPr>
        <w:t xml:space="preserve"> constraint</w:t>
      </w:r>
      <w:r>
        <w:rPr>
          <w:rFonts w:ascii="Times New Roman" w:hAnsi="Times New Roman" w:cs="Times New Roman"/>
        </w:rPr>
        <w:t>s</w:t>
      </w:r>
      <w:r w:rsidR="009B7432">
        <w:rPr>
          <w:rFonts w:ascii="Times New Roman" w:hAnsi="Times New Roman" w:cs="Times New Roman"/>
        </w:rPr>
        <w:t xml:space="preserve">, </w:t>
      </w:r>
      <w:r w:rsidR="00893E30">
        <w:rPr>
          <w:rFonts w:ascii="Times New Roman" w:hAnsi="Times New Roman" w:cs="Times New Roman"/>
        </w:rPr>
        <w:t xml:space="preserve">increased </w:t>
      </w:r>
      <w:r w:rsidR="009B7432">
        <w:rPr>
          <w:rFonts w:ascii="Times New Roman" w:hAnsi="Times New Roman" w:cs="Times New Roman"/>
        </w:rPr>
        <w:t>poverty and financial instability (see</w:t>
      </w:r>
      <w:r w:rsidR="00D4460D" w:rsidRPr="00D4460D">
        <w:rPr>
          <w:rFonts w:ascii="Times New Roman" w:hAnsi="Times New Roman" w:cs="Times New Roman"/>
        </w:rPr>
        <w:t xml:space="preserve"> </w:t>
      </w:r>
      <w:hyperlink r:id="rId8" w:history="1">
        <w:r w:rsidR="00D4460D" w:rsidRPr="00D4460D">
          <w:rPr>
            <w:rStyle w:val="Hyperlink"/>
            <w:rFonts w:ascii="Times New Roman" w:hAnsi="Times New Roman" w:cs="Times New Roman"/>
          </w:rPr>
          <w:t>NGFS Scenarios</w:t>
        </w:r>
      </w:hyperlink>
      <w:r w:rsidR="009B7432">
        <w:rPr>
          <w:rFonts w:ascii="Times New Roman" w:hAnsi="Times New Roman" w:cs="Times New Roman"/>
        </w:rPr>
        <w:t>).</w:t>
      </w:r>
      <w:r w:rsidR="009B7432" w:rsidRPr="009B7432">
        <w:rPr>
          <w:rFonts w:ascii="Times New Roman" w:hAnsi="Times New Roman" w:cs="Times New Roman"/>
        </w:rPr>
        <w:t xml:space="preserve"> </w:t>
      </w:r>
      <w:r w:rsidR="00893E30" w:rsidRPr="00D4460D">
        <w:rPr>
          <w:rFonts w:ascii="Times New Roman" w:hAnsi="Times New Roman" w:cs="Times New Roman"/>
        </w:rPr>
        <w:t xml:space="preserve">Addressing </w:t>
      </w:r>
      <w:r w:rsidR="00893E30" w:rsidRPr="00893E30">
        <w:rPr>
          <w:rFonts w:ascii="Times New Roman" w:hAnsi="Times New Roman" w:cs="Times New Roman"/>
          <w:b/>
          <w:bCs/>
        </w:rPr>
        <w:t>these climate finance needs at the right scale is as critical as addressing them in a timely manner.</w:t>
      </w:r>
      <w:r w:rsidR="00893E30">
        <w:rPr>
          <w:rFonts w:ascii="Times New Roman" w:hAnsi="Times New Roman" w:cs="Times New Roman"/>
        </w:rPr>
        <w:t xml:space="preserve"> </w:t>
      </w:r>
    </w:p>
    <w:p w14:paraId="5A482389" w14:textId="77777777" w:rsidR="001873E2" w:rsidRPr="001873E2" w:rsidRDefault="001873E2" w:rsidP="001873E2">
      <w:pPr>
        <w:jc w:val="both"/>
        <w:rPr>
          <w:rFonts w:ascii="Times New Roman" w:hAnsi="Times New Roman" w:cs="Times New Roman"/>
        </w:rPr>
      </w:pPr>
    </w:p>
    <w:p w14:paraId="2778FD9E" w14:textId="0BED4408" w:rsidR="00B25C10" w:rsidRPr="001873E2" w:rsidRDefault="00E90921" w:rsidP="001873E2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</w:t>
      </w:r>
      <w:r w:rsidR="00893E30">
        <w:rPr>
          <w:rFonts w:ascii="Times New Roman" w:hAnsi="Times New Roman" w:cs="Times New Roman"/>
        </w:rPr>
        <w:t>financial side</w:t>
      </w:r>
      <w:r>
        <w:rPr>
          <w:rFonts w:ascii="Times New Roman" w:hAnsi="Times New Roman" w:cs="Times New Roman"/>
        </w:rPr>
        <w:t>, t</w:t>
      </w:r>
      <w:r w:rsidR="00127513">
        <w:rPr>
          <w:rFonts w:ascii="Times New Roman" w:hAnsi="Times New Roman" w:cs="Times New Roman"/>
        </w:rPr>
        <w:t xml:space="preserve">he cost of delaying the </w:t>
      </w:r>
      <w:r w:rsidR="00893E30">
        <w:rPr>
          <w:rFonts w:ascii="Times New Roman" w:hAnsi="Times New Roman" w:cs="Times New Roman"/>
        </w:rPr>
        <w:t xml:space="preserve">transition to a </w:t>
      </w:r>
      <w:r w:rsidR="00127513">
        <w:rPr>
          <w:rFonts w:ascii="Times New Roman" w:hAnsi="Times New Roman" w:cs="Times New Roman"/>
        </w:rPr>
        <w:t xml:space="preserve">low-carbon </w:t>
      </w:r>
      <w:r w:rsidR="00893E30">
        <w:rPr>
          <w:rFonts w:ascii="Times New Roman" w:hAnsi="Times New Roman" w:cs="Times New Roman"/>
        </w:rPr>
        <w:t>economy</w:t>
      </w:r>
      <w:r w:rsidR="00127513">
        <w:rPr>
          <w:rFonts w:ascii="Times New Roman" w:hAnsi="Times New Roman" w:cs="Times New Roman"/>
        </w:rPr>
        <w:t xml:space="preserve"> is </w:t>
      </w:r>
      <w:r w:rsidR="00893E30">
        <w:rPr>
          <w:rFonts w:ascii="Times New Roman" w:hAnsi="Times New Roman" w:cs="Times New Roman"/>
        </w:rPr>
        <w:t>increasingly well</w:t>
      </w:r>
      <w:r w:rsidR="00127513">
        <w:rPr>
          <w:rFonts w:ascii="Times New Roman" w:hAnsi="Times New Roman" w:cs="Times New Roman"/>
        </w:rPr>
        <w:t xml:space="preserve"> documented. </w:t>
      </w:r>
      <w:r>
        <w:rPr>
          <w:rFonts w:ascii="Times New Roman" w:hAnsi="Times New Roman" w:cs="Times New Roman"/>
        </w:rPr>
        <w:t>D</w:t>
      </w:r>
      <w:r w:rsidR="00127513">
        <w:rPr>
          <w:rFonts w:ascii="Times New Roman" w:hAnsi="Times New Roman" w:cs="Times New Roman"/>
        </w:rPr>
        <w:t xml:space="preserve">elaying the transition will accelerate </w:t>
      </w:r>
      <w:r w:rsidR="00893E30">
        <w:rPr>
          <w:rFonts w:ascii="Times New Roman" w:hAnsi="Times New Roman" w:cs="Times New Roman"/>
        </w:rPr>
        <w:t xml:space="preserve">the accumulation </w:t>
      </w:r>
      <w:r w:rsidR="002A19AB">
        <w:rPr>
          <w:rFonts w:ascii="Times New Roman" w:hAnsi="Times New Roman" w:cs="Times New Roman"/>
        </w:rPr>
        <w:t xml:space="preserve">of </w:t>
      </w:r>
      <w:r w:rsidR="00127513">
        <w:rPr>
          <w:rFonts w:ascii="Times New Roman" w:hAnsi="Times New Roman" w:cs="Times New Roman"/>
        </w:rPr>
        <w:t xml:space="preserve">public and private debt </w:t>
      </w:r>
      <w:r w:rsidR="00893E30">
        <w:rPr>
          <w:rFonts w:ascii="Times New Roman" w:hAnsi="Times New Roman" w:cs="Times New Roman"/>
        </w:rPr>
        <w:t>to</w:t>
      </w:r>
      <w:r w:rsidR="00127513">
        <w:rPr>
          <w:rFonts w:ascii="Times New Roman" w:hAnsi="Times New Roman" w:cs="Times New Roman"/>
        </w:rPr>
        <w:t xml:space="preserve"> unsustainable ratios </w:t>
      </w:r>
      <w:r w:rsidR="00893E30">
        <w:rPr>
          <w:rFonts w:ascii="Times New Roman" w:hAnsi="Times New Roman" w:cs="Times New Roman"/>
        </w:rPr>
        <w:t xml:space="preserve">in some contexts </w:t>
      </w:r>
      <w:r w:rsidR="00127513">
        <w:rPr>
          <w:rFonts w:ascii="Times New Roman" w:hAnsi="Times New Roman" w:cs="Times New Roman"/>
        </w:rPr>
        <w:t xml:space="preserve">and </w:t>
      </w:r>
      <w:r w:rsidR="00893E30">
        <w:rPr>
          <w:rFonts w:ascii="Times New Roman" w:hAnsi="Times New Roman" w:cs="Times New Roman"/>
        </w:rPr>
        <w:t>generate</w:t>
      </w:r>
      <w:r w:rsidR="00B25C10">
        <w:rPr>
          <w:rFonts w:ascii="Times New Roman" w:hAnsi="Times New Roman" w:cs="Times New Roman"/>
        </w:rPr>
        <w:t xml:space="preserve"> financial instability (see </w:t>
      </w:r>
      <w:hyperlink r:id="rId9" w:history="1">
        <w:r w:rsidR="006E7918" w:rsidRPr="006E7918">
          <w:rPr>
            <w:rStyle w:val="Hyperlink"/>
            <w:rFonts w:ascii="Times New Roman" w:hAnsi="Times New Roman" w:cs="Times New Roman"/>
          </w:rPr>
          <w:t xml:space="preserve">July 2022 </w:t>
        </w:r>
        <w:r w:rsidR="00B25C10" w:rsidRPr="006E7918">
          <w:rPr>
            <w:rStyle w:val="Hyperlink"/>
            <w:rFonts w:ascii="Times New Roman" w:hAnsi="Times New Roman" w:cs="Times New Roman"/>
          </w:rPr>
          <w:t xml:space="preserve">ECB/ESRB </w:t>
        </w:r>
        <w:r w:rsidR="006E7918" w:rsidRPr="006E7918">
          <w:rPr>
            <w:rStyle w:val="Hyperlink"/>
            <w:rFonts w:ascii="Times New Roman" w:hAnsi="Times New Roman" w:cs="Times New Roman"/>
          </w:rPr>
          <w:t>report</w:t>
        </w:r>
      </w:hyperlink>
      <w:r w:rsidR="00B25C10">
        <w:rPr>
          <w:rFonts w:ascii="Times New Roman" w:hAnsi="Times New Roman" w:cs="Times New Roman"/>
        </w:rPr>
        <w:t xml:space="preserve">). </w:t>
      </w:r>
      <w:r w:rsidR="00B25C10" w:rsidRPr="00E90921">
        <w:rPr>
          <w:rFonts w:ascii="Times New Roman" w:hAnsi="Times New Roman" w:cs="Times New Roman"/>
          <w:b/>
          <w:bCs/>
        </w:rPr>
        <w:t xml:space="preserve">Countries have </w:t>
      </w:r>
      <w:r w:rsidR="00B25C10" w:rsidRPr="00893E30">
        <w:rPr>
          <w:rFonts w:ascii="Times New Roman" w:hAnsi="Times New Roman" w:cs="Times New Roman"/>
          <w:b/>
          <w:bCs/>
        </w:rPr>
        <w:t xml:space="preserve">limited time and </w:t>
      </w:r>
      <w:r w:rsidR="00893E30" w:rsidRPr="00893E30">
        <w:rPr>
          <w:rFonts w:ascii="Times New Roman" w:hAnsi="Times New Roman" w:cs="Times New Roman"/>
          <w:b/>
          <w:bCs/>
        </w:rPr>
        <w:t xml:space="preserve">fiscal </w:t>
      </w:r>
      <w:r w:rsidR="00B25C10" w:rsidRPr="00893E30">
        <w:rPr>
          <w:rFonts w:ascii="Times New Roman" w:hAnsi="Times New Roman" w:cs="Times New Roman"/>
          <w:b/>
          <w:bCs/>
        </w:rPr>
        <w:t xml:space="preserve">space to act in order to contain the main </w:t>
      </w:r>
      <w:r w:rsidR="00893E30" w:rsidRPr="00893E30">
        <w:rPr>
          <w:rFonts w:ascii="Times New Roman" w:hAnsi="Times New Roman" w:cs="Times New Roman"/>
          <w:b/>
          <w:bCs/>
        </w:rPr>
        <w:t>unbalancing</w:t>
      </w:r>
      <w:r w:rsidR="00B25C10" w:rsidRPr="00893E30">
        <w:rPr>
          <w:rFonts w:ascii="Times New Roman" w:hAnsi="Times New Roman" w:cs="Times New Roman"/>
          <w:b/>
          <w:bCs/>
        </w:rPr>
        <w:t xml:space="preserve"> effect</w:t>
      </w:r>
      <w:r w:rsidR="00893E30" w:rsidRPr="00893E30">
        <w:rPr>
          <w:rFonts w:ascii="Times New Roman" w:hAnsi="Times New Roman" w:cs="Times New Roman"/>
          <w:b/>
          <w:bCs/>
        </w:rPr>
        <w:t>s</w:t>
      </w:r>
      <w:r w:rsidR="00B25C10" w:rsidRPr="00893E30">
        <w:rPr>
          <w:rFonts w:ascii="Times New Roman" w:hAnsi="Times New Roman" w:cs="Times New Roman"/>
          <w:b/>
          <w:bCs/>
        </w:rPr>
        <w:t xml:space="preserve"> of </w:t>
      </w:r>
      <w:r w:rsidR="00893E30" w:rsidRPr="00893E30">
        <w:rPr>
          <w:rFonts w:ascii="Times New Roman" w:hAnsi="Times New Roman" w:cs="Times New Roman"/>
          <w:b/>
          <w:bCs/>
        </w:rPr>
        <w:t>the transition</w:t>
      </w:r>
      <w:r w:rsidR="00B25C10" w:rsidRPr="00273134">
        <w:rPr>
          <w:rFonts w:ascii="Times New Roman" w:hAnsi="Times New Roman" w:cs="Times New Roman"/>
          <w:b/>
          <w:bCs/>
        </w:rPr>
        <w:t>.</w:t>
      </w:r>
      <w:r w:rsidR="00893E30" w:rsidRPr="00273134">
        <w:rPr>
          <w:rFonts w:ascii="Times New Roman" w:hAnsi="Times New Roman" w:cs="Times New Roman"/>
          <w:b/>
          <w:bCs/>
        </w:rPr>
        <w:t xml:space="preserve"> </w:t>
      </w:r>
      <w:r w:rsidR="00273134" w:rsidRPr="00273134">
        <w:rPr>
          <w:rFonts w:ascii="Times New Roman" w:hAnsi="Times New Roman" w:cs="Times New Roman"/>
          <w:b/>
          <w:bCs/>
        </w:rPr>
        <w:t>In this context,</w:t>
      </w:r>
      <w:r w:rsidR="00273134">
        <w:rPr>
          <w:rFonts w:ascii="Times New Roman" w:hAnsi="Times New Roman" w:cs="Times New Roman"/>
        </w:rPr>
        <w:t xml:space="preserve"> </w:t>
      </w:r>
      <w:r w:rsidR="00273134">
        <w:rPr>
          <w:rFonts w:ascii="Times New Roman" w:hAnsi="Times New Roman" w:cs="Times New Roman"/>
          <w:b/>
          <w:bCs/>
        </w:rPr>
        <w:t>t</w:t>
      </w:r>
      <w:r w:rsidR="002A19AB" w:rsidRPr="001873E2">
        <w:rPr>
          <w:rFonts w:ascii="Times New Roman" w:hAnsi="Times New Roman" w:cs="Times New Roman"/>
          <w:b/>
          <w:bCs/>
        </w:rPr>
        <w:t>he role of MDBs is critical.</w:t>
      </w:r>
    </w:p>
    <w:p w14:paraId="67A66C6A" w14:textId="77777777" w:rsidR="00B25C10" w:rsidRPr="00B25C10" w:rsidRDefault="00B25C10" w:rsidP="00B25C10">
      <w:pPr>
        <w:pStyle w:val="ListParagraph"/>
        <w:rPr>
          <w:rFonts w:ascii="Times New Roman" w:hAnsi="Times New Roman" w:cs="Times New Roman"/>
        </w:rPr>
      </w:pPr>
    </w:p>
    <w:p w14:paraId="4D11CDF8" w14:textId="23696A64" w:rsidR="000C72EE" w:rsidRPr="00273134" w:rsidRDefault="00B25C10" w:rsidP="00273134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Climate change is also by nature a global phenomenon </w:t>
      </w:r>
      <w:r w:rsidR="000261FD">
        <w:rPr>
          <w:rFonts w:ascii="Times New Roman" w:hAnsi="Times New Roman" w:cs="Times New Roman"/>
        </w:rPr>
        <w:t xml:space="preserve">with </w:t>
      </w:r>
      <w:r w:rsidR="001873E2">
        <w:rPr>
          <w:rFonts w:ascii="Times New Roman" w:hAnsi="Times New Roman" w:cs="Times New Roman"/>
        </w:rPr>
        <w:t>significant</w:t>
      </w:r>
      <w:r w:rsidR="00E90921">
        <w:rPr>
          <w:rFonts w:ascii="Times New Roman" w:hAnsi="Times New Roman" w:cs="Times New Roman"/>
        </w:rPr>
        <w:t xml:space="preserve"> negative externalities and</w:t>
      </w:r>
      <w:r>
        <w:rPr>
          <w:rFonts w:ascii="Times New Roman" w:hAnsi="Times New Roman" w:cs="Times New Roman"/>
        </w:rPr>
        <w:t xml:space="preserve"> major c</w:t>
      </w:r>
      <w:r w:rsidR="00063170" w:rsidRPr="00C96313">
        <w:rPr>
          <w:rFonts w:ascii="Times New Roman" w:hAnsi="Times New Roman" w:cs="Times New Roman"/>
        </w:rPr>
        <w:t>ross-border effects</w:t>
      </w:r>
      <w:r>
        <w:rPr>
          <w:rFonts w:ascii="Times New Roman" w:hAnsi="Times New Roman" w:cs="Times New Roman"/>
        </w:rPr>
        <w:t xml:space="preserve">. </w:t>
      </w:r>
      <w:r w:rsidRPr="001873E2">
        <w:rPr>
          <w:rFonts w:ascii="Times New Roman" w:hAnsi="Times New Roman" w:cs="Times New Roman"/>
          <w:b/>
          <w:bCs/>
        </w:rPr>
        <w:t xml:space="preserve">Any effective financing policy to </w:t>
      </w:r>
      <w:r w:rsidR="000261FD" w:rsidRPr="001873E2">
        <w:rPr>
          <w:rFonts w:ascii="Times New Roman" w:hAnsi="Times New Roman" w:cs="Times New Roman"/>
          <w:b/>
          <w:bCs/>
        </w:rPr>
        <w:t>address</w:t>
      </w:r>
      <w:r w:rsidRPr="001873E2">
        <w:rPr>
          <w:rFonts w:ascii="Times New Roman" w:hAnsi="Times New Roman" w:cs="Times New Roman"/>
          <w:b/>
          <w:bCs/>
        </w:rPr>
        <w:t xml:space="preserve"> climate change should be coordinated.</w:t>
      </w:r>
      <w:r>
        <w:rPr>
          <w:rFonts w:ascii="Times New Roman" w:hAnsi="Times New Roman" w:cs="Times New Roman"/>
        </w:rPr>
        <w:t xml:space="preserve"> The Paris Agreement </w:t>
      </w:r>
      <w:r w:rsidR="000261FD">
        <w:rPr>
          <w:rFonts w:ascii="Times New Roman" w:hAnsi="Times New Roman" w:cs="Times New Roman"/>
        </w:rPr>
        <w:t>provides</w:t>
      </w:r>
      <w:r>
        <w:rPr>
          <w:rFonts w:ascii="Times New Roman" w:hAnsi="Times New Roman" w:cs="Times New Roman"/>
        </w:rPr>
        <w:t xml:space="preserve"> the legal framework. </w:t>
      </w:r>
      <w:r w:rsidR="00153EAA" w:rsidRPr="00E90921">
        <w:rPr>
          <w:rFonts w:ascii="Times New Roman" w:hAnsi="Times New Roman" w:cs="Times New Roman"/>
          <w:b/>
          <w:bCs/>
        </w:rPr>
        <w:t xml:space="preserve">The </w:t>
      </w:r>
      <w:r w:rsidR="00153EAA" w:rsidRPr="001873E2">
        <w:rPr>
          <w:rFonts w:ascii="Times New Roman" w:hAnsi="Times New Roman" w:cs="Times New Roman"/>
          <w:b/>
          <w:bCs/>
        </w:rPr>
        <w:t xml:space="preserve">MDBs, as international institutions promoting Global </w:t>
      </w:r>
      <w:r w:rsidR="00E90921" w:rsidRPr="001873E2">
        <w:rPr>
          <w:rFonts w:ascii="Times New Roman" w:hAnsi="Times New Roman" w:cs="Times New Roman"/>
          <w:b/>
          <w:bCs/>
        </w:rPr>
        <w:t xml:space="preserve">Public </w:t>
      </w:r>
      <w:r w:rsidR="00153EAA" w:rsidRPr="001873E2">
        <w:rPr>
          <w:rFonts w:ascii="Times New Roman" w:hAnsi="Times New Roman" w:cs="Times New Roman"/>
          <w:b/>
          <w:bCs/>
        </w:rPr>
        <w:t>Goods, are</w:t>
      </w:r>
      <w:r w:rsidR="00153EAA" w:rsidRPr="00E90921">
        <w:rPr>
          <w:rFonts w:ascii="Times New Roman" w:hAnsi="Times New Roman" w:cs="Times New Roman"/>
          <w:b/>
          <w:bCs/>
        </w:rPr>
        <w:t xml:space="preserve"> well positioned to provide </w:t>
      </w:r>
      <w:r w:rsidR="00E90921" w:rsidRPr="00E90921">
        <w:rPr>
          <w:rFonts w:ascii="Times New Roman" w:hAnsi="Times New Roman" w:cs="Times New Roman"/>
          <w:b/>
          <w:bCs/>
        </w:rPr>
        <w:t xml:space="preserve">the financial </w:t>
      </w:r>
      <w:r w:rsidR="000261FD">
        <w:rPr>
          <w:rFonts w:ascii="Times New Roman" w:hAnsi="Times New Roman" w:cs="Times New Roman"/>
          <w:b/>
          <w:bCs/>
        </w:rPr>
        <w:lastRenderedPageBreak/>
        <w:t>underpinnings</w:t>
      </w:r>
      <w:r w:rsidR="00E90921" w:rsidRPr="00E90921">
        <w:rPr>
          <w:rFonts w:ascii="Times New Roman" w:hAnsi="Times New Roman" w:cs="Times New Roman"/>
          <w:b/>
          <w:bCs/>
        </w:rPr>
        <w:t xml:space="preserve"> that remain </w:t>
      </w:r>
      <w:r w:rsidR="000261FD">
        <w:rPr>
          <w:rFonts w:ascii="Times New Roman" w:hAnsi="Times New Roman" w:cs="Times New Roman"/>
          <w:b/>
          <w:bCs/>
        </w:rPr>
        <w:t>lacking</w:t>
      </w:r>
      <w:r w:rsidR="00E90921" w:rsidRPr="00E90921">
        <w:rPr>
          <w:rFonts w:ascii="Times New Roman" w:hAnsi="Times New Roman" w:cs="Times New Roman"/>
          <w:b/>
          <w:bCs/>
        </w:rPr>
        <w:t xml:space="preserve"> </w:t>
      </w:r>
      <w:r w:rsidR="000261FD">
        <w:rPr>
          <w:rFonts w:ascii="Times New Roman" w:hAnsi="Times New Roman" w:cs="Times New Roman"/>
          <w:b/>
          <w:bCs/>
        </w:rPr>
        <w:t>to</w:t>
      </w:r>
      <w:r w:rsidR="00E90921" w:rsidRPr="00E90921">
        <w:rPr>
          <w:rFonts w:ascii="Times New Roman" w:hAnsi="Times New Roman" w:cs="Times New Roman"/>
          <w:b/>
          <w:bCs/>
        </w:rPr>
        <w:t xml:space="preserve"> </w:t>
      </w:r>
      <w:r w:rsidR="000261FD">
        <w:rPr>
          <w:rFonts w:ascii="Times New Roman" w:hAnsi="Times New Roman" w:cs="Times New Roman"/>
          <w:b/>
          <w:bCs/>
        </w:rPr>
        <w:t>transform</w:t>
      </w:r>
      <w:r w:rsidR="00E90921" w:rsidRPr="00E90921">
        <w:rPr>
          <w:rFonts w:ascii="Times New Roman" w:hAnsi="Times New Roman" w:cs="Times New Roman"/>
          <w:b/>
          <w:bCs/>
        </w:rPr>
        <w:t xml:space="preserve"> </w:t>
      </w:r>
      <w:r w:rsidR="000261FD">
        <w:rPr>
          <w:rFonts w:ascii="Times New Roman" w:hAnsi="Times New Roman" w:cs="Times New Roman"/>
          <w:b/>
          <w:bCs/>
        </w:rPr>
        <w:t>political</w:t>
      </w:r>
      <w:r w:rsidR="00E90921" w:rsidRPr="00E90921">
        <w:rPr>
          <w:rFonts w:ascii="Times New Roman" w:hAnsi="Times New Roman" w:cs="Times New Roman"/>
          <w:b/>
          <w:bCs/>
        </w:rPr>
        <w:t xml:space="preserve"> commitments into economic and financial trajectories</w:t>
      </w:r>
      <w:r w:rsidR="00153EAA">
        <w:rPr>
          <w:rFonts w:ascii="Times New Roman" w:hAnsi="Times New Roman" w:cs="Times New Roman"/>
        </w:rPr>
        <w:t>.</w:t>
      </w:r>
    </w:p>
    <w:p w14:paraId="7259FC26" w14:textId="3FB3FA7B" w:rsidR="00063170" w:rsidRPr="00C96313" w:rsidRDefault="00063170" w:rsidP="008A144A">
      <w:pPr>
        <w:jc w:val="both"/>
        <w:rPr>
          <w:rFonts w:ascii="Times New Roman" w:hAnsi="Times New Roman" w:cs="Times New Roman"/>
        </w:rPr>
      </w:pPr>
    </w:p>
    <w:p w14:paraId="3CB1F4EB" w14:textId="54515B34" w:rsidR="006B6EEE" w:rsidRPr="00273134" w:rsidRDefault="006F42A4" w:rsidP="008A144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 New</w:t>
      </w:r>
      <w:r w:rsidR="00E90921">
        <w:rPr>
          <w:rFonts w:ascii="Times New Roman" w:hAnsi="Times New Roman" w:cs="Times New Roman"/>
          <w:b/>
          <w:bCs/>
        </w:rPr>
        <w:t xml:space="preserve"> Deal </w:t>
      </w:r>
      <w:r w:rsidR="0023637D">
        <w:rPr>
          <w:rFonts w:ascii="Times New Roman" w:hAnsi="Times New Roman" w:cs="Times New Roman"/>
          <w:b/>
          <w:bCs/>
        </w:rPr>
        <w:t xml:space="preserve">to curve the Global Emissions dynamic </w:t>
      </w:r>
    </w:p>
    <w:p w14:paraId="54379508" w14:textId="77777777" w:rsidR="00153EAA" w:rsidRPr="00C96313" w:rsidRDefault="00153EAA" w:rsidP="008A144A">
      <w:pPr>
        <w:jc w:val="both"/>
        <w:rPr>
          <w:rFonts w:ascii="Times New Roman" w:hAnsi="Times New Roman" w:cs="Times New Roman"/>
        </w:rPr>
      </w:pPr>
    </w:p>
    <w:p w14:paraId="5A3F5B2F" w14:textId="543279EA" w:rsidR="00E90921" w:rsidRDefault="00153EAA" w:rsidP="00153EAA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 w:rsidRPr="00E90921">
        <w:rPr>
          <w:rFonts w:ascii="Times New Roman" w:hAnsi="Times New Roman" w:cs="Times New Roman"/>
        </w:rPr>
        <w:t xml:space="preserve">The Paris Agreement recognizes the </w:t>
      </w:r>
      <w:r w:rsidR="002E2E82">
        <w:rPr>
          <w:rFonts w:ascii="Times New Roman" w:hAnsi="Times New Roman" w:cs="Times New Roman"/>
        </w:rPr>
        <w:t xml:space="preserve">principle of </w:t>
      </w:r>
      <w:r w:rsidR="00273134">
        <w:rPr>
          <w:rFonts w:ascii="Times New Roman" w:hAnsi="Times New Roman" w:cs="Times New Roman"/>
        </w:rPr>
        <w:t>“</w:t>
      </w:r>
      <w:r w:rsidR="002E2E82">
        <w:rPr>
          <w:rFonts w:ascii="Times New Roman" w:hAnsi="Times New Roman" w:cs="Times New Roman"/>
        </w:rPr>
        <w:t>common but differentiated responsibilities” (Article 4) in addressing climate change</w:t>
      </w:r>
      <w:r w:rsidRPr="00E90921">
        <w:rPr>
          <w:rFonts w:ascii="Times New Roman" w:hAnsi="Times New Roman" w:cs="Times New Roman"/>
        </w:rPr>
        <w:t xml:space="preserve">. It may be also useful to recognize that </w:t>
      </w:r>
      <w:r w:rsidRPr="00EC2D3A">
        <w:rPr>
          <w:rFonts w:ascii="Times New Roman" w:hAnsi="Times New Roman" w:cs="Times New Roman"/>
          <w:b/>
          <w:bCs/>
        </w:rPr>
        <w:t>within emerging and developing countries, the challenges are differentiated</w:t>
      </w:r>
      <w:r w:rsidRPr="00E90921">
        <w:rPr>
          <w:rFonts w:ascii="Times New Roman" w:hAnsi="Times New Roman" w:cs="Times New Roman"/>
        </w:rPr>
        <w:t xml:space="preserve">. </w:t>
      </w:r>
      <w:r w:rsidR="002E2E82">
        <w:rPr>
          <w:rFonts w:ascii="Times New Roman" w:hAnsi="Times New Roman" w:cs="Times New Roman"/>
        </w:rPr>
        <w:t>A number of</w:t>
      </w:r>
      <w:r w:rsidRPr="00E90921">
        <w:rPr>
          <w:rFonts w:ascii="Times New Roman" w:hAnsi="Times New Roman" w:cs="Times New Roman"/>
        </w:rPr>
        <w:t xml:space="preserve"> emerging countries </w:t>
      </w:r>
      <w:r w:rsidR="002E2E82">
        <w:rPr>
          <w:rFonts w:ascii="Times New Roman" w:hAnsi="Times New Roman" w:cs="Times New Roman"/>
        </w:rPr>
        <w:t xml:space="preserve">probably </w:t>
      </w:r>
      <w:r w:rsidRPr="00E90921">
        <w:rPr>
          <w:rFonts w:ascii="Times New Roman" w:hAnsi="Times New Roman" w:cs="Times New Roman"/>
        </w:rPr>
        <w:t xml:space="preserve">face the </w:t>
      </w:r>
      <w:r w:rsidR="002E2E82">
        <w:rPr>
          <w:rFonts w:ascii="Times New Roman" w:hAnsi="Times New Roman" w:cs="Times New Roman"/>
        </w:rPr>
        <w:t>greatest</w:t>
      </w:r>
      <w:r w:rsidRPr="00E90921">
        <w:rPr>
          <w:rFonts w:ascii="Times New Roman" w:hAnsi="Times New Roman" w:cs="Times New Roman"/>
        </w:rPr>
        <w:t xml:space="preserve"> challenges in terms of creating new market opportunities in the green economy</w:t>
      </w:r>
      <w:r w:rsidR="002E2E82">
        <w:rPr>
          <w:rFonts w:ascii="Times New Roman" w:hAnsi="Times New Roman" w:cs="Times New Roman"/>
        </w:rPr>
        <w:t>,</w:t>
      </w:r>
      <w:r w:rsidRPr="00E90921">
        <w:rPr>
          <w:rFonts w:ascii="Times New Roman" w:hAnsi="Times New Roman" w:cs="Times New Roman"/>
        </w:rPr>
        <w:t xml:space="preserve"> but also in terms of reducing their dependenc</w:t>
      </w:r>
      <w:r w:rsidR="002E2E82">
        <w:rPr>
          <w:rFonts w:ascii="Times New Roman" w:hAnsi="Times New Roman" w:cs="Times New Roman"/>
        </w:rPr>
        <w:t>e on</w:t>
      </w:r>
      <w:r w:rsidRPr="00E90921">
        <w:rPr>
          <w:rFonts w:ascii="Times New Roman" w:hAnsi="Times New Roman" w:cs="Times New Roman"/>
        </w:rPr>
        <w:t xml:space="preserve"> fossil fuels</w:t>
      </w:r>
      <w:r w:rsidR="00E90921">
        <w:rPr>
          <w:rFonts w:ascii="Times New Roman" w:hAnsi="Times New Roman" w:cs="Times New Roman"/>
        </w:rPr>
        <w:t>.</w:t>
      </w:r>
      <w:r w:rsidR="002E2E82">
        <w:rPr>
          <w:rFonts w:ascii="Times New Roman" w:hAnsi="Times New Roman" w:cs="Times New Roman"/>
        </w:rPr>
        <w:t xml:space="preserve"> It is also important to recognize that </w:t>
      </w:r>
      <w:r w:rsidR="00EC2D3A">
        <w:rPr>
          <w:rFonts w:ascii="Times New Roman" w:hAnsi="Times New Roman" w:cs="Times New Roman"/>
        </w:rPr>
        <w:t xml:space="preserve">in these countries, </w:t>
      </w:r>
      <w:r w:rsidR="002E2E82" w:rsidRPr="00EC2D3A">
        <w:rPr>
          <w:rFonts w:ascii="Times New Roman" w:hAnsi="Times New Roman" w:cs="Times New Roman"/>
          <w:b/>
          <w:bCs/>
        </w:rPr>
        <w:t>th</w:t>
      </w:r>
      <w:r w:rsidR="00E21159">
        <w:rPr>
          <w:rFonts w:ascii="Times New Roman" w:hAnsi="Times New Roman" w:cs="Times New Roman"/>
          <w:b/>
          <w:bCs/>
        </w:rPr>
        <w:t>e</w:t>
      </w:r>
      <w:r w:rsidR="002E2E82" w:rsidRPr="00EC2D3A">
        <w:rPr>
          <w:rFonts w:ascii="Times New Roman" w:hAnsi="Times New Roman" w:cs="Times New Roman"/>
          <w:b/>
          <w:bCs/>
        </w:rPr>
        <w:t>s</w:t>
      </w:r>
      <w:r w:rsidR="00E21159">
        <w:rPr>
          <w:rFonts w:ascii="Times New Roman" w:hAnsi="Times New Roman" w:cs="Times New Roman"/>
          <w:b/>
          <w:bCs/>
        </w:rPr>
        <w:t>e</w:t>
      </w:r>
      <w:r w:rsidR="002E2E82" w:rsidRPr="00EC2D3A">
        <w:rPr>
          <w:rFonts w:ascii="Times New Roman" w:hAnsi="Times New Roman" w:cs="Times New Roman"/>
          <w:b/>
          <w:bCs/>
        </w:rPr>
        <w:t xml:space="preserve"> challenge</w:t>
      </w:r>
      <w:r w:rsidR="00E21159">
        <w:rPr>
          <w:rFonts w:ascii="Times New Roman" w:hAnsi="Times New Roman" w:cs="Times New Roman"/>
          <w:b/>
          <w:bCs/>
        </w:rPr>
        <w:t>s</w:t>
      </w:r>
      <w:r w:rsidR="002E2E82" w:rsidRPr="00EC2D3A">
        <w:rPr>
          <w:rFonts w:ascii="Times New Roman" w:hAnsi="Times New Roman" w:cs="Times New Roman"/>
          <w:b/>
          <w:bCs/>
        </w:rPr>
        <w:t xml:space="preserve"> can only be met by significantly lowering the cost of capital in the green economy and </w:t>
      </w:r>
      <w:r w:rsidR="00EC2D3A" w:rsidRPr="00EC2D3A">
        <w:rPr>
          <w:rFonts w:ascii="Times New Roman" w:hAnsi="Times New Roman" w:cs="Times New Roman"/>
          <w:b/>
          <w:bCs/>
        </w:rPr>
        <w:t>by</w:t>
      </w:r>
      <w:r w:rsidR="002E2E82" w:rsidRPr="00EC2D3A">
        <w:rPr>
          <w:rFonts w:ascii="Times New Roman" w:hAnsi="Times New Roman" w:cs="Times New Roman"/>
          <w:b/>
          <w:bCs/>
        </w:rPr>
        <w:t xml:space="preserve"> massive private sector</w:t>
      </w:r>
      <w:r w:rsidR="00EC2D3A" w:rsidRPr="00EC2D3A">
        <w:rPr>
          <w:rFonts w:ascii="Times New Roman" w:hAnsi="Times New Roman" w:cs="Times New Roman"/>
          <w:b/>
          <w:bCs/>
        </w:rPr>
        <w:t xml:space="preserve"> involvement</w:t>
      </w:r>
      <w:r w:rsidR="002E2E82">
        <w:rPr>
          <w:rFonts w:ascii="Times New Roman" w:hAnsi="Times New Roman" w:cs="Times New Roman"/>
        </w:rPr>
        <w:t>.</w:t>
      </w:r>
    </w:p>
    <w:p w14:paraId="46713895" w14:textId="77777777" w:rsidR="00E90921" w:rsidRPr="00E90921" w:rsidRDefault="00E90921" w:rsidP="00E90921">
      <w:pPr>
        <w:pStyle w:val="ListParagraph"/>
        <w:ind w:left="-426"/>
        <w:jc w:val="both"/>
        <w:rPr>
          <w:rFonts w:ascii="Times New Roman" w:hAnsi="Times New Roman" w:cs="Times New Roman"/>
        </w:rPr>
      </w:pPr>
    </w:p>
    <w:p w14:paraId="7AC46289" w14:textId="4E848DF0" w:rsidR="00153EAA" w:rsidRDefault="00153EAA" w:rsidP="008A144A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 w:rsidRPr="00EC2D3A">
        <w:rPr>
          <w:rFonts w:ascii="Times New Roman" w:hAnsi="Times New Roman" w:cs="Times New Roman"/>
          <w:b/>
          <w:bCs/>
        </w:rPr>
        <w:t xml:space="preserve">The ODA framework </w:t>
      </w:r>
      <w:r w:rsidR="007C42E0" w:rsidRPr="00EC2D3A">
        <w:rPr>
          <w:rFonts w:ascii="Times New Roman" w:hAnsi="Times New Roman" w:cs="Times New Roman"/>
          <w:b/>
          <w:bCs/>
        </w:rPr>
        <w:t xml:space="preserve">may not be </w:t>
      </w:r>
      <w:r w:rsidR="007C42E0" w:rsidRPr="00273134">
        <w:rPr>
          <w:rFonts w:ascii="Times New Roman" w:hAnsi="Times New Roman" w:cs="Times New Roman"/>
          <w:b/>
          <w:bCs/>
        </w:rPr>
        <w:t xml:space="preserve">appropriate </w:t>
      </w:r>
      <w:r w:rsidR="00EC2D3A" w:rsidRPr="00273134">
        <w:rPr>
          <w:rFonts w:ascii="Times New Roman" w:hAnsi="Times New Roman" w:cs="Times New Roman"/>
          <w:b/>
          <w:bCs/>
        </w:rPr>
        <w:t>for</w:t>
      </w:r>
      <w:r w:rsidR="007C42E0" w:rsidRPr="00273134">
        <w:rPr>
          <w:rFonts w:ascii="Times New Roman" w:hAnsi="Times New Roman" w:cs="Times New Roman"/>
          <w:b/>
          <w:bCs/>
        </w:rPr>
        <w:t xml:space="preserve"> build</w:t>
      </w:r>
      <w:r w:rsidR="00EC2D3A" w:rsidRPr="00273134">
        <w:rPr>
          <w:rFonts w:ascii="Times New Roman" w:hAnsi="Times New Roman" w:cs="Times New Roman"/>
          <w:b/>
          <w:bCs/>
        </w:rPr>
        <w:t>ing</w:t>
      </w:r>
      <w:r w:rsidR="007C42E0" w:rsidRPr="00273134">
        <w:rPr>
          <w:rFonts w:ascii="Times New Roman" w:hAnsi="Times New Roman" w:cs="Times New Roman"/>
          <w:b/>
          <w:bCs/>
        </w:rPr>
        <w:t xml:space="preserve"> a </w:t>
      </w:r>
      <w:r w:rsidR="00EC2D3A" w:rsidRPr="00273134">
        <w:rPr>
          <w:rFonts w:ascii="Times New Roman" w:hAnsi="Times New Roman" w:cs="Times New Roman"/>
          <w:b/>
          <w:bCs/>
        </w:rPr>
        <w:t xml:space="preserve">large-scale </w:t>
      </w:r>
      <w:r w:rsidR="007C42E0" w:rsidRPr="00273134">
        <w:rPr>
          <w:rFonts w:ascii="Times New Roman" w:hAnsi="Times New Roman" w:cs="Times New Roman"/>
          <w:b/>
          <w:bCs/>
        </w:rPr>
        <w:t xml:space="preserve">response to </w:t>
      </w:r>
      <w:r w:rsidR="0023637D" w:rsidRPr="00273134">
        <w:rPr>
          <w:rFonts w:ascii="Times New Roman" w:hAnsi="Times New Roman" w:cs="Times New Roman"/>
          <w:b/>
          <w:bCs/>
        </w:rPr>
        <w:t>these challenges</w:t>
      </w:r>
      <w:r w:rsidR="007C42E0">
        <w:rPr>
          <w:rFonts w:ascii="Times New Roman" w:hAnsi="Times New Roman" w:cs="Times New Roman"/>
        </w:rPr>
        <w:t>. Indeed, the poor</w:t>
      </w:r>
      <w:r w:rsidR="00EC2D3A">
        <w:rPr>
          <w:rFonts w:ascii="Times New Roman" w:hAnsi="Times New Roman" w:cs="Times New Roman"/>
        </w:rPr>
        <w:t>er</w:t>
      </w:r>
      <w:r w:rsidR="007C42E0">
        <w:rPr>
          <w:rFonts w:ascii="Times New Roman" w:hAnsi="Times New Roman" w:cs="Times New Roman"/>
        </w:rPr>
        <w:t xml:space="preserve"> and </w:t>
      </w:r>
      <w:r w:rsidR="00EC2D3A">
        <w:rPr>
          <w:rFonts w:ascii="Times New Roman" w:hAnsi="Times New Roman" w:cs="Times New Roman"/>
        </w:rPr>
        <w:t xml:space="preserve">more </w:t>
      </w:r>
      <w:r w:rsidR="007C42E0">
        <w:rPr>
          <w:rFonts w:ascii="Times New Roman" w:hAnsi="Times New Roman" w:cs="Times New Roman"/>
        </w:rPr>
        <w:t>vulnerable</w:t>
      </w:r>
      <w:r w:rsidR="00EC2D3A">
        <w:rPr>
          <w:rFonts w:ascii="Times New Roman" w:hAnsi="Times New Roman" w:cs="Times New Roman"/>
        </w:rPr>
        <w:t xml:space="preserve"> the countries</w:t>
      </w:r>
      <w:r w:rsidR="007C42E0">
        <w:rPr>
          <w:rFonts w:ascii="Times New Roman" w:hAnsi="Times New Roman" w:cs="Times New Roman"/>
        </w:rPr>
        <w:t>, the wide</w:t>
      </w:r>
      <w:r w:rsidR="00EC2D3A">
        <w:rPr>
          <w:rFonts w:ascii="Times New Roman" w:hAnsi="Times New Roman" w:cs="Times New Roman"/>
        </w:rPr>
        <w:t>r</w:t>
      </w:r>
      <w:r w:rsidR="007C42E0">
        <w:rPr>
          <w:rFonts w:ascii="Times New Roman" w:hAnsi="Times New Roman" w:cs="Times New Roman"/>
        </w:rPr>
        <w:t xml:space="preserve"> the range of financial instruments available. The rules for providing </w:t>
      </w:r>
      <w:proofErr w:type="spellStart"/>
      <w:r w:rsidR="007C42E0">
        <w:rPr>
          <w:rFonts w:ascii="Times New Roman" w:hAnsi="Times New Roman" w:cs="Times New Roman"/>
        </w:rPr>
        <w:t>concessionality</w:t>
      </w:r>
      <w:proofErr w:type="spellEnd"/>
      <w:r w:rsidR="007C42E0">
        <w:rPr>
          <w:rFonts w:ascii="Times New Roman" w:hAnsi="Times New Roman" w:cs="Times New Roman"/>
        </w:rPr>
        <w:t xml:space="preserve"> </w:t>
      </w:r>
      <w:r w:rsidR="00EC2D3A">
        <w:rPr>
          <w:rFonts w:ascii="Times New Roman" w:hAnsi="Times New Roman" w:cs="Times New Roman"/>
        </w:rPr>
        <w:t>follow</w:t>
      </w:r>
      <w:r w:rsidR="00E90921">
        <w:rPr>
          <w:rFonts w:ascii="Times New Roman" w:hAnsi="Times New Roman" w:cs="Times New Roman"/>
        </w:rPr>
        <w:t xml:space="preserve"> to the same criteria</w:t>
      </w:r>
      <w:r w:rsidR="007C42E0">
        <w:rPr>
          <w:rFonts w:ascii="Times New Roman" w:hAnsi="Times New Roman" w:cs="Times New Roman"/>
        </w:rPr>
        <w:t xml:space="preserve">. On the contrary, </w:t>
      </w:r>
      <w:r w:rsidR="007C42E0" w:rsidRPr="00EC2D3A">
        <w:rPr>
          <w:rFonts w:ascii="Times New Roman" w:hAnsi="Times New Roman" w:cs="Times New Roman"/>
          <w:b/>
          <w:bCs/>
        </w:rPr>
        <w:t xml:space="preserve">the </w:t>
      </w:r>
      <w:r w:rsidR="00EC2D3A" w:rsidRPr="00EC2D3A">
        <w:rPr>
          <w:rFonts w:ascii="Times New Roman" w:hAnsi="Times New Roman" w:cs="Times New Roman"/>
          <w:b/>
          <w:bCs/>
        </w:rPr>
        <w:t>emerging</w:t>
      </w:r>
      <w:r w:rsidR="007C42E0" w:rsidRPr="00EC2D3A">
        <w:rPr>
          <w:rFonts w:ascii="Times New Roman" w:hAnsi="Times New Roman" w:cs="Times New Roman"/>
          <w:b/>
          <w:bCs/>
        </w:rPr>
        <w:t xml:space="preserve"> the country, the </w:t>
      </w:r>
      <w:r w:rsidR="00EC2D3A" w:rsidRPr="00EC2D3A">
        <w:rPr>
          <w:rFonts w:ascii="Times New Roman" w:hAnsi="Times New Roman" w:cs="Times New Roman"/>
          <w:b/>
          <w:bCs/>
        </w:rPr>
        <w:t>fewer</w:t>
      </w:r>
      <w:r w:rsidR="007C42E0" w:rsidRPr="00EC2D3A">
        <w:rPr>
          <w:rFonts w:ascii="Times New Roman" w:hAnsi="Times New Roman" w:cs="Times New Roman"/>
          <w:b/>
          <w:bCs/>
        </w:rPr>
        <w:t xml:space="preserve"> financial instruments </w:t>
      </w:r>
      <w:r w:rsidR="00EC2D3A" w:rsidRPr="00EC2D3A">
        <w:rPr>
          <w:rFonts w:ascii="Times New Roman" w:hAnsi="Times New Roman" w:cs="Times New Roman"/>
          <w:b/>
          <w:bCs/>
        </w:rPr>
        <w:t xml:space="preserve">are </w:t>
      </w:r>
      <w:r w:rsidR="007C42E0" w:rsidRPr="00EC2D3A">
        <w:rPr>
          <w:rFonts w:ascii="Times New Roman" w:hAnsi="Times New Roman" w:cs="Times New Roman"/>
          <w:b/>
          <w:bCs/>
        </w:rPr>
        <w:t xml:space="preserve">available, </w:t>
      </w:r>
      <w:r w:rsidR="00EC2D3A" w:rsidRPr="00EC2D3A">
        <w:rPr>
          <w:rFonts w:ascii="Times New Roman" w:hAnsi="Times New Roman" w:cs="Times New Roman"/>
          <w:b/>
          <w:bCs/>
        </w:rPr>
        <w:t xml:space="preserve">regardless of </w:t>
      </w:r>
      <w:r w:rsidR="007C42E0" w:rsidRPr="00EC2D3A">
        <w:rPr>
          <w:rFonts w:ascii="Times New Roman" w:hAnsi="Times New Roman" w:cs="Times New Roman"/>
          <w:b/>
          <w:bCs/>
        </w:rPr>
        <w:t>whether th</w:t>
      </w:r>
      <w:r w:rsidR="00EC2D3A" w:rsidRPr="00EC2D3A">
        <w:rPr>
          <w:rFonts w:ascii="Times New Roman" w:hAnsi="Times New Roman" w:cs="Times New Roman"/>
          <w:b/>
          <w:bCs/>
        </w:rPr>
        <w:t>e</w:t>
      </w:r>
      <w:r w:rsidR="007C42E0" w:rsidRPr="00EC2D3A">
        <w:rPr>
          <w:rFonts w:ascii="Times New Roman" w:hAnsi="Times New Roman" w:cs="Times New Roman"/>
          <w:b/>
          <w:bCs/>
        </w:rPr>
        <w:t xml:space="preserve"> country face</w:t>
      </w:r>
      <w:r w:rsidR="00EC2D3A" w:rsidRPr="00EC2D3A">
        <w:rPr>
          <w:rFonts w:ascii="Times New Roman" w:hAnsi="Times New Roman" w:cs="Times New Roman"/>
          <w:b/>
          <w:bCs/>
        </w:rPr>
        <w:t>s</w:t>
      </w:r>
      <w:r w:rsidR="007C42E0" w:rsidRPr="00EC2D3A">
        <w:rPr>
          <w:rFonts w:ascii="Times New Roman" w:hAnsi="Times New Roman" w:cs="Times New Roman"/>
          <w:b/>
          <w:bCs/>
        </w:rPr>
        <w:t xml:space="preserve"> critical macroeconomic challenges </w:t>
      </w:r>
      <w:r w:rsidR="00EC2D3A" w:rsidRPr="00EC2D3A">
        <w:rPr>
          <w:rFonts w:ascii="Times New Roman" w:hAnsi="Times New Roman" w:cs="Times New Roman"/>
          <w:b/>
          <w:bCs/>
        </w:rPr>
        <w:t>in adopting a low-carbon trajectory</w:t>
      </w:r>
      <w:r w:rsidR="007C42E0">
        <w:rPr>
          <w:rFonts w:ascii="Times New Roman" w:hAnsi="Times New Roman" w:cs="Times New Roman"/>
        </w:rPr>
        <w:t>.</w:t>
      </w:r>
    </w:p>
    <w:p w14:paraId="00EC8B7E" w14:textId="77777777" w:rsidR="00153EAA" w:rsidRPr="007C42E0" w:rsidRDefault="00153EAA" w:rsidP="007C42E0">
      <w:pPr>
        <w:jc w:val="both"/>
        <w:rPr>
          <w:rFonts w:ascii="Times New Roman" w:hAnsi="Times New Roman" w:cs="Times New Roman"/>
        </w:rPr>
      </w:pPr>
    </w:p>
    <w:p w14:paraId="1421865B" w14:textId="46467370" w:rsidR="00153EAA" w:rsidRDefault="00EC2D3A" w:rsidP="008A144A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 w:rsidRPr="00EC2D3A">
        <w:rPr>
          <w:rFonts w:ascii="Times New Roman" w:hAnsi="Times New Roman" w:cs="Times New Roman"/>
          <w:b/>
          <w:bCs/>
        </w:rPr>
        <w:t>Because</w:t>
      </w:r>
      <w:r w:rsidR="00153EAA" w:rsidRPr="00EC2D3A">
        <w:rPr>
          <w:rFonts w:ascii="Times New Roman" w:hAnsi="Times New Roman" w:cs="Times New Roman"/>
          <w:b/>
          <w:bCs/>
        </w:rPr>
        <w:t xml:space="preserve"> </w:t>
      </w:r>
      <w:r w:rsidRPr="00EC2D3A">
        <w:rPr>
          <w:rFonts w:ascii="Times New Roman" w:hAnsi="Times New Roman" w:cs="Times New Roman"/>
          <w:b/>
          <w:bCs/>
        </w:rPr>
        <w:t xml:space="preserve">of </w:t>
      </w:r>
      <w:r w:rsidR="00153EAA" w:rsidRPr="00EC2D3A">
        <w:rPr>
          <w:rFonts w:ascii="Times New Roman" w:hAnsi="Times New Roman" w:cs="Times New Roman"/>
          <w:b/>
          <w:bCs/>
        </w:rPr>
        <w:t>the systemic importance of some emerging and developing markets</w:t>
      </w:r>
      <w:r w:rsidR="007C42E0" w:rsidRPr="00EC2D3A">
        <w:rPr>
          <w:rFonts w:ascii="Times New Roman" w:hAnsi="Times New Roman" w:cs="Times New Roman"/>
          <w:b/>
          <w:bCs/>
        </w:rPr>
        <w:t xml:space="preserve"> in the </w:t>
      </w:r>
      <w:r w:rsidRPr="00EC2D3A">
        <w:rPr>
          <w:rFonts w:ascii="Times New Roman" w:hAnsi="Times New Roman" w:cs="Times New Roman"/>
          <w:b/>
          <w:bCs/>
        </w:rPr>
        <w:t>future global GHG</w:t>
      </w:r>
      <w:r w:rsidR="007C42E0" w:rsidRPr="00EC2D3A">
        <w:rPr>
          <w:rFonts w:ascii="Times New Roman" w:hAnsi="Times New Roman" w:cs="Times New Roman"/>
          <w:b/>
          <w:bCs/>
        </w:rPr>
        <w:t xml:space="preserve"> emissions pathway</w:t>
      </w:r>
      <w:r w:rsidR="00153EAA" w:rsidRPr="00EC2D3A">
        <w:rPr>
          <w:rFonts w:ascii="Times New Roman" w:hAnsi="Times New Roman" w:cs="Times New Roman"/>
          <w:b/>
          <w:bCs/>
        </w:rPr>
        <w:t xml:space="preserve">, </w:t>
      </w:r>
      <w:r w:rsidR="007C42E0" w:rsidRPr="00EC2D3A">
        <w:rPr>
          <w:rFonts w:ascii="Times New Roman" w:hAnsi="Times New Roman" w:cs="Times New Roman"/>
          <w:b/>
          <w:bCs/>
        </w:rPr>
        <w:t xml:space="preserve">a </w:t>
      </w:r>
      <w:r w:rsidRPr="00EC2D3A">
        <w:rPr>
          <w:rFonts w:ascii="Times New Roman" w:hAnsi="Times New Roman" w:cs="Times New Roman"/>
          <w:b/>
          <w:bCs/>
        </w:rPr>
        <w:t>N</w:t>
      </w:r>
      <w:r w:rsidR="007C42E0" w:rsidRPr="00EC2D3A">
        <w:rPr>
          <w:rFonts w:ascii="Times New Roman" w:hAnsi="Times New Roman" w:cs="Times New Roman"/>
          <w:b/>
          <w:bCs/>
        </w:rPr>
        <w:t xml:space="preserve">ew </w:t>
      </w:r>
      <w:r w:rsidRPr="00EC2D3A">
        <w:rPr>
          <w:rFonts w:ascii="Times New Roman" w:hAnsi="Times New Roman" w:cs="Times New Roman"/>
          <w:b/>
          <w:bCs/>
        </w:rPr>
        <w:t>D</w:t>
      </w:r>
      <w:r w:rsidR="007C42E0" w:rsidRPr="00EC2D3A">
        <w:rPr>
          <w:rFonts w:ascii="Times New Roman" w:hAnsi="Times New Roman" w:cs="Times New Roman"/>
          <w:b/>
          <w:bCs/>
        </w:rPr>
        <w:t>eal with these countries</w:t>
      </w:r>
      <w:r w:rsidRPr="00EC2D3A">
        <w:rPr>
          <w:rFonts w:ascii="Times New Roman" w:hAnsi="Times New Roman" w:cs="Times New Roman"/>
          <w:b/>
          <w:bCs/>
        </w:rPr>
        <w:t xml:space="preserve"> is needed</w:t>
      </w:r>
      <w:r w:rsidR="007C42E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Large</w:t>
      </w:r>
      <w:r w:rsidR="007C42E0">
        <w:rPr>
          <w:rFonts w:ascii="Times New Roman" w:hAnsi="Times New Roman" w:cs="Times New Roman"/>
        </w:rPr>
        <w:t xml:space="preserve"> amounts of investments are needed in </w:t>
      </w:r>
      <w:r w:rsidR="00EA3A88">
        <w:rPr>
          <w:rFonts w:ascii="Times New Roman" w:hAnsi="Times New Roman" w:cs="Times New Roman"/>
        </w:rPr>
        <w:t>certain</w:t>
      </w:r>
      <w:r w:rsidR="007C42E0">
        <w:rPr>
          <w:rFonts w:ascii="Times New Roman" w:hAnsi="Times New Roman" w:cs="Times New Roman"/>
        </w:rPr>
        <w:t xml:space="preserve"> strategic sectors to </w:t>
      </w:r>
      <w:r w:rsidR="00EA3A88">
        <w:rPr>
          <w:rFonts w:ascii="Times New Roman" w:hAnsi="Times New Roman" w:cs="Times New Roman"/>
        </w:rPr>
        <w:t>enable</w:t>
      </w:r>
      <w:r w:rsidR="007C42E0">
        <w:rPr>
          <w:rFonts w:ascii="Times New Roman" w:hAnsi="Times New Roman" w:cs="Times New Roman"/>
        </w:rPr>
        <w:t xml:space="preserve"> these countries </w:t>
      </w:r>
      <w:r w:rsidR="00EA3A88">
        <w:rPr>
          <w:rFonts w:ascii="Times New Roman" w:hAnsi="Times New Roman" w:cs="Times New Roman"/>
        </w:rPr>
        <w:t>to</w:t>
      </w:r>
      <w:r w:rsidR="007C42E0">
        <w:rPr>
          <w:rFonts w:ascii="Times New Roman" w:hAnsi="Times New Roman" w:cs="Times New Roman"/>
        </w:rPr>
        <w:t xml:space="preserve"> </w:t>
      </w:r>
      <w:r w:rsidR="0023637D">
        <w:rPr>
          <w:rFonts w:ascii="Times New Roman" w:hAnsi="Times New Roman" w:cs="Times New Roman"/>
        </w:rPr>
        <w:t xml:space="preserve">significantly </w:t>
      </w:r>
      <w:r w:rsidR="00EA3A88">
        <w:rPr>
          <w:rFonts w:ascii="Times New Roman" w:hAnsi="Times New Roman" w:cs="Times New Roman"/>
        </w:rPr>
        <w:t xml:space="preserve">shift </w:t>
      </w:r>
      <w:r w:rsidR="007C42E0">
        <w:rPr>
          <w:rFonts w:ascii="Times New Roman" w:hAnsi="Times New Roman" w:cs="Times New Roman"/>
        </w:rPr>
        <w:t xml:space="preserve">their GHG emissions </w:t>
      </w:r>
      <w:r w:rsidR="00EA3A88">
        <w:rPr>
          <w:rFonts w:ascii="Times New Roman" w:hAnsi="Times New Roman" w:cs="Times New Roman"/>
        </w:rPr>
        <w:t>trajectories</w:t>
      </w:r>
      <w:r w:rsidR="007C42E0">
        <w:rPr>
          <w:rFonts w:ascii="Times New Roman" w:hAnsi="Times New Roman" w:cs="Times New Roman"/>
        </w:rPr>
        <w:t xml:space="preserve">. </w:t>
      </w:r>
      <w:r w:rsidR="007C42E0" w:rsidRPr="0023637D">
        <w:rPr>
          <w:rFonts w:ascii="Times New Roman" w:hAnsi="Times New Roman" w:cs="Times New Roman"/>
          <w:b/>
          <w:bCs/>
        </w:rPr>
        <w:t>Th</w:t>
      </w:r>
      <w:r w:rsidR="00EA3A88">
        <w:rPr>
          <w:rFonts w:ascii="Times New Roman" w:hAnsi="Times New Roman" w:cs="Times New Roman"/>
          <w:b/>
          <w:bCs/>
        </w:rPr>
        <w:t>is</w:t>
      </w:r>
      <w:r w:rsidR="007C42E0" w:rsidRPr="0023637D">
        <w:rPr>
          <w:rFonts w:ascii="Times New Roman" w:hAnsi="Times New Roman" w:cs="Times New Roman"/>
          <w:b/>
          <w:bCs/>
        </w:rPr>
        <w:t xml:space="preserve"> New Deal </w:t>
      </w:r>
      <w:r w:rsidR="00EA3A88">
        <w:rPr>
          <w:rFonts w:ascii="Times New Roman" w:hAnsi="Times New Roman" w:cs="Times New Roman"/>
          <w:b/>
          <w:bCs/>
        </w:rPr>
        <w:t>may</w:t>
      </w:r>
      <w:r w:rsidR="007C42E0" w:rsidRPr="0023637D">
        <w:rPr>
          <w:rFonts w:ascii="Times New Roman" w:hAnsi="Times New Roman" w:cs="Times New Roman"/>
          <w:b/>
          <w:bCs/>
        </w:rPr>
        <w:t xml:space="preserve"> propose to concentrate concessional resources in these strategic sectors in </w:t>
      </w:r>
      <w:r w:rsidR="00EA3A88">
        <w:rPr>
          <w:rFonts w:ascii="Times New Roman" w:hAnsi="Times New Roman" w:cs="Times New Roman"/>
          <w:b/>
          <w:bCs/>
        </w:rPr>
        <w:t>return</w:t>
      </w:r>
      <w:r w:rsidR="007C42E0" w:rsidRPr="0023637D">
        <w:rPr>
          <w:rFonts w:ascii="Times New Roman" w:hAnsi="Times New Roman" w:cs="Times New Roman"/>
          <w:b/>
          <w:bCs/>
        </w:rPr>
        <w:t xml:space="preserve"> </w:t>
      </w:r>
      <w:r w:rsidR="00EA3A88">
        <w:rPr>
          <w:rFonts w:ascii="Times New Roman" w:hAnsi="Times New Roman" w:cs="Times New Roman"/>
          <w:b/>
          <w:bCs/>
        </w:rPr>
        <w:t>for</w:t>
      </w:r>
      <w:r w:rsidR="007C42E0" w:rsidRPr="0023637D">
        <w:rPr>
          <w:rFonts w:ascii="Times New Roman" w:hAnsi="Times New Roman" w:cs="Times New Roman"/>
          <w:b/>
          <w:bCs/>
        </w:rPr>
        <w:t xml:space="preserve"> </w:t>
      </w:r>
      <w:r w:rsidR="00EA3A88">
        <w:rPr>
          <w:rFonts w:ascii="Times New Roman" w:hAnsi="Times New Roman" w:cs="Times New Roman"/>
          <w:b/>
          <w:bCs/>
        </w:rPr>
        <w:t>achieving ambitious decarbonization goals.</w:t>
      </w:r>
      <w:r w:rsidR="00D67C6A">
        <w:rPr>
          <w:rFonts w:ascii="Times New Roman" w:hAnsi="Times New Roman" w:cs="Times New Roman"/>
        </w:rPr>
        <w:t xml:space="preserve"> </w:t>
      </w:r>
    </w:p>
    <w:p w14:paraId="15EA6435" w14:textId="77777777" w:rsidR="00D67C6A" w:rsidRPr="00D67C6A" w:rsidRDefault="00D67C6A" w:rsidP="00D67C6A">
      <w:pPr>
        <w:pStyle w:val="ListParagraph"/>
        <w:rPr>
          <w:rFonts w:ascii="Times New Roman" w:hAnsi="Times New Roman" w:cs="Times New Roman"/>
        </w:rPr>
      </w:pPr>
    </w:p>
    <w:p w14:paraId="0F143964" w14:textId="48313AD2" w:rsidR="00D67C6A" w:rsidRDefault="00D67C6A" w:rsidP="008A144A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Such an approach targeting </w:t>
      </w:r>
      <w:r w:rsidR="00273134">
        <w:rPr>
          <w:rFonts w:ascii="Times New Roman" w:hAnsi="Times New Roman" w:cs="Times New Roman"/>
        </w:rPr>
        <w:t xml:space="preserve">developing and emerging </w:t>
      </w:r>
      <w:r>
        <w:rPr>
          <w:rFonts w:ascii="Times New Roman" w:hAnsi="Times New Roman" w:cs="Times New Roman"/>
        </w:rPr>
        <w:t xml:space="preserve">countries that </w:t>
      </w:r>
      <w:r w:rsidR="001873E2">
        <w:rPr>
          <w:rFonts w:ascii="Times New Roman" w:hAnsi="Times New Roman" w:cs="Times New Roman"/>
        </w:rPr>
        <w:t>(</w:t>
      </w:r>
      <w:proofErr w:type="spellStart"/>
      <w:r w:rsidR="001873E2">
        <w:rPr>
          <w:rFonts w:ascii="Times New Roman" w:hAnsi="Times New Roman" w:cs="Times New Roman"/>
        </w:rPr>
        <w:t>i</w:t>
      </w:r>
      <w:proofErr w:type="spellEnd"/>
      <w:r w:rsidR="001873E2">
        <w:rPr>
          <w:rFonts w:ascii="Times New Roman" w:hAnsi="Times New Roman" w:cs="Times New Roman"/>
        </w:rPr>
        <w:t xml:space="preserve">) are the </w:t>
      </w:r>
      <w:r w:rsidR="00D4460D">
        <w:rPr>
          <w:rFonts w:ascii="Times New Roman" w:hAnsi="Times New Roman" w:cs="Times New Roman"/>
        </w:rPr>
        <w:t>most dependent to fossil fuels and (</w:t>
      </w:r>
      <w:proofErr w:type="spellStart"/>
      <w:r w:rsidR="00D4460D">
        <w:rPr>
          <w:rFonts w:ascii="Times New Roman" w:hAnsi="Times New Roman" w:cs="Times New Roman"/>
        </w:rPr>
        <w:t>i</w:t>
      </w:r>
      <w:proofErr w:type="spellEnd"/>
      <w:r w:rsidR="00D4460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will become </w:t>
      </w:r>
      <w:r w:rsidR="00996A41">
        <w:rPr>
          <w:rFonts w:ascii="Times New Roman" w:hAnsi="Times New Roman" w:cs="Times New Roman"/>
        </w:rPr>
        <w:t xml:space="preserve">or are already </w:t>
      </w:r>
      <w:r>
        <w:rPr>
          <w:rFonts w:ascii="Times New Roman" w:hAnsi="Times New Roman" w:cs="Times New Roman"/>
        </w:rPr>
        <w:t xml:space="preserve">the </w:t>
      </w:r>
      <w:r w:rsidR="00996A41">
        <w:rPr>
          <w:rFonts w:ascii="Times New Roman" w:hAnsi="Times New Roman" w:cs="Times New Roman"/>
        </w:rPr>
        <w:t>largest</w:t>
      </w:r>
      <w:r>
        <w:rPr>
          <w:rFonts w:ascii="Times New Roman" w:hAnsi="Times New Roman" w:cs="Times New Roman"/>
        </w:rPr>
        <w:t xml:space="preserve"> emitters </w:t>
      </w:r>
      <w:r w:rsidR="00996A41">
        <w:rPr>
          <w:rFonts w:ascii="Times New Roman" w:hAnsi="Times New Roman" w:cs="Times New Roman"/>
        </w:rPr>
        <w:t xml:space="preserve">in the coming years </w:t>
      </w:r>
      <w:r>
        <w:rPr>
          <w:rFonts w:ascii="Times New Roman" w:hAnsi="Times New Roman" w:cs="Times New Roman"/>
        </w:rPr>
        <w:t xml:space="preserve">may not </w:t>
      </w:r>
      <w:r w:rsidR="00996A41">
        <w:rPr>
          <w:rFonts w:ascii="Times New Roman" w:hAnsi="Times New Roman" w:cs="Times New Roman"/>
        </w:rPr>
        <w:t>be consistent</w:t>
      </w:r>
      <w:r>
        <w:rPr>
          <w:rFonts w:ascii="Times New Roman" w:hAnsi="Times New Roman" w:cs="Times New Roman"/>
        </w:rPr>
        <w:t xml:space="preserve"> with the GDP</w:t>
      </w:r>
      <w:r w:rsidR="00996A41">
        <w:rPr>
          <w:rFonts w:ascii="Times New Roman" w:hAnsi="Times New Roman" w:cs="Times New Roman"/>
        </w:rPr>
        <w:t xml:space="preserve"> per capita</w:t>
      </w:r>
      <w:r>
        <w:rPr>
          <w:rFonts w:ascii="Times New Roman" w:hAnsi="Times New Roman" w:cs="Times New Roman"/>
        </w:rPr>
        <w:t>-</w:t>
      </w:r>
      <w:r w:rsidR="00996A41">
        <w:rPr>
          <w:rFonts w:ascii="Times New Roman" w:hAnsi="Times New Roman" w:cs="Times New Roman"/>
        </w:rPr>
        <w:t>based</w:t>
      </w:r>
      <w:r>
        <w:rPr>
          <w:rFonts w:ascii="Times New Roman" w:hAnsi="Times New Roman" w:cs="Times New Roman"/>
        </w:rPr>
        <w:t xml:space="preserve"> </w:t>
      </w:r>
      <w:r w:rsidR="00996A41">
        <w:rPr>
          <w:rFonts w:ascii="Times New Roman" w:hAnsi="Times New Roman" w:cs="Times New Roman"/>
        </w:rPr>
        <w:t xml:space="preserve">resource </w:t>
      </w:r>
      <w:r>
        <w:rPr>
          <w:rFonts w:ascii="Times New Roman" w:hAnsi="Times New Roman" w:cs="Times New Roman"/>
        </w:rPr>
        <w:t xml:space="preserve">management currently in place in </w:t>
      </w:r>
      <w:r w:rsidR="00996A41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MDBs.</w:t>
      </w:r>
      <w:r w:rsidR="00996A41">
        <w:rPr>
          <w:rFonts w:ascii="Times New Roman" w:hAnsi="Times New Roman" w:cs="Times New Roman"/>
        </w:rPr>
        <w:t xml:space="preserve"> The question of </w:t>
      </w:r>
      <w:r w:rsidR="00D4460D">
        <w:rPr>
          <w:rFonts w:ascii="Times New Roman" w:hAnsi="Times New Roman" w:cs="Times New Roman"/>
        </w:rPr>
        <w:t>whether</w:t>
      </w:r>
      <w:r>
        <w:rPr>
          <w:rFonts w:ascii="Times New Roman" w:hAnsi="Times New Roman" w:cs="Times New Roman"/>
        </w:rPr>
        <w:t xml:space="preserve"> </w:t>
      </w:r>
      <w:r w:rsidR="00996A41">
        <w:rPr>
          <w:rFonts w:ascii="Times New Roman" w:hAnsi="Times New Roman" w:cs="Times New Roman"/>
          <w:b/>
          <w:bCs/>
        </w:rPr>
        <w:t>such a GDP per capita</w:t>
      </w:r>
      <w:r w:rsidR="00E21159">
        <w:rPr>
          <w:rFonts w:ascii="Times New Roman" w:hAnsi="Times New Roman" w:cs="Times New Roman"/>
          <w:b/>
          <w:bCs/>
        </w:rPr>
        <w:t>-based</w:t>
      </w:r>
      <w:r w:rsidRPr="0023637D">
        <w:rPr>
          <w:rFonts w:ascii="Times New Roman" w:hAnsi="Times New Roman" w:cs="Times New Roman"/>
          <w:b/>
          <w:bCs/>
        </w:rPr>
        <w:t xml:space="preserve"> approach </w:t>
      </w:r>
      <w:r w:rsidR="00996A41">
        <w:rPr>
          <w:rFonts w:ascii="Times New Roman" w:hAnsi="Times New Roman" w:cs="Times New Roman"/>
          <w:b/>
          <w:bCs/>
        </w:rPr>
        <w:t xml:space="preserve">is </w:t>
      </w:r>
      <w:r w:rsidRPr="0023637D">
        <w:rPr>
          <w:rFonts w:ascii="Times New Roman" w:hAnsi="Times New Roman" w:cs="Times New Roman"/>
          <w:b/>
          <w:bCs/>
        </w:rPr>
        <w:t xml:space="preserve">appropriate </w:t>
      </w:r>
      <w:r w:rsidR="00996A41">
        <w:rPr>
          <w:rFonts w:ascii="Times New Roman" w:hAnsi="Times New Roman" w:cs="Times New Roman"/>
          <w:b/>
          <w:bCs/>
        </w:rPr>
        <w:t>for</w:t>
      </w:r>
      <w:r w:rsidRPr="0023637D">
        <w:rPr>
          <w:rFonts w:ascii="Times New Roman" w:hAnsi="Times New Roman" w:cs="Times New Roman"/>
          <w:b/>
          <w:bCs/>
        </w:rPr>
        <w:t xml:space="preserve"> deal</w:t>
      </w:r>
      <w:r w:rsidR="00996A41">
        <w:rPr>
          <w:rFonts w:ascii="Times New Roman" w:hAnsi="Times New Roman" w:cs="Times New Roman"/>
          <w:b/>
          <w:bCs/>
        </w:rPr>
        <w:t>ing</w:t>
      </w:r>
      <w:r w:rsidRPr="0023637D">
        <w:rPr>
          <w:rFonts w:ascii="Times New Roman" w:hAnsi="Times New Roman" w:cs="Times New Roman"/>
          <w:b/>
          <w:bCs/>
        </w:rPr>
        <w:t xml:space="preserve"> with phenomena that</w:t>
      </w:r>
      <w:r w:rsidR="00D4460D">
        <w:rPr>
          <w:rFonts w:ascii="Times New Roman" w:hAnsi="Times New Roman" w:cs="Times New Roman"/>
          <w:b/>
          <w:bCs/>
        </w:rPr>
        <w:t>,</w:t>
      </w:r>
      <w:r w:rsidRPr="0023637D">
        <w:rPr>
          <w:rFonts w:ascii="Times New Roman" w:hAnsi="Times New Roman" w:cs="Times New Roman"/>
          <w:b/>
          <w:bCs/>
        </w:rPr>
        <w:t xml:space="preserve"> </w:t>
      </w:r>
      <w:r w:rsidR="00996A41">
        <w:rPr>
          <w:rFonts w:ascii="Times New Roman" w:hAnsi="Times New Roman" w:cs="Times New Roman"/>
          <w:b/>
          <w:bCs/>
        </w:rPr>
        <w:t>by</w:t>
      </w:r>
      <w:r w:rsidRPr="0023637D">
        <w:rPr>
          <w:rFonts w:ascii="Times New Roman" w:hAnsi="Times New Roman" w:cs="Times New Roman"/>
          <w:b/>
          <w:bCs/>
        </w:rPr>
        <w:t xml:space="preserve"> </w:t>
      </w:r>
      <w:r w:rsidR="00D4460D" w:rsidRPr="0023637D">
        <w:rPr>
          <w:rFonts w:ascii="Times New Roman" w:hAnsi="Times New Roman" w:cs="Times New Roman"/>
          <w:b/>
          <w:bCs/>
        </w:rPr>
        <w:t>nature</w:t>
      </w:r>
      <w:r w:rsidR="00D4460D">
        <w:rPr>
          <w:rFonts w:ascii="Times New Roman" w:hAnsi="Times New Roman" w:cs="Times New Roman"/>
          <w:b/>
          <w:bCs/>
        </w:rPr>
        <w:t>,</w:t>
      </w:r>
      <w:r w:rsidR="00D4460D" w:rsidRPr="0023637D">
        <w:rPr>
          <w:rFonts w:ascii="Times New Roman" w:hAnsi="Times New Roman" w:cs="Times New Roman"/>
          <w:b/>
          <w:bCs/>
        </w:rPr>
        <w:t xml:space="preserve"> </w:t>
      </w:r>
      <w:r w:rsidR="00D4460D">
        <w:rPr>
          <w:rFonts w:ascii="Times New Roman" w:hAnsi="Times New Roman" w:cs="Times New Roman"/>
          <w:b/>
          <w:bCs/>
        </w:rPr>
        <w:t>have</w:t>
      </w:r>
      <w:r w:rsidR="00996A41">
        <w:rPr>
          <w:rFonts w:ascii="Times New Roman" w:hAnsi="Times New Roman" w:cs="Times New Roman"/>
          <w:b/>
          <w:bCs/>
        </w:rPr>
        <w:t xml:space="preserve"> strong negative </w:t>
      </w:r>
      <w:r w:rsidRPr="0023637D">
        <w:rPr>
          <w:rFonts w:ascii="Times New Roman" w:hAnsi="Times New Roman" w:cs="Times New Roman"/>
          <w:b/>
          <w:bCs/>
        </w:rPr>
        <w:t>cross-border effects</w:t>
      </w:r>
      <w:r w:rsidR="00996A41">
        <w:rPr>
          <w:rFonts w:ascii="Times New Roman" w:hAnsi="Times New Roman" w:cs="Times New Roman"/>
          <w:b/>
          <w:bCs/>
        </w:rPr>
        <w:t>,</w:t>
      </w:r>
      <w:r w:rsidRPr="0023637D">
        <w:rPr>
          <w:rFonts w:ascii="Times New Roman" w:hAnsi="Times New Roman" w:cs="Times New Roman"/>
          <w:b/>
          <w:bCs/>
        </w:rPr>
        <w:t xml:space="preserve"> such as climate change</w:t>
      </w:r>
      <w:r w:rsidR="00996A41">
        <w:rPr>
          <w:rFonts w:ascii="Times New Roman" w:hAnsi="Times New Roman" w:cs="Times New Roman"/>
        </w:rPr>
        <w:t xml:space="preserve">, may need to be asked. </w:t>
      </w:r>
    </w:p>
    <w:p w14:paraId="1C77D289" w14:textId="3BD4859F" w:rsidR="006B6EEE" w:rsidRPr="00C96313" w:rsidRDefault="006B6EEE" w:rsidP="008A144A">
      <w:pPr>
        <w:jc w:val="both"/>
        <w:rPr>
          <w:rFonts w:ascii="Times New Roman" w:hAnsi="Times New Roman" w:cs="Times New Roman"/>
        </w:rPr>
      </w:pPr>
    </w:p>
    <w:p w14:paraId="6316F2E9" w14:textId="6BEFBA97" w:rsidR="006B6EEE" w:rsidRPr="00C96313" w:rsidRDefault="006B6EEE" w:rsidP="008A144A">
      <w:pPr>
        <w:jc w:val="both"/>
        <w:rPr>
          <w:rFonts w:ascii="Times New Roman" w:hAnsi="Times New Roman" w:cs="Times New Roman"/>
          <w:b/>
          <w:bCs/>
        </w:rPr>
      </w:pPr>
      <w:r w:rsidRPr="00C96313">
        <w:rPr>
          <w:rFonts w:ascii="Times New Roman" w:hAnsi="Times New Roman" w:cs="Times New Roman"/>
          <w:b/>
          <w:bCs/>
        </w:rPr>
        <w:t xml:space="preserve">Governance </w:t>
      </w:r>
      <w:r w:rsidR="00D67C6A">
        <w:rPr>
          <w:rFonts w:ascii="Times New Roman" w:hAnsi="Times New Roman" w:cs="Times New Roman"/>
          <w:b/>
          <w:bCs/>
        </w:rPr>
        <w:t>and instruments</w:t>
      </w:r>
    </w:p>
    <w:p w14:paraId="2890D34E" w14:textId="5707172D" w:rsidR="003C6187" w:rsidRPr="00C96313" w:rsidRDefault="003C6187" w:rsidP="008A144A">
      <w:pPr>
        <w:jc w:val="both"/>
        <w:rPr>
          <w:rFonts w:ascii="Times New Roman" w:hAnsi="Times New Roman" w:cs="Times New Roman"/>
          <w:b/>
          <w:bCs/>
        </w:rPr>
      </w:pPr>
    </w:p>
    <w:p w14:paraId="155C5272" w14:textId="092A5F58" w:rsidR="003C6187" w:rsidRDefault="00996A41" w:rsidP="00D67C6A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context </w:t>
      </w:r>
      <w:r w:rsidR="00EA2738">
        <w:rPr>
          <w:rFonts w:ascii="Times New Roman" w:hAnsi="Times New Roman" w:cs="Times New Roman"/>
        </w:rPr>
        <w:t>described above, there</w:t>
      </w:r>
      <w:r w:rsidR="0023637D">
        <w:rPr>
          <w:rFonts w:ascii="Times New Roman" w:hAnsi="Times New Roman" w:cs="Times New Roman"/>
        </w:rPr>
        <w:t xml:space="preserve"> is </w:t>
      </w:r>
      <w:r w:rsidR="00273134">
        <w:rPr>
          <w:rFonts w:ascii="Times New Roman" w:hAnsi="Times New Roman" w:cs="Times New Roman"/>
        </w:rPr>
        <w:t xml:space="preserve">a </w:t>
      </w:r>
      <w:r w:rsidR="0023637D">
        <w:rPr>
          <w:rFonts w:ascii="Times New Roman" w:hAnsi="Times New Roman" w:cs="Times New Roman"/>
        </w:rPr>
        <w:t>need to</w:t>
      </w:r>
      <w:r w:rsidR="00D67C6A">
        <w:rPr>
          <w:rFonts w:ascii="Times New Roman" w:hAnsi="Times New Roman" w:cs="Times New Roman"/>
        </w:rPr>
        <w:t xml:space="preserve"> </w:t>
      </w:r>
      <w:r w:rsidR="00EA2738">
        <w:rPr>
          <w:rFonts w:ascii="Times New Roman" w:hAnsi="Times New Roman" w:cs="Times New Roman"/>
        </w:rPr>
        <w:t>examine</w:t>
      </w:r>
      <w:r w:rsidR="00D67C6A">
        <w:rPr>
          <w:rFonts w:ascii="Times New Roman" w:hAnsi="Times New Roman" w:cs="Times New Roman"/>
        </w:rPr>
        <w:t xml:space="preserve"> ways to promote the financing of Global Public Goods, including the climate priority, within the governance of MDBs. </w:t>
      </w:r>
      <w:r w:rsidR="00D67C6A" w:rsidRPr="0023637D">
        <w:rPr>
          <w:rFonts w:ascii="Times New Roman" w:hAnsi="Times New Roman" w:cs="Times New Roman"/>
          <w:b/>
          <w:bCs/>
        </w:rPr>
        <w:t xml:space="preserve">It </w:t>
      </w:r>
      <w:r w:rsidR="0023637D" w:rsidRPr="0023637D">
        <w:rPr>
          <w:rFonts w:ascii="Times New Roman" w:hAnsi="Times New Roman" w:cs="Times New Roman"/>
          <w:b/>
          <w:bCs/>
        </w:rPr>
        <w:t xml:space="preserve">is </w:t>
      </w:r>
      <w:r w:rsidR="009B7432" w:rsidRPr="0023637D">
        <w:rPr>
          <w:rFonts w:ascii="Times New Roman" w:hAnsi="Times New Roman" w:cs="Times New Roman"/>
          <w:b/>
          <w:bCs/>
        </w:rPr>
        <w:t>suggest</w:t>
      </w:r>
      <w:r w:rsidR="0023637D" w:rsidRPr="0023637D">
        <w:rPr>
          <w:rFonts w:ascii="Times New Roman" w:hAnsi="Times New Roman" w:cs="Times New Roman"/>
          <w:b/>
          <w:bCs/>
        </w:rPr>
        <w:t xml:space="preserve">ed </w:t>
      </w:r>
      <w:r w:rsidR="00EA2738">
        <w:rPr>
          <w:rFonts w:ascii="Times New Roman" w:hAnsi="Times New Roman" w:cs="Times New Roman"/>
          <w:b/>
          <w:bCs/>
        </w:rPr>
        <w:t>that</w:t>
      </w:r>
      <w:r w:rsidR="00D67C6A" w:rsidRPr="0023637D">
        <w:rPr>
          <w:rFonts w:ascii="Times New Roman" w:hAnsi="Times New Roman" w:cs="Times New Roman"/>
          <w:b/>
          <w:bCs/>
        </w:rPr>
        <w:t xml:space="preserve"> climate change </w:t>
      </w:r>
      <w:r w:rsidR="00EA2738">
        <w:rPr>
          <w:rFonts w:ascii="Times New Roman" w:hAnsi="Times New Roman" w:cs="Times New Roman"/>
          <w:b/>
          <w:bCs/>
        </w:rPr>
        <w:t xml:space="preserve">be </w:t>
      </w:r>
      <w:r w:rsidR="00A15CA2">
        <w:rPr>
          <w:rFonts w:ascii="Times New Roman" w:hAnsi="Times New Roman" w:cs="Times New Roman"/>
          <w:b/>
          <w:bCs/>
        </w:rPr>
        <w:t>collectively</w:t>
      </w:r>
      <w:r w:rsidR="00164106">
        <w:rPr>
          <w:rFonts w:ascii="Times New Roman" w:hAnsi="Times New Roman" w:cs="Times New Roman"/>
          <w:b/>
          <w:bCs/>
        </w:rPr>
        <w:t xml:space="preserve"> </w:t>
      </w:r>
      <w:r w:rsidR="00EA2738">
        <w:rPr>
          <w:rFonts w:ascii="Times New Roman" w:hAnsi="Times New Roman" w:cs="Times New Roman"/>
          <w:b/>
          <w:bCs/>
        </w:rPr>
        <w:t xml:space="preserve">adopted </w:t>
      </w:r>
      <w:r w:rsidR="00D67C6A" w:rsidRPr="0023637D">
        <w:rPr>
          <w:rFonts w:ascii="Times New Roman" w:hAnsi="Times New Roman" w:cs="Times New Roman"/>
          <w:b/>
          <w:bCs/>
        </w:rPr>
        <w:t>as a top</w:t>
      </w:r>
      <w:r w:rsidR="00EA2738">
        <w:rPr>
          <w:rFonts w:ascii="Times New Roman" w:hAnsi="Times New Roman" w:cs="Times New Roman"/>
          <w:b/>
          <w:bCs/>
        </w:rPr>
        <w:t xml:space="preserve"> </w:t>
      </w:r>
      <w:r w:rsidR="00D67C6A" w:rsidRPr="0023637D">
        <w:rPr>
          <w:rFonts w:ascii="Times New Roman" w:hAnsi="Times New Roman" w:cs="Times New Roman"/>
          <w:b/>
          <w:bCs/>
        </w:rPr>
        <w:t>priority</w:t>
      </w:r>
      <w:r w:rsidR="0023637D" w:rsidRPr="0023637D">
        <w:rPr>
          <w:rFonts w:ascii="Times New Roman" w:hAnsi="Times New Roman" w:cs="Times New Roman"/>
          <w:b/>
          <w:bCs/>
        </w:rPr>
        <w:t xml:space="preserve"> </w:t>
      </w:r>
      <w:r w:rsidR="00164106">
        <w:rPr>
          <w:rFonts w:ascii="Times New Roman" w:hAnsi="Times New Roman" w:cs="Times New Roman"/>
          <w:b/>
          <w:bCs/>
        </w:rPr>
        <w:t>by MDBs</w:t>
      </w:r>
      <w:r w:rsidR="00D67C6A" w:rsidRPr="0023637D">
        <w:rPr>
          <w:rFonts w:ascii="Times New Roman" w:hAnsi="Times New Roman" w:cs="Times New Roman"/>
          <w:b/>
          <w:bCs/>
        </w:rPr>
        <w:t xml:space="preserve">, </w:t>
      </w:r>
      <w:r w:rsidR="009B7432" w:rsidRPr="0023637D">
        <w:rPr>
          <w:rFonts w:ascii="Times New Roman" w:hAnsi="Times New Roman" w:cs="Times New Roman"/>
          <w:b/>
          <w:bCs/>
        </w:rPr>
        <w:t xml:space="preserve">articulated but independent </w:t>
      </w:r>
      <w:r w:rsidR="00EA2738">
        <w:rPr>
          <w:rFonts w:ascii="Times New Roman" w:hAnsi="Times New Roman" w:cs="Times New Roman"/>
          <w:b/>
          <w:bCs/>
        </w:rPr>
        <w:t>of</w:t>
      </w:r>
      <w:r w:rsidR="009B7432" w:rsidRPr="0023637D">
        <w:rPr>
          <w:rFonts w:ascii="Times New Roman" w:hAnsi="Times New Roman" w:cs="Times New Roman"/>
          <w:b/>
          <w:bCs/>
        </w:rPr>
        <w:t xml:space="preserve"> geographical priorities, and associated with </w:t>
      </w:r>
      <w:r w:rsidR="0023637D" w:rsidRPr="0023637D">
        <w:rPr>
          <w:rFonts w:ascii="Times New Roman" w:hAnsi="Times New Roman" w:cs="Times New Roman"/>
          <w:b/>
          <w:bCs/>
        </w:rPr>
        <w:t xml:space="preserve">binding quantitative targets, </w:t>
      </w:r>
      <w:r w:rsidR="009B7432" w:rsidRPr="0023637D">
        <w:rPr>
          <w:rFonts w:ascii="Times New Roman" w:hAnsi="Times New Roman" w:cs="Times New Roman"/>
          <w:b/>
          <w:bCs/>
        </w:rPr>
        <w:t>a renewed intervention framework</w:t>
      </w:r>
      <w:r w:rsidR="0023637D" w:rsidRPr="0023637D">
        <w:rPr>
          <w:rFonts w:ascii="Times New Roman" w:hAnsi="Times New Roman" w:cs="Times New Roman"/>
          <w:b/>
          <w:bCs/>
        </w:rPr>
        <w:t xml:space="preserve"> </w:t>
      </w:r>
      <w:r w:rsidR="009B7432" w:rsidRPr="0023637D">
        <w:rPr>
          <w:rFonts w:ascii="Times New Roman" w:hAnsi="Times New Roman" w:cs="Times New Roman"/>
          <w:b/>
          <w:bCs/>
        </w:rPr>
        <w:t xml:space="preserve">and an appropriate </w:t>
      </w:r>
      <w:r w:rsidR="0023637D" w:rsidRPr="0023637D">
        <w:rPr>
          <w:rFonts w:ascii="Times New Roman" w:hAnsi="Times New Roman" w:cs="Times New Roman"/>
          <w:b/>
          <w:bCs/>
        </w:rPr>
        <w:t>i</w:t>
      </w:r>
      <w:r w:rsidR="009B7432" w:rsidRPr="0023637D">
        <w:rPr>
          <w:rFonts w:ascii="Times New Roman" w:hAnsi="Times New Roman" w:cs="Times New Roman"/>
          <w:b/>
          <w:bCs/>
        </w:rPr>
        <w:t xml:space="preserve">mpact measurement system. </w:t>
      </w:r>
      <w:r w:rsidR="009B7432">
        <w:rPr>
          <w:rFonts w:ascii="Times New Roman" w:hAnsi="Times New Roman" w:cs="Times New Roman"/>
        </w:rPr>
        <w:t xml:space="preserve">This climate change priority </w:t>
      </w:r>
      <w:r w:rsidR="00E21159">
        <w:rPr>
          <w:rFonts w:ascii="Times New Roman" w:hAnsi="Times New Roman" w:cs="Times New Roman"/>
        </w:rPr>
        <w:t>would not be</w:t>
      </w:r>
      <w:r w:rsidR="009B7432">
        <w:rPr>
          <w:rFonts w:ascii="Times New Roman" w:hAnsi="Times New Roman" w:cs="Times New Roman"/>
        </w:rPr>
        <w:t xml:space="preserve"> </w:t>
      </w:r>
      <w:r w:rsidR="00EA2738">
        <w:rPr>
          <w:rFonts w:ascii="Times New Roman" w:hAnsi="Times New Roman" w:cs="Times New Roman"/>
        </w:rPr>
        <w:t>inconsistent</w:t>
      </w:r>
      <w:r w:rsidR="009B7432">
        <w:rPr>
          <w:rFonts w:ascii="Times New Roman" w:hAnsi="Times New Roman" w:cs="Times New Roman"/>
        </w:rPr>
        <w:t xml:space="preserve"> with</w:t>
      </w:r>
      <w:r w:rsidR="00EA2738">
        <w:rPr>
          <w:rFonts w:ascii="Times New Roman" w:hAnsi="Times New Roman" w:cs="Times New Roman"/>
        </w:rPr>
        <w:t>, but not driven by,</w:t>
      </w:r>
      <w:r w:rsidR="009B7432">
        <w:rPr>
          <w:rFonts w:ascii="Times New Roman" w:hAnsi="Times New Roman" w:cs="Times New Roman"/>
        </w:rPr>
        <w:t xml:space="preserve"> a country-driven approach. </w:t>
      </w:r>
    </w:p>
    <w:p w14:paraId="7EC0D707" w14:textId="26852518" w:rsidR="009B7432" w:rsidRDefault="009B7432" w:rsidP="009B7432">
      <w:pPr>
        <w:jc w:val="both"/>
        <w:rPr>
          <w:rFonts w:ascii="Times New Roman" w:hAnsi="Times New Roman" w:cs="Times New Roman"/>
        </w:rPr>
      </w:pPr>
    </w:p>
    <w:p w14:paraId="747A2EDD" w14:textId="123E5403" w:rsidR="0023637D" w:rsidRPr="0023637D" w:rsidRDefault="0023637D" w:rsidP="0023637D">
      <w:pPr>
        <w:pStyle w:val="ListParagraph"/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also</w:t>
      </w:r>
      <w:r w:rsidR="009B7432">
        <w:rPr>
          <w:rFonts w:ascii="Times New Roman" w:hAnsi="Times New Roman" w:cs="Times New Roman"/>
        </w:rPr>
        <w:t xml:space="preserve"> suggest</w:t>
      </w:r>
      <w:r>
        <w:rPr>
          <w:rFonts w:ascii="Times New Roman" w:hAnsi="Times New Roman" w:cs="Times New Roman"/>
        </w:rPr>
        <w:t>ed</w:t>
      </w:r>
      <w:r w:rsidR="009B7432">
        <w:rPr>
          <w:rFonts w:ascii="Times New Roman" w:hAnsi="Times New Roman" w:cs="Times New Roman"/>
        </w:rPr>
        <w:t xml:space="preserve"> </w:t>
      </w:r>
      <w:r w:rsidR="00EA2738">
        <w:rPr>
          <w:rFonts w:ascii="Times New Roman" w:hAnsi="Times New Roman" w:cs="Times New Roman"/>
          <w:b/>
          <w:bCs/>
        </w:rPr>
        <w:t>that</w:t>
      </w:r>
      <w:r w:rsidRPr="0023637D">
        <w:rPr>
          <w:rFonts w:ascii="Times New Roman" w:hAnsi="Times New Roman" w:cs="Times New Roman"/>
          <w:b/>
          <w:bCs/>
        </w:rPr>
        <w:t xml:space="preserve"> </w:t>
      </w:r>
      <w:r w:rsidR="009B7432" w:rsidRPr="0023637D">
        <w:rPr>
          <w:rFonts w:ascii="Times New Roman" w:hAnsi="Times New Roman" w:cs="Times New Roman"/>
          <w:b/>
          <w:bCs/>
        </w:rPr>
        <w:t xml:space="preserve">concessional </w:t>
      </w:r>
      <w:r w:rsidR="00EA2738">
        <w:rPr>
          <w:rFonts w:ascii="Times New Roman" w:hAnsi="Times New Roman" w:cs="Times New Roman"/>
          <w:b/>
          <w:bCs/>
        </w:rPr>
        <w:t>financing</w:t>
      </w:r>
      <w:r w:rsidR="009B7432" w:rsidRPr="0023637D">
        <w:rPr>
          <w:rFonts w:ascii="Times New Roman" w:hAnsi="Times New Roman" w:cs="Times New Roman"/>
          <w:b/>
          <w:bCs/>
        </w:rPr>
        <w:t xml:space="preserve"> decisions </w:t>
      </w:r>
      <w:r w:rsidR="00EA2738">
        <w:rPr>
          <w:rFonts w:ascii="Times New Roman" w:hAnsi="Times New Roman" w:cs="Times New Roman"/>
          <w:b/>
          <w:bCs/>
        </w:rPr>
        <w:t xml:space="preserve">be articulated </w:t>
      </w:r>
      <w:r w:rsidR="009B7432" w:rsidRPr="0023637D">
        <w:rPr>
          <w:rFonts w:ascii="Times New Roman" w:hAnsi="Times New Roman" w:cs="Times New Roman"/>
          <w:b/>
          <w:bCs/>
        </w:rPr>
        <w:t>with this new top priority</w:t>
      </w:r>
      <w:r w:rsidR="009B7432">
        <w:rPr>
          <w:rFonts w:ascii="Times New Roman" w:hAnsi="Times New Roman" w:cs="Times New Roman"/>
        </w:rPr>
        <w:t xml:space="preserve"> and </w:t>
      </w:r>
      <w:r w:rsidR="00EA2738">
        <w:rPr>
          <w:rFonts w:ascii="Times New Roman" w:hAnsi="Times New Roman" w:cs="Times New Roman"/>
        </w:rPr>
        <w:t xml:space="preserve">that </w:t>
      </w:r>
      <w:r w:rsidR="009B7432" w:rsidRPr="0023637D">
        <w:rPr>
          <w:rFonts w:ascii="Times New Roman" w:hAnsi="Times New Roman" w:cs="Times New Roman"/>
          <w:b/>
          <w:bCs/>
        </w:rPr>
        <w:t xml:space="preserve">appropriate instruments </w:t>
      </w:r>
      <w:r w:rsidR="00EA2738">
        <w:rPr>
          <w:rFonts w:ascii="Times New Roman" w:hAnsi="Times New Roman" w:cs="Times New Roman"/>
          <w:b/>
          <w:bCs/>
        </w:rPr>
        <w:t xml:space="preserve">be established to </w:t>
      </w:r>
      <w:r w:rsidR="009B7432" w:rsidRPr="0023637D">
        <w:rPr>
          <w:rFonts w:ascii="Times New Roman" w:hAnsi="Times New Roman" w:cs="Times New Roman"/>
          <w:b/>
          <w:bCs/>
        </w:rPr>
        <w:t>invest, provid</w:t>
      </w:r>
      <w:r w:rsidR="00EA2738">
        <w:rPr>
          <w:rFonts w:ascii="Times New Roman" w:hAnsi="Times New Roman" w:cs="Times New Roman"/>
          <w:b/>
          <w:bCs/>
        </w:rPr>
        <w:t>e</w:t>
      </w:r>
      <w:r w:rsidR="009B7432" w:rsidRPr="0023637D">
        <w:rPr>
          <w:rFonts w:ascii="Times New Roman" w:hAnsi="Times New Roman" w:cs="Times New Roman"/>
          <w:b/>
          <w:bCs/>
        </w:rPr>
        <w:t xml:space="preserve"> liquidity, release debt burden</w:t>
      </w:r>
      <w:r w:rsidR="00EA2738">
        <w:rPr>
          <w:rFonts w:ascii="Times New Roman" w:hAnsi="Times New Roman" w:cs="Times New Roman"/>
          <w:b/>
          <w:bCs/>
        </w:rPr>
        <w:t>s,</w:t>
      </w:r>
      <w:r w:rsidR="009B7432" w:rsidRPr="0023637D">
        <w:rPr>
          <w:rFonts w:ascii="Times New Roman" w:hAnsi="Times New Roman" w:cs="Times New Roman"/>
          <w:b/>
          <w:bCs/>
        </w:rPr>
        <w:t xml:space="preserve"> and providing technical assistance and guarantees where </w:t>
      </w:r>
      <w:r w:rsidRPr="0023637D">
        <w:rPr>
          <w:rFonts w:ascii="Times New Roman" w:hAnsi="Times New Roman" w:cs="Times New Roman"/>
          <w:b/>
          <w:bCs/>
        </w:rPr>
        <w:t>and when</w:t>
      </w:r>
      <w:r w:rsidR="009B7432" w:rsidRPr="0023637D">
        <w:rPr>
          <w:rFonts w:ascii="Times New Roman" w:hAnsi="Times New Roman" w:cs="Times New Roman"/>
          <w:b/>
          <w:bCs/>
        </w:rPr>
        <w:t xml:space="preserve"> needed</w:t>
      </w:r>
      <w:r>
        <w:rPr>
          <w:rFonts w:ascii="Times New Roman" w:hAnsi="Times New Roman" w:cs="Times New Roman"/>
        </w:rPr>
        <w:t xml:space="preserve"> at the appropriate scale</w:t>
      </w:r>
      <w:r w:rsidR="009B7432">
        <w:rPr>
          <w:rFonts w:ascii="Times New Roman" w:hAnsi="Times New Roman" w:cs="Times New Roman"/>
        </w:rPr>
        <w:t xml:space="preserve">. </w:t>
      </w:r>
      <w:r w:rsidR="00D4460D">
        <w:rPr>
          <w:rFonts w:ascii="Times New Roman" w:hAnsi="Times New Roman" w:cs="Times New Roman"/>
        </w:rPr>
        <w:t xml:space="preserve">In particular, we suggest creating a </w:t>
      </w:r>
      <w:r w:rsidR="00164106">
        <w:rPr>
          <w:rFonts w:ascii="Times New Roman" w:hAnsi="Times New Roman" w:cs="Times New Roman"/>
        </w:rPr>
        <w:t xml:space="preserve">shared </w:t>
      </w:r>
      <w:r w:rsidR="00D4460D">
        <w:rPr>
          <w:rFonts w:ascii="Times New Roman" w:hAnsi="Times New Roman" w:cs="Times New Roman"/>
        </w:rPr>
        <w:t>set of indicators</w:t>
      </w:r>
      <w:r w:rsidR="00D4460D">
        <w:rPr>
          <w:rStyle w:val="FootnoteReference"/>
          <w:rFonts w:ascii="Times New Roman" w:hAnsi="Times New Roman" w:cs="Times New Roman"/>
        </w:rPr>
        <w:footnoteReference w:id="1"/>
      </w:r>
      <w:r w:rsidR="00164106">
        <w:rPr>
          <w:rFonts w:ascii="Times New Roman" w:hAnsi="Times New Roman" w:cs="Times New Roman"/>
        </w:rPr>
        <w:t xml:space="preserve"> </w:t>
      </w:r>
      <w:r w:rsidR="00D4460D">
        <w:rPr>
          <w:rFonts w:ascii="Times New Roman" w:hAnsi="Times New Roman" w:cs="Times New Roman"/>
        </w:rPr>
        <w:t xml:space="preserve">to identify countries that can benefit </w:t>
      </w:r>
      <w:r w:rsidR="00C65340">
        <w:rPr>
          <w:rFonts w:ascii="Times New Roman" w:hAnsi="Times New Roman" w:cs="Times New Roman"/>
        </w:rPr>
        <w:t xml:space="preserve">in </w:t>
      </w:r>
      <w:r w:rsidR="00D4460D">
        <w:rPr>
          <w:rFonts w:ascii="Times New Roman" w:hAnsi="Times New Roman" w:cs="Times New Roman"/>
        </w:rPr>
        <w:t xml:space="preserve">priority from the MDBs’ </w:t>
      </w:r>
      <w:r w:rsidR="00273134">
        <w:rPr>
          <w:rFonts w:ascii="Times New Roman" w:hAnsi="Times New Roman" w:cs="Times New Roman"/>
        </w:rPr>
        <w:t xml:space="preserve">climate finance </w:t>
      </w:r>
      <w:r w:rsidR="00D4460D">
        <w:rPr>
          <w:rFonts w:ascii="Times New Roman" w:hAnsi="Times New Roman" w:cs="Times New Roman"/>
        </w:rPr>
        <w:t xml:space="preserve">support. </w:t>
      </w:r>
    </w:p>
    <w:sectPr w:rsidR="0023637D" w:rsidRPr="0023637D" w:rsidSect="006B6EEE">
      <w:footerReference w:type="even" r:id="rId10"/>
      <w:footerReference w:type="default" r:id="rId11"/>
      <w:type w:val="continuous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AFB55F" w14:textId="77777777" w:rsidR="009F3C2B" w:rsidRDefault="009F3C2B" w:rsidP="00D4460D">
      <w:r>
        <w:separator/>
      </w:r>
    </w:p>
  </w:endnote>
  <w:endnote w:type="continuationSeparator" w:id="0">
    <w:p w14:paraId="3C416F93" w14:textId="77777777" w:rsidR="009F3C2B" w:rsidRDefault="009F3C2B" w:rsidP="00D44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85059758"/>
      <w:docPartObj>
        <w:docPartGallery w:val="Page Numbers (Bottom of Page)"/>
        <w:docPartUnique/>
      </w:docPartObj>
    </w:sdtPr>
    <w:sdtContent>
      <w:p w14:paraId="29EF4E58" w14:textId="1C2C5CFA" w:rsidR="002A19AB" w:rsidRDefault="002A19AB" w:rsidP="00E27C0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70EADE" w14:textId="77777777" w:rsidR="002A19AB" w:rsidRDefault="002A19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99729311"/>
      <w:docPartObj>
        <w:docPartGallery w:val="Page Numbers (Bottom of Page)"/>
        <w:docPartUnique/>
      </w:docPartObj>
    </w:sdtPr>
    <w:sdtContent>
      <w:p w14:paraId="31524D3C" w14:textId="5C98B8DD" w:rsidR="002A19AB" w:rsidRDefault="002A19AB" w:rsidP="00E27C0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2E8287" w14:textId="77777777" w:rsidR="002A19AB" w:rsidRDefault="002A19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36F7BF" w14:textId="77777777" w:rsidR="009F3C2B" w:rsidRDefault="009F3C2B" w:rsidP="00D4460D">
      <w:r>
        <w:separator/>
      </w:r>
    </w:p>
  </w:footnote>
  <w:footnote w:type="continuationSeparator" w:id="0">
    <w:p w14:paraId="686D5872" w14:textId="77777777" w:rsidR="009F3C2B" w:rsidRDefault="009F3C2B" w:rsidP="00D4460D">
      <w:r>
        <w:continuationSeparator/>
      </w:r>
    </w:p>
  </w:footnote>
  <w:footnote w:id="1">
    <w:p w14:paraId="69B719C8" w14:textId="2E95735F" w:rsidR="00D4460D" w:rsidRPr="00D4460D" w:rsidRDefault="00D4460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A19AB">
        <w:rPr>
          <w:rFonts w:ascii="Times New Roman" w:hAnsi="Times New Roman" w:cs="Times New Roman"/>
        </w:rPr>
        <w:t xml:space="preserve">These indicators </w:t>
      </w:r>
      <w:r w:rsidR="00C65340">
        <w:rPr>
          <w:rFonts w:ascii="Times New Roman" w:hAnsi="Times New Roman" w:cs="Times New Roman"/>
        </w:rPr>
        <w:t>may include</w:t>
      </w:r>
      <w:r w:rsidRPr="002A19AB">
        <w:rPr>
          <w:rFonts w:ascii="Times New Roman" w:hAnsi="Times New Roman" w:cs="Times New Roman"/>
        </w:rPr>
        <w:t xml:space="preserve"> the </w:t>
      </w:r>
      <w:r w:rsidR="00C65340">
        <w:rPr>
          <w:rFonts w:ascii="Times New Roman" w:hAnsi="Times New Roman" w:cs="Times New Roman"/>
        </w:rPr>
        <w:t>projected</w:t>
      </w:r>
      <w:r w:rsidRPr="002A19AB">
        <w:rPr>
          <w:rFonts w:ascii="Times New Roman" w:hAnsi="Times New Roman" w:cs="Times New Roman"/>
        </w:rPr>
        <w:t xml:space="preserve"> future emission</w:t>
      </w:r>
      <w:r w:rsidR="00C65340">
        <w:rPr>
          <w:rFonts w:ascii="Times New Roman" w:hAnsi="Times New Roman" w:cs="Times New Roman"/>
        </w:rPr>
        <w:t>s</w:t>
      </w:r>
      <w:r w:rsidRPr="002A19AB">
        <w:rPr>
          <w:rFonts w:ascii="Times New Roman" w:hAnsi="Times New Roman" w:cs="Times New Roman"/>
        </w:rPr>
        <w:t xml:space="preserve"> pathway, exposure to the transition and physical risk</w:t>
      </w:r>
      <w:r w:rsidR="00C65340">
        <w:rPr>
          <w:rFonts w:ascii="Times New Roman" w:hAnsi="Times New Roman" w:cs="Times New Roman"/>
        </w:rPr>
        <w:t>s</w:t>
      </w:r>
      <w:r w:rsidRPr="002A19AB">
        <w:rPr>
          <w:rFonts w:ascii="Times New Roman" w:hAnsi="Times New Roman" w:cs="Times New Roman"/>
        </w:rPr>
        <w:t xml:space="preserve">, level of the cost of capital, amount of </w:t>
      </w:r>
      <w:r w:rsidR="00A15CA2">
        <w:rPr>
          <w:rFonts w:ascii="Times New Roman" w:hAnsi="Times New Roman" w:cs="Times New Roman"/>
        </w:rPr>
        <w:t xml:space="preserve">climate </w:t>
      </w:r>
      <w:r w:rsidRPr="002A19AB">
        <w:rPr>
          <w:rFonts w:ascii="Times New Roman" w:hAnsi="Times New Roman" w:cs="Times New Roman"/>
        </w:rPr>
        <w:t xml:space="preserve">investment </w:t>
      </w:r>
      <w:r w:rsidR="00C65340">
        <w:rPr>
          <w:rFonts w:ascii="Times New Roman" w:hAnsi="Times New Roman" w:cs="Times New Roman"/>
        </w:rPr>
        <w:t>required</w:t>
      </w:r>
      <w:r w:rsidRPr="002A19AB">
        <w:rPr>
          <w:rFonts w:ascii="Times New Roman" w:hAnsi="Times New Roman" w:cs="Times New Roman"/>
        </w:rPr>
        <w:t xml:space="preserve"> per capita, dependenc</w:t>
      </w:r>
      <w:r w:rsidR="00C65340">
        <w:rPr>
          <w:rFonts w:ascii="Times New Roman" w:hAnsi="Times New Roman" w:cs="Times New Roman"/>
        </w:rPr>
        <w:t>e</w:t>
      </w:r>
      <w:r w:rsidRPr="002A19AB">
        <w:rPr>
          <w:rFonts w:ascii="Times New Roman" w:hAnsi="Times New Roman" w:cs="Times New Roman"/>
        </w:rPr>
        <w:t xml:space="preserve"> </w:t>
      </w:r>
      <w:r w:rsidR="00C65340">
        <w:rPr>
          <w:rFonts w:ascii="Times New Roman" w:hAnsi="Times New Roman" w:cs="Times New Roman"/>
        </w:rPr>
        <w:t>on</w:t>
      </w:r>
      <w:r w:rsidRPr="002A19AB">
        <w:rPr>
          <w:rFonts w:ascii="Times New Roman" w:hAnsi="Times New Roman" w:cs="Times New Roman"/>
        </w:rPr>
        <w:t xml:space="preserve"> fossil fuels, etc.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DE42B6"/>
    <w:multiLevelType w:val="hybridMultilevel"/>
    <w:tmpl w:val="033EB7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115F8"/>
    <w:multiLevelType w:val="hybridMultilevel"/>
    <w:tmpl w:val="76C8764A"/>
    <w:lvl w:ilvl="0" w:tplc="C56C56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130184">
    <w:abstractNumId w:val="0"/>
  </w:num>
  <w:num w:numId="2" w16cid:durableId="280840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70"/>
    <w:rsid w:val="000261FD"/>
    <w:rsid w:val="00063170"/>
    <w:rsid w:val="000C72EE"/>
    <w:rsid w:val="000D3C1B"/>
    <w:rsid w:val="00127513"/>
    <w:rsid w:val="0013202C"/>
    <w:rsid w:val="00153EAA"/>
    <w:rsid w:val="00164106"/>
    <w:rsid w:val="001873E2"/>
    <w:rsid w:val="00190E48"/>
    <w:rsid w:val="0023637D"/>
    <w:rsid w:val="00273134"/>
    <w:rsid w:val="002A19AB"/>
    <w:rsid w:val="002C3F67"/>
    <w:rsid w:val="002E2E82"/>
    <w:rsid w:val="003C3BD8"/>
    <w:rsid w:val="003C6187"/>
    <w:rsid w:val="00537C89"/>
    <w:rsid w:val="006B6EEE"/>
    <w:rsid w:val="006D62B3"/>
    <w:rsid w:val="006E7918"/>
    <w:rsid w:val="006F42A4"/>
    <w:rsid w:val="0077400D"/>
    <w:rsid w:val="007C42E0"/>
    <w:rsid w:val="0081631A"/>
    <w:rsid w:val="00893E30"/>
    <w:rsid w:val="008A144A"/>
    <w:rsid w:val="00903069"/>
    <w:rsid w:val="0091789C"/>
    <w:rsid w:val="009957D9"/>
    <w:rsid w:val="00996A41"/>
    <w:rsid w:val="009B7432"/>
    <w:rsid w:val="009F3C2B"/>
    <w:rsid w:val="00A15CA2"/>
    <w:rsid w:val="00A80386"/>
    <w:rsid w:val="00A93A8F"/>
    <w:rsid w:val="00B25C10"/>
    <w:rsid w:val="00B61103"/>
    <w:rsid w:val="00BD0658"/>
    <w:rsid w:val="00C65340"/>
    <w:rsid w:val="00C96313"/>
    <w:rsid w:val="00D4460D"/>
    <w:rsid w:val="00D67C6A"/>
    <w:rsid w:val="00E21159"/>
    <w:rsid w:val="00E46E9B"/>
    <w:rsid w:val="00E70FC8"/>
    <w:rsid w:val="00E90921"/>
    <w:rsid w:val="00EA2738"/>
    <w:rsid w:val="00EA3A88"/>
    <w:rsid w:val="00EC2D3A"/>
    <w:rsid w:val="00FB202A"/>
    <w:rsid w:val="00FD3D04"/>
    <w:rsid w:val="00FE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B1816"/>
  <w15:chartTrackingRefBased/>
  <w15:docId w15:val="{97BDEBB5-9527-884E-B5C0-6FC1BEDC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063170"/>
  </w:style>
  <w:style w:type="paragraph" w:styleId="Revision">
    <w:name w:val="Revision"/>
    <w:hidden/>
    <w:uiPriority w:val="99"/>
    <w:semiHidden/>
    <w:rsid w:val="00063170"/>
    <w:rPr>
      <w:lang w:val="en-US"/>
    </w:rPr>
  </w:style>
  <w:style w:type="paragraph" w:styleId="ListParagraph">
    <w:name w:val="List Paragraph"/>
    <w:basedOn w:val="Normal"/>
    <w:uiPriority w:val="34"/>
    <w:qFormat/>
    <w:rsid w:val="006B6EEE"/>
    <w:pPr>
      <w:ind w:left="720"/>
      <w:contextualSpacing/>
    </w:pPr>
  </w:style>
  <w:style w:type="character" w:customStyle="1" w:styleId="markedcontent">
    <w:name w:val="markedcontent"/>
    <w:basedOn w:val="DefaultParagraphFont"/>
    <w:rsid w:val="008A144A"/>
  </w:style>
  <w:style w:type="character" w:styleId="Hyperlink">
    <w:name w:val="Hyperlink"/>
    <w:basedOn w:val="DefaultParagraphFont"/>
    <w:uiPriority w:val="99"/>
    <w:unhideWhenUsed/>
    <w:rsid w:val="00893E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E3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46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460D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4460D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2A19A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19AB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A1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gfs.net/node/45984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esrb.europa.eu/pub/pdf/reports/esrb.ecb.climate_report202207~622b791878.en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66699-1A06-D542-9CE2-FCA76FCCA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Bastien Bedossa</dc:creator>
  <cp:keywords/>
  <dc:description/>
  <cp:lastModifiedBy>Evie Davey</cp:lastModifiedBy>
  <cp:revision>2</cp:revision>
  <cp:lastPrinted>2023-02-07T13:50:00Z</cp:lastPrinted>
  <dcterms:created xsi:type="dcterms:W3CDTF">2024-09-26T00:00:00Z</dcterms:created>
  <dcterms:modified xsi:type="dcterms:W3CDTF">2024-09-26T00:00:00Z</dcterms:modified>
</cp:coreProperties>
</file>