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Employee Onboarding SOP</w:t>
      </w:r>
    </w:p>
    <w:p>
      <w:r>
        <w:t>Document ID: HR-002 | Department: HR | Category: SOP | Owner: People Operations | Version: 1 | Effective: 2026-03-01</w:t>
      </w:r>
    </w:p>
    <w:p>
      <w:pPr>
        <w:pStyle w:val="Heading1"/>
      </w:pPr>
      <w:r>
        <w:t>1. Purpose</w:t>
      </w:r>
    </w:p>
    <w:p>
      <w:r>
        <w:t>This SOP describes the steps People Operations, IT, and the hiring manager take to onboard a new employee. The goal is that every new hire is productive by the end of their second week.</w:t>
      </w:r>
    </w:p>
    <w:p>
      <w:pPr>
        <w:pStyle w:val="Heading1"/>
      </w:pPr>
      <w:r>
        <w:t>2. Before Day One (Pre-boarding)</w:t>
      </w:r>
    </w:p>
    <w:p>
      <w:pPr>
        <w:pStyle w:val="ListNumber"/>
      </w:pPr>
      <w:r>
        <w:t>People Operations sends the welcome email and Workday account 7 calendar days before the start date.</w:t>
      </w:r>
    </w:p>
    <w:p>
      <w:pPr>
        <w:pStyle w:val="ListNumber"/>
      </w:pPr>
      <w:r>
        <w:t>IT ships the laptop so it arrives at least 2 business days before the start date.</w:t>
      </w:r>
    </w:p>
    <w:p>
      <w:pPr>
        <w:pStyle w:val="ListNumber"/>
      </w:pPr>
      <w:r>
        <w:t>The hiring manager assigns an onboarding buddy from the same team and schedules a 30-minute welcome call for Day 1.</w:t>
      </w:r>
    </w:p>
    <w:p>
      <w:pPr>
        <w:pStyle w:val="ListNumber"/>
      </w:pPr>
      <w:r>
        <w:t>The new hire completes the I-9 form (U.S.) and tax forms in Workday before Day 1.</w:t>
      </w:r>
    </w:p>
    <w:p>
      <w:pPr>
        <w:pStyle w:val="Heading1"/>
      </w:pPr>
      <w:r>
        <w:t>3. Day One Checklist</w:t>
      </w:r>
    </w:p>
    <w:p>
      <w:pPr>
        <w:pStyle w:val="ListBullet"/>
      </w:pPr>
      <w:r>
        <w:t>9:00 AM: Welcome session with People Operations (benefits overview, handbook).</w:t>
      </w:r>
    </w:p>
    <w:p>
      <w:pPr>
        <w:pStyle w:val="ListBullet"/>
      </w:pPr>
      <w:r>
        <w:t>10:30 AM: IT setup — password manager, MFA enrollment, VPN, email.</w:t>
      </w:r>
    </w:p>
    <w:p>
      <w:pPr>
        <w:pStyle w:val="ListBullet"/>
      </w:pPr>
      <w:r>
        <w:t>1:00 PM: Lunch with onboarding buddy (expensed up to $40).</w:t>
      </w:r>
    </w:p>
    <w:p>
      <w:pPr>
        <w:pStyle w:val="ListBullet"/>
      </w:pPr>
      <w:r>
        <w:t>2:30 PM: 1:1 with hiring manager to review the 30-60-90 day plan.</w:t>
      </w:r>
    </w:p>
    <w:p>
      <w:pPr>
        <w:pStyle w:val="ListBullet"/>
      </w:pPr>
      <w:r>
        <w:t>Complete mandatory Security Awareness training before end of Day 1.</w:t>
      </w:r>
    </w:p>
    <w:p>
      <w:r>
        <w:br w:type="page"/>
      </w:r>
    </w:p>
    <w:p>
      <w:pPr>
        <w:pStyle w:val="Heading1"/>
      </w:pPr>
      <w:r>
        <w:t>4. First 90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Expectation</w:t>
            </w:r>
          </w:p>
        </w:tc>
      </w:tr>
      <w:tr>
        <w:tc>
          <w:tcPr>
            <w:tcW w:type="dxa" w:w="4320"/>
          </w:tcPr>
          <w:p>
            <w:r>
              <w:t>Day 5</w:t>
            </w:r>
          </w:p>
        </w:tc>
        <w:tc>
          <w:tcPr>
            <w:tcW w:type="dxa" w:w="4320"/>
          </w:tcPr>
          <w:p>
            <w:r>
              <w:t>All accounts working, handbook acknowledged, team introductions done</w:t>
            </w:r>
          </w:p>
        </w:tc>
      </w:tr>
      <w:tr>
        <w:tc>
          <w:tcPr>
            <w:tcW w:type="dxa" w:w="4320"/>
          </w:tcPr>
          <w:p>
            <w:r>
              <w:t>Day 30</w:t>
            </w:r>
          </w:p>
        </w:tc>
        <w:tc>
          <w:tcPr>
            <w:tcW w:type="dxa" w:w="4320"/>
          </w:tcPr>
          <w:p>
            <w:r>
              <w:t>Completed role-specific training; first small deliverable shipped</w:t>
            </w:r>
          </w:p>
        </w:tc>
      </w:tr>
      <w:tr>
        <w:tc>
          <w:tcPr>
            <w:tcW w:type="dxa" w:w="4320"/>
          </w:tcPr>
          <w:p>
            <w:r>
              <w:t>Day 60</w:t>
            </w:r>
          </w:p>
        </w:tc>
        <w:tc>
          <w:tcPr>
            <w:tcW w:type="dxa" w:w="4320"/>
          </w:tcPr>
          <w:p>
            <w:r>
              <w:t>Owns a recurring responsibility; first 1:1 feedback session with manager</w:t>
            </w:r>
          </w:p>
        </w:tc>
      </w:tr>
      <w:tr>
        <w:tc>
          <w:tcPr>
            <w:tcW w:type="dxa" w:w="4320"/>
          </w:tcPr>
          <w:p>
            <w:r>
              <w:t>Day 90</w:t>
            </w:r>
          </w:p>
        </w:tc>
        <w:tc>
          <w:tcPr>
            <w:tcW w:type="dxa" w:w="4320"/>
          </w:tcPr>
          <w:p>
            <w:r>
              <w:t>Formal 90-day check-in with manager and HR; probation ends</w:t>
            </w:r>
          </w:p>
        </w:tc>
      </w:tr>
    </w:tbl>
    <w:p>
      <w:r>
        <w:t>Mandatory trainings must be completed within 30 days: Security Awareness, Harassment Prevention (2 hours, required by California law), Data Privacy Basics, and the Code of Conduct.</w:t>
      </w:r>
    </w:p>
    <w:p>
      <w:pPr>
        <w:pStyle w:val="Heading1"/>
      </w:pPr>
      <w:r>
        <w:t>5. Benefits Enrollment</w:t>
      </w:r>
    </w:p>
    <w:p>
      <w:r>
        <w:t>New employees must enroll in medical, dental, and vision benefits within 30 days of their start date. Coverage begins on the first day of employment. Missing the 30-day window means waiting until the next open enrollment period in November, unless a qualifying life event occurs.</w:t>
      </w:r>
    </w:p>
    <w:p>
      <w:pPr>
        <w:pStyle w:val="Heading1"/>
      </w:pPr>
      <w:r>
        <w:t>6. Onboarding Buddy Responsibilities</w:t>
      </w:r>
    </w:p>
    <w:p>
      <w:r>
        <w:t>The buddy meets the new hire at least twice a week during the first month, answers day-to-day questions, and introduces them to at least five people outside their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Helios Systems Inc.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