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4B9C74" w14:textId="77777777" w:rsidR="00820027" w:rsidRDefault="00054B87">
      <w:pPr>
        <w:pStyle w:val="Heading1"/>
      </w:pPr>
      <w:r>
        <w:t>Enterprise Software Platform Project Report</w:t>
      </w:r>
    </w:p>
    <w:p w14:paraId="4DBE1696" w14:textId="77777777" w:rsidR="00820027" w:rsidRDefault="00054B87">
      <w:pPr>
        <w:pStyle w:val="Heading2"/>
      </w:pPr>
      <w:r>
        <w:t xml:space="preserve">Installing </w:t>
      </w:r>
      <w:proofErr w:type="spellStart"/>
      <w:r>
        <w:t>Docker</w:t>
      </w:r>
      <w:proofErr w:type="spellEnd"/>
      <w:r>
        <w:t xml:space="preserve"> on Mac</w:t>
      </w:r>
    </w:p>
    <w:p w14:paraId="1075497E" w14:textId="77777777" w:rsidR="00820027" w:rsidRDefault="00054B87">
      <w:pPr>
        <w:pStyle w:val="BlockText"/>
      </w:pPr>
      <w:r>
        <w:t xml:space="preserve">This section describes the procedure to install </w:t>
      </w:r>
      <w:proofErr w:type="spellStart"/>
      <w:r>
        <w:t>docker</w:t>
      </w:r>
      <w:proofErr w:type="spellEnd"/>
      <w:r>
        <w:t xml:space="preserve"> toolbox on Mac.</w:t>
      </w:r>
    </w:p>
    <w:p w14:paraId="7E9127CF" w14:textId="77777777" w:rsidR="00054B87" w:rsidRDefault="00054B87" w:rsidP="00054B87">
      <w:pPr>
        <w:pStyle w:val="BlockText"/>
        <w:keepNext/>
      </w:pPr>
      <w:r w:rsidRPr="00054B87">
        <w:lastRenderedPageBreak/>
        <w:drawing>
          <wp:inline distT="0" distB="0" distL="0" distR="0" wp14:anchorId="1A3D9E38" wp14:editId="48EB9D10">
            <wp:extent cx="4267200" cy="5422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2384" w14:textId="77777777" w:rsidR="00054B87" w:rsidRDefault="00054B87" w:rsidP="00054B8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DOCKER HOST ON MAC</w:t>
      </w:r>
    </w:p>
    <w:p w14:paraId="23AC4769" w14:textId="77777777" w:rsidR="00054B87" w:rsidRPr="00054B87" w:rsidRDefault="00054B87" w:rsidP="00054B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In an OS X installation, the </w:t>
      </w:r>
      <w:proofErr w:type="spellStart"/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daemon is running inside a Linux VM called </w:t>
      </w:r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default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. The </w:t>
      </w:r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default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 is a lightweight Linux VM made specifically to run the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 daemon on Mac OS X. The VM runs completely from RAM, is a small ~24MB download, and boots in approximately 5s.</w:t>
      </w:r>
    </w:p>
    <w:p w14:paraId="233C536C" w14:textId="77777777" w:rsidR="00054B87" w:rsidRDefault="00054B87" w:rsidP="00054B87"/>
    <w:p w14:paraId="5C592CA0" w14:textId="77777777" w:rsidR="00054B87" w:rsidRPr="00054B87" w:rsidRDefault="00054B87" w:rsidP="00054B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In OS X, the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 host address is the address of the Linux VM. When you start the VM with </w:t>
      </w:r>
      <w:proofErr w:type="spellStart"/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docker</w:t>
      </w:r>
      <w:proofErr w:type="spellEnd"/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-machine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it is assigned an IP address. When you start a container, the ports on a container map to ports on the VM.</w:t>
      </w:r>
    </w:p>
    <w:p w14:paraId="6411E085" w14:textId="77777777" w:rsidR="00054B87" w:rsidRPr="00054B87" w:rsidRDefault="00054B87" w:rsidP="00054B87"/>
    <w:p w14:paraId="1CDF4BD3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lastRenderedPageBreak/>
        <w:t>Go to the </w:t>
      </w:r>
      <w:hyperlink r:id="rId8" w:history="1">
        <w:proofErr w:type="spellStart"/>
        <w:r w:rsidRPr="00054B87">
          <w:rPr>
            <w:rFonts w:ascii="Helvetica Neue" w:eastAsia="Times New Roman" w:hAnsi="Helvetica Neue" w:cs="Times New Roman"/>
            <w:color w:val="EC7900"/>
            <w:spacing w:val="15"/>
            <w:sz w:val="24"/>
            <w:szCs w:val="24"/>
            <w:shd w:val="clear" w:color="auto" w:fill="FFFFFF"/>
            <w:lang w:eastAsia="en-US"/>
          </w:rPr>
          <w:t>Docker</w:t>
        </w:r>
        <w:proofErr w:type="spellEnd"/>
        <w:r w:rsidRPr="00054B87">
          <w:rPr>
            <w:rFonts w:ascii="Helvetica Neue" w:eastAsia="Times New Roman" w:hAnsi="Helvetica Neue" w:cs="Times New Roman"/>
            <w:color w:val="EC7900"/>
            <w:spacing w:val="15"/>
            <w:sz w:val="24"/>
            <w:szCs w:val="24"/>
            <w:shd w:val="clear" w:color="auto" w:fill="FFFFFF"/>
            <w:lang w:eastAsia="en-US"/>
          </w:rPr>
          <w:t xml:space="preserve"> Toolbox</w:t>
        </w:r>
      </w:hyperlink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page</w:t>
      </w:r>
      <w:r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.</w:t>
      </w:r>
    </w:p>
    <w:p w14:paraId="3D6C9AA5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Click the installer link to download.</w:t>
      </w:r>
    </w:p>
    <w:p w14:paraId="0A75803D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Install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 Toolbox by double-clicking the package or by right-clicking and choosing “Open” from the pop-up menu.</w:t>
      </w:r>
    </w:p>
    <w:p w14:paraId="58C564E6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drawing>
          <wp:inline distT="0" distB="0" distL="0" distR="0" wp14:anchorId="2B5AB3B0" wp14:editId="51AC26ED">
            <wp:extent cx="6400800" cy="452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A2FF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Press “Continue” to install the toolbox.</w:t>
      </w:r>
    </w:p>
    <w:p w14:paraId="0AC5E981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lastRenderedPageBreak/>
        <w:drawing>
          <wp:inline distT="0" distB="0" distL="0" distR="0" wp14:anchorId="545E3095" wp14:editId="3C7A9FD7">
            <wp:extent cx="6400800" cy="4521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BDAC" w14:textId="77777777" w:rsidR="00054B87" w:rsidRPr="00054B87" w:rsidRDefault="00054B87" w:rsidP="00054B8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 Neue" w:hAnsi="Helvetica Neue" w:cs="Times New Roman"/>
          <w:color w:val="050E1A"/>
          <w:spacing w:val="15"/>
          <w:sz w:val="24"/>
          <w:szCs w:val="24"/>
          <w:lang w:eastAsia="en-US"/>
        </w:rPr>
      </w:pPr>
      <w:r w:rsidRPr="00054B87">
        <w:rPr>
          <w:rFonts w:ascii="Helvetica Neue" w:hAnsi="Helvetica Neue" w:cs="Times New Roman"/>
          <w:color w:val="050E1A"/>
          <w:spacing w:val="15"/>
          <w:sz w:val="24"/>
          <w:szCs w:val="24"/>
          <w:lang w:eastAsia="en-US"/>
        </w:rPr>
        <w:t xml:space="preserve">By default, the standard </w:t>
      </w:r>
      <w:proofErr w:type="spellStart"/>
      <w:r w:rsidRPr="00054B87">
        <w:rPr>
          <w:rFonts w:ascii="Helvetica Neue" w:hAnsi="Helvetica Neue" w:cs="Times New Roman"/>
          <w:color w:val="050E1A"/>
          <w:spacing w:val="15"/>
          <w:sz w:val="24"/>
          <w:szCs w:val="24"/>
          <w:lang w:eastAsia="en-US"/>
        </w:rPr>
        <w:t>Docker</w:t>
      </w:r>
      <w:proofErr w:type="spellEnd"/>
      <w:r w:rsidRPr="00054B87">
        <w:rPr>
          <w:rFonts w:ascii="Helvetica Neue" w:hAnsi="Helvetica Neue" w:cs="Times New Roman"/>
          <w:color w:val="050E1A"/>
          <w:spacing w:val="15"/>
          <w:sz w:val="24"/>
          <w:szCs w:val="24"/>
          <w:lang w:eastAsia="en-US"/>
        </w:rPr>
        <w:t xml:space="preserve"> Toolbox installation:</w:t>
      </w:r>
    </w:p>
    <w:p w14:paraId="22C85816" w14:textId="77777777" w:rsidR="00054B87" w:rsidRPr="00054B87" w:rsidRDefault="00054B87" w:rsidP="00054B87">
      <w:pPr>
        <w:numPr>
          <w:ilvl w:val="1"/>
          <w:numId w:val="8"/>
        </w:numPr>
        <w:shd w:val="clear" w:color="auto" w:fill="FFFFFF"/>
        <w:spacing w:after="0" w:line="480" w:lineRule="auto"/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 xml:space="preserve">installs binaries for the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 xml:space="preserve"> tools in </w:t>
      </w:r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/</w:t>
      </w:r>
      <w:proofErr w:type="spellStart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usr</w:t>
      </w:r>
      <w:proofErr w:type="spellEnd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/local/bin</w:t>
      </w:r>
    </w:p>
    <w:p w14:paraId="7AE80D58" w14:textId="77777777" w:rsidR="00054B87" w:rsidRPr="00054B87" w:rsidRDefault="00054B87" w:rsidP="00054B87">
      <w:pPr>
        <w:numPr>
          <w:ilvl w:val="1"/>
          <w:numId w:val="8"/>
        </w:numPr>
        <w:shd w:val="clear" w:color="auto" w:fill="FFFFFF"/>
        <w:spacing w:after="0" w:line="480" w:lineRule="auto"/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>makes these binaries available to all users</w:t>
      </w:r>
    </w:p>
    <w:p w14:paraId="3354E281" w14:textId="77777777" w:rsidR="00054B87" w:rsidRPr="00054B87" w:rsidRDefault="00054B87" w:rsidP="00054B87">
      <w:pPr>
        <w:numPr>
          <w:ilvl w:val="1"/>
          <w:numId w:val="8"/>
        </w:numPr>
        <w:shd w:val="clear" w:color="auto" w:fill="FFFFFF"/>
        <w:spacing w:after="0" w:line="480" w:lineRule="auto"/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 xml:space="preserve">installs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>VirtualBox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lang w:eastAsia="en-US"/>
        </w:rPr>
        <w:t>; or updates any existing installation</w:t>
      </w:r>
    </w:p>
    <w:p w14:paraId="5A823A51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Once the installation completes, p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ress “Close” to exit</w:t>
      </w:r>
    </w:p>
    <w:p w14:paraId="51040BE4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3491B32" w14:textId="77777777" w:rsidR="00054B87" w:rsidRDefault="00054B87" w:rsidP="00054B8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 xml:space="preserve">Once the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>docker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 xml:space="preserve"> toolbox is installed, we create a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>docker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t xml:space="preserve"> VM.</w:t>
      </w:r>
    </w:p>
    <w:p w14:paraId="46A5202F" w14:textId="77777777" w:rsidR="00054B87" w:rsidRPr="00054B87" w:rsidRDefault="00054B87" w:rsidP="00054B8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47D08ECE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Create a new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Docker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 VM.</w:t>
      </w:r>
    </w:p>
    <w:p w14:paraId="2703459C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lastRenderedPageBreak/>
        <w:drawing>
          <wp:inline distT="0" distB="0" distL="0" distR="0" wp14:anchorId="4752E188" wp14:editId="51A303DC">
            <wp:extent cx="6400800" cy="3698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42B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This creates a new </w:t>
      </w:r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default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 xml:space="preserve"> VM in </w:t>
      </w:r>
      <w:proofErr w:type="spellStart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VirtualBox</w:t>
      </w:r>
      <w:proofErr w:type="spellEnd"/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.</w:t>
      </w:r>
    </w:p>
    <w:p w14:paraId="5D4DFEEF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The command also creates a machine configuration in the</w:t>
      </w:r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~</w:t>
      </w:r>
      <w:proofErr w:type="gramStart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/.</w:t>
      </w:r>
      <w:proofErr w:type="spellStart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docker</w:t>
      </w:r>
      <w:proofErr w:type="spellEnd"/>
      <w:proofErr w:type="gramEnd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/machine/machines/default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directory. You only need to run the </w:t>
      </w:r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create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command once. Then, you can use </w:t>
      </w:r>
      <w:proofErr w:type="spellStart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docker</w:t>
      </w:r>
      <w:proofErr w:type="spellEnd"/>
      <w:r w:rsidRPr="00054B87">
        <w:rPr>
          <w:rFonts w:ascii="Consolas" w:hAnsi="Consolas" w:cs="Courier New"/>
          <w:color w:val="333333"/>
          <w:spacing w:val="15"/>
          <w:sz w:val="20"/>
          <w:szCs w:val="20"/>
          <w:bdr w:val="single" w:sz="6" w:space="0" w:color="FFCB94" w:frame="1"/>
          <w:shd w:val="clear" w:color="auto" w:fill="F8F8F8"/>
          <w:lang w:eastAsia="en-US"/>
        </w:rPr>
        <w:t>-machine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to start, stop, query, and otherwise manage the VM from the command line.</w:t>
      </w:r>
    </w:p>
    <w:p w14:paraId="143A0473" w14:textId="77777777" w:rsidR="00054B87" w:rsidRDefault="00054B87" w:rsidP="00054B87">
      <w:pPr>
        <w:pStyle w:val="ListParagraph"/>
        <w:spacing w:after="0" w:line="240" w:lineRule="auto"/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</w:pPr>
    </w:p>
    <w:p w14:paraId="10C9594A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drawing>
          <wp:inline distT="0" distB="0" distL="0" distR="0" wp14:anchorId="75D7E683" wp14:editId="76B31663">
            <wp:extent cx="6400800" cy="616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77D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Get the environment commands for your new VM.</w:t>
      </w:r>
    </w:p>
    <w:p w14:paraId="3A247474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drawing>
          <wp:inline distT="0" distB="0" distL="0" distR="0" wp14:anchorId="4F6EDC42" wp14:editId="6B04B966">
            <wp:extent cx="6400800" cy="1417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48E7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Connect your shell to the </w:t>
      </w:r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default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machine.</w:t>
      </w:r>
    </w:p>
    <w:p w14:paraId="0ABD99B1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drawing>
          <wp:inline distT="0" distB="0" distL="0" distR="0" wp14:anchorId="2F496DB3" wp14:editId="2F023861">
            <wp:extent cx="5880100" cy="4572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D1A0" w14:textId="77777777" w:rsidR="00054B87" w:rsidRPr="00054B87" w:rsidRDefault="00054B87" w:rsidP="00054B8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Run the </w:t>
      </w:r>
      <w:r w:rsidRPr="00054B87">
        <w:rPr>
          <w:rFonts w:ascii="Consolas" w:hAnsi="Consolas" w:cs="Courier New"/>
          <w:color w:val="333333"/>
          <w:spacing w:val="15"/>
          <w:sz w:val="24"/>
          <w:szCs w:val="24"/>
          <w:bdr w:val="single" w:sz="6" w:space="0" w:color="FFCB94" w:frame="1"/>
          <w:shd w:val="clear" w:color="auto" w:fill="F8F8F8"/>
          <w:lang w:eastAsia="en-US"/>
        </w:rPr>
        <w:t>hello-world</w:t>
      </w: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t> container to verify your setup.</w:t>
      </w:r>
    </w:p>
    <w:p w14:paraId="5B1FB50D" w14:textId="77777777" w:rsidR="00054B87" w:rsidRPr="00054B87" w:rsidRDefault="00054B87" w:rsidP="00054B8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054B87">
        <w:rPr>
          <w:rFonts w:ascii="Helvetica Neue" w:eastAsia="Times New Roman" w:hAnsi="Helvetica Neue" w:cs="Times New Roman"/>
          <w:color w:val="050E1A"/>
          <w:spacing w:val="15"/>
          <w:sz w:val="24"/>
          <w:szCs w:val="24"/>
          <w:shd w:val="clear" w:color="auto" w:fill="FFFFFF"/>
          <w:lang w:eastAsia="en-US"/>
        </w:rPr>
        <w:lastRenderedPageBreak/>
        <w:drawing>
          <wp:inline distT="0" distB="0" distL="0" distR="0" wp14:anchorId="0339BE9A" wp14:editId="5951D9DC">
            <wp:extent cx="6400800" cy="4909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89F6" w14:textId="77777777" w:rsidR="00054B87" w:rsidRPr="00054B87" w:rsidRDefault="00054B87" w:rsidP="00054B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0C6A532" w14:textId="77777777" w:rsidR="00820027" w:rsidRDefault="00820027">
      <w:bookmarkStart w:id="0" w:name="_GoBack"/>
      <w:bookmarkEnd w:id="0"/>
    </w:p>
    <w:p w14:paraId="7FBC282E" w14:textId="77777777" w:rsidR="00820027" w:rsidRDefault="001D0669">
      <w:pPr>
        <w:pStyle w:val="Quote"/>
      </w:pPr>
      <w:sdt>
        <w:sdtPr>
          <w:id w:val="83032879"/>
          <w:placeholder>
            <w:docPart w:val="C8E3C8DD70265A47946B62CE05901DE8"/>
          </w:placeholder>
          <w:temporary/>
          <w:showingPlcHdr/>
          <w15:appearance w15:val="hidden"/>
        </w:sdtPr>
        <w:sdtEndPr/>
        <w:sdtContent>
          <w:r>
            <w:t>“Quote”</w:t>
          </w:r>
        </w:sdtContent>
      </w:sdt>
    </w:p>
    <w:sdt>
      <w:sdtPr>
        <w:id w:val="1677466632"/>
        <w:placeholder>
          <w:docPart w:val="BB1A27DD612A8E4494FEDE69BB1D7010"/>
        </w:placeholder>
        <w:temporary/>
        <w:showingPlcHdr/>
        <w15:appearance w15:val="hidden"/>
      </w:sdtPr>
      <w:sdtEndPr/>
      <w:sdtContent>
        <w:p w14:paraId="705E75AD" w14:textId="77777777" w:rsidR="00820027" w:rsidRDefault="001D0669">
          <w:r>
            <w:t xml:space="preserve">Want to insert a picture from your files or add a shape, </w:t>
          </w:r>
          <w:r>
            <w:t>text box, or table? You got it! On the Insert tab of the ribbon, just tap the option you need.</w:t>
          </w:r>
        </w:p>
        <w:p w14:paraId="72D56F8C" w14:textId="77777777" w:rsidR="00820027" w:rsidRDefault="001D0669">
          <w:r>
            <w:t>Find even more easy-to-use tools on the Insert tab, such as to add a hyperlink, insert a comment, or add automatic page numbering.</w:t>
          </w:r>
        </w:p>
      </w:sdtContent>
    </w:sdt>
    <w:sdt>
      <w:sdtPr>
        <w:id w:val="1714767030"/>
        <w:placeholder>
          <w:docPart w:val="651264976B77B546B1D8A2AB86F7405F"/>
        </w:placeholder>
        <w:temporary/>
        <w:showingPlcHdr/>
        <w15:appearance w15:val="hidden"/>
      </w:sdtPr>
      <w:sdtEndPr/>
      <w:sdtContent>
        <w:p w14:paraId="012537E3" w14:textId="77777777" w:rsidR="00820027" w:rsidRDefault="001D0669">
          <w:pPr>
            <w:pStyle w:val="Heading2"/>
          </w:pPr>
          <w:r>
            <w:t>Heading 2</w:t>
          </w:r>
        </w:p>
      </w:sdtContent>
    </w:sdt>
    <w:sdt>
      <w:sdtPr>
        <w:id w:val="-1299530745"/>
        <w:placeholder>
          <w:docPart w:val="322C185CBFF69D4A852200D2A83C751E"/>
        </w:placeholder>
        <w:temporary/>
        <w:showingPlcHdr/>
        <w15:appearance w15:val="hidden"/>
      </w:sdtPr>
      <w:sdtEndPr/>
      <w:sdtContent>
        <w:p w14:paraId="0BDDB3D8" w14:textId="77777777" w:rsidR="00820027" w:rsidRDefault="001D0669">
          <w:pPr>
            <w:pStyle w:val="ListBullet"/>
          </w:pPr>
          <w:r>
            <w:t>Use styles to ea</w:t>
          </w:r>
          <w:r>
            <w:t>sily format your Word documents in no time. For example, this text uses the List Bullet style.</w:t>
          </w:r>
        </w:p>
        <w:p w14:paraId="534917AC" w14:textId="77777777" w:rsidR="00820027" w:rsidRDefault="001D0669">
          <w:pPr>
            <w:pStyle w:val="ListBullet"/>
          </w:pPr>
          <w:r>
            <w:t>On the Home tab of the ribbon, check out Styles to apply the formatting you want with just a tap.</w:t>
          </w:r>
        </w:p>
      </w:sdtContent>
    </w:sdt>
    <w:tbl>
      <w:tblPr>
        <w:tblStyle w:val="ModernPaper"/>
        <w:tblW w:w="5000" w:type="pct"/>
        <w:tblLook w:val="04A0" w:firstRow="1" w:lastRow="0" w:firstColumn="1" w:lastColumn="0" w:noHBand="0" w:noVBand="1"/>
        <w:tblCaption w:val="Content table"/>
      </w:tblPr>
      <w:tblGrid>
        <w:gridCol w:w="3358"/>
        <w:gridCol w:w="3361"/>
        <w:gridCol w:w="3361"/>
      </w:tblGrid>
      <w:tr w:rsidR="00820027" w14:paraId="50020911" w14:textId="77777777" w:rsidTr="00820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6" w:type="pct"/>
            <w:vAlign w:val="bottom"/>
          </w:tcPr>
          <w:p w14:paraId="361DFB49" w14:textId="77777777" w:rsidR="00820027" w:rsidRDefault="00820027"/>
        </w:tc>
        <w:tc>
          <w:tcPr>
            <w:tcW w:w="1667" w:type="pct"/>
            <w:vAlign w:val="bottom"/>
          </w:tcPr>
          <w:sdt>
            <w:sdtPr>
              <w:id w:val="799576294"/>
              <w:placeholder>
                <w:docPart w:val="2DEF1EBA00DE5C4FB15DD12F81984122"/>
              </w:placeholder>
              <w:temporary/>
              <w:showingPlcHdr/>
              <w15:appearance w15:val="hidden"/>
            </w:sdtPr>
            <w:sdtEndPr/>
            <w:sdtContent>
              <w:p w14:paraId="373E00ED" w14:textId="77777777" w:rsidR="00820027" w:rsidRDefault="001D066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Column Heading</w:t>
                </w:r>
              </w:p>
            </w:sdtContent>
          </w:sdt>
        </w:tc>
        <w:tc>
          <w:tcPr>
            <w:tcW w:w="1667" w:type="pct"/>
            <w:vAlign w:val="bottom"/>
          </w:tcPr>
          <w:sdt>
            <w:sdtPr>
              <w:id w:val="804584936"/>
              <w:placeholder>
                <w:docPart w:val="4A44C9CD76117B4F8F3F54B8581266D9"/>
              </w:placeholder>
              <w:temporary/>
              <w:showingPlcHdr/>
              <w15:appearance w15:val="hidden"/>
            </w:sdtPr>
            <w:sdtEndPr/>
            <w:sdtContent>
              <w:p w14:paraId="60B66308" w14:textId="77777777" w:rsidR="00820027" w:rsidRDefault="001D066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Column Heading</w:t>
                </w:r>
              </w:p>
            </w:sdtContent>
          </w:sdt>
        </w:tc>
      </w:tr>
      <w:tr w:rsidR="00820027" w14:paraId="5776F1D4" w14:textId="77777777" w:rsidTr="008200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sdt>
            <w:sdtPr>
              <w:id w:val="442044713"/>
              <w:placeholder>
                <w:docPart w:val="7D4F4482447ACD46B05AC27B0FB3B49B"/>
              </w:placeholder>
              <w:temporary/>
              <w:showingPlcHdr/>
              <w15:appearance w15:val="hidden"/>
            </w:sdtPr>
            <w:sdtEndPr/>
            <w:sdtContent>
              <w:p w14:paraId="79229EE0" w14:textId="77777777" w:rsidR="00820027" w:rsidRDefault="001D0669">
                <w:r>
                  <w:t>Row Heading</w:t>
                </w:r>
              </w:p>
            </w:sdtContent>
          </w:sdt>
        </w:tc>
        <w:tc>
          <w:tcPr>
            <w:tcW w:w="1667" w:type="pct"/>
          </w:tcPr>
          <w:sdt>
            <w:sdtPr>
              <w:id w:val="-1914071874"/>
              <w:placeholder>
                <w:docPart w:val="49BA308D987BA74FAA8F051B6418EE06"/>
              </w:placeholder>
              <w:temporary/>
              <w:showingPlcHdr/>
              <w15:appearance w15:val="hidden"/>
            </w:sdtPr>
            <w:sdtEndPr/>
            <w:sdtContent>
              <w:p w14:paraId="4035DF13" w14:textId="77777777" w:rsidR="00820027" w:rsidRDefault="001D0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Text</w:t>
                </w:r>
              </w:p>
            </w:sdtContent>
          </w:sdt>
        </w:tc>
        <w:tc>
          <w:tcPr>
            <w:tcW w:w="1667" w:type="pct"/>
          </w:tcPr>
          <w:sdt>
            <w:sdtPr>
              <w:id w:val="-1935820142"/>
              <w:placeholder>
                <w:docPart w:val="54481CEA8BBC3F4E9FC40C50E363A2F4"/>
              </w:placeholder>
              <w:temporary/>
              <w:showingPlcHdr/>
              <w15:appearance w15:val="hidden"/>
            </w:sdtPr>
            <w:sdtEndPr/>
            <w:sdtContent>
              <w:p w14:paraId="6DBBC4B9" w14:textId="77777777" w:rsidR="00820027" w:rsidRDefault="001D0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123.45</w:t>
                </w:r>
              </w:p>
            </w:sdtContent>
          </w:sdt>
        </w:tc>
      </w:tr>
      <w:tr w:rsidR="00820027" w14:paraId="293BA399" w14:textId="77777777" w:rsidTr="008200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sdt>
            <w:sdtPr>
              <w:id w:val="-587159235"/>
              <w:placeholder>
                <w:docPart w:val="237B6AC1A2166D4D9DE43E0ACF36331A"/>
              </w:placeholder>
              <w:temporary/>
              <w:showingPlcHdr/>
              <w15:appearance w15:val="hidden"/>
            </w:sdtPr>
            <w:sdtEndPr/>
            <w:sdtContent>
              <w:p w14:paraId="09283F57" w14:textId="77777777" w:rsidR="00820027" w:rsidRDefault="001D0669">
                <w:r>
                  <w:t>Row Heading</w:t>
                </w:r>
              </w:p>
            </w:sdtContent>
          </w:sdt>
        </w:tc>
        <w:tc>
          <w:tcPr>
            <w:tcW w:w="1667" w:type="pct"/>
          </w:tcPr>
          <w:sdt>
            <w:sdtPr>
              <w:id w:val="-271329554"/>
              <w:placeholder>
                <w:docPart w:val="1D3113C67D38674C9211BB490D84041A"/>
              </w:placeholder>
              <w:temporary/>
              <w:showingPlcHdr/>
              <w15:appearance w15:val="hidden"/>
            </w:sdtPr>
            <w:sdtEndPr/>
            <w:sdtContent>
              <w:p w14:paraId="6812A09B" w14:textId="77777777" w:rsidR="00820027" w:rsidRDefault="001D0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Text</w:t>
                </w:r>
              </w:p>
            </w:sdtContent>
          </w:sdt>
        </w:tc>
        <w:tc>
          <w:tcPr>
            <w:tcW w:w="1667" w:type="pct"/>
          </w:tcPr>
          <w:sdt>
            <w:sdtPr>
              <w:id w:val="-972282780"/>
              <w:placeholder>
                <w:docPart w:val="23517EEEEDEF2149864516C91FB2435D"/>
              </w:placeholder>
              <w:temporary/>
              <w:showingPlcHdr/>
              <w15:appearance w15:val="hidden"/>
            </w:sdtPr>
            <w:sdtEndPr/>
            <w:sdtContent>
              <w:p w14:paraId="2DA83666" w14:textId="77777777" w:rsidR="00820027" w:rsidRDefault="001D0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123.45</w:t>
                </w:r>
              </w:p>
            </w:sdtContent>
          </w:sdt>
        </w:tc>
      </w:tr>
      <w:tr w:rsidR="00820027" w14:paraId="3C35BB1F" w14:textId="77777777" w:rsidTr="008200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6FFFF56D" w14:textId="77777777" w:rsidR="00820027" w:rsidRDefault="00820027"/>
        </w:tc>
        <w:tc>
          <w:tcPr>
            <w:tcW w:w="1667" w:type="pct"/>
          </w:tcPr>
          <w:p w14:paraId="4977566D" w14:textId="77777777" w:rsidR="00820027" w:rsidRDefault="00820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7" w:type="pct"/>
          </w:tcPr>
          <w:p w14:paraId="023B68F2" w14:textId="77777777" w:rsidR="00820027" w:rsidRDefault="00820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58585F" w14:textId="77777777" w:rsidR="00820027" w:rsidRDefault="00820027"/>
    <w:sectPr w:rsidR="00820027">
      <w:footerReference w:type="default" r:id="rId16"/>
      <w:pgSz w:w="12240" w:h="15840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AB0ECB" w14:textId="77777777" w:rsidR="001D0669" w:rsidRDefault="001D0669">
      <w:pPr>
        <w:spacing w:after="0" w:line="240" w:lineRule="auto"/>
      </w:pPr>
      <w:r>
        <w:separator/>
      </w:r>
    </w:p>
  </w:endnote>
  <w:endnote w:type="continuationSeparator" w:id="0">
    <w:p w14:paraId="7B9BE1C6" w14:textId="77777777" w:rsidR="001D0669" w:rsidRDefault="001D0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2893270"/>
      <w:docPartObj>
        <w:docPartGallery w:val="Page Numbers (Top of Page)"/>
        <w:docPartUnique/>
      </w:docPartObj>
    </w:sdtPr>
    <w:sdtEndPr/>
    <w:sdtContent>
      <w:p w14:paraId="0C5D8677" w14:textId="77777777" w:rsidR="00820027" w:rsidRDefault="001D066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B87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7385D9" w14:textId="77777777" w:rsidR="001D0669" w:rsidRDefault="001D0669">
      <w:pPr>
        <w:spacing w:after="0" w:line="240" w:lineRule="auto"/>
      </w:pPr>
      <w:r>
        <w:separator/>
      </w:r>
    </w:p>
  </w:footnote>
  <w:footnote w:type="continuationSeparator" w:id="0">
    <w:p w14:paraId="57F8FC7C" w14:textId="77777777" w:rsidR="001D0669" w:rsidRDefault="001D0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>
    <w:nsid w:val="03AF1083"/>
    <w:multiLevelType w:val="multilevel"/>
    <w:tmpl w:val="491AC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7D5A68"/>
    <w:multiLevelType w:val="hybridMultilevel"/>
    <w:tmpl w:val="4BC06928"/>
    <w:lvl w:ilvl="0" w:tplc="256A9A92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color w:val="050E1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B87"/>
    <w:rsid w:val="00054B87"/>
    <w:rsid w:val="001D0669"/>
    <w:rsid w:val="0082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107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Ind w:w="0" w:type="dxa"/>
      <w:tblBorders>
        <w:insideH w:val="single" w:sz="8" w:space="0" w:color="2A2A2A" w:themeColor="text2"/>
      </w:tblBorders>
      <w:tblCellMar>
        <w:top w:w="0" w:type="dxa"/>
        <w:left w:w="144" w:type="dxa"/>
        <w:bottom w:w="0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character" w:customStyle="1" w:styleId="apple-converted-space">
    <w:name w:val="apple-converted-space"/>
    <w:basedOn w:val="DefaultParagraphFont"/>
    <w:rsid w:val="00054B87"/>
  </w:style>
  <w:style w:type="character" w:styleId="Hyperlink">
    <w:name w:val="Hyperlink"/>
    <w:basedOn w:val="DefaultParagraphFont"/>
    <w:uiPriority w:val="99"/>
    <w:semiHidden/>
    <w:unhideWhenUsed/>
    <w:rsid w:val="00054B87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054B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4B87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054B87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https://www.docker.com/toolbox" TargetMode="External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rwatsh/Library/Containers/com.microsoft.Word/Data/Library/Caches/TM10002078/Modern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8E3C8DD70265A47946B62CE05901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D2A28-991B-634E-8620-1F8CB3C6C222}"/>
      </w:docPartPr>
      <w:docPartBody>
        <w:p w:rsidR="00000000" w:rsidRDefault="00314E89">
          <w:pPr>
            <w:pStyle w:val="C8E3C8DD70265A47946B62CE05901DE8"/>
          </w:pPr>
          <w:r>
            <w:t>“Quote”</w:t>
          </w:r>
        </w:p>
      </w:docPartBody>
    </w:docPart>
    <w:docPart>
      <w:docPartPr>
        <w:name w:val="BB1A27DD612A8E4494FEDE69BB1D70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96F7E-0CF0-6449-9134-0EA8EA64BC31}"/>
      </w:docPartPr>
      <w:docPartBody>
        <w:p w:rsidR="00724E15" w:rsidRDefault="00314E89">
          <w:r>
            <w:t xml:space="preserve">Want to insert a picture from your files or add </w:t>
          </w:r>
          <w:r>
            <w:t>a shape, text box, or table? You got it! On the Insert tab of the ribbon, just tap the option you need.</w:t>
          </w:r>
        </w:p>
        <w:p w:rsidR="00000000" w:rsidRDefault="00314E89">
          <w:pPr>
            <w:pStyle w:val="BB1A27DD612A8E4494FEDE69BB1D7010"/>
          </w:pPr>
          <w:r>
            <w:t>Find even more easy-to-use tools on the Insert tab, such as to add a hyperlink, insert a comment, or add automatic page numbering.</w:t>
          </w:r>
        </w:p>
      </w:docPartBody>
    </w:docPart>
    <w:docPart>
      <w:docPartPr>
        <w:name w:val="651264976B77B546B1D8A2AB86F74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7BE3E-696F-6A44-BAC0-F9834D1BAA2D}"/>
      </w:docPartPr>
      <w:docPartBody>
        <w:p w:rsidR="00000000" w:rsidRDefault="00314E89">
          <w:pPr>
            <w:pStyle w:val="651264976B77B546B1D8A2AB86F7405F"/>
          </w:pPr>
          <w:r>
            <w:t>Heading 2</w:t>
          </w:r>
        </w:p>
      </w:docPartBody>
    </w:docPart>
    <w:docPart>
      <w:docPartPr>
        <w:name w:val="322C185CBFF69D4A852200D2A83C75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5BE12-5D73-CF40-AC95-D8538CA7B03C}"/>
      </w:docPartPr>
      <w:docPartBody>
        <w:p w:rsidR="00724E15" w:rsidRDefault="00314E89">
          <w:pPr>
            <w:pStyle w:val="ListBullet"/>
          </w:pPr>
          <w:r>
            <w:t xml:space="preserve">Use styles to easily </w:t>
          </w:r>
          <w:r>
            <w:t>format your Word documents in no time. For example, this text uses the List Bullet style.</w:t>
          </w:r>
        </w:p>
        <w:p w:rsidR="00000000" w:rsidRDefault="00314E89">
          <w:pPr>
            <w:pStyle w:val="322C185CBFF69D4A852200D2A83C751E"/>
          </w:pPr>
          <w:r>
            <w:t>On the Home tab of the ribbon, check out Styles to apply the formatting you want with just a tap.</w:t>
          </w:r>
        </w:p>
      </w:docPartBody>
    </w:docPart>
    <w:docPart>
      <w:docPartPr>
        <w:name w:val="2DEF1EBA00DE5C4FB15DD12F819841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2C832-62B2-3E4D-A9C8-0A0C6680F2A5}"/>
      </w:docPartPr>
      <w:docPartBody>
        <w:p w:rsidR="00000000" w:rsidRDefault="00314E89">
          <w:pPr>
            <w:pStyle w:val="2DEF1EBA00DE5C4FB15DD12F81984122"/>
          </w:pPr>
          <w:r>
            <w:t>Column Heading</w:t>
          </w:r>
        </w:p>
      </w:docPartBody>
    </w:docPart>
    <w:docPart>
      <w:docPartPr>
        <w:name w:val="4A44C9CD76117B4F8F3F54B858126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6BE03-2919-514D-948B-49E4E8DDA2E6}"/>
      </w:docPartPr>
      <w:docPartBody>
        <w:p w:rsidR="00000000" w:rsidRDefault="00314E89">
          <w:pPr>
            <w:pStyle w:val="4A44C9CD76117B4F8F3F54B8581266D9"/>
          </w:pPr>
          <w:r>
            <w:t>Column Heading</w:t>
          </w:r>
        </w:p>
      </w:docPartBody>
    </w:docPart>
    <w:docPart>
      <w:docPartPr>
        <w:name w:val="7D4F4482447ACD46B05AC27B0FB3B4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33D8C-9C37-F943-8AC9-328C422926C7}"/>
      </w:docPartPr>
      <w:docPartBody>
        <w:p w:rsidR="00000000" w:rsidRDefault="00314E89">
          <w:pPr>
            <w:pStyle w:val="7D4F4482447ACD46B05AC27B0FB3B49B"/>
          </w:pPr>
          <w:r>
            <w:t>Row Heading</w:t>
          </w:r>
        </w:p>
      </w:docPartBody>
    </w:docPart>
    <w:docPart>
      <w:docPartPr>
        <w:name w:val="49BA308D987BA74FAA8F051B6418E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B23E62-FB43-364A-8237-C27DCD2532E2}"/>
      </w:docPartPr>
      <w:docPartBody>
        <w:p w:rsidR="00000000" w:rsidRDefault="00314E89">
          <w:pPr>
            <w:pStyle w:val="49BA308D987BA74FAA8F051B6418EE06"/>
          </w:pPr>
          <w:r>
            <w:t>Text</w:t>
          </w:r>
        </w:p>
      </w:docPartBody>
    </w:docPart>
    <w:docPart>
      <w:docPartPr>
        <w:name w:val="54481CEA8BBC3F4E9FC40C50E363A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7C0-A149-CE4C-87CF-52BC18A29B72}"/>
      </w:docPartPr>
      <w:docPartBody>
        <w:p w:rsidR="00000000" w:rsidRDefault="00314E89">
          <w:pPr>
            <w:pStyle w:val="54481CEA8BBC3F4E9FC40C50E363A2F4"/>
          </w:pPr>
          <w:r>
            <w:t>123.45</w:t>
          </w:r>
        </w:p>
      </w:docPartBody>
    </w:docPart>
    <w:docPart>
      <w:docPartPr>
        <w:name w:val="237B6AC1A2166D4D9DE43E0ACF363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4081D-68D3-7744-9740-821E8935D771}"/>
      </w:docPartPr>
      <w:docPartBody>
        <w:p w:rsidR="00000000" w:rsidRDefault="00314E89">
          <w:pPr>
            <w:pStyle w:val="237B6AC1A2166D4D9DE43E0ACF36331A"/>
          </w:pPr>
          <w:r>
            <w:t>Row Heading</w:t>
          </w:r>
        </w:p>
      </w:docPartBody>
    </w:docPart>
    <w:docPart>
      <w:docPartPr>
        <w:name w:val="1D3113C67D38674C9211BB490D8404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F3D28-36D7-934A-92E4-9C058ED696D8}"/>
      </w:docPartPr>
      <w:docPartBody>
        <w:p w:rsidR="00000000" w:rsidRDefault="00314E89">
          <w:pPr>
            <w:pStyle w:val="1D3113C67D38674C9211BB490D84041A"/>
          </w:pPr>
          <w:r>
            <w:t>Text</w:t>
          </w:r>
        </w:p>
      </w:docPartBody>
    </w:docPart>
    <w:docPart>
      <w:docPartPr>
        <w:name w:val="23517EEEEDEF2149864516C91FB24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B106CA-5F6B-0A48-AB88-C425CDFAE1EE}"/>
      </w:docPartPr>
      <w:docPartBody>
        <w:p w:rsidR="00000000" w:rsidRDefault="00314E89">
          <w:pPr>
            <w:pStyle w:val="23517EEEEDEF2149864516C91FB2435D"/>
          </w:pPr>
          <w:r>
            <w:t>123.45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E89"/>
    <w:rsid w:val="0031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93E7E7B64FCF40BF59B880FB9F53A4">
    <w:name w:val="F993E7E7B64FCF40BF59B880FB9F53A4"/>
  </w:style>
  <w:style w:type="paragraph" w:customStyle="1" w:styleId="8A7F2E1D32D5AA47B45AFD5947124C2A">
    <w:name w:val="8A7F2E1D32D5AA47B45AFD5947124C2A"/>
  </w:style>
  <w:style w:type="paragraph" w:customStyle="1" w:styleId="8DB71A273A1ACE48A8044E63CEEBC594">
    <w:name w:val="8DB71A273A1ACE48A8044E63CEEBC594"/>
  </w:style>
  <w:style w:type="paragraph" w:customStyle="1" w:styleId="6F39C635C639D04AAD0021D3BC5457D1">
    <w:name w:val="6F39C635C639D04AAD0021D3BC5457D1"/>
  </w:style>
  <w:style w:type="paragraph" w:customStyle="1" w:styleId="C8E3C8DD70265A47946B62CE05901DE8">
    <w:name w:val="C8E3C8DD70265A47946B62CE05901DE8"/>
  </w:style>
  <w:style w:type="paragraph" w:customStyle="1" w:styleId="BB1A27DD612A8E4494FEDE69BB1D7010">
    <w:name w:val="BB1A27DD612A8E4494FEDE69BB1D7010"/>
  </w:style>
  <w:style w:type="paragraph" w:customStyle="1" w:styleId="651264976B77B546B1D8A2AB86F7405F">
    <w:name w:val="651264976B77B546B1D8A2AB86F7405F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160" w:line="312" w:lineRule="auto"/>
    </w:pPr>
    <w:rPr>
      <w:rFonts w:eastAsiaTheme="minorHAnsi"/>
      <w:i/>
      <w:color w:val="657C9C" w:themeColor="text2" w:themeTint="BF"/>
      <w:szCs w:val="20"/>
      <w:lang w:eastAsia="ja-JP"/>
    </w:rPr>
  </w:style>
  <w:style w:type="paragraph" w:customStyle="1" w:styleId="322C185CBFF69D4A852200D2A83C751E">
    <w:name w:val="322C185CBFF69D4A852200D2A83C751E"/>
  </w:style>
  <w:style w:type="paragraph" w:customStyle="1" w:styleId="2DEF1EBA00DE5C4FB15DD12F81984122">
    <w:name w:val="2DEF1EBA00DE5C4FB15DD12F81984122"/>
  </w:style>
  <w:style w:type="paragraph" w:customStyle="1" w:styleId="4A44C9CD76117B4F8F3F54B8581266D9">
    <w:name w:val="4A44C9CD76117B4F8F3F54B8581266D9"/>
  </w:style>
  <w:style w:type="paragraph" w:customStyle="1" w:styleId="7D4F4482447ACD46B05AC27B0FB3B49B">
    <w:name w:val="7D4F4482447ACD46B05AC27B0FB3B49B"/>
  </w:style>
  <w:style w:type="paragraph" w:customStyle="1" w:styleId="49BA308D987BA74FAA8F051B6418EE06">
    <w:name w:val="49BA308D987BA74FAA8F051B6418EE06"/>
  </w:style>
  <w:style w:type="paragraph" w:customStyle="1" w:styleId="54481CEA8BBC3F4E9FC40C50E363A2F4">
    <w:name w:val="54481CEA8BBC3F4E9FC40C50E363A2F4"/>
  </w:style>
  <w:style w:type="paragraph" w:customStyle="1" w:styleId="237B6AC1A2166D4D9DE43E0ACF36331A">
    <w:name w:val="237B6AC1A2166D4D9DE43E0ACF36331A"/>
  </w:style>
  <w:style w:type="paragraph" w:customStyle="1" w:styleId="1D3113C67D38674C9211BB490D84041A">
    <w:name w:val="1D3113C67D38674C9211BB490D84041A"/>
  </w:style>
  <w:style w:type="paragraph" w:customStyle="1" w:styleId="23517EEEEDEF2149864516C91FB2435D">
    <w:name w:val="23517EEEEDEF2149864516C91FB243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Paper.dotx</Template>
  <TotalTime>7</TotalTime>
  <Pages>7</Pages>
  <Words>357</Words>
  <Characters>2037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Watsh Rajneesh</dc:creator>
  <cp:keywords/>
  <dc:description/>
  <cp:lastModifiedBy>Watsh Rajneesh</cp:lastModifiedBy>
  <cp:revision>1</cp:revision>
  <dcterms:created xsi:type="dcterms:W3CDTF">2015-12-05T21:00:00Z</dcterms:created>
  <dcterms:modified xsi:type="dcterms:W3CDTF">2015-12-05T21:16:00Z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