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5B31" w14:textId="77777777" w:rsidR="00744B9D" w:rsidRDefault="00744B9D" w:rsidP="00744B9D">
      <w:pPr>
        <w:ind w:firstLine="420"/>
        <w:rPr>
          <w:lang w:eastAsia="zh-CN"/>
        </w:rPr>
      </w:pPr>
    </w:p>
    <w:p w14:paraId="35934B95" w14:textId="77777777" w:rsidR="00744B9D" w:rsidRDefault="00744B9D" w:rsidP="00744B9D">
      <w:pPr>
        <w:ind w:firstLine="420"/>
        <w:jc w:val="center"/>
      </w:pPr>
    </w:p>
    <w:p w14:paraId="6EC7525E" w14:textId="77777777" w:rsidR="00744B9D" w:rsidRDefault="00744B9D" w:rsidP="00744B9D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07857CF" wp14:editId="63CD6C53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5AC" w14:textId="77777777" w:rsidR="00744B9D" w:rsidRDefault="00744B9D" w:rsidP="00744B9D">
      <w:pPr>
        <w:ind w:firstLine="960"/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 w14:paraId="453F5C7B" w14:textId="77777777" w:rsidR="00744B9D" w:rsidRDefault="00744B9D" w:rsidP="00744B9D">
      <w:pPr>
        <w:ind w:firstLine="420"/>
        <w:rPr>
          <w:lang w:eastAsia="zh-CN"/>
        </w:rPr>
      </w:pPr>
    </w:p>
    <w:p w14:paraId="2ACBC469" w14:textId="77777777" w:rsidR="00744B9D" w:rsidRDefault="00744B9D" w:rsidP="00744B9D">
      <w:pPr>
        <w:ind w:firstLine="420"/>
        <w:jc w:val="center"/>
      </w:pPr>
    </w:p>
    <w:p w14:paraId="663AAEEF" w14:textId="77777777" w:rsidR="00744B9D" w:rsidRDefault="00744B9D" w:rsidP="00744B9D">
      <w:pPr>
        <w:ind w:firstLine="420"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5AC19AF8" wp14:editId="50630EBC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8E7" w14:textId="77777777" w:rsidR="00744B9D" w:rsidRDefault="00744B9D" w:rsidP="00744B9D">
      <w:pPr>
        <w:ind w:firstLine="422"/>
        <w:jc w:val="both"/>
        <w:rPr>
          <w:rFonts w:ascii="仿宋" w:eastAsia="仿宋" w:hAnsi="仿宋"/>
          <w:b/>
        </w:rPr>
      </w:pPr>
    </w:p>
    <w:p w14:paraId="1ED4DD35" w14:textId="3EFAF454" w:rsidR="00744B9D" w:rsidRDefault="00744B9D" w:rsidP="00744B9D">
      <w:pPr>
        <w:spacing w:line="240" w:lineRule="auto"/>
        <w:jc w:val="center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>计算机系统结构实验报告</w:t>
      </w:r>
      <w:r>
        <w:rPr>
          <w:rFonts w:ascii="楷体" w:eastAsia="楷体" w:hAnsi="楷体"/>
          <w:sz w:val="52"/>
          <w:lang w:eastAsia="zh-CN"/>
        </w:rPr>
        <w:t>–</w:t>
      </w:r>
      <w:r>
        <w:rPr>
          <w:rFonts w:ascii="楷体" w:eastAsia="楷体" w:hAnsi="楷体" w:hint="eastAsia"/>
          <w:sz w:val="52"/>
          <w:lang w:eastAsia="zh-CN"/>
        </w:rPr>
        <w:t>Lab２</w:t>
      </w:r>
    </w:p>
    <w:p w14:paraId="6736F452" w14:textId="77777777" w:rsidR="00744B9D" w:rsidRDefault="00744B9D" w:rsidP="00744B9D">
      <w:pPr>
        <w:spacing w:line="60" w:lineRule="exact"/>
        <w:ind w:firstLine="560"/>
        <w:jc w:val="center"/>
        <w:rPr>
          <w:rFonts w:ascii="仿宋" w:eastAsia="仿宋" w:hAnsi="仿宋"/>
          <w:sz w:val="28"/>
          <w:lang w:eastAsia="zh-CN"/>
        </w:rPr>
      </w:pPr>
    </w:p>
    <w:p w14:paraId="4247E53A" w14:textId="77777777" w:rsidR="00744B9D" w:rsidRDefault="00744B9D" w:rsidP="00744B9D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姓名：刘一凡</w:t>
      </w:r>
    </w:p>
    <w:p w14:paraId="5B31AA13" w14:textId="77777777" w:rsidR="00744B9D" w:rsidRDefault="00744B9D" w:rsidP="00744B9D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/>
          <w:sz w:val="32"/>
          <w:lang w:eastAsia="zh-CN"/>
        </w:rPr>
        <w:t>学号</w:t>
      </w:r>
      <w:r>
        <w:rPr>
          <w:rFonts w:ascii="仿宋" w:eastAsia="仿宋" w:hAnsi="仿宋" w:hint="eastAsia"/>
          <w:sz w:val="32"/>
          <w:lang w:eastAsia="zh-CN"/>
        </w:rPr>
        <w:t>：518021910609</w:t>
      </w:r>
    </w:p>
    <w:p w14:paraId="1B568A19" w14:textId="691415C4" w:rsidR="00744B9D" w:rsidRDefault="00744B9D" w:rsidP="00744B9D">
      <w:pPr>
        <w:spacing w:line="360" w:lineRule="auto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完成时间：2020/4/1７</w:t>
      </w:r>
    </w:p>
    <w:p w14:paraId="61FCA9D6" w14:textId="77777777" w:rsidR="00744B9D" w:rsidRDefault="00744B9D" w:rsidP="00744B9D">
      <w:pPr>
        <w:spacing w:before="0" w:after="0" w:line="240" w:lineRule="auto"/>
        <w:ind w:firstLine="420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50C5EE5" w14:textId="77777777" w:rsidR="00744B9D" w:rsidRDefault="00744B9D" w:rsidP="00744B9D">
          <w:pPr>
            <w:spacing w:before="0" w:after="0" w:line="240" w:lineRule="auto"/>
            <w:ind w:firstLine="420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89C3413" w14:textId="03A4086E" w:rsidR="008B1D90" w:rsidRDefault="00744B9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977409" w:history="1">
            <w:r w:rsidR="008B1D90" w:rsidRPr="007C47FF">
              <w:rPr>
                <w:rStyle w:val="a5"/>
                <w:noProof/>
              </w:rPr>
              <w:t>1. 概述</w:t>
            </w:r>
            <w:r w:rsidR="008B1D90">
              <w:rPr>
                <w:noProof/>
                <w:webHidden/>
              </w:rPr>
              <w:tab/>
            </w:r>
            <w:r w:rsidR="008B1D90">
              <w:rPr>
                <w:noProof/>
                <w:webHidden/>
              </w:rPr>
              <w:fldChar w:fldCharType="begin"/>
            </w:r>
            <w:r w:rsidR="008B1D90">
              <w:rPr>
                <w:noProof/>
                <w:webHidden/>
              </w:rPr>
              <w:instrText xml:space="preserve"> PAGEREF _Toc40977409 \h </w:instrText>
            </w:r>
            <w:r w:rsidR="008B1D90">
              <w:rPr>
                <w:noProof/>
                <w:webHidden/>
              </w:rPr>
            </w:r>
            <w:r w:rsidR="008B1D90">
              <w:rPr>
                <w:noProof/>
                <w:webHidden/>
              </w:rPr>
              <w:fldChar w:fldCharType="separate"/>
            </w:r>
            <w:r w:rsidR="008B1D90">
              <w:rPr>
                <w:noProof/>
                <w:webHidden/>
              </w:rPr>
              <w:t>3</w:t>
            </w:r>
            <w:r w:rsidR="008B1D90">
              <w:rPr>
                <w:noProof/>
                <w:webHidden/>
              </w:rPr>
              <w:fldChar w:fldCharType="end"/>
            </w:r>
          </w:hyperlink>
        </w:p>
        <w:p w14:paraId="1B86B637" w14:textId="243EAD44" w:rsidR="008B1D90" w:rsidRDefault="008B1D90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0" w:history="1">
            <w:r w:rsidRPr="007C47FF">
              <w:rPr>
                <w:rStyle w:val="a5"/>
                <w:noProof/>
                <w:lang w:eastAsia="zh-CN"/>
              </w:rPr>
              <w:t>1.1 实验名称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1275" w14:textId="4BDDA8F4" w:rsidR="008B1D90" w:rsidRDefault="008B1D90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1" w:history="1">
            <w:r w:rsidRPr="007C47FF">
              <w:rPr>
                <w:rStyle w:val="a5"/>
                <w:noProof/>
                <w:lang w:eastAsia="zh-CN"/>
              </w:rPr>
              <w:t>1.2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C800" w14:textId="52132DEC" w:rsidR="008B1D90" w:rsidRDefault="008B1D9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2" w:history="1">
            <w:r w:rsidRPr="007C47FF">
              <w:rPr>
                <w:rStyle w:val="a5"/>
                <w:noProof/>
              </w:rPr>
              <w:t>2. 实验描述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9C5E" w14:textId="5EDCD1F2" w:rsidR="008B1D90" w:rsidRDefault="008B1D90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3" w:history="1">
            <w:r w:rsidRPr="007C47FF">
              <w:rPr>
                <w:rStyle w:val="a5"/>
                <w:noProof/>
                <w:lang w:eastAsia="zh-CN"/>
              </w:rPr>
              <w:t>2.1 adder_4bits模块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78FF" w14:textId="5323B66C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4" w:history="1">
            <w:r w:rsidRPr="007C47FF">
              <w:rPr>
                <w:rStyle w:val="a5"/>
                <w:noProof/>
                <w:lang w:eastAsia="zh-CN"/>
              </w:rPr>
              <w:t>2.1.1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A6FA" w14:textId="012F2BF8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5" w:history="1">
            <w:r w:rsidRPr="007C47FF">
              <w:rPr>
                <w:rStyle w:val="a5"/>
                <w:noProof/>
                <w:lang w:eastAsia="zh-CN"/>
              </w:rPr>
              <w:t>2.1.2 adder_1bit模块代码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A495" w14:textId="779AC582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6" w:history="1">
            <w:r w:rsidRPr="007C47FF">
              <w:rPr>
                <w:rStyle w:val="a5"/>
                <w:noProof/>
                <w:lang w:eastAsia="zh-CN"/>
              </w:rPr>
              <w:t>2.1.3 adder_4bits模块代码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A0DA" w14:textId="3F5625DE" w:rsidR="008B1D90" w:rsidRDefault="008B1D90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7" w:history="1">
            <w:r w:rsidRPr="007C47FF">
              <w:rPr>
                <w:rStyle w:val="a5"/>
                <w:noProof/>
                <w:lang w:eastAsia="zh-CN"/>
              </w:rPr>
              <w:t>2.2 功能仿真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91ED" w14:textId="0C545850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8" w:history="1">
            <w:r w:rsidRPr="007C47FF">
              <w:rPr>
                <w:rStyle w:val="a5"/>
                <w:noProof/>
                <w:lang w:eastAsia="zh-CN"/>
              </w:rPr>
              <w:t>2.2.1 步骤描述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1CEB" w14:textId="06247D13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19" w:history="1">
            <w:r w:rsidRPr="007C47FF">
              <w:rPr>
                <w:rStyle w:val="a5"/>
                <w:noProof/>
                <w:lang w:eastAsia="zh-CN"/>
              </w:rPr>
              <w:t>2.2.2 仿真代码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4BE6" w14:textId="2F3489FA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0" w:history="1">
            <w:r w:rsidRPr="007C47FF">
              <w:rPr>
                <w:rStyle w:val="a5"/>
                <w:noProof/>
                <w:lang w:eastAsia="zh-CN"/>
              </w:rPr>
              <w:t>2.2.3 仿真波形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78F2" w14:textId="341A254D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1" w:history="1">
            <w:r w:rsidRPr="007C47FF">
              <w:rPr>
                <w:rStyle w:val="a5"/>
                <w:noProof/>
                <w:lang w:eastAsia="zh-CN"/>
              </w:rPr>
              <w:t>2.2.4 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8CD8" w14:textId="5B5273B8" w:rsidR="008B1D90" w:rsidRDefault="008B1D90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2" w:history="1">
            <w:r w:rsidRPr="007C47FF">
              <w:rPr>
                <w:rStyle w:val="a5"/>
                <w:noProof/>
                <w:lang w:eastAsia="zh-CN"/>
              </w:rPr>
              <w:t>2.3 工程实现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0565" w14:textId="1D58A107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3" w:history="1">
            <w:r w:rsidRPr="007C47FF">
              <w:rPr>
                <w:rStyle w:val="a5"/>
                <w:noProof/>
                <w:lang w:eastAsia="zh-CN"/>
              </w:rPr>
              <w:t>2.3.1 步骤描述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E61B" w14:textId="620C81A4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4" w:history="1">
            <w:r w:rsidRPr="007C47FF">
              <w:rPr>
                <w:rStyle w:val="a5"/>
                <w:noProof/>
                <w:lang w:eastAsia="zh-CN"/>
              </w:rPr>
              <w:t>2.3.2 顶层源文件代码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81AA" w14:textId="55BBFDA9" w:rsidR="008B1D90" w:rsidRDefault="008B1D9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5" w:history="1">
            <w:r w:rsidRPr="007C47FF">
              <w:rPr>
                <w:rStyle w:val="a5"/>
                <w:noProof/>
                <w:lang w:eastAsia="zh-CN"/>
              </w:rPr>
              <w:t>2.3.3 约束代码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00CB" w14:textId="6C3A0AE9" w:rsidR="008B1D90" w:rsidRDefault="008B1D9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0977426" w:history="1">
            <w:r w:rsidRPr="007C47FF">
              <w:rPr>
                <w:rStyle w:val="a5"/>
                <w:noProof/>
              </w:rPr>
              <w:t>3. 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64A7" w14:textId="567C41C3" w:rsidR="00744B9D" w:rsidRDefault="00744B9D" w:rsidP="00744B9D">
          <w:pPr>
            <w:spacing w:line="240" w:lineRule="auto"/>
            <w:ind w:firstLine="420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  <w:p w14:paraId="67662F69" w14:textId="77777777" w:rsidR="00744B9D" w:rsidRDefault="00744B9D" w:rsidP="00744B9D">
          <w:pPr>
            <w:spacing w:line="240" w:lineRule="auto"/>
            <w:ind w:firstLine="420"/>
            <w:rPr>
              <w:lang w:eastAsia="zh-CN"/>
            </w:rPr>
          </w:pPr>
        </w:p>
        <w:p w14:paraId="5635B9B1" w14:textId="77777777" w:rsidR="00744B9D" w:rsidRDefault="00744B9D" w:rsidP="00744B9D">
          <w:pPr>
            <w:spacing w:line="240" w:lineRule="auto"/>
            <w:ind w:firstLine="420"/>
            <w:rPr>
              <w:lang w:eastAsia="zh-CN"/>
            </w:rPr>
          </w:pPr>
        </w:p>
        <w:p w14:paraId="6621A061" w14:textId="77777777" w:rsidR="00744B9D" w:rsidRDefault="00744B9D" w:rsidP="00744B9D">
          <w:pPr>
            <w:spacing w:line="240" w:lineRule="auto"/>
            <w:ind w:firstLine="420"/>
            <w:rPr>
              <w:lang w:eastAsia="zh-CN"/>
            </w:rPr>
          </w:pPr>
        </w:p>
        <w:p w14:paraId="71FD0A76" w14:textId="77777777" w:rsidR="004F5E3E" w:rsidRDefault="004F5E3E" w:rsidP="00744B9D">
          <w:pPr>
            <w:spacing w:line="240" w:lineRule="auto"/>
            <w:ind w:firstLine="420"/>
          </w:pPr>
        </w:p>
        <w:p w14:paraId="3312845A" w14:textId="13C7C5D4" w:rsidR="00744B9D" w:rsidRDefault="008B1D90" w:rsidP="00744B9D">
          <w:pPr>
            <w:spacing w:line="240" w:lineRule="auto"/>
            <w:ind w:firstLine="420"/>
          </w:pPr>
        </w:p>
      </w:sdtContent>
    </w:sdt>
    <w:p w14:paraId="686C45BD" w14:textId="77777777" w:rsidR="00744B9D" w:rsidRPr="00744B9D" w:rsidRDefault="00744B9D" w:rsidP="00744B9D">
      <w:pPr>
        <w:pStyle w:val="1"/>
      </w:pPr>
      <w:bookmarkStart w:id="0" w:name="_Toc40977409"/>
      <w:r>
        <w:rPr>
          <w:rFonts w:hint="eastAsia"/>
        </w:rPr>
        <w:lastRenderedPageBreak/>
        <w:t xml:space="preserve">1. </w:t>
      </w:r>
      <w:r>
        <w:t>概述</w:t>
      </w:r>
      <w:bookmarkEnd w:id="0"/>
    </w:p>
    <w:p w14:paraId="1CBC43B9" w14:textId="77777777" w:rsidR="00744B9D" w:rsidRDefault="00744B9D" w:rsidP="00744B9D">
      <w:pPr>
        <w:pStyle w:val="2"/>
        <w:rPr>
          <w:lang w:eastAsia="zh-CN"/>
        </w:rPr>
      </w:pPr>
      <w:bookmarkStart w:id="1" w:name="_Toc40977410"/>
      <w:r>
        <w:rPr>
          <w:rFonts w:hint="eastAsia"/>
          <w:lang w:eastAsia="zh-CN"/>
        </w:rPr>
        <w:t>1.1 实验名称</w:t>
      </w:r>
      <w:bookmarkEnd w:id="1"/>
    </w:p>
    <w:p w14:paraId="7D7EBE6F" w14:textId="0B1F9A8B" w:rsidR="00744B9D" w:rsidRDefault="00744B9D" w:rsidP="00744B9D">
      <w:pPr>
        <w:ind w:firstLine="420"/>
        <w:rPr>
          <w:lang w:eastAsia="zh-CN"/>
        </w:rPr>
      </w:pPr>
      <w:r w:rsidRPr="00713E87">
        <w:rPr>
          <w:lang w:eastAsia="zh-CN"/>
        </w:rPr>
        <w:t xml:space="preserve">FPGA </w:t>
      </w:r>
      <w:r w:rsidRPr="00713E87">
        <w:rPr>
          <w:rFonts w:hint="eastAsia"/>
          <w:lang w:eastAsia="zh-CN"/>
        </w:rPr>
        <w:t>基础实验</w:t>
      </w:r>
      <w:r>
        <w:rPr>
          <w:rFonts w:hint="eastAsia"/>
          <w:lang w:eastAsia="zh-CN"/>
        </w:rPr>
        <w:t>：4</w:t>
      </w:r>
      <w:r>
        <w:rPr>
          <w:lang w:eastAsia="zh-CN"/>
        </w:rPr>
        <w:t>-bit Adder</w:t>
      </w:r>
    </w:p>
    <w:p w14:paraId="025CAB4E" w14:textId="77777777" w:rsidR="00744B9D" w:rsidRDefault="00744B9D" w:rsidP="00744B9D">
      <w:pPr>
        <w:pStyle w:val="2"/>
        <w:rPr>
          <w:lang w:eastAsia="zh-CN"/>
        </w:rPr>
      </w:pPr>
      <w:bookmarkStart w:id="2" w:name="_Toc40977411"/>
      <w:r>
        <w:rPr>
          <w:rFonts w:hint="eastAsia"/>
          <w:lang w:eastAsia="zh-CN"/>
        </w:rPr>
        <w:t>1.2 实验目的</w:t>
      </w:r>
      <w:bookmarkEnd w:id="2"/>
    </w:p>
    <w:p w14:paraId="0B5968D8" w14:textId="77777777" w:rsidR="00744B9D" w:rsidRP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1) 掌握Xilinx逻辑设计工具Vivado的基本操作</w:t>
      </w:r>
    </w:p>
    <w:p w14:paraId="0017DB4C" w14:textId="77777777" w:rsidR="00744B9D" w:rsidRP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2) 掌握VerilogHDL进行简单的逻辑设计</w:t>
      </w:r>
    </w:p>
    <w:p w14:paraId="2E44A842" w14:textId="77777777" w:rsidR="00744B9D" w:rsidRP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3) 使用功能仿真；</w:t>
      </w:r>
    </w:p>
    <w:p w14:paraId="1AF7C7EB" w14:textId="77777777" w:rsidR="00744B9D" w:rsidRP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4) 约束文件的使用和直接写法</w:t>
      </w:r>
    </w:p>
    <w:p w14:paraId="2EBD3E9D" w14:textId="77777777" w:rsidR="00744B9D" w:rsidRP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5) 添加时序约束</w:t>
      </w:r>
    </w:p>
    <w:p w14:paraId="2635B333" w14:textId="13AD8C70" w:rsidR="00DE1EB4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 w:rsidRPr="00744B9D">
        <w:rPr>
          <w:lang w:eastAsia="zh-CN"/>
        </w:rPr>
        <w:t>6) 生成Bitstream 文件</w:t>
      </w:r>
    </w:p>
    <w:p w14:paraId="03F16DE5" w14:textId="1EA78AAB" w:rsidR="00744B9D" w:rsidRDefault="00744B9D" w:rsidP="00744B9D">
      <w:pPr>
        <w:widowControl w:val="0"/>
        <w:autoSpaceDE w:val="0"/>
        <w:autoSpaceDN w:val="0"/>
        <w:spacing w:before="0" w:after="0"/>
        <w:ind w:firstLine="4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 xml:space="preserve">) </w:t>
      </w:r>
      <w:r>
        <w:rPr>
          <w:rFonts w:hint="eastAsia"/>
          <w:lang w:eastAsia="zh-CN"/>
        </w:rPr>
        <w:t>上板验证（暂定不做）</w:t>
      </w:r>
    </w:p>
    <w:p w14:paraId="59412E8D" w14:textId="53C0575D" w:rsidR="00744B9D" w:rsidRDefault="00744B9D" w:rsidP="00744B9D">
      <w:pPr>
        <w:pStyle w:val="1"/>
      </w:pPr>
      <w:bookmarkStart w:id="3" w:name="_Toc40977412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实验描述</w:t>
      </w:r>
      <w:bookmarkEnd w:id="3"/>
    </w:p>
    <w:p w14:paraId="14E47C9B" w14:textId="7D661D32" w:rsidR="00744B9D" w:rsidRDefault="00744B9D" w:rsidP="00744B9D">
      <w:pPr>
        <w:pStyle w:val="2"/>
        <w:rPr>
          <w:lang w:eastAsia="zh-CN"/>
        </w:rPr>
      </w:pPr>
      <w:bookmarkStart w:id="4" w:name="_Toc40977413"/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adder_</w:t>
      </w:r>
      <w:r w:rsidR="009D38BD">
        <w:rPr>
          <w:rFonts w:hint="eastAsia"/>
          <w:lang w:eastAsia="zh-CN"/>
        </w:rPr>
        <w:t>4</w:t>
      </w:r>
      <w:r>
        <w:rPr>
          <w:lang w:eastAsia="zh-CN"/>
        </w:rPr>
        <w:t>bit</w:t>
      </w:r>
      <w:r w:rsidR="00FD751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模块</w:t>
      </w:r>
      <w:bookmarkEnd w:id="4"/>
    </w:p>
    <w:p w14:paraId="7E275086" w14:textId="7A43BBF8" w:rsidR="00744B9D" w:rsidRDefault="00744B9D" w:rsidP="00744B9D">
      <w:pPr>
        <w:pStyle w:val="3"/>
        <w:rPr>
          <w:lang w:eastAsia="zh-CN"/>
        </w:rPr>
      </w:pPr>
      <w:bookmarkStart w:id="5" w:name="_Toc40977414"/>
      <w:r>
        <w:rPr>
          <w:rFonts w:hint="eastAsia"/>
          <w:lang w:eastAsia="zh-CN"/>
        </w:rPr>
        <w:t>2.1.1</w:t>
      </w:r>
      <w:r>
        <w:rPr>
          <w:lang w:eastAsia="zh-CN"/>
        </w:rPr>
        <w:t xml:space="preserve"> </w:t>
      </w:r>
      <w:r w:rsidR="00FD7513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描述</w:t>
      </w:r>
      <w:bookmarkEnd w:id="5"/>
    </w:p>
    <w:p w14:paraId="48328F0C" w14:textId="7258B824" w:rsidR="00744B9D" w:rsidRDefault="009D38BD" w:rsidP="009D38BD">
      <w:pPr>
        <w:spacing w:before="0" w:after="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这一模块由adder</w:t>
      </w:r>
      <w:r>
        <w:rPr>
          <w:lang w:eastAsia="zh-CN"/>
        </w:rPr>
        <w:t>_1bit</w:t>
      </w:r>
      <w:r>
        <w:rPr>
          <w:rFonts w:hint="eastAsia"/>
          <w:lang w:eastAsia="zh-CN"/>
        </w:rPr>
        <w:t>模块和adder</w:t>
      </w:r>
      <w:r>
        <w:rPr>
          <w:lang w:eastAsia="zh-CN"/>
        </w:rPr>
        <w:t xml:space="preserve">_4bit </w:t>
      </w:r>
      <w:r>
        <w:rPr>
          <w:rFonts w:hint="eastAsia"/>
          <w:lang w:eastAsia="zh-CN"/>
        </w:rPr>
        <w:t>模块组成</w:t>
      </w:r>
      <w:r w:rsidR="00FD7513">
        <w:rPr>
          <w:rFonts w:hint="eastAsia"/>
          <w:lang w:eastAsia="zh-CN"/>
        </w:rPr>
        <w:t>。adder</w:t>
      </w:r>
      <w:r w:rsidR="00FD7513">
        <w:rPr>
          <w:lang w:eastAsia="zh-CN"/>
        </w:rPr>
        <w:t>_1bit</w:t>
      </w:r>
      <w:r w:rsidR="00FD7513">
        <w:rPr>
          <w:rFonts w:hint="eastAsia"/>
          <w:lang w:eastAsia="zh-CN"/>
        </w:rPr>
        <w:t>模块做1位的加法。adder_4bits模块利用adder</w:t>
      </w:r>
      <w:r w:rsidR="00FD7513">
        <w:rPr>
          <w:lang w:eastAsia="zh-CN"/>
        </w:rPr>
        <w:t>_1bit</w:t>
      </w:r>
      <w:r w:rsidR="00FD7513">
        <w:rPr>
          <w:rFonts w:hint="eastAsia"/>
          <w:lang w:eastAsia="zh-CN"/>
        </w:rPr>
        <w:t>模块实现四位的加法器。</w:t>
      </w:r>
    </w:p>
    <w:p w14:paraId="52796CCA" w14:textId="28DD97BA" w:rsidR="003C405A" w:rsidRPr="003C405A" w:rsidRDefault="009D38BD" w:rsidP="003C405A">
      <w:pPr>
        <w:pStyle w:val="3"/>
        <w:rPr>
          <w:lang w:eastAsia="zh-CN"/>
        </w:rPr>
      </w:pPr>
      <w:bookmarkStart w:id="6" w:name="_Toc40977415"/>
      <w:r>
        <w:rPr>
          <w:rFonts w:hint="eastAsia"/>
          <w:lang w:eastAsia="zh-CN"/>
        </w:rPr>
        <w:t>2.1.2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adder</w:t>
      </w:r>
      <w:r>
        <w:rPr>
          <w:lang w:eastAsia="zh-CN"/>
        </w:rPr>
        <w:t>_1bit</w:t>
      </w:r>
      <w:r>
        <w:rPr>
          <w:rFonts w:hint="eastAsia"/>
          <w:lang w:eastAsia="zh-CN"/>
        </w:rPr>
        <w:t>模块代码</w:t>
      </w:r>
      <w:bookmarkEnd w:id="6"/>
    </w:p>
    <w:p w14:paraId="6200F534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adder_1bit(  </w:t>
      </w:r>
    </w:p>
    <w:p w14:paraId="59CBC8A5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a,  </w:t>
      </w:r>
    </w:p>
    <w:p w14:paraId="79DD4C56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b,  </w:t>
      </w:r>
    </w:p>
    <w:p w14:paraId="39C67CBF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ci,  </w:t>
      </w:r>
    </w:p>
    <w:p w14:paraId="0EAC8ED2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s,  </w:t>
      </w:r>
    </w:p>
    <w:p w14:paraId="0CEFC331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co  </w:t>
      </w:r>
    </w:p>
    <w:p w14:paraId="651FEB6A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14973FB1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s1,c1,c2,c3;  </w:t>
      </w:r>
    </w:p>
    <w:p w14:paraId="09731849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and (c1,a,b),  </w:t>
      </w:r>
    </w:p>
    <w:p w14:paraId="1F7757BA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(c2,b,ci),  </w:t>
      </w:r>
    </w:p>
    <w:p w14:paraId="406D3EAE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(c3,a,ci);  </w:t>
      </w:r>
    </w:p>
    <w:p w14:paraId="3A0A7752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xor (s1,a,b),  </w:t>
      </w:r>
    </w:p>
    <w:p w14:paraId="3E906406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(s,s1,ci);  </w:t>
      </w:r>
    </w:p>
    <w:p w14:paraId="445A0ED9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or  (co,c1,c2,c3);  </w:t>
      </w:r>
    </w:p>
    <w:p w14:paraId="4DF87E69" w14:textId="77777777" w:rsidR="00A44AF4" w:rsidRPr="00A44AF4" w:rsidRDefault="00A44AF4" w:rsidP="00A44A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</w:t>
      </w:r>
    </w:p>
    <w:p w14:paraId="2F5E3F37" w14:textId="1744688F" w:rsidR="009D38BD" w:rsidRDefault="00FD7513" w:rsidP="00FD7513">
      <w:pPr>
        <w:pStyle w:val="3"/>
        <w:rPr>
          <w:lang w:eastAsia="zh-CN"/>
        </w:rPr>
      </w:pPr>
      <w:bookmarkStart w:id="7" w:name="_Toc40977416"/>
      <w:r>
        <w:rPr>
          <w:rFonts w:hint="eastAsia"/>
          <w:lang w:eastAsia="zh-CN"/>
        </w:rPr>
        <w:t>2.1.3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adder</w:t>
      </w:r>
      <w:r>
        <w:rPr>
          <w:lang w:eastAsia="zh-CN"/>
        </w:rPr>
        <w:t>_4bits</w:t>
      </w:r>
      <w:r>
        <w:rPr>
          <w:rFonts w:hint="eastAsia"/>
          <w:lang w:eastAsia="zh-CN"/>
        </w:rPr>
        <w:t>模块代码</w:t>
      </w:r>
      <w:bookmarkEnd w:id="7"/>
    </w:p>
    <w:p w14:paraId="0553C042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adder_4bits(  </w:t>
      </w:r>
    </w:p>
    <w:p w14:paraId="79036396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a,  </w:t>
      </w:r>
    </w:p>
    <w:p w14:paraId="121079DD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b,  </w:t>
      </w:r>
    </w:p>
    <w:p w14:paraId="1D1FDD3E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ci,  </w:t>
      </w:r>
    </w:p>
    <w:p w14:paraId="6A7751B6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s,  </w:t>
      </w:r>
    </w:p>
    <w:p w14:paraId="7E86AA2D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co  </w:t>
      </w:r>
    </w:p>
    <w:p w14:paraId="0F3B723E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69A6B98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ct;  </w:t>
      </w:r>
    </w:p>
    <w:p w14:paraId="1D1E9377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90C0FC7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adder_1bit a1(.a(a[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.b(b[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.ci(ci), .s(s[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.co(ct[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])),  </w:t>
      </w:r>
    </w:p>
    <w:p w14:paraId="1EC60D14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a2(.a(a[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.b(b[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.ci(ct[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.s(s[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.co(ct[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])),  </w:t>
      </w:r>
    </w:p>
    <w:p w14:paraId="2EF06C31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a3(.a(a[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.b(b[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.ci(ct[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.s(s[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.co(ct[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])),  </w:t>
      </w:r>
    </w:p>
    <w:p w14:paraId="587368EB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a4(.a(a[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.b(b[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.ci(ct[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.s(s[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.co(co));  </w:t>
      </w:r>
    </w:p>
    <w:p w14:paraId="5E8CE665" w14:textId="77777777" w:rsidR="00A44AF4" w:rsidRPr="00A44AF4" w:rsidRDefault="00A44AF4" w:rsidP="00A44A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</w:t>
      </w:r>
    </w:p>
    <w:p w14:paraId="284D215B" w14:textId="138F2583" w:rsidR="00FD7513" w:rsidRDefault="00FD7513" w:rsidP="00FD7513">
      <w:pPr>
        <w:pStyle w:val="2"/>
        <w:rPr>
          <w:lang w:eastAsia="zh-CN"/>
        </w:rPr>
      </w:pPr>
      <w:bookmarkStart w:id="8" w:name="_Toc40977417"/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功能仿真</w:t>
      </w:r>
      <w:bookmarkEnd w:id="8"/>
    </w:p>
    <w:p w14:paraId="759ED559" w14:textId="0D3E4081" w:rsidR="00FD7513" w:rsidRDefault="00FD7513" w:rsidP="00FD7513">
      <w:pPr>
        <w:pStyle w:val="3"/>
        <w:rPr>
          <w:lang w:eastAsia="zh-CN"/>
        </w:rPr>
      </w:pPr>
      <w:bookmarkStart w:id="9" w:name="_Toc40977418"/>
      <w:r>
        <w:rPr>
          <w:rFonts w:hint="eastAsia"/>
          <w:lang w:eastAsia="zh-CN"/>
        </w:rPr>
        <w:t>2.2.1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步骤描述</w:t>
      </w:r>
      <w:bookmarkEnd w:id="9"/>
    </w:p>
    <w:p w14:paraId="670EED2E" w14:textId="25F8E271" w:rsidR="00FD7513" w:rsidRDefault="00FD7513" w:rsidP="00FD751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此功能仿真通过添加加法器的仿真激励文件，在模拟窗口用波形图显示加法器的运算结果，并可以验证程序是否正确。</w:t>
      </w:r>
    </w:p>
    <w:p w14:paraId="5813DED8" w14:textId="5F6FDF3D" w:rsidR="00FD7513" w:rsidRDefault="00FD7513" w:rsidP="00FD7513">
      <w:pPr>
        <w:pStyle w:val="3"/>
        <w:rPr>
          <w:lang w:eastAsia="zh-CN"/>
        </w:rPr>
      </w:pPr>
      <w:bookmarkStart w:id="10" w:name="_Toc40977419"/>
      <w:r>
        <w:rPr>
          <w:rFonts w:hint="eastAsia"/>
          <w:lang w:eastAsia="zh-CN"/>
        </w:rPr>
        <w:t>2.2.2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仿真代码</w:t>
      </w:r>
      <w:bookmarkEnd w:id="10"/>
    </w:p>
    <w:p w14:paraId="0505EC2C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adder_4bits_tb(  </w:t>
      </w:r>
    </w:p>
    <w:p w14:paraId="4F4204E9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C34FF0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09DE763E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66AEA03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a;  </w:t>
      </w:r>
    </w:p>
    <w:p w14:paraId="3EA0457D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b;  </w:t>
      </w:r>
    </w:p>
    <w:p w14:paraId="2596A26E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ci;  </w:t>
      </w:r>
    </w:p>
    <w:p w14:paraId="1EE21D85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</w:t>
      </w:r>
    </w:p>
    <w:p w14:paraId="63933CB3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s;  </w:t>
      </w:r>
    </w:p>
    <w:p w14:paraId="228C8083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co;  </w:t>
      </w:r>
    </w:p>
    <w:p w14:paraId="032AE122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1F0B8A07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adder_4bits u0(  </w:t>
      </w:r>
    </w:p>
    <w:p w14:paraId="18BAFCA0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.a(a),  </w:t>
      </w:r>
    </w:p>
    <w:p w14:paraId="587A3494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.b(b),  </w:t>
      </w:r>
    </w:p>
    <w:p w14:paraId="63400348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.ci(ci),  </w:t>
      </w:r>
    </w:p>
    <w:p w14:paraId="29CAC21D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.s(s),  </w:t>
      </w:r>
    </w:p>
    <w:p w14:paraId="6285AE05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.co(co));  </w:t>
      </w:r>
    </w:p>
    <w:p w14:paraId="3D71EDB4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6B8DDD8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0D237DF0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5A32B31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FBCC9D1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8976106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71CDAA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'b0001;  </w:t>
      </w:r>
    </w:p>
    <w:p w14:paraId="52EBCC39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'b0010;  </w:t>
      </w:r>
    </w:p>
    <w:p w14:paraId="3B067BE7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2CC148E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'b0010;  </w:t>
      </w:r>
    </w:p>
    <w:p w14:paraId="6A3D3193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'b0100;  </w:t>
      </w:r>
    </w:p>
    <w:p w14:paraId="48A3B1C4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AE7831F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E9E0AB7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'b1111;  </w:t>
      </w:r>
    </w:p>
    <w:p w14:paraId="000DC8C7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'b0001;  </w:t>
      </w:r>
    </w:p>
    <w:p w14:paraId="2BDC39E9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AA65B4A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ci=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1B08FD7A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42F0F1C2" w14:textId="77777777" w:rsidR="00A44AF4" w:rsidRPr="00A44AF4" w:rsidRDefault="00A44AF4" w:rsidP="00A44A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13B7BB08" w14:textId="3FA88F06" w:rsidR="00FD7513" w:rsidRDefault="00FD7513" w:rsidP="00FD7513">
      <w:pPr>
        <w:pStyle w:val="3"/>
        <w:rPr>
          <w:lang w:eastAsia="zh-CN"/>
        </w:rPr>
      </w:pPr>
      <w:bookmarkStart w:id="11" w:name="_Toc40977420"/>
      <w:r>
        <w:rPr>
          <w:rFonts w:hint="eastAsia"/>
          <w:lang w:eastAsia="zh-CN"/>
        </w:rPr>
        <w:t>2.2.3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仿真波形</w:t>
      </w:r>
      <w:bookmarkEnd w:id="11"/>
    </w:p>
    <w:p w14:paraId="4083C095" w14:textId="315BCBCB" w:rsidR="00FD7513" w:rsidRDefault="00FD7513" w:rsidP="00FD7513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1AAF5767" wp14:editId="2A91AB0D">
            <wp:extent cx="5274310" cy="2658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FBD2" w14:textId="77373E6B" w:rsidR="00FD7513" w:rsidRDefault="00FD7513" w:rsidP="00FD7513">
      <w:pPr>
        <w:jc w:val="center"/>
        <w:rPr>
          <w:lang w:eastAsia="zh-CN"/>
        </w:rPr>
      </w:pPr>
      <w:r>
        <w:rPr>
          <w:rFonts w:hint="eastAsia"/>
          <w:lang w:eastAsia="zh-CN"/>
        </w:rPr>
        <w:t>图1：四位加法器的仿真波形</w:t>
      </w:r>
    </w:p>
    <w:p w14:paraId="1D6287E2" w14:textId="63F8CC2D" w:rsidR="005611DB" w:rsidRDefault="005611DB" w:rsidP="005611DB">
      <w:pPr>
        <w:pStyle w:val="3"/>
        <w:rPr>
          <w:lang w:eastAsia="zh-CN"/>
        </w:rPr>
      </w:pPr>
      <w:bookmarkStart w:id="12" w:name="_Toc40977421"/>
      <w:r>
        <w:rPr>
          <w:rFonts w:hint="eastAsia"/>
          <w:lang w:eastAsia="zh-CN"/>
        </w:rPr>
        <w:t>2.2.4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实验结论</w:t>
      </w:r>
      <w:bookmarkEnd w:id="12"/>
    </w:p>
    <w:p w14:paraId="5ABDC199" w14:textId="7E453F18" w:rsidR="005611DB" w:rsidRPr="00FC4F05" w:rsidRDefault="005611DB" w:rsidP="003C405A">
      <w:pPr>
        <w:widowControl w:val="0"/>
        <w:autoSpaceDE w:val="0"/>
        <w:autoSpaceDN w:val="0"/>
        <w:spacing w:before="0" w:after="0" w:line="240" w:lineRule="auto"/>
        <w:ind w:firstLineChars="200" w:firstLine="420"/>
        <w:rPr>
          <w:rFonts w:asciiTheme="minorEastAsia" w:hAnsiTheme="minorEastAsia" w:cs="宋体"/>
          <w:szCs w:val="21"/>
          <w:lang w:eastAsia="zh-CN" w:bidi="ar-SA"/>
        </w:rPr>
      </w:pPr>
      <w:r w:rsidRPr="00FC4F05">
        <w:rPr>
          <w:rFonts w:asciiTheme="minorEastAsia" w:hAnsiTheme="minorEastAsia" w:cs="宋体" w:hint="eastAsia"/>
          <w:szCs w:val="21"/>
          <w:lang w:eastAsia="zh-CN" w:bidi="ar-SA"/>
        </w:rPr>
        <w:t>观察波形图，可知仿真结果与逻辑功能一致，电路能正常工作。例如，在两数位0001和0010时，相加结果为0011，结果正确。说明此四位加法器能够正确运行并得到合适的波形图，实验成功。</w:t>
      </w:r>
    </w:p>
    <w:p w14:paraId="41928729" w14:textId="51C96A3A" w:rsidR="005611DB" w:rsidRDefault="005611DB" w:rsidP="005611DB">
      <w:pPr>
        <w:pStyle w:val="2"/>
        <w:rPr>
          <w:lang w:eastAsia="zh-CN" w:bidi="ar-SA"/>
        </w:rPr>
      </w:pPr>
      <w:bookmarkStart w:id="13" w:name="_Toc40977422"/>
      <w:r>
        <w:rPr>
          <w:rFonts w:hint="eastAsia"/>
          <w:lang w:eastAsia="zh-CN" w:bidi="ar-SA"/>
        </w:rPr>
        <w:t>2.3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工程实现</w:t>
      </w:r>
      <w:bookmarkEnd w:id="13"/>
    </w:p>
    <w:p w14:paraId="36FD0605" w14:textId="01930F0B" w:rsidR="005611DB" w:rsidRDefault="005611DB" w:rsidP="005611DB">
      <w:pPr>
        <w:pStyle w:val="3"/>
        <w:rPr>
          <w:lang w:eastAsia="zh-CN" w:bidi="ar-SA"/>
        </w:rPr>
      </w:pPr>
      <w:bookmarkStart w:id="14" w:name="_Toc40977423"/>
      <w:r>
        <w:rPr>
          <w:rFonts w:hint="eastAsia"/>
          <w:lang w:eastAsia="zh-CN" w:bidi="ar-SA"/>
        </w:rPr>
        <w:t>2.3.1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步骤描述</w:t>
      </w:r>
      <w:bookmarkEnd w:id="14"/>
    </w:p>
    <w:p w14:paraId="121A2448" w14:textId="0900E6E0" w:rsidR="005611DB" w:rsidRPr="00FC4F05" w:rsidRDefault="005611DB" w:rsidP="003C405A">
      <w:pPr>
        <w:widowControl w:val="0"/>
        <w:autoSpaceDE w:val="0"/>
        <w:autoSpaceDN w:val="0"/>
        <w:spacing w:before="0" w:after="0" w:line="240" w:lineRule="auto"/>
        <w:ind w:firstLineChars="200" w:firstLine="420"/>
        <w:rPr>
          <w:rFonts w:asciiTheme="minorEastAsia" w:hAnsiTheme="minorEastAsia" w:cs="宋体"/>
          <w:szCs w:val="21"/>
          <w:lang w:eastAsia="zh-CN" w:bidi="ar-SA"/>
        </w:rPr>
      </w:pPr>
      <w:r w:rsidRPr="00FC4F05">
        <w:rPr>
          <w:rFonts w:asciiTheme="minorEastAsia" w:hAnsiTheme="minorEastAsia" w:cs="宋体" w:hint="eastAsia"/>
          <w:szCs w:val="21"/>
          <w:lang w:eastAsia="zh-CN" w:bidi="ar-SA"/>
        </w:rPr>
        <w:t>在本次实验中是要用实验板上的</w:t>
      </w:r>
      <w:r w:rsidRPr="00FC4F05">
        <w:rPr>
          <w:rFonts w:asciiTheme="minorEastAsia" w:hAnsiTheme="minorEastAsia" w:cs="宋体"/>
          <w:szCs w:val="21"/>
          <w:lang w:eastAsia="zh-CN" w:bidi="ar-SA"/>
        </w:rPr>
        <w:t>8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个</w:t>
      </w:r>
      <w:r w:rsidRPr="00FC4F05">
        <w:rPr>
          <w:rFonts w:asciiTheme="minorEastAsia" w:hAnsiTheme="minorEastAsia" w:cs="宋体"/>
          <w:szCs w:val="21"/>
          <w:lang w:eastAsia="zh-CN" w:bidi="ar-SA"/>
        </w:rPr>
        <w:t>Switch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对应二组</w:t>
      </w:r>
      <w:r w:rsidRPr="00FC4F05">
        <w:rPr>
          <w:rFonts w:asciiTheme="minorEastAsia" w:hAnsiTheme="minorEastAsia" w:cs="宋体"/>
          <w:szCs w:val="21"/>
          <w:lang w:eastAsia="zh-CN" w:bidi="ar-SA"/>
        </w:rPr>
        <w:t>4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位二进制输入，用</w:t>
      </w:r>
      <w:r w:rsidRPr="00FC4F05">
        <w:rPr>
          <w:rFonts w:asciiTheme="minorEastAsia" w:hAnsiTheme="minorEastAsia" w:cs="宋体"/>
          <w:szCs w:val="21"/>
          <w:lang w:eastAsia="zh-CN" w:bidi="ar-SA"/>
        </w:rPr>
        <w:t>4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个</w:t>
      </w:r>
      <w:r w:rsidRPr="00FC4F05">
        <w:rPr>
          <w:rFonts w:asciiTheme="minorEastAsia" w:hAnsiTheme="minorEastAsia" w:cs="宋体"/>
          <w:szCs w:val="21"/>
          <w:lang w:eastAsia="zh-CN" w:bidi="ar-SA"/>
        </w:rPr>
        <w:t>LED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发光二极管对应输出并用</w:t>
      </w:r>
      <w:r w:rsidRPr="00FC4F05">
        <w:rPr>
          <w:rFonts w:asciiTheme="minorEastAsia" w:hAnsiTheme="minorEastAsia" w:cs="宋体"/>
          <w:szCs w:val="21"/>
          <w:lang w:eastAsia="zh-CN" w:bidi="ar-SA"/>
        </w:rPr>
        <w:t>2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个七段数码管显示运行结果。故本实验需要用</w:t>
      </w:r>
      <w:r w:rsidRPr="00FC4F05">
        <w:rPr>
          <w:rFonts w:asciiTheme="minorEastAsia" w:hAnsiTheme="minorEastAsia" w:cs="宋体"/>
          <w:szCs w:val="21"/>
          <w:lang w:eastAsia="zh-CN" w:bidi="ar-SA"/>
        </w:rPr>
        <w:t xml:space="preserve">display.v 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这个七段数码管</w:t>
      </w:r>
      <w:r w:rsidRPr="00FC4F05">
        <w:rPr>
          <w:rFonts w:asciiTheme="minorEastAsia" w:hAnsiTheme="minorEastAsia" w:cs="宋体"/>
          <w:szCs w:val="21"/>
          <w:lang w:eastAsia="zh-CN" w:bidi="ar-SA"/>
        </w:rPr>
        <w:t>SEGMENT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和</w:t>
      </w:r>
      <w:r w:rsidRPr="00FC4F05">
        <w:rPr>
          <w:rFonts w:asciiTheme="minorEastAsia" w:hAnsiTheme="minorEastAsia" w:cs="宋体"/>
          <w:szCs w:val="21"/>
          <w:lang w:eastAsia="zh-CN" w:bidi="ar-SA"/>
        </w:rPr>
        <w:t xml:space="preserve">LED 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显示模块。需要创建一个顶层源文件和一个约束文件</w:t>
      </w:r>
      <w:r w:rsidR="00F60964" w:rsidRPr="00FC4F05">
        <w:rPr>
          <w:rFonts w:asciiTheme="minorEastAsia" w:hAnsiTheme="minorEastAsia" w:cs="宋体" w:hint="eastAsia"/>
          <w:szCs w:val="21"/>
          <w:lang w:eastAsia="zh-CN" w:bidi="ar-SA"/>
        </w:rPr>
        <w:t>，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并且在顶层文件中添加display</w:t>
      </w:r>
      <w:r w:rsidRPr="00FC4F05">
        <w:rPr>
          <w:rFonts w:asciiTheme="minorEastAsia" w:hAnsiTheme="minorEastAsia" w:cs="宋体"/>
          <w:szCs w:val="21"/>
          <w:lang w:eastAsia="zh-CN" w:bidi="ar-SA"/>
        </w:rPr>
        <w:t xml:space="preserve"> IP</w:t>
      </w:r>
      <w:r w:rsidRPr="00FC4F05">
        <w:rPr>
          <w:rFonts w:asciiTheme="minorEastAsia" w:hAnsiTheme="minorEastAsia" w:cs="宋体" w:hint="eastAsia"/>
          <w:szCs w:val="21"/>
          <w:lang w:eastAsia="zh-CN" w:bidi="ar-SA"/>
        </w:rPr>
        <w:t>核</w:t>
      </w:r>
      <w:r w:rsidR="00F60964" w:rsidRPr="00FC4F05">
        <w:rPr>
          <w:rFonts w:asciiTheme="minorEastAsia" w:hAnsiTheme="minorEastAsia" w:cs="宋体" w:hint="eastAsia"/>
          <w:szCs w:val="21"/>
          <w:lang w:eastAsia="zh-CN" w:bidi="ar-SA"/>
        </w:rPr>
        <w:t>。</w:t>
      </w:r>
    </w:p>
    <w:p w14:paraId="02A5DB19" w14:textId="4C377D6E" w:rsidR="00F60964" w:rsidRDefault="00F60964" w:rsidP="00F60964">
      <w:pPr>
        <w:pStyle w:val="3"/>
        <w:rPr>
          <w:lang w:eastAsia="zh-CN" w:bidi="ar-SA"/>
        </w:rPr>
      </w:pPr>
      <w:bookmarkStart w:id="15" w:name="_Toc40977424"/>
      <w:r>
        <w:rPr>
          <w:rFonts w:hint="eastAsia"/>
          <w:lang w:eastAsia="zh-CN" w:bidi="ar-SA"/>
        </w:rPr>
        <w:t>2.3.2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顶层源文件代码</w:t>
      </w:r>
      <w:bookmarkEnd w:id="15"/>
    </w:p>
    <w:p w14:paraId="0F982F87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Top(  </w:t>
      </w:r>
    </w:p>
    <w:p w14:paraId="5C63F887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clk_p,  </w:t>
      </w:r>
    </w:p>
    <w:p w14:paraId="02422C83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clk_n,  </w:t>
      </w:r>
    </w:p>
    <w:p w14:paraId="3FB24C6C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a,  </w:t>
      </w:r>
    </w:p>
    <w:p w14:paraId="362A92DE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b,  </w:t>
      </w:r>
    </w:p>
    <w:p w14:paraId="1A51320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reset,  </w:t>
      </w:r>
    </w:p>
    <w:p w14:paraId="37F824A9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5A3282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output led_clk,  </w:t>
      </w:r>
    </w:p>
    <w:p w14:paraId="1F4777CC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led_do,  </w:t>
      </w:r>
    </w:p>
    <w:p w14:paraId="13CB7F9D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led_en,  </w:t>
      </w:r>
    </w:p>
    <w:p w14:paraId="00EB6DD9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62E1E011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wire seg_clk,  </w:t>
      </w:r>
    </w:p>
    <w:p w14:paraId="0E5DDBE6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wire seg_en,  </w:t>
      </w:r>
    </w:p>
    <w:p w14:paraId="41C9BED3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wire seg_do  </w:t>
      </w:r>
    </w:p>
    <w:p w14:paraId="73AA8E4C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121FE2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0202ACF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CLK_i;  </w:t>
      </w:r>
    </w:p>
    <w:p w14:paraId="2D171ECB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Clk_25M;  </w:t>
      </w:r>
    </w:p>
    <w:p w14:paraId="6B05122F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C97770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IBUFGDS IBUFGDS_inst(  </w:t>
      </w:r>
    </w:p>
    <w:p w14:paraId="19BD4ACA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.O(CLK_i),  </w:t>
      </w:r>
    </w:p>
    <w:p w14:paraId="0DEAF0AB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.I(clk_p),  </w:t>
      </w:r>
    </w:p>
    <w:p w14:paraId="091F75F7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.IB(clk_n)  </w:t>
      </w:r>
    </w:p>
    <w:p w14:paraId="16FD2DCB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09D28CE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6D7450AF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s;  </w:t>
      </w:r>
    </w:p>
    <w:p w14:paraId="22483074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co;  </w:t>
      </w:r>
    </w:p>
    <w:p w14:paraId="467794C0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sum;  </w:t>
      </w:r>
    </w:p>
    <w:p w14:paraId="749275F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sum={co,s};  </w:t>
      </w:r>
    </w:p>
    <w:p w14:paraId="31C3A9D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A5790B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adder_4bits U1(  </w:t>
      </w:r>
    </w:p>
    <w:p w14:paraId="4C57C719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.a(a),  </w:t>
      </w:r>
    </w:p>
    <w:p w14:paraId="5E7DE545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.b(b),  </w:t>
      </w:r>
    </w:p>
    <w:p w14:paraId="1ED16415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.ci(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'b0),  </w:t>
      </w:r>
    </w:p>
    <w:p w14:paraId="61F92F33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.s(s),  </w:t>
      </w:r>
    </w:p>
    <w:p w14:paraId="2F94B2DC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.co(co)  </w:t>
      </w:r>
    </w:p>
    <w:p w14:paraId="769E7B0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38E1FACE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05F8D1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clkdiv;  </w:t>
      </w:r>
    </w:p>
    <w:p w14:paraId="7CB3DC61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(posedge CLK_i)  </w:t>
      </w:r>
    </w:p>
    <w:p w14:paraId="1B1A6436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clkdiv&lt;=clkdiv+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E831F8A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Clk_25M=clkdiv[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</w:t>
      </w:r>
    </w:p>
    <w:p w14:paraId="675DEC9D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194B2A10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display DISPLAY (   </w:t>
      </w:r>
    </w:p>
    <w:p w14:paraId="7399784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.clk(Clk_25M),   </w:t>
      </w:r>
    </w:p>
    <w:p w14:paraId="61A86581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.rst(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'b0),   </w:t>
      </w:r>
    </w:p>
    <w:p w14:paraId="144AEFBD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.en(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'b00000011),   </w:t>
      </w:r>
    </w:p>
    <w:p w14:paraId="19DBF264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.data({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27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'b0, sum}),   </w:t>
      </w:r>
    </w:p>
    <w:p w14:paraId="25EE99CE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.dot(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'b00000000),   </w:t>
      </w:r>
    </w:p>
    <w:p w14:paraId="4D8F458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.led(~{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'b0, sum}),   </w:t>
      </w:r>
    </w:p>
    <w:p w14:paraId="0C6A659F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.led_clk(led_clk),   </w:t>
      </w:r>
    </w:p>
    <w:p w14:paraId="68C92C9F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.led_en(led_en),   </w:t>
      </w:r>
    </w:p>
    <w:p w14:paraId="08C1C1E2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.led_do(led_do),  </w:t>
      </w:r>
    </w:p>
    <w:p w14:paraId="0C37A0B8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.seg_clk(seg_clk),   </w:t>
      </w:r>
    </w:p>
    <w:p w14:paraId="4D1D6D5D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.seg_en(seg_en),   </w:t>
      </w:r>
    </w:p>
    <w:p w14:paraId="7CF95D4D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.seg_do(seg_do) );  </w:t>
      </w:r>
    </w:p>
    <w:p w14:paraId="057D4EFC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4BBE56" w14:textId="77777777" w:rsidR="00A44AF4" w:rsidRPr="00A44AF4" w:rsidRDefault="00A44AF4" w:rsidP="00A44A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144CD48B" w14:textId="36DC8022" w:rsidR="00F60964" w:rsidRDefault="00F60964" w:rsidP="00F60964">
      <w:pPr>
        <w:pStyle w:val="3"/>
        <w:rPr>
          <w:lang w:eastAsia="zh-CN" w:bidi="ar-SA"/>
        </w:rPr>
      </w:pPr>
      <w:bookmarkStart w:id="16" w:name="_Toc40977425"/>
      <w:r>
        <w:rPr>
          <w:rFonts w:hint="eastAsia"/>
          <w:lang w:eastAsia="zh-CN" w:bidi="ar-SA"/>
        </w:rPr>
        <w:t>2.3.3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约束代码</w:t>
      </w:r>
      <w:bookmarkEnd w:id="16"/>
    </w:p>
    <w:p w14:paraId="33AC6038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AC18 [get_ports clk_p]   </w:t>
      </w:r>
    </w:p>
    <w:p w14:paraId="76F40D19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LVDS [get_ports clk_p]   </w:t>
      </w:r>
    </w:p>
    <w:p w14:paraId="0BA7603C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AA12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2F23A3DB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AA13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551DC08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AB10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072DFB8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AA10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1FD7441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361B65C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69DAB9B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29CD3E63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{a[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41DF3714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B50CF50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AD10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562DE9C2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AD11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A6D8C12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Y12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17A36B27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Y13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73527E1F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3EBD6BFD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03E4A527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</w:t>
      </w:r>
    </w:p>
    <w:p w14:paraId="75A06D48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LVCMOS15 [get_ports {b[</w:t>
      </w:r>
      <w:r w:rsidRPr="00A44AF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]}]   </w:t>
      </w:r>
    </w:p>
    <w:p w14:paraId="268D5220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N26 [get_ports led_clk]  </w:t>
      </w:r>
    </w:p>
    <w:p w14:paraId="16946FEB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M26 [get_ports led_do]  </w:t>
      </w:r>
    </w:p>
    <w:p w14:paraId="57963920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P18 [get_ports led_en]  </w:t>
      </w:r>
    </w:p>
    <w:p w14:paraId="391A67A7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led_clk]  </w:t>
      </w:r>
    </w:p>
    <w:p w14:paraId="45074224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led_do]  </w:t>
      </w:r>
    </w:p>
    <w:p w14:paraId="42813C10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led_en]   </w:t>
      </w:r>
    </w:p>
    <w:p w14:paraId="72EA1B9C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M24 [get_ports seg_clk]  </w:t>
      </w:r>
    </w:p>
    <w:p w14:paraId="1A321BCC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L24 [get_ports seg_do]  </w:t>
      </w:r>
    </w:p>
    <w:p w14:paraId="0F6118C9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PACKAGE_PIN R18 [get_ports seg_en]  </w:t>
      </w:r>
    </w:p>
    <w:p w14:paraId="1B0088ED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seg_clk]  </w:t>
      </w:r>
    </w:p>
    <w:p w14:paraId="7E919E85" w14:textId="77777777" w:rsidR="00A44AF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seg_do]    </w:t>
      </w:r>
    </w:p>
    <w:p w14:paraId="442C5B0A" w14:textId="2FDF0072" w:rsidR="00F60964" w:rsidRPr="00A44AF4" w:rsidRDefault="00A44AF4" w:rsidP="00A44AF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44A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set_property IOSTANDARD LVCMOS33 [get_ports seg_en]  </w:t>
      </w:r>
    </w:p>
    <w:p w14:paraId="1DDA80FE" w14:textId="408458CC" w:rsidR="005611DB" w:rsidRDefault="005611DB" w:rsidP="005611DB">
      <w:pPr>
        <w:pStyle w:val="1"/>
      </w:pPr>
      <w:bookmarkStart w:id="17" w:name="_Toc40977426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实</w:t>
      </w:r>
      <w:r w:rsidR="00A44AF4">
        <w:rPr>
          <w:rFonts w:hint="eastAsia"/>
        </w:rPr>
        <w:t>验</w:t>
      </w:r>
      <w:r>
        <w:rPr>
          <w:rFonts w:hint="eastAsia"/>
        </w:rPr>
        <w:t>心得</w:t>
      </w:r>
      <w:bookmarkEnd w:id="17"/>
    </w:p>
    <w:p w14:paraId="0A8A5EB2" w14:textId="50556DC1" w:rsidR="00EF2EA4" w:rsidRPr="00FC4F05" w:rsidRDefault="00EF2EA4" w:rsidP="00FC4F05">
      <w:pPr>
        <w:ind w:firstLineChars="200" w:firstLine="420"/>
        <w:rPr>
          <w:szCs w:val="21"/>
          <w:lang w:eastAsia="zh-CN"/>
        </w:rPr>
      </w:pPr>
      <w:r w:rsidRPr="00FC4F05">
        <w:rPr>
          <w:rFonts w:hint="eastAsia"/>
          <w:szCs w:val="21"/>
          <w:lang w:eastAsia="zh-CN"/>
        </w:rPr>
        <w:t>本次实验实现了四位加法器并进行了加法器的仿真模拟。</w:t>
      </w:r>
      <w:r w:rsidR="00A44AF4" w:rsidRPr="00FC4F05">
        <w:rPr>
          <w:rFonts w:hint="eastAsia"/>
          <w:szCs w:val="21"/>
          <w:lang w:eastAsia="zh-CN"/>
        </w:rPr>
        <w:t>在写源文件的过程中，我对于加法器的工作原理有了更深入的认识。加法器的最基本的单元是1位加法器，在此基础上将1位加法器进行组合就得到了我们需要的4位加法器。在写激励文件的过程中，我对于V</w:t>
      </w:r>
      <w:r w:rsidR="00A44AF4" w:rsidRPr="00FC4F05">
        <w:rPr>
          <w:szCs w:val="21"/>
          <w:lang w:eastAsia="zh-CN"/>
        </w:rPr>
        <w:t>erilog</w:t>
      </w:r>
      <w:r w:rsidR="00A44AF4" w:rsidRPr="00FC4F05">
        <w:rPr>
          <w:rFonts w:hint="eastAsia"/>
          <w:szCs w:val="21"/>
          <w:lang w:eastAsia="zh-CN"/>
        </w:rPr>
        <w:t>语法有了更多的理解，自己可以根据需要写对应的激励文件了，并且会通过</w:t>
      </w:r>
      <w:r w:rsidR="00FC4F05" w:rsidRPr="00FC4F05">
        <w:rPr>
          <w:rFonts w:hint="eastAsia"/>
          <w:szCs w:val="21"/>
          <w:lang w:eastAsia="zh-CN"/>
        </w:rPr>
        <w:t>“#+时间”语句来控制某信号延续的时长，波形仿真结果与逻辑上的运算结果完全一致，实验成功。</w:t>
      </w:r>
    </w:p>
    <w:p w14:paraId="78605835" w14:textId="26DDD8A1" w:rsidR="00FC4F05" w:rsidRPr="00FC4F05" w:rsidRDefault="00FC4F05" w:rsidP="00FC4F05">
      <w:pPr>
        <w:ind w:firstLineChars="200" w:firstLine="420"/>
        <w:rPr>
          <w:szCs w:val="21"/>
          <w:lang w:eastAsia="zh-CN"/>
        </w:rPr>
      </w:pPr>
      <w:r w:rsidRPr="00FC4F05"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eastAsia="zh-CN"/>
        </w:rPr>
        <w:t>写顶层源文件的过程中，我了解了I</w:t>
      </w:r>
      <w:r>
        <w:rPr>
          <w:szCs w:val="21"/>
          <w:lang w:eastAsia="zh-CN"/>
        </w:rPr>
        <w:t>P</w:t>
      </w:r>
      <w:r>
        <w:rPr>
          <w:rFonts w:hint="eastAsia"/>
          <w:szCs w:val="21"/>
          <w:lang w:eastAsia="zh-CN"/>
        </w:rPr>
        <w:t>核及其作用，并掌握了如何关联I</w:t>
      </w:r>
      <w:r>
        <w:rPr>
          <w:szCs w:val="21"/>
          <w:lang w:eastAsia="zh-CN"/>
        </w:rPr>
        <w:t>P</w:t>
      </w:r>
      <w:r>
        <w:rPr>
          <w:rFonts w:hint="eastAsia"/>
          <w:szCs w:val="21"/>
          <w:lang w:eastAsia="zh-CN"/>
        </w:rPr>
        <w:t>核以及源文件。在这次实验中，我对于软件和V</w:t>
      </w:r>
      <w:r>
        <w:rPr>
          <w:szCs w:val="21"/>
          <w:lang w:eastAsia="zh-CN"/>
        </w:rPr>
        <w:t>erilog</w:t>
      </w:r>
      <w:r>
        <w:rPr>
          <w:rFonts w:hint="eastAsia"/>
          <w:szCs w:val="21"/>
          <w:lang w:eastAsia="zh-CN"/>
        </w:rPr>
        <w:t>语言有了更深入的理解和认识。</w:t>
      </w:r>
    </w:p>
    <w:sectPr w:rsidR="00FC4F05" w:rsidRPr="00FC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2DB2"/>
    <w:multiLevelType w:val="multilevel"/>
    <w:tmpl w:val="A70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F6471"/>
    <w:multiLevelType w:val="multilevel"/>
    <w:tmpl w:val="257E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34791"/>
    <w:multiLevelType w:val="multilevel"/>
    <w:tmpl w:val="9288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B108A"/>
    <w:multiLevelType w:val="multilevel"/>
    <w:tmpl w:val="5166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01EA2"/>
    <w:multiLevelType w:val="multilevel"/>
    <w:tmpl w:val="C7E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FB"/>
    <w:rsid w:val="00272CFB"/>
    <w:rsid w:val="003C405A"/>
    <w:rsid w:val="004F5E3E"/>
    <w:rsid w:val="0054309B"/>
    <w:rsid w:val="005611DB"/>
    <w:rsid w:val="00744B9D"/>
    <w:rsid w:val="008B1D90"/>
    <w:rsid w:val="009D38BD"/>
    <w:rsid w:val="00A44AF4"/>
    <w:rsid w:val="00DE1EB4"/>
    <w:rsid w:val="00EB5B69"/>
    <w:rsid w:val="00EF2EA4"/>
    <w:rsid w:val="00F60964"/>
    <w:rsid w:val="00FC4F05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78F"/>
  <w15:chartTrackingRefBased/>
  <w15:docId w15:val="{3791B8C2-A3B2-4E4A-ADBC-3DF655CA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B9D"/>
    <w:pPr>
      <w:adjustRightInd w:val="0"/>
      <w:spacing w:before="200" w:after="200" w:line="276" w:lineRule="auto"/>
    </w:pPr>
    <w:rPr>
      <w:kern w:val="0"/>
      <w:szCs w:val="20"/>
      <w:lang w:eastAsia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611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8"/>
      <w:szCs w:val="22"/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B9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  <w:sz w:val="24"/>
      <w:szCs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4B9D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  <w:sz w:val="24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B69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B69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B69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B69"/>
    <w:pPr>
      <w:spacing w:before="300"/>
      <w:outlineLvl w:val="6"/>
    </w:pPr>
    <w:rPr>
      <w:caps/>
      <w:color w:val="2F5496" w:themeColor="accent1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B69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B6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EB5B69"/>
    <w:rPr>
      <w:sz w:val="20"/>
    </w:rPr>
  </w:style>
  <w:style w:type="paragraph" w:styleId="TOC2">
    <w:name w:val="toc 2"/>
    <w:basedOn w:val="a"/>
    <w:next w:val="a"/>
    <w:uiPriority w:val="39"/>
    <w:unhideWhenUsed/>
    <w:rsid w:val="00EB5B69"/>
    <w:pPr>
      <w:ind w:leftChars="200" w:left="420"/>
    </w:pPr>
    <w:rPr>
      <w:sz w:val="20"/>
    </w:rPr>
  </w:style>
  <w:style w:type="paragraph" w:styleId="TOC3">
    <w:name w:val="toc 3"/>
    <w:basedOn w:val="a"/>
    <w:next w:val="a"/>
    <w:uiPriority w:val="39"/>
    <w:unhideWhenUsed/>
    <w:rsid w:val="00EB5B69"/>
    <w:pPr>
      <w:ind w:leftChars="400" w:left="840"/>
    </w:pPr>
    <w:rPr>
      <w:sz w:val="20"/>
    </w:rPr>
  </w:style>
  <w:style w:type="character" w:customStyle="1" w:styleId="10">
    <w:name w:val="标题 1 字符"/>
    <w:basedOn w:val="a0"/>
    <w:link w:val="1"/>
    <w:uiPriority w:val="9"/>
    <w:rsid w:val="005611DB"/>
    <w:rPr>
      <w:b/>
      <w:bCs/>
      <w:caps/>
      <w:color w:val="FFFFFF" w:themeColor="background1"/>
      <w:spacing w:val="15"/>
      <w:kern w:val="0"/>
      <w:sz w:val="28"/>
      <w:shd w:val="clear" w:color="auto" w:fill="4472C4" w:themeFill="accent1"/>
      <w:lang w:bidi="en-US"/>
    </w:rPr>
  </w:style>
  <w:style w:type="paragraph" w:customStyle="1" w:styleId="TOC10">
    <w:name w:val="TOC 标题1"/>
    <w:basedOn w:val="1"/>
    <w:next w:val="a"/>
    <w:uiPriority w:val="39"/>
    <w:unhideWhenUsed/>
    <w:qFormat/>
    <w:rsid w:val="00EB5B69"/>
    <w:pPr>
      <w:outlineLvl w:val="9"/>
    </w:pPr>
  </w:style>
  <w:style w:type="paragraph" w:styleId="a3">
    <w:name w:val="Title"/>
    <w:basedOn w:val="a"/>
    <w:next w:val="a"/>
    <w:link w:val="a4"/>
    <w:uiPriority w:val="10"/>
    <w:qFormat/>
    <w:rsid w:val="00EB5B6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qFormat/>
    <w:rsid w:val="00EB5B69"/>
    <w:rPr>
      <w:caps/>
      <w:color w:val="4472C4" w:themeColor="accent1"/>
      <w:spacing w:val="10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sid w:val="00744B9D"/>
    <w:rPr>
      <w:spacing w:val="15"/>
      <w:kern w:val="0"/>
      <w:sz w:val="24"/>
      <w:shd w:val="clear" w:color="auto" w:fill="D9E2F3" w:themeFill="accent1" w:themeFillTint="33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sid w:val="00744B9D"/>
    <w:rPr>
      <w:color w:val="1F3763" w:themeColor="accent1" w:themeShade="7F"/>
      <w:spacing w:val="15"/>
      <w:kern w:val="0"/>
      <w:sz w:val="24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qFormat/>
    <w:rsid w:val="00EB5B69"/>
    <w:rPr>
      <w:caps/>
      <w:color w:val="2F5496" w:themeColor="accent1" w:themeShade="BF"/>
      <w:spacing w:val="10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qFormat/>
    <w:rsid w:val="00EB5B69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qFormat/>
    <w:rsid w:val="00EB5B69"/>
    <w:rPr>
      <w:i/>
      <w:caps/>
      <w:spacing w:val="10"/>
      <w:kern w:val="0"/>
      <w:sz w:val="18"/>
      <w:szCs w:val="18"/>
      <w:lang w:eastAsia="en-US" w:bidi="en-US"/>
    </w:rPr>
  </w:style>
  <w:style w:type="character" w:customStyle="1" w:styleId="11">
    <w:name w:val="不明显参考1"/>
    <w:uiPriority w:val="31"/>
    <w:qFormat/>
    <w:rsid w:val="00EB5B69"/>
    <w:rPr>
      <w:b/>
      <w:bCs/>
      <w:color w:val="4472C4" w:themeColor="accent1"/>
    </w:rPr>
  </w:style>
  <w:style w:type="character" w:customStyle="1" w:styleId="12">
    <w:name w:val="不明显强调1"/>
    <w:uiPriority w:val="19"/>
    <w:qFormat/>
    <w:rsid w:val="00EB5B69"/>
    <w:rPr>
      <w:i/>
      <w:iCs/>
      <w:color w:val="1F3763" w:themeColor="accent1" w:themeShade="7F"/>
    </w:rPr>
  </w:style>
  <w:style w:type="character" w:styleId="a5">
    <w:name w:val="Hyperlink"/>
    <w:basedOn w:val="a0"/>
    <w:uiPriority w:val="99"/>
    <w:unhideWhenUsed/>
    <w:qFormat/>
    <w:rsid w:val="00EB5B69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EB5B6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qFormat/>
    <w:rsid w:val="00EB5B69"/>
    <w:rPr>
      <w:caps/>
      <w:color w:val="595959" w:themeColor="text1" w:themeTint="A6"/>
      <w:spacing w:val="10"/>
      <w:kern w:val="0"/>
      <w:sz w:val="24"/>
      <w:szCs w:val="24"/>
      <w:lang w:eastAsia="en-US" w:bidi="en-US"/>
    </w:rPr>
  </w:style>
  <w:style w:type="paragraph" w:styleId="a8">
    <w:name w:val="List Paragraph"/>
    <w:basedOn w:val="a"/>
    <w:uiPriority w:val="34"/>
    <w:qFormat/>
    <w:rsid w:val="00EB5B69"/>
    <w:pPr>
      <w:ind w:left="720"/>
      <w:contextualSpacing/>
    </w:pPr>
    <w:rPr>
      <w:sz w:val="20"/>
    </w:rPr>
  </w:style>
  <w:style w:type="character" w:customStyle="1" w:styleId="13">
    <w:name w:val="明显参考1"/>
    <w:uiPriority w:val="32"/>
    <w:qFormat/>
    <w:rsid w:val="00EB5B69"/>
    <w:rPr>
      <w:b/>
      <w:bCs/>
      <w:i/>
      <w:iCs/>
      <w:caps/>
      <w:color w:val="4472C4" w:themeColor="accent1"/>
    </w:rPr>
  </w:style>
  <w:style w:type="character" w:customStyle="1" w:styleId="14">
    <w:name w:val="明显强调1"/>
    <w:uiPriority w:val="21"/>
    <w:qFormat/>
    <w:rsid w:val="00EB5B69"/>
    <w:rPr>
      <w:b/>
      <w:bCs/>
      <w:caps/>
      <w:color w:val="1F3763" w:themeColor="accent1" w:themeShade="7F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EB5B69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</w:pPr>
    <w:rPr>
      <w:i/>
      <w:iCs/>
      <w:color w:val="4472C4" w:themeColor="accent1"/>
      <w:sz w:val="20"/>
    </w:rPr>
  </w:style>
  <w:style w:type="character" w:customStyle="1" w:styleId="aa">
    <w:name w:val="明显引用 字符"/>
    <w:basedOn w:val="a0"/>
    <w:link w:val="a9"/>
    <w:uiPriority w:val="30"/>
    <w:qFormat/>
    <w:rsid w:val="00EB5B69"/>
    <w:rPr>
      <w:i/>
      <w:iCs/>
      <w:color w:val="4472C4" w:themeColor="accent1"/>
      <w:kern w:val="0"/>
      <w:sz w:val="20"/>
      <w:szCs w:val="20"/>
      <w:lang w:eastAsia="en-US" w:bidi="en-US"/>
    </w:rPr>
  </w:style>
  <w:style w:type="paragraph" w:styleId="ab">
    <w:name w:val="Balloon Text"/>
    <w:basedOn w:val="a"/>
    <w:link w:val="ac"/>
    <w:uiPriority w:val="99"/>
    <w:semiHidden/>
    <w:unhideWhenUsed/>
    <w:rsid w:val="00EB5B6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EB5B69"/>
    <w:rPr>
      <w:kern w:val="0"/>
      <w:sz w:val="18"/>
      <w:szCs w:val="18"/>
      <w:lang w:eastAsia="en-US" w:bidi="en-US"/>
    </w:rPr>
  </w:style>
  <w:style w:type="character" w:styleId="ad">
    <w:name w:val="Emphasis"/>
    <w:uiPriority w:val="20"/>
    <w:qFormat/>
    <w:rsid w:val="00EB5B69"/>
    <w:rPr>
      <w:caps/>
      <w:color w:val="1F3763" w:themeColor="accent1" w:themeShade="7F"/>
      <w:spacing w:val="5"/>
    </w:rPr>
  </w:style>
  <w:style w:type="character" w:customStyle="1" w:styleId="15">
    <w:name w:val="书籍标题1"/>
    <w:uiPriority w:val="33"/>
    <w:qFormat/>
    <w:rsid w:val="00EB5B69"/>
    <w:rPr>
      <w:b/>
      <w:bCs/>
      <w:i/>
      <w:iCs/>
      <w:spacing w:val="9"/>
    </w:rPr>
  </w:style>
  <w:style w:type="paragraph" w:styleId="ae">
    <w:name w:val="caption"/>
    <w:basedOn w:val="a"/>
    <w:next w:val="a"/>
    <w:uiPriority w:val="35"/>
    <w:semiHidden/>
    <w:unhideWhenUsed/>
    <w:qFormat/>
    <w:rsid w:val="00EB5B69"/>
    <w:rPr>
      <w:b/>
      <w:bCs/>
      <w:color w:val="2F5496" w:themeColor="accent1" w:themeShade="BF"/>
      <w:sz w:val="16"/>
      <w:szCs w:val="16"/>
    </w:rPr>
  </w:style>
  <w:style w:type="table" w:styleId="af">
    <w:name w:val="Table Grid"/>
    <w:basedOn w:val="a1"/>
    <w:uiPriority w:val="59"/>
    <w:rsid w:val="00EB5B69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basedOn w:val="a"/>
    <w:link w:val="af1"/>
    <w:uiPriority w:val="1"/>
    <w:qFormat/>
    <w:rsid w:val="00EB5B69"/>
    <w:rPr>
      <w:sz w:val="20"/>
    </w:rPr>
  </w:style>
  <w:style w:type="character" w:customStyle="1" w:styleId="af1">
    <w:name w:val="无间隔 字符"/>
    <w:basedOn w:val="a0"/>
    <w:link w:val="af0"/>
    <w:uiPriority w:val="1"/>
    <w:qFormat/>
    <w:rsid w:val="00EB5B69"/>
    <w:rPr>
      <w:kern w:val="0"/>
      <w:sz w:val="20"/>
      <w:szCs w:val="20"/>
      <w:lang w:eastAsia="en-US" w:bidi="en-US"/>
    </w:rPr>
  </w:style>
  <w:style w:type="character" w:styleId="af2">
    <w:name w:val="Strong"/>
    <w:uiPriority w:val="22"/>
    <w:qFormat/>
    <w:rsid w:val="00EB5B69"/>
    <w:rPr>
      <w:b/>
      <w:bCs/>
    </w:rPr>
  </w:style>
  <w:style w:type="paragraph" w:customStyle="1" w:styleId="alt">
    <w:name w:val="alt"/>
    <w:basedOn w:val="a"/>
    <w:rsid w:val="00A44AF4"/>
    <w:pPr>
      <w:adjustRightIn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number">
    <w:name w:val="number"/>
    <w:basedOn w:val="a0"/>
    <w:rsid w:val="00A4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刘</dc:creator>
  <cp:keywords/>
  <dc:description/>
  <cp:lastModifiedBy>一凡 刘</cp:lastModifiedBy>
  <cp:revision>6</cp:revision>
  <dcterms:created xsi:type="dcterms:W3CDTF">2020-04-15T14:41:00Z</dcterms:created>
  <dcterms:modified xsi:type="dcterms:W3CDTF">2020-05-21T10:16:00Z</dcterms:modified>
</cp:coreProperties>
</file>