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"/>
        </w:rPr>
        <w:t xml:space="preserve">Metodología con enfoque Spec-Driven y de simulación para el desarrollo de un sistema ciberfísico de riego autónomo</w:t>
      </w:r>
    </w:p>
    <w:p>
      <w:pPr>
        <w:pStyle w:val="Subtitle"/>
      </w:pPr>
      <w:r>
        <w:rPr>
          <w:lang w:val="es"/>
        </w:rPr>
        <w:t xml:space="preserve">Modelo de procesos en SPEM 2.0 — sistema de riego autónomo guiado por drones para caficultura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X06f34267f657f7b760f2db09a428e24358732c1"/>
    <w:p>
      <w:pPr>
        <w:pStyle w:val="Heading1"/>
      </w:pPr>
      <w:r>
        <w:rPr>
          <w:lang w:val="es"/>
        </w:rPr>
        <w:t xml:space="preserve">Metodología con enfoque Spec-Driven y de simulación para el desarrollo de un sistema ciberfísico de riego autónomo</w:t>
      </w:r>
    </w:p>
    <w:p>
      <w:pPr>
        <w:pStyle w:val="FirstParagraph"/>
      </w:pPr>
      <w:r>
        <w:rPr>
          <w:b/>
          <w:bCs/>
          <w:lang w:val="es"/>
        </w:rPr>
        <w:t xml:space="preserve">Modelo de procesos en SPEM 2.0 — sistema de riego autónomo guiado por drones para caficultura</w:t>
      </w:r>
    </w:p>
    <w:p>
      <w:r>
        <w:pict>
          <v:rect style="width:0;height:1.5pt" o:hralign="center" o:hrstd="t" o:hr="t"/>
        </w:pict>
      </w:r>
    </w:p>
    <w:bookmarkStart w:id="9" w:name="i-introducción"/>
    <w:p>
      <w:pPr>
        <w:pStyle w:val="Heading2"/>
      </w:pPr>
      <w:r>
        <w:rPr>
          <w:lang w:val="es"/>
        </w:rPr>
        <w:t xml:space="preserve">I. Introducción</w:t>
      </w:r>
    </w:p>
    <w:p>
      <w:pPr>
        <w:pStyle w:val="FirstParagraph"/>
      </w:pPr>
      <w:r>
        <w:rPr>
          <w:lang w:val="es"/>
        </w:rPr>
        <w:t xml:space="preserve">El proyecto construye un sistema ciberfísico: una red de sensores en el terreno, un</w:t>
      </w:r>
      <w:r>
        <w:rPr>
          <w:lang w:val="es"/>
        </w:rPr>
        <w:t xml:space="preserve"> </w:t>
      </w:r>
      <w:r>
        <w:rPr>
          <w:lang w:val="es"/>
        </w:rPr>
        <w:t xml:space="preserve">conjunto de drones que sobrevuela el cultivo y una lógica de control que decide cuándo</w:t>
      </w:r>
      <w:r>
        <w:rPr>
          <w:lang w:val="es"/>
        </w:rPr>
        <w:t xml:space="preserve"> </w:t>
      </w:r>
      <w:r>
        <w:rPr>
          <w:lang w:val="es"/>
        </w:rPr>
        <w:t xml:space="preserve">y cuánto regar. Ni el software ni el hardware se pueden desarrollar por separado —una</w:t>
      </w:r>
      <w:r>
        <w:rPr>
          <w:lang w:val="es"/>
        </w:rPr>
        <w:t xml:space="preserve"> </w:t>
      </w:r>
      <w:r>
        <w:rPr>
          <w:lang w:val="es"/>
        </w:rPr>
        <w:t xml:space="preserve">regla de riego mal escrita se manifiesta como una válvula que no abre, y un sensor mal</w:t>
      </w:r>
      <w:r>
        <w:rPr>
          <w:lang w:val="es"/>
        </w:rPr>
        <w:t xml:space="preserve"> </w:t>
      </w:r>
      <w:r>
        <w:rPr>
          <w:lang w:val="es"/>
        </w:rPr>
        <w:t xml:space="preserve">calibrado se manifiesta como una decisión de control equivocada—, y por eso el proyecto</w:t>
      </w:r>
      <w:r>
        <w:rPr>
          <w:lang w:val="es"/>
        </w:rPr>
        <w:t xml:space="preserve"> </w:t>
      </w:r>
      <w:r>
        <w:rPr>
          <w:lang w:val="es"/>
        </w:rPr>
        <w:t xml:space="preserve">necesita un modelo de procesos explícito antes que una lista de tareas.</w:t>
      </w:r>
    </w:p>
    <w:p>
      <w:pPr>
        <w:pStyle w:val="BodyText"/>
      </w:pPr>
      <w:r>
        <w:rPr>
          <w:lang w:val="es"/>
        </w:rPr>
        <w:t xml:space="preserve">Este documento adapta la metodología propuesta en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«Metodología con enfoque BDD y MDD</w:t>
      </w:r>
      <w:r>
        <w:rPr>
          <w:i/>
          <w:iCs/>
          <w:lang w:val="es"/>
        </w:rPr>
        <w:t xml:space="preserve"> </w:t>
      </w:r>
      <w:r>
        <w:rPr>
          <w:i/>
          <w:iCs/>
          <w:lang w:val="es"/>
        </w:rPr>
        <w:t xml:space="preserve">para el desarrollo de proyectos IoT»</w:t>
      </w:r>
      <w:r>
        <w:rPr>
          <w:lang w:val="es"/>
        </w:rPr>
        <w:t xml:space="preserve"> </w:t>
      </w:r>
      <w:r>
        <w:rPr>
          <w:lang w:val="es"/>
        </w:rPr>
        <w:t xml:space="preserve">al caso concreto de nuestro sistema. Conserva su</w:t>
      </w:r>
      <w:r>
        <w:rPr>
          <w:lang w:val="es"/>
        </w:rPr>
        <w:t xml:space="preserve"> </w:t>
      </w:r>
      <w:r>
        <w:rPr>
          <w:lang w:val="es"/>
        </w:rPr>
        <w:t xml:space="preserve">armazón —ciclos cortos, colaboración multidisciplinar, artefactos como eje de la</w:t>
      </w:r>
      <w:r>
        <w:rPr>
          <w:lang w:val="es"/>
        </w:rPr>
        <w:t xml:space="preserve"> </w:t>
      </w:r>
      <w:r>
        <w:rPr>
          <w:lang w:val="es"/>
        </w:rPr>
        <w:t xml:space="preserve">comunicación, y SPEM 2.0 como notación del modelo de procesos— y sustituye sus dos</w:t>
      </w:r>
      <w:r>
        <w:rPr>
          <w:lang w:val="es"/>
        </w:rPr>
        <w:t xml:space="preserve"> </w:t>
      </w:r>
      <w:r>
        <w:rPr>
          <w:lang w:val="es"/>
        </w:rPr>
        <w:t xml:space="preserve">instrumentos por los que nuestro dominio exige. La sección II explica esa sustitución;</w:t>
      </w:r>
      <w:r>
        <w:rPr>
          <w:lang w:val="es"/>
        </w:rPr>
        <w:t xml:space="preserve"> </w:t>
      </w:r>
      <w:r>
        <w:rPr>
          <w:lang w:val="es"/>
        </w:rPr>
        <w:t xml:space="preserve">las secciones IV y V describen el modelo resultante, Fase por Fase y Tarea por Tarea.</w:t>
      </w:r>
    </w:p>
    <w:p>
      <w:r>
        <w:pict>
          <v:rect style="width:0;height:1.5pt" o:hralign="center" o:hrstd="t" o:hr="t"/>
        </w:pict>
      </w:r>
    </w:p>
    <w:bookmarkEnd w:id="9"/>
    <w:bookmarkStart w:id="13" w:name="Xfb1d676e5a9067a58eb2fab648c0db7b63210fb"/>
    <w:p>
      <w:pPr>
        <w:pStyle w:val="Heading2"/>
      </w:pPr>
      <w:r>
        <w:rPr>
          <w:lang w:val="es"/>
        </w:rPr>
        <w:t xml:space="preserve">II. Los dos enfoques que orientan la metodología</w:t>
      </w:r>
    </w:p>
    <w:p>
      <w:pPr>
        <w:pStyle w:val="FirstParagraph"/>
      </w:pPr>
      <w:r>
        <w:rPr>
          <w:lang w:val="es"/>
        </w:rPr>
        <w:t xml:space="preserve">El documento base se apoya en dos enfoques complementarios: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BDD</w:t>
      </w:r>
      <w:r>
        <w:rPr>
          <w:lang w:val="es"/>
        </w:rPr>
        <w:t xml:space="preserve">, que fija un</w:t>
      </w:r>
      <w:r>
        <w:rPr>
          <w:lang w:val="es"/>
        </w:rPr>
        <w:t xml:space="preserve"> </w:t>
      </w:r>
      <w:r>
        <w:rPr>
          <w:lang w:val="es"/>
        </w:rPr>
        <w:t xml:space="preserve">lenguaje natural común (Gherkin) entre los actores técnicos y los que no lo son, y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MDD</w:t>
      </w:r>
      <w:r>
        <w:rPr>
          <w:lang w:val="es"/>
        </w:rPr>
        <w:t xml:space="preserve">, que parte de modelos del sistema y los transforma en artefactos ejecutables.</w:t>
      </w:r>
      <w:r>
        <w:rPr>
          <w:lang w:val="es"/>
        </w:rPr>
        <w:t xml:space="preserve"> </w:t>
      </w:r>
      <w:r>
        <w:rPr>
          <w:lang w:val="es"/>
        </w:rPr>
        <w:t xml:space="preserve">Nosotros mantenemos los dos objetivos y cambiamos las herramientas.</w:t>
      </w:r>
    </w:p>
    <w:bookmarkStart w:id="10" w:name="Xfbd588dcfd5555461cb07342285d847cba4fc4a"/>
    <w:p>
      <w:pPr>
        <w:pStyle w:val="Heading3"/>
      </w:pPr>
      <w:r>
        <w:rPr>
          <w:lang w:val="es"/>
        </w:rPr>
        <w:t xml:space="preserve">A. Spec-Driven Development, en el lugar de BDD</w:t>
      </w:r>
    </w:p>
    <w:p>
      <w:pPr>
        <w:pStyle w:val="FirstParagraph"/>
      </w:pPr>
      <w:r>
        <w:rPr>
          <w:lang w:val="es"/>
        </w:rPr>
        <w:t xml:space="preserve">BDD resuelve un problema de comunicación: que el experto del negocio y el equipo</w:t>
      </w:r>
      <w:r>
        <w:rPr>
          <w:lang w:val="es"/>
        </w:rPr>
        <w:t xml:space="preserve"> </w:t>
      </w:r>
      <w:r>
        <w:rPr>
          <w:lang w:val="es"/>
        </w:rPr>
        <w:t xml:space="preserve">técnico estén hablando del mismo comportamiento. En nuestro proyecto ese problema</w:t>
      </w:r>
      <w:r>
        <w:rPr>
          <w:lang w:val="es"/>
        </w:rPr>
        <w:t xml:space="preserve"> </w:t>
      </w:r>
      <w:r>
        <w:rPr>
          <w:lang w:val="es"/>
        </w:rPr>
        <w:t xml:space="preserve">existe igual —el caficultor sabe cuándo regar y el equipo no—, pero el escenario</w:t>
      </w:r>
      <w:r>
        <w:rPr>
          <w:lang w:val="es"/>
        </w:rPr>
        <w:t xml:space="preserve"> </w:t>
      </w:r>
      <w:r>
        <w:rPr>
          <w:lang w:val="es"/>
        </w:rPr>
        <w:t xml:space="preserve">Gherkin no es el mejor vehículo: lo que hay que acordar con él no son solo casos de</w:t>
      </w:r>
      <w:r>
        <w:rPr>
          <w:lang w:val="es"/>
        </w:rPr>
        <w:t xml:space="preserve"> </w:t>
      </w:r>
      <w:r>
        <w:rPr>
          <w:lang w:val="es"/>
        </w:rPr>
        <w:t xml:space="preserve">prueba, son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restricciones que no se pueden violar</w:t>
      </w:r>
      <w:r>
        <w:rPr>
          <w:lang w:val="es"/>
        </w:rPr>
        <w:t xml:space="preserve"> </w:t>
      </w:r>
      <w:r>
        <w:rPr>
          <w:lang w:val="es"/>
        </w:rPr>
        <w:t xml:space="preserve">(cuánta agua, a qué hora, sobre</w:t>
      </w:r>
      <w:r>
        <w:rPr>
          <w:lang w:val="es"/>
        </w:rPr>
        <w:t xml:space="preserve"> </w:t>
      </w:r>
      <w:r>
        <w:rPr>
          <w:lang w:val="es"/>
        </w:rPr>
        <w:t xml:space="preserve">qué lote, con qué margen de seguridad de vuelo).</w:t>
      </w:r>
    </w:p>
    <w:p>
      <w:pPr>
        <w:pStyle w:val="BodyText"/>
      </w:pPr>
      <w:r>
        <w:rPr>
          <w:lang w:val="es"/>
        </w:rPr>
        <w:t xml:space="preserve">Adoptamos entonces una cadena documental donde la especificación manda sobre el código:</w:t>
      </w:r>
    </w:p>
    <w:p>
      <w:pPr>
        <w:pStyle w:val="SourceCode"/>
      </w:pPr>
      <w:r>
        <w:rPr>
          <w:rStyle w:val="VerbatimChar"/>
          <w:lang w:val="es"/>
        </w:rPr>
        <w:t xml:space="preserve">Constitution.md → spec.md → plan.md → task.md → código → verificación</w:t>
      </w:r>
    </w:p>
    <w:p>
      <w:pPr>
        <w:pStyle w:val="FirstParagraph"/>
      </w:pPr>
      <w:r>
        <w:rPr>
          <w:lang w:val="es"/>
        </w:rPr>
        <w:t xml:space="preserve">Cada eslabón nace del anterior y el código es el último, nunca el primero. 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Constitution.md</w:t>
      </w:r>
      <w:r>
        <w:rPr>
          <w:lang w:val="es"/>
        </w:rPr>
        <w:t xml:space="preserve"> </w:t>
      </w:r>
      <w:r>
        <w:rPr>
          <w:lang w:val="es"/>
        </w:rPr>
        <w:t xml:space="preserve">es el documento de la Fase 1 que fija los principios y restricciones</w:t>
      </w:r>
      <w:r>
        <w:rPr>
          <w:lang w:val="es"/>
        </w:rPr>
        <w:t xml:space="preserve"> </w:t>
      </w:r>
      <w:r>
        <w:rPr>
          <w:lang w:val="es"/>
        </w:rPr>
        <w:t xml:space="preserve">no negociables del sistema, y se audita en cada incremento de la Fase 4 (Tarea T4.5). El</w:t>
      </w:r>
      <w:r>
        <w:rPr>
          <w:lang w:val="es"/>
        </w:rPr>
        <w:t xml:space="preserve"> </w:t>
      </w:r>
      <w:r>
        <w:rPr>
          <w:lang w:val="es"/>
        </w:rPr>
        <w:t xml:space="preserve">efecto es el mismo que persigue BDD —una especificación legible por quien no programa,</w:t>
      </w:r>
      <w:r>
        <w:rPr>
          <w:lang w:val="es"/>
        </w:rPr>
        <w:t xml:space="preserve"> </w:t>
      </w:r>
      <w:r>
        <w:rPr>
          <w:lang w:val="es"/>
        </w:rPr>
        <w:t xml:space="preserve">y anterior a la implementación— con un artefacto que además gobierna el proyecto entero.</w:t>
      </w:r>
    </w:p>
    <w:p>
      <w:pPr>
        <w:pStyle w:val="BodyText"/>
      </w:pPr>
      <w:r>
        <w:rPr>
          <w:lang w:val="es"/>
        </w:rPr>
        <w:t xml:space="preserve">La segunda mitad de BDD, la validación por parte de quien conoce el negocio, se conserva</w:t>
      </w:r>
      <w:r>
        <w:rPr>
          <w:lang w:val="es"/>
        </w:rPr>
        <w:t xml:space="preserve"> </w:t>
      </w:r>
      <w:r>
        <w:rPr>
          <w:lang w:val="es"/>
        </w:rPr>
        <w:t xml:space="preserve">tal cual y se lleva más lejos: 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caficultor no es un stakeholder externo al que se le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consulta, es un Rol del modelo que ejecuta Tareas propias</w:t>
      </w:r>
      <w:r>
        <w:rPr>
          <w:lang w:val="es"/>
        </w:rPr>
        <w:t xml:space="preserve"> </w:t>
      </w:r>
      <w:r>
        <w:rPr>
          <w:lang w:val="es"/>
        </w:rPr>
        <w:t xml:space="preserve">(T1.2, T3.4, T4.6 y T4.7) y</w:t>
      </w:r>
      <w:r>
        <w:rPr>
          <w:lang w:val="es"/>
        </w:rPr>
        <w:t xml:space="preserve"> </w:t>
      </w:r>
      <w:r>
        <w:rPr>
          <w:lang w:val="es"/>
        </w:rPr>
        <w:t xml:space="preserve">que controla dos puertas de decisión del proceso.</w:t>
      </w:r>
    </w:p>
    <w:bookmarkEnd w:id="10"/>
    <w:bookmarkStart w:id="11" w:name="Xb3c73c3e59f146e1c67c7a3598de89edebf8009"/>
    <w:p>
      <w:pPr>
        <w:pStyle w:val="Heading3"/>
      </w:pPr>
      <w:r>
        <w:rPr>
          <w:lang w:val="es"/>
        </w:rPr>
        <w:t xml:space="preserve">B. Modelos ejecutables de simulación, en el lugar de MDD</w:t>
      </w:r>
    </w:p>
    <w:p>
      <w:pPr>
        <w:pStyle w:val="FirstParagraph"/>
      </w:pPr>
      <w:r>
        <w:rPr>
          <w:lang w:val="es"/>
        </w:rPr>
        <w:t xml:space="preserve">MDD parte de modelos y los transforma en código. En un sistema ciberfísico la</w:t>
      </w:r>
      <w:r>
        <w:rPr>
          <w:lang w:val="es"/>
        </w:rPr>
        <w:t xml:space="preserve"> </w:t>
      </w:r>
      <w:r>
        <w:rPr>
          <w:lang w:val="es"/>
        </w:rPr>
        <w:t xml:space="preserve">transformación automática rinde poco: el valor del modelo no está en generar 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firmware</w:t>
      </w:r>
      <w:r>
        <w:rPr>
          <w:lang w:val="es"/>
        </w:rPr>
        <w:t xml:space="preserve">, está en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poder ejecutar el sistema antes de que el hardware exista</w:t>
      </w:r>
      <w:r>
        <w:rPr>
          <w:lang w:val="es"/>
        </w:rPr>
        <w:t xml:space="preserve">.</w:t>
      </w:r>
    </w:p>
    <w:p>
      <w:pPr>
        <w:pStyle w:val="BodyText"/>
      </w:pPr>
      <w:r>
        <w:rPr>
          <w:lang w:val="es"/>
        </w:rPr>
        <w:t xml:space="preserve">Nuestros modelos son, por tanto, entornos de ejecución: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SIL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i/>
          <w:iCs/>
          <w:lang w:val="es"/>
        </w:rPr>
        <w:t xml:space="preserve">software in the loop</w:t>
      </w:r>
      <w:r>
        <w:rPr>
          <w:lang w:val="es"/>
        </w:rPr>
        <w:t xml:space="preserve">): valida la lógica de control sin hardware.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HIL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i/>
          <w:iCs/>
          <w:lang w:val="es"/>
        </w:rPr>
        <w:t xml:space="preserve">hardware in the loop</w:t>
      </w:r>
      <w:r>
        <w:rPr>
          <w:lang w:val="es"/>
        </w:rPr>
        <w:t xml:space="preserve">): la valida con sensores y actuadores reales en el bucle.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Gemelo digital</w:t>
      </w:r>
      <w:r>
        <w:rPr>
          <w:lang w:val="es"/>
        </w:rPr>
        <w:t xml:space="preserve">: réplica simulada del terreno y sus dispositivos, donde cada</w:t>
      </w:r>
      <w:r>
        <w:rPr>
          <w:lang w:val="es"/>
        </w:rPr>
        <w:t xml:space="preserve"> </w:t>
      </w:r>
      <w:r>
        <w:rPr>
          <w:lang w:val="es"/>
        </w:rPr>
        <w:t xml:space="preserve">incremento se verifica antes de desplegarlo en campo.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MAPE-K</w:t>
      </w:r>
      <w:r>
        <w:rPr>
          <w:lang w:val="es"/>
        </w:rPr>
        <w:t xml:space="preserve"> </w:t>
      </w:r>
      <w:r>
        <w:rPr>
          <w:lang w:val="es"/>
        </w:rPr>
        <w:t xml:space="preserve">(</w:t>
      </w:r>
      <w:r>
        <w:rPr>
          <w:i/>
          <w:iCs/>
          <w:lang w:val="es"/>
        </w:rPr>
        <w:t xml:space="preserve">Monitor, Analyze, Plan, Execute, Knowledge</w:t>
      </w:r>
      <w:r>
        <w:rPr>
          <w:lang w:val="es"/>
        </w:rPr>
        <w:t xml:space="preserve">): el bucle de adaptación sobre</w:t>
      </w:r>
      <w:r>
        <w:rPr>
          <w:lang w:val="es"/>
        </w:rPr>
        <w:t xml:space="preserve"> </w:t>
      </w:r>
      <w:r>
        <w:rPr>
          <w:lang w:val="es"/>
        </w:rPr>
        <w:t xml:space="preserve">el que se construye la lógica de riego, y que da al modelo de arquitectura su forma.</w:t>
      </w:r>
    </w:p>
    <w:p>
      <w:pPr>
        <w:pStyle w:val="FirstParagraph"/>
      </w:pPr>
      <w:r>
        <w:rPr>
          <w:lang w:val="es"/>
        </w:rPr>
        <w:t xml:space="preserve">Se conservan de MDD la validación previa de los modelos y las pruebas automatizadas</w:t>
      </w:r>
      <w:r>
        <w:rPr>
          <w:lang w:val="es"/>
        </w:rPr>
        <w:t xml:space="preserve"> </w:t>
      </w:r>
      <w:r>
        <w:rPr>
          <w:lang w:val="es"/>
        </w:rPr>
        <w:t xml:space="preserve">contra ellos; se abandona la generación automática de código.</w:t>
      </w:r>
    </w:p>
    <w:bookmarkEnd w:id="11"/>
    <w:bookmarkStart w:id="12" w:name="c-por-qué-la-sustitución"/>
    <w:p>
      <w:pPr>
        <w:pStyle w:val="Heading3"/>
      </w:pPr>
      <w:r>
        <w:rPr>
          <w:lang w:val="es"/>
        </w:rPr>
        <w:t xml:space="preserve">C. Por qué la sustitución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Eje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Documento base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Este proyecto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Lenguaje común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Escenarios BDD en Gherkin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Cadena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Constitution.md → spec → plan → task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Hay que acordar restricciones, no solo casos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Papel del experto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Stakeholder consultado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Rol que ejecuta Tareas y cierra puertas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criterio agronómico es una condición de avance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Modelos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MDD con generación de código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SIL, HIL y gemelo digital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riesgo está en el mundo físico, no en la traducción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Ciclo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Sprints de 2 a 3 semanas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Incrementos de 2 a 4 semanas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Calibrar en campo no cabe en dos semanas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0" w:name="iii-diseño-del-modelo-de-procesos"/>
    <w:p>
      <w:pPr>
        <w:pStyle w:val="Heading2"/>
      </w:pPr>
      <w:r>
        <w:rPr>
          <w:lang w:val="es"/>
        </w:rPr>
        <w:t xml:space="preserve">III. Diseño del modelo de procesos</w:t>
      </w:r>
    </w:p>
    <w:p>
      <w:pPr>
        <w:pStyle w:val="FirstParagraph"/>
      </w:pPr>
      <w:r>
        <w:rPr>
          <w:lang w:val="es"/>
        </w:rPr>
        <w:t xml:space="preserve">Siguiendo la taxonomía de métodos de diseño que usa el documento base, el modelo se</w:t>
      </w:r>
      <w:r>
        <w:rPr>
          <w:lang w:val="es"/>
        </w:rPr>
        <w:t xml:space="preserve"> </w:t>
      </w:r>
      <w:r>
        <w:rPr>
          <w:lang w:val="es"/>
        </w:rPr>
        <w:t xml:space="preserve">describe por seis componentes.</w:t>
      </w:r>
    </w:p>
    <w:bookmarkStart w:id="14" w:name="a-ciclo"/>
    <w:p>
      <w:pPr>
        <w:pStyle w:val="Heading3"/>
      </w:pPr>
      <w:r>
        <w:rPr>
          <w:lang w:val="es"/>
        </w:rPr>
        <w:t xml:space="preserve">A. Ciclo</w:t>
      </w:r>
    </w:p>
    <w:p>
      <w:pPr>
        <w:pStyle w:val="FirstParagraph"/>
      </w:pPr>
      <w:r>
        <w:rPr>
          <w:lang w:val="es"/>
        </w:rPr>
        <w:t xml:space="preserve">El proyecto tiene dos regímenes distintos y el modelo los separa.</w:t>
      </w:r>
    </w:p>
    <w:p>
      <w:pPr>
        <w:pStyle w:val="BodyText"/>
      </w:pPr>
      <w:r>
        <w:rPr>
          <w:lang w:val="es"/>
        </w:rPr>
        <w:t xml:space="preserve">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Iteración 0</w:t>
      </w:r>
      <w:r>
        <w:rPr>
          <w:lang w:val="es"/>
        </w:rPr>
        <w:t xml:space="preserve"> </w:t>
      </w:r>
      <w:r>
        <w:rPr>
          <w:lang w:val="es"/>
        </w:rPr>
        <w:t xml:space="preserve">—Fases 1, 2 y 3— ocurre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una sola vez</w:t>
      </w:r>
      <w:r>
        <w:rPr>
          <w:lang w:val="es"/>
        </w:rPr>
        <w:t xml:space="preserve"> </w:t>
      </w:r>
      <w:r>
        <w:rPr>
          <w:lang w:val="es"/>
        </w:rPr>
        <w:t xml:space="preserve">y ocupa las semanas 1 a 14.</w:t>
      </w:r>
      <w:r>
        <w:rPr>
          <w:lang w:val="es"/>
        </w:rPr>
        <w:t xml:space="preserve"> </w:t>
      </w:r>
      <w:r>
        <w:rPr>
          <w:lang w:val="es"/>
        </w:rPr>
        <w:t xml:space="preserve">No es un sprint: es el arranque que produce la gobernanza, los contratos, los entornos</w:t>
      </w:r>
      <w:r>
        <w:rPr>
          <w:lang w:val="es"/>
        </w:rPr>
        <w:t xml:space="preserve"> </w:t>
      </w:r>
      <w:r>
        <w:rPr>
          <w:lang w:val="es"/>
        </w:rPr>
        <w:t xml:space="preserve">de simulación y el primer prototipo vertical. Corre en cascada porque no tiene sentido</w:t>
      </w:r>
      <w:r>
        <w:rPr>
          <w:lang w:val="es"/>
        </w:rPr>
        <w:t xml:space="preserve"> </w:t>
      </w:r>
      <w:r>
        <w:rPr>
          <w:lang w:val="es"/>
        </w:rPr>
        <w:t xml:space="preserve">iterar sobre una arquitectura que aún no se ha escrito.</w:t>
      </w:r>
    </w:p>
    <w:p>
      <w:pPr>
        <w:pStyle w:val="BodyText"/>
      </w:pPr>
      <w:r>
        <w:rPr>
          <w:lang w:val="es"/>
        </w:rPr>
        <w:t xml:space="preserve">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Ciclo de crecimiento</w:t>
      </w:r>
      <w:r>
        <w:rPr>
          <w:lang w:val="es"/>
        </w:rPr>
        <w:t xml:space="preserve"> </w:t>
      </w:r>
      <w:r>
        <w:rPr>
          <w:lang w:val="es"/>
        </w:rPr>
        <w:t xml:space="preserve">—Fase 4— es el estado permanente del proyecto a partir de</w:t>
      </w:r>
      <w:r>
        <w:rPr>
          <w:lang w:val="es"/>
        </w:rPr>
        <w:t xml:space="preserve"> </w:t>
      </w:r>
      <w:r>
        <w:rPr>
          <w:lang w:val="es"/>
        </w:rPr>
        <w:t xml:space="preserve">la semana 15. Cada incremento dura de 2 a 4 semanas: se construye, se verifica, se</w:t>
      </w:r>
      <w:r>
        <w:rPr>
          <w:lang w:val="es"/>
        </w:rPr>
        <w:t xml:space="preserve"> </w:t>
      </w:r>
      <w:r>
        <w:rPr>
          <w:lang w:val="es"/>
        </w:rPr>
        <w:t xml:space="preserve">despliega, se muestra al caficultor, y lo aprendido reordena el backlog del siguiente.</w:t>
      </w:r>
    </w:p>
    <w:bookmarkEnd w:id="14"/>
    <w:bookmarkStart w:id="15" w:name="b-colaboración"/>
    <w:p>
      <w:pPr>
        <w:pStyle w:val="Heading3"/>
      </w:pPr>
      <w:r>
        <w:rPr>
          <w:lang w:val="es"/>
        </w:rPr>
        <w:t xml:space="preserve">B. Colaboración</w:t>
      </w:r>
    </w:p>
    <w:p>
      <w:pPr>
        <w:pStyle w:val="FirstParagraph"/>
      </w:pPr>
      <w:r>
        <w:rPr>
          <w:lang w:val="es"/>
        </w:rPr>
        <w:t xml:space="preserve">El equipo son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ocho Roles</w:t>
      </w:r>
      <w:r>
        <w:rPr>
          <w:lang w:val="es"/>
        </w:rPr>
        <w:t xml:space="preserve">, cinco de software y de gestión y tres del mundo físico: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Rol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 qué responde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Gerente de proyecto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Gobernanza, contratos, alcance y auditoría de cumplimiento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Experto del dominio (caficultor)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Reglas agronómicas, validación en campo y manual de operación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Ingeniero de seguridad de vuelo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Marco legal y físico de la operación de los drones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Ingeniero de datos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Modelado del dato del cultivo y de la telemetría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Ingeniero de software de adaptación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Lógica MAPE-K, arquitectura y construcción del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Ingeniero electrónico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Esquemáticos, componentes y enlace del dron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Ingeniero mecatrónico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Integración física, calibración y banco HIL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QA de software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Verificación, pipeline y pruebas automatizadas</w:t>
            </w:r>
          </w:p>
        </w:tc>
      </w:tr>
    </w:tbl>
    <w:p>
      <w:pPr>
        <w:pStyle w:val="BodyText"/>
      </w:pPr>
      <w:r>
        <w:rPr>
          <w:lang w:val="es"/>
        </w:rPr>
        <w:t xml:space="preserve">La diferencia con el documento base está en los dos últimos ingenieros y en el</w:t>
      </w:r>
      <w:r>
        <w:rPr>
          <w:lang w:val="es"/>
        </w:rPr>
        <w:t xml:space="preserve"> </w:t>
      </w:r>
      <w:r>
        <w:rPr>
          <w:lang w:val="es"/>
        </w:rPr>
        <w:t xml:space="preserve">caficultor. El documento base agrupa a todos los perfiles en un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Agile Team</w:t>
      </w:r>
      <w:r>
        <w:rPr>
          <w:lang w:val="es"/>
        </w:rPr>
        <w:t xml:space="preserve"> </w:t>
      </w:r>
      <w:r>
        <w:rPr>
          <w:lang w:val="es"/>
        </w:rPr>
        <w:t xml:space="preserve">y trata al</w:t>
      </w:r>
      <w:r>
        <w:rPr>
          <w:lang w:val="es"/>
        </w:rPr>
        <w:t xml:space="preserve"> </w:t>
      </w:r>
      <w:r>
        <w:rPr>
          <w:lang w:val="es"/>
        </w:rPr>
        <w:t xml:space="preserve">desarrollador de dispositivos IoT como un rol más dentro de él. Aquí la electrónica y la</w:t>
      </w:r>
      <w:r>
        <w:rPr>
          <w:lang w:val="es"/>
        </w:rPr>
        <w:t xml:space="preserve"> </w:t>
      </w:r>
      <w:r>
        <w:rPr>
          <w:lang w:val="es"/>
        </w:rPr>
        <w:t xml:space="preserve">mecatrónica son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trabajo de ingeniería propio</w:t>
      </w:r>
      <w:r>
        <w:rPr>
          <w:lang w:val="es"/>
        </w:rPr>
        <w:t xml:space="preserve">, con Tareas, artefactos y un banco de</w:t>
      </w:r>
      <w:r>
        <w:rPr>
          <w:lang w:val="es"/>
        </w:rPr>
        <w:t xml:space="preserve"> </w:t>
      </w:r>
      <w:r>
        <w:rPr>
          <w:lang w:val="es"/>
        </w:rPr>
        <w:t xml:space="preserve">pruebas de hardware que existe antes que el software que lo comanda; y el caficultor</w:t>
      </w:r>
      <w:r>
        <w:rPr>
          <w:lang w:val="es"/>
        </w:rPr>
        <w:t xml:space="preserve"> </w:t>
      </w:r>
      <w:r>
        <w:rPr>
          <w:lang w:val="es"/>
        </w:rPr>
        <w:t xml:space="preserve">tiene Tareas propias en vez de una silla en la reunión.</w:t>
      </w:r>
    </w:p>
    <w:bookmarkEnd w:id="15"/>
    <w:bookmarkStart w:id="16" w:name="c-artefactos"/>
    <w:p>
      <w:pPr>
        <w:pStyle w:val="Heading3"/>
      </w:pPr>
      <w:r>
        <w:rPr>
          <w:lang w:val="es"/>
        </w:rPr>
        <w:t xml:space="preserve">C. Artefactos</w:t>
      </w:r>
    </w:p>
    <w:p>
      <w:pPr>
        <w:pStyle w:val="FirstParagraph"/>
      </w:pPr>
      <w:r>
        <w:rPr>
          <w:lang w:val="es"/>
        </w:rPr>
        <w:t xml:space="preserve">Los Productos de Trabajo del modelo se agrupan en cuatro familias: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"/>
        </w:rPr>
        <w:t xml:space="preserve">De gobernanza: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Constitution.md</w:t>
      </w:r>
      <w:r>
        <w:rPr>
          <w:lang w:val="es"/>
        </w:rPr>
        <w:t xml:space="preserve">, contratos globales, contratos de integración</w:t>
      </w:r>
      <w:r>
        <w:rPr>
          <w:lang w:val="es"/>
        </w:rPr>
        <w:t xml:space="preserve"> </w:t>
      </w:r>
      <w:r>
        <w:rPr>
          <w:lang w:val="es"/>
        </w:rPr>
        <w:t xml:space="preserve">entre dominios, políticas y límites de operación, reglas de negocio.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"/>
        </w:rPr>
        <w:t xml:space="preserve">De especificación: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spec.md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plan.md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task.md</w:t>
      </w:r>
      <w:r>
        <w:rPr>
          <w:lang w:val="es"/>
        </w:rPr>
        <w:t xml:space="preserve">, modelo de arquitectura del</w:t>
      </w:r>
      <w:r>
        <w:rPr>
          <w:lang w:val="es"/>
        </w:rPr>
        <w:t xml:space="preserve"> </w:t>
      </w:r>
      <w:r>
        <w:rPr>
          <w:lang w:val="es"/>
        </w:rPr>
        <w:t xml:space="preserve">sistema, especificaciones de la lógica de adaptación.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"/>
        </w:rPr>
        <w:t xml:space="preserve">Del mundo físico:</w:t>
      </w:r>
      <w:r>
        <w:rPr>
          <w:lang w:val="es"/>
        </w:rPr>
        <w:t xml:space="preserve"> </w:t>
      </w:r>
      <w:r>
        <w:rPr>
          <w:lang w:val="es"/>
        </w:rPr>
        <w:t xml:space="preserve">esquemáticos y lista de materiales, banco de pruebas de hardware,</w:t>
      </w:r>
      <w:r>
        <w:rPr>
          <w:lang w:val="es"/>
        </w:rPr>
        <w:t xml:space="preserve"> </w:t>
      </w:r>
      <w:r>
        <w:rPr>
          <w:lang w:val="es"/>
        </w:rPr>
        <w:t xml:space="preserve">banco HIL con hardware real, red de sensores instalada, firmware de sensores y</w:t>
      </w:r>
      <w:r>
        <w:rPr>
          <w:lang w:val="es"/>
        </w:rPr>
        <w:t xml:space="preserve"> </w:t>
      </w:r>
      <w:r>
        <w:rPr>
          <w:lang w:val="es"/>
        </w:rPr>
        <w:t xml:space="preserve">actuadores, paquete de calibración.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"/>
        </w:rPr>
        <w:t xml:space="preserve">De producto y aprendizaje:</w:t>
      </w:r>
      <w:r>
        <w:rPr>
          <w:lang w:val="es"/>
        </w:rPr>
        <w:t xml:space="preserve"> </w:t>
      </w:r>
      <w:r>
        <w:rPr>
          <w:lang w:val="es"/>
        </w:rPr>
        <w:t xml:space="preserve">prototipo vertical funcional, informes de validación de</w:t>
      </w:r>
      <w:r>
        <w:rPr>
          <w:lang w:val="es"/>
        </w:rPr>
        <w:t xml:space="preserve"> </w:t>
      </w:r>
      <w:r>
        <w:rPr>
          <w:lang w:val="es"/>
        </w:rPr>
        <w:t xml:space="preserve">control, pipeline de CI/CD, releases de software, manual de operación, lecciones y</w:t>
      </w:r>
      <w:r>
        <w:rPr>
          <w:lang w:val="es"/>
        </w:rPr>
        <w:t xml:space="preserve"> </w:t>
      </w:r>
      <w:r>
        <w:rPr>
          <w:lang w:val="es"/>
        </w:rPr>
        <w:t xml:space="preserve">ajustes al backlog.</w:t>
      </w:r>
    </w:p>
    <w:bookmarkEnd w:id="16"/>
    <w:bookmarkStart w:id="17" w:name="d-uso-recomendado"/>
    <w:p>
      <w:pPr>
        <w:pStyle w:val="Heading3"/>
      </w:pPr>
      <w:r>
        <w:rPr>
          <w:lang w:val="es"/>
        </w:rPr>
        <w:t xml:space="preserve">D. Uso recomendado</w:t>
      </w:r>
    </w:p>
    <w:p>
      <w:pPr>
        <w:pStyle w:val="FirstParagraph"/>
      </w:pPr>
      <w:r>
        <w:rPr>
          <w:lang w:val="es"/>
        </w:rPr>
        <w:t xml:space="preserve">Proyecto pequeño a mediano, de 5 a 10 personas, con riesgo técnico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alto</w:t>
      </w:r>
      <w:r>
        <w:rPr>
          <w:lang w:val="es"/>
        </w:rPr>
        <w:t xml:space="preserve"> </w:t>
      </w:r>
      <w:r>
        <w:rPr>
          <w:lang w:val="es"/>
        </w:rPr>
        <w:t xml:space="preserve">—más alto que</w:t>
      </w:r>
      <w:r>
        <w:rPr>
          <w:lang w:val="es"/>
        </w:rPr>
        <w:t xml:space="preserve"> </w:t>
      </w:r>
      <w:r>
        <w:rPr>
          <w:lang w:val="es"/>
        </w:rPr>
        <w:t xml:space="preserve">el que estima el documento base, porque el sistema no falla solo por software: falla por</w:t>
      </w:r>
      <w:r>
        <w:rPr>
          <w:lang w:val="es"/>
        </w:rPr>
        <w:t xml:space="preserve"> </w:t>
      </w:r>
      <w:r>
        <w:rPr>
          <w:lang w:val="es"/>
        </w:rPr>
        <w:t xml:space="preserve">un sensor descalibrado, por un dron que pierde enlace o por una regla agronómica que en</w:t>
      </w:r>
      <w:r>
        <w:rPr>
          <w:lang w:val="es"/>
        </w:rPr>
        <w:t xml:space="preserve"> </w:t>
      </w:r>
      <w:r>
        <w:rPr>
          <w:lang w:val="es"/>
        </w:rPr>
        <w:t xml:space="preserve">el papel funcionaba y en la ladera no.</w:t>
      </w:r>
    </w:p>
    <w:bookmarkEnd w:id="17"/>
    <w:bookmarkStart w:id="18" w:name="e-madurez"/>
    <w:p>
      <w:pPr>
        <w:pStyle w:val="Heading3"/>
      </w:pPr>
      <w:r>
        <w:rPr>
          <w:lang w:val="es"/>
        </w:rPr>
        <w:t xml:space="preserve">E. Madurez</w:t>
      </w:r>
    </w:p>
    <w:p>
      <w:pPr>
        <w:pStyle w:val="FirstParagraph"/>
      </w:pPr>
      <w:r>
        <w:rPr>
          <w:lang w:val="es"/>
        </w:rPr>
        <w:t xml:space="preserve">Media. SPEM 2.0 y los ciclos incrementales están bien difundidos; la combinación con la</w:t>
      </w:r>
      <w:r>
        <w:rPr>
          <w:lang w:val="es"/>
        </w:rPr>
        <w:t xml:space="preserve"> </w:t>
      </w:r>
      <w:r>
        <w:rPr>
          <w:lang w:val="es"/>
        </w:rPr>
        <w:t xml:space="preserve">cadena Spec-Driven y con validación en SIL/HIL es reciente. Se apoya en lenguaje natural</w:t>
      </w:r>
      <w:r>
        <w:rPr>
          <w:lang w:val="es"/>
        </w:rPr>
        <w:t xml:space="preserve"> </w:t>
      </w:r>
      <w:r>
        <w:rPr>
          <w:lang w:val="es"/>
        </w:rPr>
        <w:t xml:space="preserve">para que cualquier participante entienda el modelo sin formación previa en la notación.</w:t>
      </w:r>
    </w:p>
    <w:bookmarkEnd w:id="18"/>
    <w:bookmarkStart w:id="19" w:name="f-flexibilidad"/>
    <w:p>
      <w:pPr>
        <w:pStyle w:val="Heading3"/>
      </w:pPr>
      <w:r>
        <w:rPr>
          <w:lang w:val="es"/>
        </w:rPr>
        <w:t xml:space="preserve">F. Flexibilidad</w:t>
      </w:r>
    </w:p>
    <w:p>
      <w:pPr>
        <w:pStyle w:val="FirstParagraph"/>
      </w:pPr>
      <w:r>
        <w:rPr>
          <w:lang w:val="es"/>
        </w:rPr>
        <w:t xml:space="preserve">Alta en el orden interno de las Tareas y en el contenido de cada incremento;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baja en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las cuatro puertas de decisión</w:t>
      </w:r>
      <w:r>
        <w:rPr>
          <w:lang w:val="es"/>
        </w:rPr>
        <w:t xml:space="preserve">, que son condiciones de avance y no negociables. La</w:t>
      </w:r>
      <w:r>
        <w:rPr>
          <w:lang w:val="es"/>
        </w:rPr>
        <w:t xml:space="preserve"> </w:t>
      </w:r>
      <w:r>
        <w:rPr>
          <w:lang w:val="es"/>
        </w:rPr>
        <w:t xml:space="preserve">granularidad es un documento principal por ítem, ampliado por documentos satélite.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iv-propuesta-del-modelo-de-procesos"/>
    <w:p>
      <w:pPr>
        <w:pStyle w:val="Heading2"/>
      </w:pPr>
      <w:r>
        <w:rPr>
          <w:lang w:val="es"/>
        </w:rPr>
        <w:t xml:space="preserve">IV. Propuesta del modelo de procesos</w:t>
      </w:r>
    </w:p>
    <w:p>
      <w:pPr>
        <w:pStyle w:val="FirstParagraph"/>
      </w:pPr>
      <w:r>
        <w:rPr>
          <w:lang w:val="es"/>
        </w:rPr>
        <w:t xml:space="preserve">El modelo se expresa en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SPEM 2.0</w:t>
      </w:r>
      <w:r>
        <w:rPr>
          <w:lang w:val="es"/>
        </w:rPr>
        <w:t xml:space="preserve">, el metamodelo de OMG para procesos de ingeniería de</w:t>
      </w:r>
      <w:r>
        <w:rPr>
          <w:lang w:val="es"/>
        </w:rPr>
        <w:t xml:space="preserve"> </w:t>
      </w:r>
      <w:r>
        <w:rPr>
          <w:lang w:val="es"/>
        </w:rPr>
        <w:t xml:space="preserve">software y sistemas, en la composición de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process model</w:t>
      </w:r>
      <w:r>
        <w:rPr>
          <w:lang w:val="es"/>
        </w:rPr>
        <w:t xml:space="preserve"> </w:t>
      </w:r>
      <w:r>
        <w:rPr>
          <w:lang w:val="es"/>
        </w:rPr>
        <w:t xml:space="preserve">de EPF Composer. Se usa el</w:t>
      </w:r>
      <w:r>
        <w:rPr>
          <w:lang w:val="es"/>
        </w:rPr>
        <w:t xml:space="preserve"> </w:t>
      </w:r>
      <w:r>
        <w:rPr>
          <w:lang w:val="es"/>
        </w:rPr>
        <w:t xml:space="preserve">subconjunto mínimo de la especificación: Fase, Tarea, Rol, Producto de Trabajo, Hito,</w:t>
      </w:r>
      <w:r>
        <w:rPr>
          <w:lang w:val="es"/>
        </w:rPr>
        <w:t xml:space="preserve"> </w:t>
      </w:r>
      <w:r>
        <w:rPr>
          <w:lang w:val="es"/>
        </w:rPr>
        <w:t xml:space="preserve">Actividad y Proceso.</w:t>
      </w:r>
    </w:p>
    <w:p>
      <w:pPr>
        <w:pStyle w:val="BodyText"/>
      </w:pPr>
      <w:r>
        <w:rPr>
          <w:lang w:val="es"/>
        </w:rPr>
        <w:t xml:space="preserve">El modelo completo son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cuatro Fases, veintiuna Tareas y ocho Roles</w:t>
      </w:r>
      <w:r>
        <w:rPr>
          <w:lang w:val="es"/>
        </w:rPr>
        <w:t xml:space="preserve"> </w:t>
      </w:r>
      <w:r>
        <w:rPr>
          <w:lang w:val="es"/>
        </w:rPr>
        <w:t xml:space="preserve">en una sola red.</w:t>
      </w:r>
    </w:p>
    <w:p>
      <w:pPr>
        <w:pStyle w:val="BodyText"/>
      </w:pPr>
      <w:r>
        <w:drawing>
          <wp:inline>
            <wp:extent cx="5334000" cy="12920830"/>
            <wp:effectExtent b="0" l="0" r="0" t="0"/>
            <wp:docPr descr="El modelo de procesos consolidado" title="" id="22" name="Picture"/>
            <a:graphic>
              <a:graphicData uri="http://schemas.openxmlformats.org/drawingml/2006/picture">
                <pic:pic>
                  <pic:nvPicPr>
                    <pic:cNvPr descr="../figuras/consolidado-modelo-de-proceso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20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  <w:lang w:val="es"/>
        </w:rPr>
        <w:t xml:space="preserve">Figura 1. Modelo de procesos consolidado.</w:t>
      </w:r>
      <w:r>
        <w:rPr>
          <w:lang w:val="es"/>
        </w:rPr>
        <w:t xml:space="preserve"> </w:t>
      </w:r>
      <w:r>
        <w:rPr>
          <w:lang w:val="es"/>
        </w:rPr>
        <w:t xml:space="preserve">La figura completa ocupa varias</w:t>
      </w:r>
      <w:r>
        <w:rPr>
          <w:lang w:val="es"/>
        </w:rPr>
        <w:t xml:space="preserve"> </w:t>
      </w:r>
      <w:r>
        <w:rPr>
          <w:lang w:val="es"/>
        </w:rPr>
        <w:t xml:space="preserve">páginas a tamaño legible; las Figuras 2 a 5 la descomponen Fase por Fase.</w:t>
      </w:r>
    </w:p>
    <w:bookmarkStart w:id="24" w:name="cómo-se-lee-la-figura"/>
    <w:p>
      <w:pPr>
        <w:pStyle w:val="Heading3"/>
      </w:pPr>
      <w:r>
        <w:rPr>
          <w:lang w:val="es"/>
        </w:rPr>
        <w:t xml:space="preserve">Cómo se lee la figura</w:t>
      </w:r>
    </w:p>
    <w:p>
      <w:pPr>
        <w:pStyle w:val="FirstParagraph"/>
      </w:pPr>
      <w:r>
        <w:rPr>
          <w:lang w:val="es"/>
        </w:rPr>
        <w:t xml:space="preserve">La figura es autonarrativa: no hace falta el texto para saber quién hace qué y qué sale</w:t>
      </w:r>
      <w:r>
        <w:rPr>
          <w:lang w:val="es"/>
        </w:rPr>
        <w:t xml:space="preserve"> </w:t>
      </w:r>
      <w:r>
        <w:rPr>
          <w:lang w:val="es"/>
        </w:rPr>
        <w:t xml:space="preserve">de ahí.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Cada Fase es una columna</w:t>
      </w:r>
      <w:r>
        <w:rPr>
          <w:lang w:val="es"/>
        </w:rPr>
        <w:t xml:space="preserve"> </w:t>
      </w:r>
      <w:r>
        <w:rPr>
          <w:lang w:val="es"/>
        </w:rPr>
        <w:t xml:space="preserve">que se lee hacia abajo; las Fases se suceden hacia la</w:t>
      </w:r>
      <w:r>
        <w:rPr>
          <w:lang w:val="es"/>
        </w:rPr>
        <w:t xml:space="preserve"> </w:t>
      </w:r>
      <w:r>
        <w:rPr>
          <w:lang w:val="es"/>
        </w:rPr>
        <w:t xml:space="preserve">derecha. Sobre el canal que une una columna con la siguiente se apilan los Productos de</w:t>
      </w:r>
      <w:r>
        <w:rPr>
          <w:lang w:val="es"/>
        </w:rPr>
        <w:t xml:space="preserve"> </w:t>
      </w:r>
      <w:r>
        <w:rPr>
          <w:lang w:val="es"/>
        </w:rPr>
        <w:t xml:space="preserve">Trabajo del traspaso: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la Salida de una Fase es la Entrada de la que sigue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Cada celda es una Tarea</w:t>
      </w:r>
      <w:r>
        <w:rPr>
          <w:lang w:val="es"/>
        </w:rPr>
        <w:t xml:space="preserve"> </w:t>
      </w:r>
      <w:r>
        <w:rPr>
          <w:lang w:val="es"/>
        </w:rPr>
        <w:t xml:space="preserve">y lleva tres bandas: los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Roles</w:t>
      </w:r>
      <w:r>
        <w:rPr>
          <w:lang w:val="es"/>
        </w:rPr>
        <w:t xml:space="preserve"> </w:t>
      </w:r>
      <w:r>
        <w:rPr>
          <w:lang w:val="es"/>
        </w:rPr>
        <w:t xml:space="preserve">arriba —en negrita el que</w:t>
      </w:r>
      <w:r>
        <w:rPr>
          <w:lang w:val="es"/>
        </w:rPr>
        <w:t xml:space="preserve"> </w:t>
      </w:r>
      <w:r>
        <w:rPr>
          <w:lang w:val="es"/>
        </w:rPr>
        <w:t xml:space="preserve">la ejecuta y responde por sus artefactos, en contorno los que asisten—,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Tarea</w:t>
      </w:r>
      <w:r>
        <w:rPr>
          <w:lang w:val="es"/>
        </w:rPr>
        <w:t xml:space="preserve"> </w:t>
      </w:r>
      <w:r>
        <w:rPr>
          <w:lang w:val="es"/>
        </w:rPr>
        <w:t xml:space="preserve">al</w:t>
      </w:r>
      <w:r>
        <w:rPr>
          <w:lang w:val="es"/>
        </w:rPr>
        <w:t xml:space="preserve"> </w:t>
      </w:r>
      <w:r>
        <w:rPr>
          <w:lang w:val="es"/>
        </w:rPr>
        <w:t xml:space="preserve">centro con su código, y sus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Productos de Trabajo</w:t>
      </w:r>
      <w:r>
        <w:rPr>
          <w:lang w:val="es"/>
        </w:rPr>
        <w:t xml:space="preserve"> </w:t>
      </w:r>
      <w:r>
        <w:rPr>
          <w:lang w:val="es"/>
        </w:rPr>
        <w:t xml:space="preserve">abajo.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Los rombos son puertas de decisión.</w:t>
      </w:r>
      <w:r>
        <w:rPr>
          <w:lang w:val="es"/>
        </w:rPr>
        <w:t xml:space="preserve"> </w:t>
      </w:r>
      <w:r>
        <w:rPr>
          <w:lang w:val="es"/>
        </w:rPr>
        <w:t xml:space="preserve">Ninguna es decorativa: cada una tiene su rama</w:t>
      </w:r>
      <w:r>
        <w:rPr>
          <w:lang w:val="es"/>
        </w:rPr>
        <w:t xml:space="preserve"> </w:t>
      </w:r>
      <w:r>
        <w:rPr>
          <w:lang w:val="es"/>
        </w:rPr>
        <w:t xml:space="preserve">«No» dibujada, con el retorno a la Tarea concreta donde se rehace el trabajo.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La elipse es la Fase 4</w:t>
      </w:r>
      <w:r>
        <w:rPr>
          <w:lang w:val="es"/>
        </w:rPr>
        <w:t xml:space="preserve">, que se repite hasta que el incremento pasa las pruebas y</w:t>
      </w:r>
      <w:r>
        <w:rPr>
          <w:lang w:val="es"/>
        </w:rPr>
        <w:t xml:space="preserve"> </w:t>
      </w:r>
      <w:r>
        <w:rPr>
          <w:lang w:val="es"/>
        </w:rPr>
        <w:t xml:space="preserve">cumple la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Constitution.md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"/>
        </w:rPr>
        <w:t xml:space="preserve">La regla superior es el tiempo</w:t>
      </w:r>
      <w:r>
        <w:rPr>
          <w:lang w:val="es"/>
        </w:rPr>
        <w:t xml:space="preserve"> </w:t>
      </w:r>
      <w:r>
        <w:rPr>
          <w:lang w:val="es"/>
        </w:rPr>
        <w:t xml:space="preserve">en semanas, y el panel lateral el plan de releases.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2" w:name="v-el-proceso-fase-por-fase"/>
    <w:p>
      <w:pPr>
        <w:pStyle w:val="Heading2"/>
      </w:pPr>
      <w:r>
        <w:rPr>
          <w:lang w:val="es"/>
        </w:rPr>
        <w:t xml:space="preserve">V. El proceso, Fase por Fase</w:t>
      </w:r>
    </w:p>
    <w:bookmarkStart w:id="29" w:name="Xff3b9995f4ca89c4629c322bf6ec85d5477189b"/>
    <w:p>
      <w:pPr>
        <w:pStyle w:val="Heading3"/>
      </w:pPr>
      <w:r>
        <w:rPr>
          <w:lang w:val="es"/>
        </w:rPr>
        <w:t xml:space="preserve">A. Inicio y Fase 1 — Especificación global de nivel cero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(semanas 1 a 3)</w:t>
      </w:r>
    </w:p>
    <w:p>
      <w:pPr>
        <w:pStyle w:val="BlockText"/>
      </w:pPr>
      <w:r>
        <w:rPr>
          <w:b/>
          <w:bCs/>
          <w:lang w:val="es"/>
        </w:rPr>
        <w:t xml:space="preserve">Objetivo:</w:t>
      </w:r>
      <w:r>
        <w:rPr>
          <w:lang w:val="es"/>
        </w:rPr>
        <w:t xml:space="preserve"> </w:t>
      </w:r>
      <w:r>
        <w:rPr>
          <w:lang w:val="es"/>
        </w:rPr>
        <w:t xml:space="preserve">fijar el marco de gobernanza, los límites y los contratos iniciales.</w:t>
      </w:r>
    </w:p>
    <w:p>
      <w:pPr>
        <w:pStyle w:val="FirstParagraph"/>
      </w:pPr>
      <w:r>
        <w:rPr>
          <w:lang w:val="es"/>
        </w:rPr>
        <w:t xml:space="preserve">El proceso comienza como en el documento base: con una reunión, pero no entre un analista</w:t>
      </w:r>
      <w:r>
        <w:rPr>
          <w:lang w:val="es"/>
        </w:rPr>
        <w:t xml:space="preserve"> </w:t>
      </w:r>
      <w:r>
        <w:rPr>
          <w:lang w:val="es"/>
        </w:rPr>
        <w:t xml:space="preserve">de negocio y unos stakeholders, sino entre 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Gerente de proyecto</w:t>
      </w:r>
      <w:r>
        <w:rPr>
          <w:lang w:val="es"/>
        </w:rPr>
        <w:t xml:space="preserve"> </w:t>
      </w:r>
      <w:r>
        <w:rPr>
          <w:lang w:val="es"/>
        </w:rPr>
        <w:t xml:space="preserve">y 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caficultor</w:t>
      </w:r>
      <w:r>
        <w:rPr>
          <w:lang w:val="es"/>
        </w:rPr>
        <w:t xml:space="preserve">.</w:t>
      </w:r>
      <w:r>
        <w:rPr>
          <w:lang w:val="es"/>
        </w:rPr>
        <w:t xml:space="preserve"> </w:t>
      </w:r>
      <w:r>
        <w:rPr>
          <w:lang w:val="es"/>
        </w:rPr>
        <w:t xml:space="preserve">De ese encuentro no sale un backlog: sale 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Constitution.md</w:t>
      </w:r>
      <w:r>
        <w:rPr>
          <w:lang w:val="es"/>
        </w:rPr>
        <w:t xml:space="preserve">, el documento que fija lo</w:t>
      </w:r>
      <w:r>
        <w:rPr>
          <w:lang w:val="es"/>
        </w:rPr>
        <w:t xml:space="preserve"> </w:t>
      </w:r>
      <w:r>
        <w:rPr>
          <w:lang w:val="es"/>
        </w:rPr>
        <w:t xml:space="preserve">que el sistema no puede violar por mucho que cambie el alcance. En paralelo, 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Ingeniero de seguridad de vuelo</w:t>
      </w:r>
      <w:r>
        <w:rPr>
          <w:lang w:val="es"/>
        </w:rPr>
        <w:t xml:space="preserve"> </w:t>
      </w:r>
      <w:r>
        <w:rPr>
          <w:lang w:val="es"/>
        </w:rPr>
        <w:t xml:space="preserve">delimita dónde y cuándo puede volar un dron, que es</w:t>
      </w:r>
      <w:r>
        <w:rPr>
          <w:lang w:val="es"/>
        </w:rPr>
        <w:t xml:space="preserve"> </w:t>
      </w:r>
      <w:r>
        <w:rPr>
          <w:lang w:val="es"/>
        </w:rPr>
        <w:t xml:space="preserve">la otra restricción dura del proyecto.</w:t>
      </w:r>
    </w:p>
    <w:p>
      <w:pPr>
        <w:pStyle w:val="BodyText"/>
      </w:pPr>
      <w:r>
        <w:drawing>
          <wp:inline>
            <wp:extent cx="5334000" cy="4006426"/>
            <wp:effectExtent b="0" l="0" r="0" t="0"/>
            <wp:docPr descr="Figura 2. Fase 1, Especificación global de nivel cero." title="" id="27" name="Picture"/>
            <a:graphic>
              <a:graphicData uri="http://schemas.openxmlformats.org/drawingml/2006/picture">
                <pic:pic>
                  <pic:nvPicPr>
                    <pic:cNvPr descr="../figuras/epf-fase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6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  <w:lang w:val="es"/>
        </w:rPr>
        <w:t xml:space="preserve">Figura 2. Fase 1, Especificación global de nivel cero.</w:t>
      </w:r>
      <w:r>
        <w:rPr>
          <w:lang w:val="es"/>
        </w:rPr>
        <w:t xml:space="preserve"> </w:t>
      </w:r>
      <w:r>
        <w:rPr>
          <w:lang w:val="es"/>
        </w:rPr>
        <w:t xml:space="preserve">Los Roles a la izquierda, la cadena de Tareas al centro y lo que sale de cada una a la derecha. En negrita, el Rol que ejecuta la Tarea: es quien responde por sus Productos de Trabajo.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Tarea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Ejecuta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Asiste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Entrada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Salida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T1.1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Definir Constitución, reglas y contratos globales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Gerente de proyecto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Caficultor · Ing. de datos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Normatividad vigente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Constitution.md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· Contratos globales · Contratos de integración entre dominios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T1.2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Capturar y modelar el conocimiento inicial del dominio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Caficultor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de datos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Conocimiento del caficultor · Planos del terreno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Reglas de negocio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T1.3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Definir restricciones de seguridad de vuelo y normativas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de seguridad de vuelo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Gerente de proyecto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Normatividad vigente · Planos del terreno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Políticas y límites de operación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Sale de la Fase 1: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Constitution.md</w:t>
      </w:r>
      <w:r>
        <w:rPr>
          <w:lang w:val="es"/>
        </w:rPr>
        <w:t xml:space="preserve">, políticas y límites de operación, reglas de</w:t>
      </w:r>
      <w:r>
        <w:rPr>
          <w:lang w:val="es"/>
        </w:rPr>
        <w:t xml:space="preserve"> </w:t>
      </w:r>
      <w:r>
        <w:rPr>
          <w:lang w:val="es"/>
        </w:rPr>
        <w:t xml:space="preserve">negocio, contratos globales y contratos de integración entre dominios.</w:t>
      </w:r>
    </w:p>
    <w:bookmarkEnd w:id="29"/>
    <w:bookmarkStart w:id="33" w:name="X41edcb993bdbd968cb340da8319a16b18c2baaf"/>
    <w:p>
      <w:pPr>
        <w:pStyle w:val="Heading3"/>
      </w:pPr>
      <w:r>
        <w:rPr>
          <w:lang w:val="es"/>
        </w:rPr>
        <w:t xml:space="preserve">B. Fase 2 — Descomposición en dominios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(semanas 4 a 8)</w:t>
      </w:r>
    </w:p>
    <w:p>
      <w:pPr>
        <w:pStyle w:val="BlockText"/>
      </w:pPr>
      <w:r>
        <w:rPr>
          <w:b/>
          <w:bCs/>
          <w:lang w:val="es"/>
        </w:rPr>
        <w:t xml:space="preserve">Objetivo:</w:t>
      </w:r>
      <w:r>
        <w:rPr>
          <w:lang w:val="es"/>
        </w:rPr>
        <w:t xml:space="preserve"> </w:t>
      </w:r>
      <w:r>
        <w:rPr>
          <w:lang w:val="es"/>
        </w:rPr>
        <w:t xml:space="preserve">fragmentar el sistema, preparar los entornos de simulación y traducir</w:t>
      </w:r>
      <w:r>
        <w:rPr>
          <w:lang w:val="es"/>
        </w:rPr>
        <w:t xml:space="preserve"> </w:t>
      </w:r>
      <w:r>
        <w:rPr>
          <w:lang w:val="es"/>
        </w:rPr>
        <w:t xml:space="preserve">los esquemas técnicos.</w:t>
      </w:r>
    </w:p>
    <w:p>
      <w:pPr>
        <w:pStyle w:val="FirstParagraph"/>
      </w:pPr>
      <w:r>
        <w:rPr>
          <w:lang w:val="es"/>
        </w:rPr>
        <w:t xml:space="preserve">Con los contratos firmados, la Fase 2 parte el sistema en subdominios y monta el</w:t>
      </w:r>
      <w:r>
        <w:rPr>
          <w:lang w:val="es"/>
        </w:rPr>
        <w:t xml:space="preserve"> </w:t>
      </w:r>
      <w:r>
        <w:rPr>
          <w:lang w:val="es"/>
        </w:rPr>
        <w:t xml:space="preserve">andamiaje que permitirá construir sin hardware. Aquí ocurre el equivalente a la etapa de</w:t>
      </w:r>
      <w:r>
        <w:rPr>
          <w:lang w:val="es"/>
        </w:rPr>
        <w:t xml:space="preserve"> </w:t>
      </w:r>
      <w:r>
        <w:rPr>
          <w:lang w:val="es"/>
        </w:rPr>
        <w:t xml:space="preserve">modelado del enfoque MDD: 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Ingeniero de software de adaptación</w:t>
      </w:r>
      <w:r>
        <w:rPr>
          <w:lang w:val="es"/>
        </w:rPr>
        <w:t xml:space="preserve"> </w:t>
      </w:r>
      <w:r>
        <w:rPr>
          <w:lang w:val="es"/>
        </w:rPr>
        <w:t xml:space="preserve">diseña la</w:t>
      </w:r>
      <w:r>
        <w:rPr>
          <w:lang w:val="es"/>
        </w:rPr>
        <w:t xml:space="preserve"> </w:t>
      </w:r>
      <w:r>
        <w:rPr>
          <w:lang w:val="es"/>
        </w:rPr>
        <w:t xml:space="preserve">arquitectura sobre el bucle MAPE-K, mientras 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equipo de electrónica y mecatrónica</w:t>
      </w:r>
      <w:r>
        <w:rPr>
          <w:lang w:val="es"/>
        </w:rPr>
        <w:t xml:space="preserve"> </w:t>
      </w:r>
      <w:r>
        <w:rPr>
          <w:lang w:val="es"/>
        </w:rPr>
        <w:t xml:space="preserve">dispone los entornos SIL, HIL y el gemelo digital y, a la vez, diseña la electrónica real</w:t>
      </w:r>
      <w:r>
        <w:rPr>
          <w:lang w:val="es"/>
        </w:rPr>
        <w:t xml:space="preserve"> </w:t>
      </w:r>
      <w:r>
        <w:rPr>
          <w:lang w:val="es"/>
        </w:rPr>
        <w:t xml:space="preserve">que ese software va a comandar. Los tres archivos de la cadena Spec-Driven —</w:t>
      </w:r>
      <w:r>
        <w:rPr>
          <w:rStyle w:val="VerbatimChar"/>
          <w:lang w:val="es"/>
        </w:rPr>
        <w:t xml:space="preserve">spec.md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plan.md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task.md</w:t>
      </w:r>
      <w:r>
        <w:rPr>
          <w:lang w:val="es"/>
        </w:rPr>
        <w:t xml:space="preserve">— nacen en esta Fase.</w:t>
      </w:r>
    </w:p>
    <w:p>
      <w:pPr>
        <w:pStyle w:val="BodyText"/>
      </w:pPr>
      <w:r>
        <w:drawing>
          <wp:inline>
            <wp:extent cx="5334000" cy="6388946"/>
            <wp:effectExtent b="0" l="0" r="0" t="0"/>
            <wp:docPr descr="Figura 3. Fase 2, Descomposición en dominios." title="" id="31" name="Picture"/>
            <a:graphic>
              <a:graphicData uri="http://schemas.openxmlformats.org/drawingml/2006/picture">
                <pic:pic>
                  <pic:nvPicPr>
                    <pic:cNvPr descr="../figuras/epf-fase-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8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  <w:lang w:val="es"/>
        </w:rPr>
        <w:t xml:space="preserve">Figura 3. Fase 2, Descomposición en dominios.</w:t>
      </w:r>
      <w:r>
        <w:rPr>
          <w:lang w:val="es"/>
        </w:rPr>
        <w:t xml:space="preserve"> </w:t>
      </w:r>
      <w:r>
        <w:rPr>
          <w:lang w:val="es"/>
        </w:rPr>
        <w:t xml:space="preserve">Seis Tareas en paralelo más que en cadena: la arquitectura, los entornos de simulación y la electrónica avanzan a la vez, atadas por los contratos de la Fase 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Tarea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Ejecuta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Asiste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Entrada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Salida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T2.1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Identificar subdominios y definir subcontratos internos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Gerente de proyecto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de software de adaptación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Constitution.md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· Contratos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T2.2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Seleccionar escenario piloto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Gerente de proyecto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de datos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Planos del terreno · Reglas de negocio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T2.3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Traducir esquemas técnicos y disponer entornos SIL, HIL y gemelos digitales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electrónico · Ing. mecatrónico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de datos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Políticas y límites de operación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spec.md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plan.md</w:t>
            </w:r>
            <w:r>
              <w:rPr>
                <w:lang w:val="es"/>
              </w:rPr>
              <w:t xml:space="preserve">,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task.md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· Entornos SIL y HIL configurados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T2.4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Diseñar el modelo de arquitectura preliminar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de software de adaptación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mecatrónico · Ing. electrónico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Contratos de integración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Modelo de arquitectura del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T2.5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Planificar la estrategia de calibración de sensores y actuadores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mecatrónico · Ing. electrónico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de software de adaptación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Especificaciones de la lógica de adaptación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T2.6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Diseñar la electrónica de sensores, actuadores y enlace del dron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electrónico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mecatrónico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Políticas y límites · Planos del terreno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Esquemáticos y lista de materiales · Banco de pruebas de hardware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Sale de la Fase 2:</w:t>
      </w:r>
      <w:r>
        <w:rPr>
          <w:lang w:val="es"/>
        </w:rPr>
        <w:t xml:space="preserve"> </w:t>
      </w:r>
      <w:r>
        <w:rPr>
          <w:lang w:val="es"/>
        </w:rPr>
        <w:t xml:space="preserve">los tres archivos de especificación, los entornos SIL y HIL</w:t>
      </w:r>
      <w:r>
        <w:rPr>
          <w:lang w:val="es"/>
        </w:rPr>
        <w:t xml:space="preserve"> </w:t>
      </w:r>
      <w:r>
        <w:rPr>
          <w:lang w:val="es"/>
        </w:rPr>
        <w:t xml:space="preserve">configurados, el modelo de arquitectura, las especificaciones de la lógica de adaptación,</w:t>
      </w:r>
      <w:r>
        <w:rPr>
          <w:lang w:val="es"/>
        </w:rPr>
        <w:t xml:space="preserve"> </w:t>
      </w:r>
      <w:r>
        <w:rPr>
          <w:lang w:val="es"/>
        </w:rPr>
        <w:t xml:space="preserve">los esquemáticos con su lista de materiales y el banco de pruebas de hardware.</w:t>
      </w:r>
    </w:p>
    <w:bookmarkEnd w:id="33"/>
    <w:bookmarkStart w:id="37" w:name="Xd5f299d1cde51ad21e6e31aff1deb495dc9f928"/>
    <w:p>
      <w:pPr>
        <w:pStyle w:val="Heading3"/>
      </w:pPr>
      <w:r>
        <w:rPr>
          <w:lang w:val="es"/>
        </w:rPr>
        <w:t xml:space="preserve">C. Fase 3 — Esqueleto funcional mínimo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(semanas 9 a 14)</w:t>
      </w:r>
    </w:p>
    <w:p>
      <w:pPr>
        <w:pStyle w:val="BlockText"/>
      </w:pPr>
      <w:r>
        <w:rPr>
          <w:b/>
          <w:bCs/>
          <w:lang w:val="es"/>
        </w:rPr>
        <w:t xml:space="preserve">Objetivo:</w:t>
      </w:r>
      <w:r>
        <w:rPr>
          <w:lang w:val="es"/>
        </w:rPr>
        <w:t xml:space="preserve"> </w:t>
      </w:r>
      <w:r>
        <w:rPr>
          <w:lang w:val="es"/>
        </w:rPr>
        <w:t xml:space="preserve">construir el prototipo vertical, es decir, unir extremo a extremo una</w:t>
      </w:r>
      <w:r>
        <w:rPr>
          <w:lang w:val="es"/>
        </w:rPr>
        <w:t xml:space="preserve"> </w:t>
      </w:r>
      <w:r>
        <w:rPr>
          <w:lang w:val="es"/>
        </w:rPr>
        <w:t xml:space="preserve">traza mínima del sistema.</w:t>
      </w:r>
    </w:p>
    <w:p>
      <w:pPr>
        <w:pStyle w:val="FirstParagraph"/>
      </w:pPr>
      <w:r>
        <w:rPr>
          <w:lang w:val="es"/>
        </w:rPr>
        <w:t xml:space="preserve">La Fase 3 no busca funcionalidad: busca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una sola traza que atraviese el sistema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completo</w:t>
      </w:r>
      <w:r>
        <w:rPr>
          <w:lang w:val="es"/>
        </w:rPr>
        <w:t xml:space="preserve"> </w:t>
      </w:r>
      <w:r>
        <w:rPr>
          <w:lang w:val="es"/>
        </w:rPr>
        <w:t xml:space="preserve">—un sensor que lee, una regla del MAPE-K que decide, un actuador que responde—</w:t>
      </w:r>
      <w:r>
        <w:rPr>
          <w:lang w:val="es"/>
        </w:rPr>
        <w:t xml:space="preserve"> </w:t>
      </w:r>
      <w:r>
        <w:rPr>
          <w:lang w:val="es"/>
        </w:rPr>
        <w:t xml:space="preserve">y la valida primero en simulación y después contra hardware real. Es la Fase donde el</w:t>
      </w:r>
      <w:r>
        <w:rPr>
          <w:lang w:val="es"/>
        </w:rPr>
        <w:t xml:space="preserve"> </w:t>
      </w:r>
      <w:r>
        <w:rPr>
          <w:lang w:val="es"/>
        </w:rPr>
        <w:t xml:space="preserve">equipo de software y el de electrónica se encuentran por primera vez, en el banco HIL.</w:t>
      </w:r>
    </w:p>
    <w:p>
      <w:pPr>
        <w:pStyle w:val="BodyText"/>
      </w:pPr>
      <w:r>
        <w:rPr>
          <w:lang w:val="es"/>
        </w:rPr>
        <w:t xml:space="preserve">Contiene además 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puerta agronómica</w:t>
      </w:r>
      <w:r>
        <w:rPr>
          <w:lang w:val="es"/>
        </w:rPr>
        <w:t xml:space="preserve">: el caficultor valida las reglas de negocio y</w:t>
      </w:r>
      <w:r>
        <w:rPr>
          <w:lang w:val="es"/>
        </w:rPr>
        <w:t xml:space="preserve"> </w:t>
      </w:r>
      <w:r>
        <w:rPr>
          <w:lang w:val="es"/>
        </w:rPr>
        <w:t xml:space="preserve">las condiciones agronómicas (T3.4) antes de que se monte hardware. Lo que él no valida</w:t>
      </w:r>
      <w:r>
        <w:rPr>
          <w:lang w:val="es"/>
        </w:rPr>
        <w:t xml:space="preserve"> </w:t>
      </w:r>
      <w:r>
        <w:rPr>
          <w:lang w:val="es"/>
        </w:rPr>
        <w:t xml:space="preserve">no es un problema de código, es una regla mal escrita, y por eso su rama «No» no</w:t>
      </w:r>
      <w:r>
        <w:rPr>
          <w:lang w:val="es"/>
        </w:rPr>
        <w:t xml:space="preserve"> </w:t>
      </w:r>
      <w:r>
        <w:rPr>
          <w:lang w:val="es"/>
        </w:rPr>
        <w:t xml:space="preserve">reintenta aquí: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vuelve a la Fase 1</w:t>
      </w:r>
      <w:r>
        <w:rPr>
          <w:lang w:val="es"/>
        </w:rPr>
        <w:t xml:space="preserve">, a revisar la Constitución y los contratos que la</w:t>
      </w:r>
      <w:r>
        <w:rPr>
          <w:lang w:val="es"/>
        </w:rPr>
        <w:t xml:space="preserve"> </w:t>
      </w:r>
      <w:r>
        <w:rPr>
          <w:lang w:val="es"/>
        </w:rPr>
        <w:t xml:space="preserve">sostienen.</w:t>
      </w:r>
    </w:p>
    <w:p>
      <w:pPr>
        <w:pStyle w:val="BodyText"/>
      </w:pPr>
      <w:r>
        <w:drawing>
          <wp:inline>
            <wp:extent cx="5334000" cy="5464386"/>
            <wp:effectExtent b="0" l="0" r="0" t="0"/>
            <wp:docPr descr="Figura 4. Fase 3, Esqueleto funcional mínimo." title="" id="35" name="Picture"/>
            <a:graphic>
              <a:graphicData uri="http://schemas.openxmlformats.org/drawingml/2006/picture">
                <pic:pic>
                  <pic:nvPicPr>
                    <pic:cNvPr descr="../figuras/epf-fase-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4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  <w:lang w:val="es"/>
        </w:rPr>
        <w:t xml:space="preserve">Figura 4. Fase 3, Esqueleto funcional mínimo.</w:t>
      </w:r>
      <w:r>
        <w:rPr>
          <w:lang w:val="es"/>
        </w:rPr>
        <w:t xml:space="preserve"> </w:t>
      </w:r>
      <w:r>
        <w:rPr>
          <w:lang w:val="es"/>
        </w:rPr>
        <w:t xml:space="preserve">Cinco Tareas para una sola traza. Los dos Hitos —validación en SIL/HIL y validación agronómica— son las puertas que deciden si el arranque termina.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Tarea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Ejecuta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Asiste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Entrada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Salida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T3.1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Construir prototipo vertical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de software de adaptación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de datos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Archivos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spec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plan</w:t>
            </w:r>
            <w:r>
              <w:rPr>
                <w:lang w:val="es"/>
              </w:rPr>
              <w:t xml:space="preserve">/</w:t>
            </w:r>
            <w:r>
              <w:rPr>
                <w:rStyle w:val="VerbatimChar"/>
                <w:lang w:val="es"/>
              </w:rPr>
              <w:t xml:space="preserve">task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· Arquitectura · Lógica de adaptación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Prototipo vertical funcional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T3.2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Validar el prototipo en entorno simulado (SIL/HIL) ·</w:t>
            </w:r>
            <w:r>
              <w:rPr>
                <w:lang w:val="es"/>
              </w:rPr>
              <w:t xml:space="preserve"> </w:t>
            </w:r>
            <w:r>
              <w:rPr>
                <w:i/>
                <w:iCs/>
                <w:lang w:val="es"/>
              </w:rPr>
              <w:t xml:space="preserve">Hito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QA de software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mecatrónico · Ing. electrónico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Entornos SIL y HIL configurados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Informes de validación de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T3.3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Establecer el pipeline de CI/CD base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de software de adaptación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QA de software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Pipeline de CI/CD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T3.4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Validar reglas de negocio y condiciones agronómicas ·</w:t>
            </w:r>
            <w:r>
              <w:rPr>
                <w:lang w:val="es"/>
              </w:rPr>
              <w:t xml:space="preserve"> </w:t>
            </w:r>
            <w:r>
              <w:rPr>
                <w:i/>
                <w:iCs/>
                <w:lang w:val="es"/>
              </w:rPr>
              <w:t xml:space="preserve">Hito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Caficultor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Gerente de proyecto · QA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es"/>
              </w:rPr>
              <w:t xml:space="preserve">(abre la puerta agronómica)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T3.5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Integrar el hardware real en el banco HIL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mecatrónico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electrónico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Entornos SIL/HIL · Esquemáticos · Banco de pruebas de hardware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Banco HIL con hardware real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Sale de la Fase 3:</w:t>
      </w:r>
      <w:r>
        <w:rPr>
          <w:lang w:val="es"/>
        </w:rPr>
        <w:t xml:space="preserve"> </w:t>
      </w:r>
      <w:r>
        <w:rPr>
          <w:lang w:val="es"/>
        </w:rPr>
        <w:t xml:space="preserve">prototipo vertical funcional, informes de validación de control,</w:t>
      </w:r>
      <w:r>
        <w:rPr>
          <w:lang w:val="es"/>
        </w:rPr>
        <w:t xml:space="preserve"> </w:t>
      </w:r>
      <w:r>
        <w:rPr>
          <w:lang w:val="es"/>
        </w:rPr>
        <w:t xml:space="preserve">pipeline de CI/CD base y banco HIL con hardware real. Al cierre se evalúa la segunda</w:t>
      </w:r>
      <w:r>
        <w:rPr>
          <w:lang w:val="es"/>
        </w:rPr>
        <w:t xml:space="preserve"> </w:t>
      </w:r>
      <w:r>
        <w:rPr>
          <w:lang w:val="es"/>
        </w:rPr>
        <w:t xml:space="preserve">puerta —</w:t>
      </w:r>
      <w:r>
        <w:rPr>
          <w:i/>
          <w:iCs/>
          <w:lang w:val="es"/>
        </w:rPr>
        <w:t xml:space="preserve">¿la traza mínima responde en SIL/HIL?</w:t>
      </w:r>
      <w:r>
        <w:rPr>
          <w:lang w:val="es"/>
        </w:rPr>
        <w:t xml:space="preserve">—, y solo si responde se corta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R0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lang w:val="es"/>
        </w:rPr>
        <w:t xml:space="preserve">el proyecto entra en el ciclo permanente.</w:t>
      </w:r>
    </w:p>
    <w:bookmarkEnd w:id="37"/>
    <w:bookmarkStart w:id="41" w:name="X43f08fe6425095c46c4ac75766e04b5c390fa32"/>
    <w:p>
      <w:pPr>
        <w:pStyle w:val="Heading3"/>
      </w:pPr>
      <w:r>
        <w:rPr>
          <w:lang w:val="es"/>
        </w:rPr>
        <w:t xml:space="preserve">D. Fase 4 — Ciclo de crecimiento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(semana 15 en adelante)</w:t>
      </w:r>
    </w:p>
    <w:p>
      <w:pPr>
        <w:pStyle w:val="BlockText"/>
      </w:pPr>
      <w:r>
        <w:rPr>
          <w:b/>
          <w:bCs/>
          <w:lang w:val="es"/>
        </w:rPr>
        <w:t xml:space="preserve">Objetivo:</w:t>
      </w:r>
      <w:r>
        <w:rPr>
          <w:lang w:val="es"/>
        </w:rPr>
        <w:t xml:space="preserve"> </w:t>
      </w:r>
      <w:r>
        <w:rPr>
          <w:lang w:val="es"/>
        </w:rPr>
        <w:t xml:space="preserve">escalar el sistema mediante desarrollo paralelo, integración continua y</w:t>
      </w:r>
      <w:r>
        <w:rPr>
          <w:lang w:val="es"/>
        </w:rPr>
        <w:t xml:space="preserve"> </w:t>
      </w:r>
      <w:r>
        <w:rPr>
          <w:lang w:val="es"/>
        </w:rPr>
        <w:t xml:space="preserve">validación en el cultivo.</w:t>
      </w:r>
    </w:p>
    <w:p>
      <w:pPr>
        <w:pStyle w:val="FirstParagraph"/>
      </w:pPr>
      <w:r>
        <w:rPr>
          <w:lang w:val="es"/>
        </w:rPr>
        <w:t xml:space="preserve">La Fase 4 es el estado permanente del proyecto. Cada vuelta de la elipse es un incremento</w:t>
      </w:r>
      <w:r>
        <w:rPr>
          <w:lang w:val="es"/>
        </w:rPr>
        <w:t xml:space="preserve"> </w:t>
      </w:r>
      <w:r>
        <w:rPr>
          <w:lang w:val="es"/>
        </w:rPr>
        <w:t xml:space="preserve">de 2 a 4 semanas y sigue siempre el mismo recorrido: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sincronizar, construir, verificar,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desplegar, auditar, documentar y mostrar</w:t>
      </w:r>
      <w:r>
        <w:rPr>
          <w:lang w:val="es"/>
        </w:rPr>
        <w:t xml:space="preserve">.</w:t>
      </w:r>
    </w:p>
    <w:p>
      <w:pPr>
        <w:pStyle w:val="BodyText"/>
      </w:pPr>
      <w:r>
        <w:rPr>
          <w:lang w:val="es"/>
        </w:rPr>
        <w:t xml:space="preserve">El paralelismo que el documento base introduce entre el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Developer</w:t>
      </w:r>
      <w:r>
        <w:rPr>
          <w:lang w:val="es"/>
        </w:rPr>
        <w:t xml:space="preserve"> </w:t>
      </w:r>
      <w:r>
        <w:rPr>
          <w:lang w:val="es"/>
        </w:rPr>
        <w:t xml:space="preserve">y el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IoT device</w:t>
      </w:r>
      <w:r>
        <w:rPr>
          <w:i/>
          <w:iCs/>
          <w:lang w:val="es"/>
        </w:rPr>
        <w:t xml:space="preserve"> </w:t>
      </w:r>
      <w:r>
        <w:rPr>
          <w:i/>
          <w:iCs/>
          <w:lang w:val="es"/>
        </w:rPr>
        <w:t xml:space="preserve">developer</w:t>
      </w:r>
      <w:r>
        <w:rPr>
          <w:lang w:val="es"/>
        </w:rPr>
        <w:t xml:space="preserve"> </w:t>
      </w:r>
      <w:r>
        <w:rPr>
          <w:lang w:val="es"/>
        </w:rPr>
        <w:t xml:space="preserve">aparece aquí en T4.2: la construcción es concurrente entre software,</w:t>
      </w:r>
      <w:r>
        <w:rPr>
          <w:lang w:val="es"/>
        </w:rPr>
        <w:t xml:space="preserve"> </w:t>
      </w:r>
      <w:r>
        <w:rPr>
          <w:lang w:val="es"/>
        </w:rPr>
        <w:t xml:space="preserve">electrónica y mecatrónica, gobernada por el principio de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contrato primero</w:t>
      </w:r>
      <w:r>
        <w:rPr>
          <w:lang w:val="es"/>
        </w:rPr>
        <w:t xml:space="preserve"> </w:t>
      </w:r>
      <w:r>
        <w:rPr>
          <w:lang w:val="es"/>
        </w:rPr>
        <w:t xml:space="preserve">—los</w:t>
      </w:r>
      <w:r>
        <w:rPr>
          <w:lang w:val="es"/>
        </w:rPr>
        <w:t xml:space="preserve"> </w:t>
      </w:r>
      <w:r>
        <w:rPr>
          <w:lang w:val="es"/>
        </w:rPr>
        <w:t xml:space="preserve">contratos de integración de la Fase 1 son lo que permite que tres equipos escriban al</w:t>
      </w:r>
      <w:r>
        <w:rPr>
          <w:lang w:val="es"/>
        </w:rPr>
        <w:t xml:space="preserve"> </w:t>
      </w:r>
      <w:r>
        <w:rPr>
          <w:lang w:val="es"/>
        </w:rPr>
        <w:t xml:space="preserve">mismo tiempo sin bloquearse—, y del mismo incremento salen a la vez el código, los</w:t>
      </w:r>
      <w:r>
        <w:rPr>
          <w:lang w:val="es"/>
        </w:rPr>
        <w:t xml:space="preserve"> </w:t>
      </w:r>
      <w:r>
        <w:rPr>
          <w:lang w:val="es"/>
        </w:rPr>
        <w:t xml:space="preserve">releases, la red de sensores instalada y el firmware.</w:t>
      </w:r>
    </w:p>
    <w:p>
      <w:pPr>
        <w:pStyle w:val="BodyText"/>
      </w:pPr>
      <w:r>
        <w:drawing>
          <wp:inline>
            <wp:extent cx="5334000" cy="7526866"/>
            <wp:effectExtent b="0" l="0" r="0" t="0"/>
            <wp:docPr descr="Figura 5. Fase 4, Ciclo de crecimiento." title="" id="39" name="Picture"/>
            <a:graphic>
              <a:graphicData uri="http://schemas.openxmlformats.org/drawingml/2006/picture">
                <pic:pic>
                  <pic:nvPicPr>
                    <pic:cNvPr descr="../figuras/epf-fase-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26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  <w:lang w:val="es"/>
        </w:rPr>
        <w:t xml:space="preserve">Figura 5. Fase 4, Ciclo de crecimiento.</w:t>
      </w:r>
      <w:r>
        <w:rPr>
          <w:lang w:val="es"/>
        </w:rPr>
        <w:t xml:space="preserve"> </w:t>
      </w:r>
      <w:r>
        <w:rPr>
          <w:lang w:val="es"/>
        </w:rPr>
        <w:t xml:space="preserve">El incremento completo: siete Tareas, cuatro Hitos y el caficultor ejecutando tres de ellas. Es la vuelta que el proyecto repite cada dos a cuatro semanas.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Código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Tarea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Ejecuta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Asiste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Entrada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Salida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T4.1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Sincronización inter dominio ·</w:t>
            </w:r>
            <w:r>
              <w:rPr>
                <w:lang w:val="es"/>
              </w:rPr>
              <w:t xml:space="preserve"> </w:t>
            </w:r>
            <w:r>
              <w:rPr>
                <w:i/>
                <w:iCs/>
                <w:lang w:val="es"/>
              </w:rP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Gerente de proyecto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de software de adaptación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Informes de validación de control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Archivos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spec.md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/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task.md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T4.2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Construcción en paralelo (contrato primero) ·</w:t>
            </w:r>
            <w:r>
              <w:rPr>
                <w:lang w:val="es"/>
              </w:rPr>
              <w:t xml:space="preserve"> </w:t>
            </w:r>
            <w:r>
              <w:rPr>
                <w:i/>
                <w:iCs/>
                <w:lang w:val="es"/>
              </w:rP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de software de adaptación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de datos · Ing. mecatrónico · Ing. electrónico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Prototipo vertical · Monitoreo y operación del dron · Sistema de riego y variables climáticas · Coordinación múltiple de drones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Código fuente · Releases de software · Red de sensores instalada · Firmware de sensores y actuadores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T4.3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Verificación e integración continua ·</w:t>
            </w:r>
            <w:r>
              <w:rPr>
                <w:lang w:val="es"/>
              </w:rPr>
              <w:t xml:space="preserve"> </w:t>
            </w:r>
            <w:r>
              <w:rPr>
                <w:i/>
                <w:iCs/>
                <w:lang w:val="es"/>
              </w:rPr>
              <w:t xml:space="preserve">Proceso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QA de software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mecatrónico · Ing. electrónico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Pipeline de CI/CD base · Banco HIL con hardware real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Pipeline de CI/CD ejecutado · Entornos SIL/HIL validados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T4.4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Despliegue en campo ·</w:t>
            </w:r>
            <w:r>
              <w:rPr>
                <w:lang w:val="es"/>
              </w:rPr>
              <w:t xml:space="preserve"> </w:t>
            </w:r>
            <w:r>
              <w:rPr>
                <w:i/>
                <w:iCs/>
                <w:lang w:val="es"/>
              </w:rPr>
              <w:t xml:space="preserve">Hito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mecatrónico · Ing. electrónico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de software de adaptación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es"/>
              </w:rPr>
              <w:t xml:space="preserve">(releases del incremento)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Paquete de calibración de sensores y actuadores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T4.5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Auditoría de cumplimiento de las especificaciones ·</w:t>
            </w:r>
            <w:r>
              <w:rPr>
                <w:lang w:val="es"/>
              </w:rPr>
              <w:t xml:space="preserve"> </w:t>
            </w:r>
            <w:r>
              <w:rPr>
                <w:i/>
                <w:iCs/>
                <w:lang w:val="es"/>
              </w:rPr>
              <w:t xml:space="preserve">Hito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Gerente de proyecto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QA de software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Constitution.md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·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plan.md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es"/>
              </w:rPr>
              <w:t xml:space="preserve">(abre la puerta de especificaciones)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T4.6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Elaboración y actualización del manual de operación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Caficultor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Ing. de software de adaptación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es"/>
              </w:rPr>
              <w:t xml:space="preserve">(cambios del release)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Manual de operación actualizado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T4.7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Review del incremento con el caficultor ·</w:t>
            </w:r>
            <w:r>
              <w:rPr>
                <w:lang w:val="es"/>
              </w:rPr>
              <w:t xml:space="preserve"> </w:t>
            </w:r>
            <w:r>
              <w:rPr>
                <w:i/>
                <w:iCs/>
                <w:lang w:val="es"/>
              </w:rPr>
              <w:t xml:space="preserve">Hito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Caficultor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Gerente de proyecto · QA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es"/>
              </w:rPr>
              <w:t xml:space="preserve">(incremento desplegado)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Lecciones y ajustes al backlog</w:t>
            </w:r>
          </w:p>
        </w:tc>
      </w:tr>
    </w:tbl>
    <w:p>
      <w:pPr>
        <w:pStyle w:val="BodyText"/>
      </w:pPr>
      <w:r>
        <w:rPr>
          <w:lang w:val="es"/>
        </w:rPr>
        <w:t xml:space="preserve">El ciclo se cierra sobre sí mismo por dos vías distintas, y conviene no confundirlas: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La puerta</w:t>
      </w:r>
      <w:r>
        <w:rPr>
          <w:lang w:val="es"/>
        </w:rPr>
        <w:t xml:space="preserve">: si el incremento no cumple las especificaciones (T4.5), vuelve a T4.1,</w:t>
      </w:r>
      <w:r>
        <w:rPr>
          <w:lang w:val="es"/>
        </w:rPr>
        <w:t xml:space="preserve"> </w:t>
      </w:r>
      <w:r>
        <w:rPr>
          <w:lang w:val="es"/>
        </w:rPr>
        <w:t xml:space="preserve">donde se decide qué se rehace y con qué prioridad. Es un retorno por incumplimiento.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"/>
        </w:rPr>
        <w:t xml:space="preserve">La retroalimentación</w:t>
      </w:r>
      <w:r>
        <w:rPr>
          <w:lang w:val="es"/>
        </w:rPr>
        <w:t xml:space="preserve">: las lecciones del review con el caficultor (T4.7) también</w:t>
      </w:r>
      <w:r>
        <w:rPr>
          <w:lang w:val="es"/>
        </w:rPr>
        <w:t xml:space="preserve"> </w:t>
      </w:r>
      <w:r>
        <w:rPr>
          <w:lang w:val="es"/>
        </w:rPr>
        <w:t xml:space="preserve">llegan a T4.1, pero no porque nada haya fallado, sino porque lo aprendido en el terreno</w:t>
      </w:r>
      <w:r>
        <w:rPr>
          <w:lang w:val="es"/>
        </w:rPr>
        <w:t xml:space="preserve"> </w:t>
      </w:r>
      <w:r>
        <w:rPr>
          <w:lang w:val="es"/>
        </w:rPr>
        <w:t xml:space="preserve">reordena el backlog del siguiente incremento. Es la retroalimentación continua que el</w:t>
      </w:r>
      <w:r>
        <w:rPr>
          <w:lang w:val="es"/>
        </w:rPr>
        <w:t xml:space="preserve"> </w:t>
      </w:r>
      <w:r>
        <w:rPr>
          <w:lang w:val="es"/>
        </w:rPr>
        <w:t xml:space="preserve">documento base atribuye a BDD, aquí puesta en el modelo como una arista propia.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vi-las-cuatro-puertas-de-decisión"/>
    <w:p>
      <w:pPr>
        <w:pStyle w:val="Heading2"/>
      </w:pPr>
      <w:r>
        <w:rPr>
          <w:lang w:val="es"/>
        </w:rPr>
        <w:t xml:space="preserve">VI. Las cuatro puertas de decisión</w:t>
      </w:r>
    </w:p>
    <w:p>
      <w:pPr>
        <w:pStyle w:val="FirstParagraph"/>
      </w:pPr>
      <w:r>
        <w:rPr>
          <w:lang w:val="es"/>
        </w:rPr>
        <w:t xml:space="preserve">Ninguna Fase avanza porque se le acabó el tiempo. Avanza porque pasó una puerta.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Puerta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Dónde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¿Las reglas de negocio y las condiciones agronómicas son válidas?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Fase 3, tras T3.4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Vuelve a la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Fase 1</w:t>
            </w:r>
            <w:r>
              <w:rPr>
                <w:lang w:val="es"/>
              </w:rPr>
              <w:t xml:space="preserve">: la regla está mal escrita, no el código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¿La traza mínima responde en SIL/HIL?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Cierre de la Fase 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Vuelve a la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Fase 1</w:t>
            </w:r>
            <w:r>
              <w:rPr>
                <w:lang w:val="es"/>
              </w:rPr>
              <w:t xml:space="preserve">, a revisar Constitución, reglas y contratos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¿Las pruebas del incremento pasan?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Fase 4, tras T4.3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Vuelve a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T4.2</w:t>
            </w:r>
            <w:r>
              <w:rPr>
                <w:lang w:val="es"/>
              </w:rPr>
              <w:t xml:space="preserve">, construcción en paralelo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¿El incremento cumple con las especificaciones?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Fase 4, tras T4.5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Vuelve a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T4.1</w:t>
            </w:r>
            <w:r>
              <w:rPr>
                <w:lang w:val="es"/>
              </w:rPr>
              <w:t xml:space="preserve">, sincronización inter dominio</w:t>
            </w:r>
          </w:p>
        </w:tc>
      </w:tr>
    </w:tbl>
    <w:p>
      <w:pPr>
        <w:pStyle w:val="BodyText"/>
      </w:pPr>
      <w:r>
        <w:rPr>
          <w:lang w:val="es"/>
        </w:rPr>
        <w:t xml:space="preserve">Las dos primeras retornan a la Fase 1 y no a la Tarea anterior. Es deliberado: en un</w:t>
      </w:r>
      <w:r>
        <w:rPr>
          <w:lang w:val="es"/>
        </w:rPr>
        <w:t xml:space="preserve"> </w:t>
      </w:r>
      <w:r>
        <w:rPr>
          <w:lang w:val="es"/>
        </w:rPr>
        <w:t xml:space="preserve">sistema ciberfísico, un prototipo que no responde rara vez se arregla reescribiendo el</w:t>
      </w:r>
      <w:r>
        <w:rPr>
          <w:lang w:val="es"/>
        </w:rPr>
        <w:t xml:space="preserve"> </w:t>
      </w:r>
      <w:r>
        <w:rPr>
          <w:lang w:val="es"/>
        </w:rPr>
        <w:t xml:space="preserve">prototipo. La comparación con el documento base es directa —allí un defecto crítico</w:t>
      </w:r>
      <w:r>
        <w:rPr>
          <w:lang w:val="es"/>
        </w:rPr>
        <w:t xml:space="preserve"> </w:t>
      </w:r>
      <w:r>
        <w:rPr>
          <w:lang w:val="es"/>
        </w:rPr>
        <w:t xml:space="preserve">detiene el despliegue y abre mantenimiento; aquí un fallo de la traza mínima invalida la</w:t>
      </w:r>
      <w:r>
        <w:rPr>
          <w:lang w:val="es"/>
        </w:rPr>
        <w:t xml:space="preserve"> </w:t>
      </w:r>
      <w:r>
        <w:rPr>
          <w:lang w:val="es"/>
        </w:rPr>
        <w:t xml:space="preserve">especificación que la produjo.</w:t>
      </w:r>
    </w:p>
    <w:p>
      <w:r>
        <w:pict>
          <v:rect style="width:0;height:1.5pt" o:hralign="center" o:hrstd="t" o:hr="t"/>
        </w:pict>
      </w:r>
    </w:p>
    <w:bookmarkEnd w:id="43"/>
    <w:bookmarkStart w:id="44" w:name="vii-plan-de-releases"/>
    <w:p>
      <w:pPr>
        <w:pStyle w:val="Heading2"/>
      </w:pPr>
      <w:r>
        <w:rPr>
          <w:lang w:val="es"/>
        </w:rPr>
        <w:t xml:space="preserve">VII. Plan de releases</w:t>
      </w:r>
    </w:p>
    <w:p>
      <w:pPr>
        <w:pStyle w:val="FirstParagraph"/>
      </w:pPr>
      <w:r>
        <w:rPr>
          <w:lang w:val="es"/>
        </w:rPr>
        <w:t xml:space="preserve">SPEM 2.0 modela el proceso, no el producto. Sin un plan de entregas el modelo no dice</w:t>
      </w:r>
      <w:r>
        <w:rPr>
          <w:lang w:val="es"/>
        </w:rPr>
        <w:t xml:space="preserve"> </w:t>
      </w:r>
      <w:r>
        <w:rPr>
          <w:lang w:val="es"/>
        </w:rPr>
        <w:t xml:space="preserve">cuándo se entrega nada, así que se añade explícitamente: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Release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Semana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Qué se entrega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 qué criterio se da por bueno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Prototipo vertical validado en SIL/HIL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traza mínima responde de sensor a actuador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Riego autónomo en el lote piloto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Un ciclo de riego completo sin intervención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Clima y coordinación de varios drones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Dos drones sin conflicto y decisión climática registrada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Operación asistida por el caficultor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Manual vigente y auditoría de Constitución sin hallazgos</w:t>
            </w:r>
          </w:p>
        </w:tc>
      </w:tr>
    </w:tbl>
    <w:p>
      <w:pPr>
        <w:pStyle w:val="BodyText"/>
      </w:pPr>
      <w:r>
        <w:rPr>
          <w:lang w:val="es"/>
        </w:rPr>
        <w:t xml:space="preserve">R0 lo corta la puerta de salida de la Fase 3. R1 y R2 los corta el despliegue en campo</w:t>
      </w:r>
      <w:r>
        <w:rPr>
          <w:lang w:val="es"/>
        </w:rPr>
        <w:t xml:space="preserve"> </w:t>
      </w:r>
      <w:r>
        <w:rPr>
          <w:lang w:val="es"/>
        </w:rPr>
        <w:t xml:space="preserve">(T4.4). R3 lo cierra el manual de operación (T4.6): el sistema no está entregado cuando</w:t>
      </w:r>
      <w:r>
        <w:rPr>
          <w:lang w:val="es"/>
        </w:rPr>
        <w:t xml:space="preserve"> </w:t>
      </w:r>
      <w:r>
        <w:rPr>
          <w:lang w:val="es"/>
        </w:rPr>
        <w:t xml:space="preserve">funciona, sino cuando el caficultor puede operarlo.</w:t>
      </w:r>
    </w:p>
    <w:p>
      <w:r>
        <w:pict>
          <v:rect style="width:0;height:1.5pt" o:hralign="center" o:hrstd="t" o:hr="t"/>
        </w:pict>
      </w:r>
    </w:p>
    <w:bookmarkEnd w:id="44"/>
    <w:bookmarkStart w:id="48" w:name="viii-quién-hace-qué"/>
    <w:p>
      <w:pPr>
        <w:pStyle w:val="Heading2"/>
      </w:pPr>
      <w:r>
        <w:rPr>
          <w:lang w:val="es"/>
        </w:rPr>
        <w:t xml:space="preserve">VIII. Quién hace qué</w:t>
      </w:r>
    </w:p>
    <w:p>
      <w:pPr>
        <w:pStyle w:val="FirstParagraph"/>
      </w:pPr>
      <w:r>
        <w:rPr>
          <w:lang w:val="es"/>
        </w:rPr>
        <w:t xml:space="preserve">Cada Rol, con las Tareas que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ejecuta</w:t>
      </w:r>
      <w:r>
        <w:rPr>
          <w:lang w:val="es"/>
        </w:rPr>
        <w:t xml:space="preserve"> </w:t>
      </w:r>
      <w:r>
        <w:rPr>
          <w:lang w:val="es"/>
        </w:rPr>
        <w:t xml:space="preserve">—y de cuyos artefactos responde— y aquellas en</w:t>
      </w:r>
      <w:r>
        <w:rPr>
          <w:lang w:val="es"/>
        </w:rPr>
        <w:t xml:space="preserve"> </w:t>
      </w:r>
      <w:r>
        <w:rPr>
          <w:lang w:val="es"/>
        </w:rPr>
        <w:t xml:space="preserve">las que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asiste</w:t>
      </w:r>
      <w:r>
        <w:rPr>
          <w:lang w:val="es"/>
        </w:rPr>
        <w:t xml:space="preserve">.</w:t>
      </w:r>
    </w:p>
    <w:p>
      <w:pPr>
        <w:pStyle w:val="BodyText"/>
      </w:pPr>
      <w:r>
        <w:drawing>
          <wp:inline>
            <wp:extent cx="5334000" cy="5258381"/>
            <wp:effectExtent b="0" l="0" r="0" t="0"/>
            <wp:docPr descr="Figura 6. Carriles por Rol." title="" id="46" name="Picture"/>
            <a:graphic>
              <a:graphicData uri="http://schemas.openxmlformats.org/drawingml/2006/picture">
                <pic:pic>
                  <pic:nvPicPr>
                    <pic:cNvPr descr="../figuras/general-b-carriles-por-rol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8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  <w:lang w:val="es"/>
        </w:rPr>
        <w:t xml:space="preserve">Figura 6. Carriles por Rol.</w:t>
      </w:r>
      <w:r>
        <w:rPr>
          <w:lang w:val="es"/>
        </w:rPr>
        <w:t xml:space="preserve"> </w:t>
      </w:r>
      <w:r>
        <w:rPr>
          <w:lang w:val="es"/>
        </w:rPr>
        <w:t xml:space="preserve">Una fila por Rol, una columna por Fase, y cada Tarea</w:t>
      </w:r>
      <w:r>
        <w:rPr>
          <w:lang w:val="es"/>
        </w:rPr>
        <w:t xml:space="preserve"> </w:t>
      </w:r>
      <w:r>
        <w:rPr>
          <w:lang w:val="es"/>
        </w:rPr>
        <w:t xml:space="preserve">puesta en el carril de quien la ejecuta y en el de quien asiste. Es la misma</w:t>
      </w:r>
      <w:r>
        <w:rPr>
          <w:lang w:val="es"/>
        </w:rPr>
        <w:t xml:space="preserve"> </w:t>
      </w:r>
      <w:r>
        <w:rPr>
          <w:lang w:val="es"/>
        </w:rPr>
        <w:t xml:space="preserve">información de la tabla siguiente, leída por persona en vez de por código.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Rol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Ejecuta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Asiste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Gerente de proyecto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T1.1 · T2.1 · T2.2 · T4.1 · T4.5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T1.3 · T3.4 · T4.7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Experto del dominio (caficultor)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T1.2 · T3.4 · T4.6 · T4.7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Ingeniero de seguridad de vuelo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T1.3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Ingeniero de datos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  <w:lang w:val="es"/>
              </w:rPr>
              <w:t xml:space="preserve">(ninguna)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T1.1 · T1.2 · T2.2 · T2.3 · T3.1 · T4.2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Ingeniero de software de adaptación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T2.4 · T3.1 · T3.3 · T4.2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T2.1 · T2.5 · T4.1 · T4.4 · T4.6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Ingeniero electrónico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T2.3 · T2.5 · T2.6 · T4.4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T2.4 · T3.2 · T3.5 · T4.2 · T4.3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Ingeniero mecatrónico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T2.3 · T2.5 · T3.5 · T4.4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T2.4 · T2.6 · T3.2 · T4.2 · T4.3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QA de software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T3.2 · T4.3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T3.3 · T3.4 · T4.5 · T4.7</w:t>
            </w:r>
          </w:p>
        </w:tc>
      </w:tr>
    </w:tbl>
    <w:p>
      <w:pPr>
        <w:pStyle w:val="BodyText"/>
      </w:pPr>
      <w:r>
        <w:rPr>
          <w:lang w:val="es"/>
        </w:rPr>
        <w:t xml:space="preserve">Dos lecturas que la tabla deja a la vista:</w:t>
      </w:r>
    </w:p>
    <w:p>
      <w:pPr>
        <w:pStyle w:val="Compact"/>
        <w:numPr>
          <w:ilvl w:val="0"/>
          <w:numId w:val="1005"/>
        </w:numPr>
      </w:pPr>
      <w:r>
        <w:rPr>
          <w:lang w:val="es"/>
        </w:rPr>
        <w:t xml:space="preserve">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Ingeniero de datos</w:t>
      </w:r>
      <w:r>
        <w:rPr>
          <w:lang w:val="es"/>
        </w:rPr>
        <w:t xml:space="preserve"> </w:t>
      </w:r>
      <w:r>
        <w:rPr>
          <w:lang w:val="es"/>
        </w:rPr>
        <w:t xml:space="preserve">no ejecuta ninguna Tarea: asiste en seis, repartidas por las</w:t>
      </w:r>
      <w:r>
        <w:rPr>
          <w:lang w:val="es"/>
        </w:rPr>
        <w:t xml:space="preserve"> </w:t>
      </w:r>
      <w:r>
        <w:rPr>
          <w:lang w:val="es"/>
        </w:rPr>
        <w:t xml:space="preserve">cuatro Fases, pero no responde por ningún artefacto. Es un punto abierto del modelo —o</w:t>
      </w:r>
      <w:r>
        <w:rPr>
          <w:lang w:val="es"/>
        </w:rPr>
        <w:t xml:space="preserve"> </w:t>
      </w:r>
      <w:r>
        <w:rPr>
          <w:lang w:val="es"/>
        </w:rPr>
        <w:t xml:space="preserve">el dato es una preocupación transversal sin dueño, o falta una Tarea de modelado del</w:t>
      </w:r>
      <w:r>
        <w:rPr>
          <w:lang w:val="es"/>
        </w:rPr>
        <w:t xml:space="preserve"> </w:t>
      </w:r>
      <w:r>
        <w:rPr>
          <w:lang w:val="es"/>
        </w:rPr>
        <w:t xml:space="preserve">dato del cultivo que debería ser suya.</w:t>
      </w:r>
    </w:p>
    <w:p>
      <w:pPr>
        <w:pStyle w:val="Compact"/>
        <w:numPr>
          <w:ilvl w:val="0"/>
          <w:numId w:val="1005"/>
        </w:numPr>
      </w:pPr>
      <w:r>
        <w:rPr>
          <w:lang w:val="es"/>
        </w:rPr>
        <w:t xml:space="preserve">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Ingeniero de seguridad de vuelo</w:t>
      </w:r>
      <w:r>
        <w:rPr>
          <w:lang w:val="es"/>
        </w:rPr>
        <w:t xml:space="preserve"> </w:t>
      </w:r>
      <w:r>
        <w:rPr>
          <w:lang w:val="es"/>
        </w:rPr>
        <w:t xml:space="preserve">aparece en una sola Tarea, T1.3, y desaparece.</w:t>
      </w:r>
      <w:r>
        <w:rPr>
          <w:lang w:val="es"/>
        </w:rPr>
        <w:t xml:space="preserve"> </w:t>
      </w:r>
      <w:r>
        <w:rPr>
          <w:lang w:val="es"/>
        </w:rPr>
        <w:t xml:space="preserve">Sus políticas y límites de operación, en cambio, alimentan tres Tareas de la Fase 2:</w:t>
      </w:r>
      <w:r>
        <w:rPr>
          <w:lang w:val="es"/>
        </w:rPr>
        <w:t xml:space="preserve"> </w:t>
      </w:r>
      <w:r>
        <w:rPr>
          <w:lang w:val="es"/>
        </w:rPr>
        <w:t xml:space="preserve">su trabajo se concentra al inicio y gobierna el resto por escrito.</w:t>
      </w:r>
    </w:p>
    <w:p>
      <w:r>
        <w:pict>
          <v:rect style="width:0;height:1.5pt" o:hralign="center" o:hrstd="t" o:hr="t"/>
        </w:pict>
      </w:r>
    </w:p>
    <w:bookmarkEnd w:id="48"/>
    <w:bookmarkStart w:id="49" w:name="ix-conclusiones"/>
    <w:p>
      <w:pPr>
        <w:pStyle w:val="Heading2"/>
      </w:pPr>
      <w:r>
        <w:rPr>
          <w:lang w:val="es"/>
        </w:rPr>
        <w:t xml:space="preserve">IX. Conclusiones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Los proyectos ciberfísicos necesitan un equipo multidisciplinar, y el modelo lo hace</w:t>
      </w:r>
      <w:r>
        <w:rPr>
          <w:lang w:val="es"/>
        </w:rPr>
        <w:t xml:space="preserve"> </w:t>
      </w:r>
      <w:r>
        <w:rPr>
          <w:lang w:val="es"/>
        </w:rPr>
        <w:t xml:space="preserve">explícito: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tres de los ocho Roles pertenecen al mundo físico</w:t>
      </w:r>
      <w:r>
        <w:rPr>
          <w:lang w:val="es"/>
        </w:rPr>
        <w:t xml:space="preserve">, con Tareas y</w:t>
      </w:r>
      <w:r>
        <w:rPr>
          <w:lang w:val="es"/>
        </w:rPr>
        <w:t xml:space="preserve"> </w:t>
      </w:r>
      <w:r>
        <w:rPr>
          <w:lang w:val="es"/>
        </w:rPr>
        <w:t xml:space="preserve">artefactos propios, no como apéndice del equipo de software.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La comunicación se gestiona con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artefactos, no con reuniones</w:t>
      </w:r>
      <w:r>
        <w:rPr>
          <w:lang w:val="es"/>
        </w:rPr>
        <w:t xml:space="preserve">. La cadena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Constitution.md → spec.md → plan.md → task.md → código → verificación</w:t>
      </w:r>
      <w:r>
        <w:rPr>
          <w:lang w:val="es"/>
        </w:rPr>
        <w:t xml:space="preserve"> </w:t>
      </w:r>
      <w:r>
        <w:rPr>
          <w:lang w:val="es"/>
        </w:rPr>
        <w:t xml:space="preserve">cumple la</w:t>
      </w:r>
      <w:r>
        <w:rPr>
          <w:lang w:val="es"/>
        </w:rPr>
        <w:t xml:space="preserve"> </w:t>
      </w:r>
      <w:r>
        <w:rPr>
          <w:lang w:val="es"/>
        </w:rPr>
        <w:t xml:space="preserve">función que el documento base asigna a BDD, y agrega gobernanza: el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Constitution.md</w:t>
      </w:r>
      <w:r>
        <w:rPr>
          <w:lang w:val="es"/>
        </w:rPr>
        <w:t xml:space="preserve"> </w:t>
      </w:r>
      <w:r>
        <w:rPr>
          <w:lang w:val="es"/>
        </w:rPr>
        <w:t xml:space="preserve">se audita en cada incremento.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La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validación anticipada</w:t>
      </w:r>
      <w:r>
        <w:rPr>
          <w:lang w:val="es"/>
        </w:rPr>
        <w:t xml:space="preserve"> </w:t>
      </w:r>
      <w:r>
        <w:rPr>
          <w:lang w:val="es"/>
        </w:rPr>
        <w:t xml:space="preserve">sustituye a la generación de código de MDD. SIL, HIL y el</w:t>
      </w:r>
      <w:r>
        <w:rPr>
          <w:lang w:val="es"/>
        </w:rPr>
        <w:t xml:space="preserve"> </w:t>
      </w:r>
      <w:r>
        <w:rPr>
          <w:lang w:val="es"/>
        </w:rPr>
        <w:t xml:space="preserve">gemelo digital permiten ejecutar el sistema antes de que el hardware exista, que es</w:t>
      </w:r>
      <w:r>
        <w:rPr>
          <w:lang w:val="es"/>
        </w:rPr>
        <w:t xml:space="preserve"> </w:t>
      </w:r>
      <w:r>
        <w:rPr>
          <w:lang w:val="es"/>
        </w:rPr>
        <w:t xml:space="preserve">donde vive el riesgo real del proyecto.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El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paralelismo</w:t>
      </w:r>
      <w:r>
        <w:rPr>
          <w:lang w:val="es"/>
        </w:rPr>
        <w:t xml:space="preserve"> </w:t>
      </w:r>
      <w:r>
        <w:rPr>
          <w:lang w:val="es"/>
        </w:rPr>
        <w:t xml:space="preserve">aparece en T4.2, sostenido por los contratos de integración de la</w:t>
      </w:r>
      <w:r>
        <w:rPr>
          <w:lang w:val="es"/>
        </w:rPr>
        <w:t xml:space="preserve"> </w:t>
      </w:r>
      <w:r>
        <w:rPr>
          <w:lang w:val="es"/>
        </w:rPr>
        <w:t xml:space="preserve">Fase 1: sin contrato previo, tres equipos escribiendo a la vez se bloquean.</w:t>
      </w:r>
    </w:p>
    <w:p>
      <w:pPr>
        <w:pStyle w:val="Compact"/>
        <w:numPr>
          <w:ilvl w:val="0"/>
          <w:numId w:val="1006"/>
        </w:numPr>
      </w:pPr>
      <w:r>
        <w:rPr>
          <w:lang w:val="es"/>
        </w:rPr>
        <w:t xml:space="preserve">El caficultor no es un observador. Ejecuta cuatro Tareas y controla dos puertas, y</w:t>
      </w:r>
      <w:r>
        <w:rPr>
          <w:lang w:val="es"/>
        </w:rPr>
        <w:t xml:space="preserve"> </w:t>
      </w:r>
      <w:r>
        <w:rPr>
          <w:lang w:val="es"/>
        </w:rPr>
        <w:t xml:space="preserve">dos de los retornos del modelo terminan en la Fase 1 porque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una regla agronómica mal</w:t>
      </w:r>
      <w:r>
        <w:rPr>
          <w:b/>
          <w:bCs/>
          <w:lang w:val="es"/>
        </w:rPr>
        <w:t xml:space="preserve"> </w:t>
      </w:r>
      <w:r>
        <w:rPr>
          <w:b/>
          <w:bCs/>
          <w:lang w:val="es"/>
        </w:rPr>
        <w:t xml:space="preserve">escrita es un defecto de especificación, no de implementación</w:t>
      </w:r>
      <w:r>
        <w:rPr>
          <w:lang w:val="es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2" w:name="referencias"/>
    <w:p>
      <w:pPr>
        <w:pStyle w:val="Heading2"/>
      </w:pPr>
      <w:r>
        <w:rPr>
          <w:lang w:val="es"/>
        </w:rPr>
        <w:t xml:space="preserve">Referencias</w:t>
      </w:r>
    </w:p>
    <w:p>
      <w:pPr>
        <w:pStyle w:val="Compact"/>
        <w:numPr>
          <w:ilvl w:val="0"/>
          <w:numId w:val="1007"/>
        </w:numPr>
      </w:pPr>
      <w:r>
        <w:rPr>
          <w:lang w:val="es"/>
        </w:rPr>
        <w:t xml:space="preserve">Documento base: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Metodología con enfoque BDD y MDD para el desarrollo de proyectos IoT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lang w:val="es"/>
        </w:rPr>
        <w:t xml:space="preserve">OMG,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Software &amp; Systems Process Engineering Metamodel (SPEM) 2.0</w:t>
      </w:r>
      <w:r>
        <w:rPr>
          <w:lang w:val="es"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lang w:val="es"/>
        </w:rPr>
        <w:t xml:space="preserve">E. Céret, S. Dupuy-Chessa, G. Calvary, A. Front, D. Rieu, «A Taxonomy of Design Methods</w:t>
      </w:r>
      <w:r>
        <w:rPr>
          <w:lang w:val="es"/>
        </w:rPr>
        <w:t xml:space="preserve"> </w:t>
      </w:r>
      <w:r>
        <w:rPr>
          <w:lang w:val="es"/>
        </w:rPr>
        <w:t xml:space="preserve">Process Models»,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Information and Software Technology</w:t>
      </w:r>
      <w:r>
        <w:rPr>
          <w:lang w:val="es"/>
        </w:rPr>
        <w:t xml:space="preserve">, vol. 55, pp. 795–821, 2013.</w:t>
      </w:r>
    </w:p>
    <w:p>
      <w:pPr>
        <w:pStyle w:val="Compact"/>
        <w:numPr>
          <w:ilvl w:val="0"/>
          <w:numId w:val="1007"/>
        </w:numPr>
      </w:pPr>
      <w:r>
        <w:rPr>
          <w:lang w:val="es"/>
        </w:rPr>
        <w:t xml:space="preserve">Eclipse Process Framework (EPF) Composer — notación de los diagramas de este documento.</w:t>
      </w:r>
    </w:p>
    <w:p>
      <w:pPr>
        <w:pStyle w:val="Compact"/>
        <w:numPr>
          <w:ilvl w:val="0"/>
          <w:numId w:val="1007"/>
        </w:numPr>
      </w:pPr>
      <w:r>
        <w:rPr>
          <w:lang w:val="es"/>
        </w:rPr>
        <w:t xml:space="preserve">Las decisiones de modelado están registradas en</w:t>
      </w:r>
      <w:r>
        <w:rPr>
          <w:lang w:val="es"/>
        </w:rPr>
        <w:t xml:space="preserve"> </w:t>
      </w:r>
      <w:hyperlink r:id="rId50">
        <w:r>
          <w:rPr>
            <w:rStyle w:val="VerbatimChar"/>
            <w:lang w:val="es"/>
          </w:rPr>
          <w:t xml:space="preserve">docs/adr/</w:t>
        </w:r>
      </w:hyperlink>
      <w:r>
        <w:rPr>
          <w:lang w:val="es"/>
        </w:rPr>
        <w:t xml:space="preserve">; el vocabulario del</w:t>
      </w:r>
      <w:r>
        <w:rPr>
          <w:lang w:val="es"/>
        </w:rPr>
        <w:t xml:space="preserve"> </w:t>
      </w:r>
      <w:r>
        <w:rPr>
          <w:lang w:val="es"/>
        </w:rPr>
        <w:t xml:space="preserve">dominio, en</w:t>
      </w:r>
      <w:r>
        <w:rPr>
          <w:lang w:val="es"/>
        </w:rPr>
        <w:t xml:space="preserve"> </w:t>
      </w:r>
      <w:hyperlink r:id="rId51">
        <w:r>
          <w:rPr>
            <w:rStyle w:val="VerbatimChar"/>
            <w:lang w:val="es"/>
          </w:rPr>
          <w:t xml:space="preserve">CONTEXT.md</w:t>
        </w:r>
      </w:hyperlink>
      <w:r>
        <w:rPr>
          <w:lang w:val="es"/>
        </w:rPr>
        <w:t xml:space="preserve">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hyperlink" Id="rId51" Target="../CONTEXT.md" TargetMode="External" /><Relationship Type="http://schemas.openxmlformats.org/officeDocument/2006/relationships/hyperlink" Id="rId50" Target="ad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./CONTEXT.md" TargetMode="External" /><Relationship Type="http://schemas.openxmlformats.org/officeDocument/2006/relationships/hyperlink" Id="rId50" Target="ad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Metodología con enfoque Spec-Driven y de simulación para el desarrollo de un sistema ciberfísico de riego autónomo</dc:title>
  <dc:creator/>
  <dc:language>es</dc:language>
  <cp:keywords/>
  <dcterms:created xsi:type="dcterms:W3CDTF">2026-08-30T15:09:23Z</dcterms:created>
  <dcterms:modified xsi:type="dcterms:W3CDTF">2026-08-30T15:09:23Z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Modelo de procesos en SPEM 2.0 — sistema de riego autónomo guiado por drones para caficultura</vt:lpwstr>
  </property>
</Properties>
</file>