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67F0" w14:textId="5FAD8300" w:rsidR="00E83CEE" w:rsidRDefault="00565EA3" w:rsidP="00700C3A">
      <w:pPr>
        <w:pStyle w:val="Title"/>
        <w:contextualSpacing/>
      </w:pPr>
      <w:r>
        <w:t xml:space="preserve">Body </w:t>
      </w:r>
      <w:r w:rsidR="003E2664">
        <w:t>m</w:t>
      </w:r>
      <w:r>
        <w:t xml:space="preserve">ass in </w:t>
      </w:r>
      <w:r w:rsidR="003E2664">
        <w:t>a</w:t>
      </w:r>
      <w:r>
        <w:t>dolescence</w:t>
      </w:r>
      <w:r w:rsidR="003E2664">
        <w:t>: Stronger ties to</w:t>
      </w:r>
      <w:r>
        <w:t xml:space="preserve"> </w:t>
      </w:r>
      <w:r w:rsidR="003E2664">
        <w:t>s</w:t>
      </w:r>
      <w:r>
        <w:t xml:space="preserve">ocioeconomic </w:t>
      </w:r>
      <w:r w:rsidR="003E2664">
        <w:t>s</w:t>
      </w:r>
      <w:r>
        <w:t>tatus</w:t>
      </w:r>
      <w:r w:rsidR="003E2664">
        <w:t xml:space="preserve"> than personality</w:t>
      </w:r>
    </w:p>
    <w:tbl>
      <w:tblPr>
        <w:tblStyle w:val="Table"/>
        <w:tblW w:w="5000" w:type="pct"/>
        <w:tblLook w:val="07C0" w:firstRow="0" w:lastRow="1" w:firstColumn="1" w:lastColumn="1" w:noHBand="1" w:noVBand="1"/>
      </w:tblPr>
      <w:tblGrid>
        <w:gridCol w:w="9360"/>
      </w:tblGrid>
      <w:tr w:rsidR="00E83CEE" w14:paraId="7D4A9DCC" w14:textId="77777777">
        <w:tc>
          <w:tcPr>
            <w:tcW w:w="0" w:type="auto"/>
          </w:tcPr>
          <w:p w14:paraId="00274339" w14:textId="77777777" w:rsidR="00E83CEE" w:rsidRDefault="00565EA3" w:rsidP="00D20B8E">
            <w:pPr>
              <w:pStyle w:val="Compact"/>
              <w:jc w:val="center"/>
            </w:pPr>
            <w:r>
              <w:t>Sara J. Weston</w:t>
            </w:r>
            <w:r>
              <w:rPr>
                <w:vertAlign w:val="superscript"/>
              </w:rPr>
              <w:t>1</w:t>
            </w:r>
            <w:r>
              <w:t>, Magdalena Leszko</w:t>
            </w:r>
            <w:r>
              <w:rPr>
                <w:vertAlign w:val="superscript"/>
              </w:rPr>
              <w:t>2</w:t>
            </w:r>
            <w:r>
              <w:t>, &amp; David Condon</w:t>
            </w:r>
            <w:r>
              <w:rPr>
                <w:vertAlign w:val="superscript"/>
              </w:rPr>
              <w:t>1</w:t>
            </w:r>
          </w:p>
        </w:tc>
      </w:tr>
      <w:tr w:rsidR="00E83CEE" w14:paraId="083A01AB" w14:textId="77777777">
        <w:tc>
          <w:tcPr>
            <w:tcW w:w="0" w:type="auto"/>
          </w:tcPr>
          <w:p w14:paraId="32948EE0" w14:textId="77777777" w:rsidR="00E83CEE" w:rsidRDefault="00565EA3" w:rsidP="00D20B8E">
            <w:pPr>
              <w:pStyle w:val="Compact"/>
              <w:jc w:val="center"/>
            </w:pPr>
            <w:r>
              <w:rPr>
                <w:vertAlign w:val="superscript"/>
              </w:rPr>
              <w:t>1</w:t>
            </w:r>
            <w:r>
              <w:t xml:space="preserve"> University of Oregon</w:t>
            </w:r>
          </w:p>
        </w:tc>
      </w:tr>
      <w:tr w:rsidR="00E83CEE" w14:paraId="2EF49767" w14:textId="77777777">
        <w:tc>
          <w:tcPr>
            <w:tcW w:w="0" w:type="auto"/>
          </w:tcPr>
          <w:p w14:paraId="345EABE1" w14:textId="77777777" w:rsidR="00E83CEE" w:rsidRDefault="00565EA3" w:rsidP="00D20B8E">
            <w:pPr>
              <w:pStyle w:val="Compact"/>
              <w:jc w:val="center"/>
            </w:pPr>
            <w:r>
              <w:rPr>
                <w:vertAlign w:val="superscript"/>
              </w:rPr>
              <w:t>2</w:t>
            </w:r>
            <w:r>
              <w:t xml:space="preserve"> University of Szczecin</w:t>
            </w:r>
          </w:p>
        </w:tc>
      </w:tr>
      <w:tr w:rsidR="00E83CEE" w14:paraId="405179D0" w14:textId="77777777">
        <w:tc>
          <w:tcPr>
            <w:tcW w:w="0" w:type="auto"/>
          </w:tcPr>
          <w:p w14:paraId="78611AE3" w14:textId="77777777" w:rsidR="00E83CEE" w:rsidRDefault="00565EA3" w:rsidP="00F00E46">
            <w:pPr>
              <w:pStyle w:val="Compact"/>
            </w:pPr>
            <w:r>
              <w:t>                                                                                                                                                    </w:t>
            </w:r>
          </w:p>
        </w:tc>
      </w:tr>
    </w:tbl>
    <w:p w14:paraId="10BB0A70" w14:textId="77777777" w:rsidR="00E83CEE" w:rsidRDefault="00565EA3" w:rsidP="00F00E46">
      <w:pPr>
        <w:pStyle w:val="BodyText"/>
      </w:pPr>
      <w:r>
        <w:t> </w:t>
      </w:r>
    </w:p>
    <w:p w14:paraId="728C3769" w14:textId="77777777" w:rsidR="00E83CEE" w:rsidRDefault="00565EA3" w:rsidP="00F00E46">
      <w:pPr>
        <w:pStyle w:val="BodyText"/>
      </w:pPr>
      <w:r>
        <w:t> </w:t>
      </w:r>
    </w:p>
    <w:p w14:paraId="0836B75A" w14:textId="77777777" w:rsidR="00E83CEE" w:rsidRDefault="00565EA3" w:rsidP="00F00E46">
      <w:pPr>
        <w:pStyle w:val="BodyText"/>
      </w:pPr>
      <w:r>
        <w:t> </w:t>
      </w:r>
    </w:p>
    <w:p w14:paraId="3624A314" w14:textId="77777777" w:rsidR="00E83CEE" w:rsidRDefault="00565EA3" w:rsidP="00F00E46">
      <w:pPr>
        <w:pStyle w:val="BodyText"/>
      </w:pPr>
      <w:r>
        <w:t> </w:t>
      </w:r>
    </w:p>
    <w:p w14:paraId="369116A0" w14:textId="77777777" w:rsidR="00E83CEE" w:rsidRDefault="00565EA3" w:rsidP="00F00E46">
      <w:pPr>
        <w:pStyle w:val="BodyText"/>
      </w:pPr>
      <w:r>
        <w:t> </w:t>
      </w:r>
    </w:p>
    <w:p w14:paraId="771DC23A" w14:textId="77777777" w:rsidR="00E83CEE" w:rsidRDefault="00565EA3" w:rsidP="00F00E46">
      <w:pPr>
        <w:pStyle w:val="BodyText"/>
      </w:pPr>
      <w:r>
        <w:t> </w:t>
      </w:r>
    </w:p>
    <w:p w14:paraId="4BB11D8F" w14:textId="77777777" w:rsidR="00E83CEE" w:rsidRDefault="00565EA3" w:rsidP="00F00E46">
      <w:pPr>
        <w:pStyle w:val="BodyText"/>
      </w:pPr>
      <w:r>
        <w:t> </w:t>
      </w:r>
    </w:p>
    <w:p w14:paraId="64C7E5C4" w14:textId="77777777" w:rsidR="00E83CEE" w:rsidRDefault="00565EA3" w:rsidP="00700C3A">
      <w:pPr>
        <w:pStyle w:val="Heading1"/>
        <w:contextualSpacing/>
      </w:pPr>
      <w:bookmarkStart w:id="0" w:name="author-note"/>
      <w:proofErr w:type="gramStart"/>
      <w:r>
        <w:t>Author</w:t>
      </w:r>
      <w:proofErr w:type="gramEnd"/>
      <w:r>
        <w:t xml:space="preserve"> note</w:t>
      </w:r>
      <w:bookmarkEnd w:id="0"/>
    </w:p>
    <w:p w14:paraId="63C682D7" w14:textId="7CA7F049" w:rsidR="00E83CEE" w:rsidRDefault="00565EA3" w:rsidP="00F00E46">
      <w:pPr>
        <w:pStyle w:val="FirstParagraph"/>
        <w:rPr>
          <w:rStyle w:val="Hyperlink"/>
        </w:rPr>
      </w:pPr>
      <w:r>
        <w:t xml:space="preserve">Correspondence concerning this article should be addressed to Sara J. Weston, Department of Psychology, 1451 Onyx St, Eugene, OR 97403. E-mail: </w:t>
      </w:r>
      <w:hyperlink r:id="rId7">
        <w:r>
          <w:rPr>
            <w:rStyle w:val="Hyperlink"/>
          </w:rPr>
          <w:t>weston.sara@gmail.com</w:t>
        </w:r>
      </w:hyperlink>
      <w:r w:rsidR="005C68BD">
        <w:rPr>
          <w:rStyle w:val="Hyperlink"/>
        </w:rPr>
        <w:t xml:space="preserve">. </w:t>
      </w:r>
    </w:p>
    <w:p w14:paraId="69D16A32" w14:textId="77777777" w:rsidR="005C68BD" w:rsidRPr="005C68BD" w:rsidRDefault="005C68BD" w:rsidP="005C68BD">
      <w:pPr>
        <w:pStyle w:val="BodyText"/>
      </w:pPr>
      <w:r w:rsidRPr="005C68BD">
        <w:t xml:space="preserve">The authors declare that they have no competing interests. </w:t>
      </w:r>
    </w:p>
    <w:p w14:paraId="21E3E339" w14:textId="77777777" w:rsidR="005C68BD" w:rsidRPr="005C68BD" w:rsidRDefault="005C68BD" w:rsidP="005C68BD">
      <w:pPr>
        <w:pStyle w:val="BodyText"/>
      </w:pPr>
      <w:r w:rsidRPr="005C68BD">
        <w:t>Contributions: SJW – data analysis, writing of original draft, revising; ML – conceptualization of research questions, literature review, revising; DMC – data collection, conceptualization of research questions, revising.</w:t>
      </w:r>
    </w:p>
    <w:p w14:paraId="51BA0EAA" w14:textId="77777777" w:rsidR="005C68BD" w:rsidRPr="005C68BD" w:rsidRDefault="005C68BD" w:rsidP="005C68BD">
      <w:pPr>
        <w:pStyle w:val="BodyText"/>
      </w:pPr>
    </w:p>
    <w:p w14:paraId="51966EDC" w14:textId="77777777" w:rsidR="00E83CEE" w:rsidRDefault="00565EA3" w:rsidP="00700C3A">
      <w:pPr>
        <w:pStyle w:val="Title"/>
        <w:contextualSpacing/>
      </w:pPr>
      <w:r>
        <w:lastRenderedPageBreak/>
        <w:t>Abstract</w:t>
      </w:r>
    </w:p>
    <w:p w14:paraId="5A32D91A" w14:textId="54AB6081" w:rsidR="00DA29D3" w:rsidRPr="00DA29D3" w:rsidRDefault="00DA29D3" w:rsidP="008C5B96">
      <w:pPr>
        <w:pStyle w:val="BodyText"/>
        <w:ind w:firstLine="0"/>
        <w:rPr>
          <w:iCs/>
        </w:rPr>
      </w:pPr>
      <w:r w:rsidRPr="00DA29D3">
        <w:rPr>
          <w:b/>
          <w:bCs/>
          <w:iCs/>
        </w:rPr>
        <w:t xml:space="preserve">Background: </w:t>
      </w:r>
      <w:r w:rsidR="000E247C">
        <w:rPr>
          <w:iCs/>
        </w:rPr>
        <w:t>It i</w:t>
      </w:r>
      <w:r>
        <w:rPr>
          <w:iCs/>
        </w:rPr>
        <w:t xml:space="preserve">s unclear whether socio- and individual-factors are uniquely related to adolescent BMI or capture </w:t>
      </w:r>
      <w:r w:rsidR="008C5B96">
        <w:rPr>
          <w:iCs/>
        </w:rPr>
        <w:t>the same underlying process. Moreover, it may be that environment (SES) amplifies relationships between traits and BMI.</w:t>
      </w:r>
    </w:p>
    <w:p w14:paraId="3AF9A066" w14:textId="61405296" w:rsidR="00DA29D3" w:rsidRPr="00DA29D3" w:rsidRDefault="00DA29D3" w:rsidP="000E247C">
      <w:pPr>
        <w:pStyle w:val="BodyText"/>
        <w:ind w:firstLine="0"/>
        <w:rPr>
          <w:iCs/>
        </w:rPr>
      </w:pPr>
      <w:r w:rsidRPr="00DA29D3">
        <w:rPr>
          <w:b/>
          <w:bCs/>
          <w:iCs/>
        </w:rPr>
        <w:t>Subjects/Methods:</w:t>
      </w:r>
      <w:r w:rsidRPr="00DA29D3">
        <w:rPr>
          <w:iCs/>
        </w:rPr>
        <w:t xml:space="preserve"> </w:t>
      </w:r>
      <w:r w:rsidR="000E247C">
        <w:rPr>
          <w:iCs/>
        </w:rPr>
        <w:t>Multiple</w:t>
      </w:r>
      <w:r w:rsidR="008C5B96">
        <w:rPr>
          <w:iCs/>
        </w:rPr>
        <w:t xml:space="preserve"> regression analyses estimate</w:t>
      </w:r>
      <w:r w:rsidR="000E247C">
        <w:rPr>
          <w:iCs/>
        </w:rPr>
        <w:t>d</w:t>
      </w:r>
      <w:r w:rsidR="008C5B96">
        <w:rPr>
          <w:iCs/>
        </w:rPr>
        <w:t xml:space="preserve"> the independent contributions of SES and individual factors to BMI </w:t>
      </w:r>
      <w:r w:rsidR="0031357E">
        <w:rPr>
          <w:iCs/>
        </w:rPr>
        <w:t xml:space="preserve">percentile </w:t>
      </w:r>
      <w:r w:rsidR="008C5B96">
        <w:rPr>
          <w:iCs/>
        </w:rPr>
        <w:t xml:space="preserve">in a sample of </w:t>
      </w:r>
      <w:r w:rsidR="008C5B96" w:rsidRPr="008C5B96">
        <w:rPr>
          <w:iCs/>
        </w:rPr>
        <w:t>9</w:t>
      </w:r>
      <w:r w:rsidR="00DA2BAF">
        <w:rPr>
          <w:iCs/>
        </w:rPr>
        <w:t xml:space="preserve"> </w:t>
      </w:r>
      <w:r w:rsidR="008C5B96" w:rsidRPr="008C5B96">
        <w:rPr>
          <w:iCs/>
        </w:rPr>
        <w:t>482</w:t>
      </w:r>
      <w:r w:rsidR="008C5B96">
        <w:rPr>
          <w:iCs/>
        </w:rPr>
        <w:t xml:space="preserve"> adolescents who provided information through a</w:t>
      </w:r>
      <w:r w:rsidR="000E247C">
        <w:rPr>
          <w:iCs/>
        </w:rPr>
        <w:t xml:space="preserve"> </w:t>
      </w:r>
      <w:r w:rsidR="008C5B96">
        <w:rPr>
          <w:iCs/>
        </w:rPr>
        <w:t xml:space="preserve">personality assessment website. In addition, we fit lasso regression models to a holdout test set of adolescents to estimate relative variance explained. </w:t>
      </w:r>
      <w:r w:rsidRPr="00DA29D3">
        <w:rPr>
          <w:b/>
          <w:bCs/>
          <w:iCs/>
        </w:rPr>
        <w:t xml:space="preserve">Results: </w:t>
      </w:r>
      <w:r w:rsidR="0031357E">
        <w:rPr>
          <w:iCs/>
        </w:rPr>
        <w:t>Across all models, SES was significantly associated with lower BMI percentile scores</w:t>
      </w:r>
      <w:r w:rsidR="00EC37EF">
        <w:rPr>
          <w:iCs/>
        </w:rPr>
        <w:t xml:space="preserve"> (all </w:t>
      </w:r>
      <w:r w:rsidR="00EC37EF">
        <w:rPr>
          <w:i/>
        </w:rPr>
        <w:t>p</w:t>
      </w:r>
      <w:r w:rsidR="00EC37EF">
        <w:rPr>
          <w:iCs/>
        </w:rPr>
        <w:t xml:space="preserve"> &lt; .001). Controlling for SES, cognitive functioning was associated with lower BMI percentile across both sexes (</w:t>
      </w:r>
      <w:proofErr w:type="spellStart"/>
      <w:r w:rsidR="00EC37EF">
        <w:rPr>
          <w:i/>
        </w:rPr>
        <w:t>b</w:t>
      </w:r>
      <w:r w:rsidR="00EC37EF">
        <w:rPr>
          <w:iCs/>
          <w:vertAlign w:val="subscript"/>
        </w:rPr>
        <w:t>Girls</w:t>
      </w:r>
      <w:proofErr w:type="spellEnd"/>
      <w:r w:rsidR="00EC37EF">
        <w:rPr>
          <w:i/>
          <w:vertAlign w:val="subscript"/>
        </w:rPr>
        <w:t xml:space="preserve"> </w:t>
      </w:r>
      <w:r w:rsidR="00EC37EF">
        <w:rPr>
          <w:i/>
        </w:rPr>
        <w:t xml:space="preserve">= </w:t>
      </w:r>
      <w:r w:rsidR="00EC37EF">
        <w:rPr>
          <w:iCs/>
        </w:rPr>
        <w:t xml:space="preserve">-1.32 [-2.10, -0.54], </w:t>
      </w:r>
      <w:r w:rsidR="00EC37EF">
        <w:rPr>
          <w:i/>
        </w:rPr>
        <w:t>p</w:t>
      </w:r>
      <w:r w:rsidR="00EC37EF">
        <w:rPr>
          <w:iCs/>
        </w:rPr>
        <w:t xml:space="preserve"> = .001; </w:t>
      </w:r>
      <w:proofErr w:type="spellStart"/>
      <w:r w:rsidR="00EC37EF" w:rsidRPr="00EC37EF">
        <w:rPr>
          <w:i/>
          <w:iCs/>
        </w:rPr>
        <w:t>b</w:t>
      </w:r>
      <w:r w:rsidR="00EC37EF">
        <w:rPr>
          <w:iCs/>
          <w:vertAlign w:val="subscript"/>
        </w:rPr>
        <w:t>Boys</w:t>
      </w:r>
      <w:proofErr w:type="spellEnd"/>
      <w:r w:rsidR="00EC37EF" w:rsidRPr="00EC37EF">
        <w:rPr>
          <w:i/>
          <w:iCs/>
          <w:vertAlign w:val="subscript"/>
        </w:rPr>
        <w:t xml:space="preserve"> </w:t>
      </w:r>
      <w:r w:rsidR="00EC37EF" w:rsidRPr="00EC37EF">
        <w:rPr>
          <w:i/>
          <w:iCs/>
        </w:rPr>
        <w:t xml:space="preserve">= </w:t>
      </w:r>
      <w:r w:rsidR="00EC37EF" w:rsidRPr="00EC37EF">
        <w:rPr>
          <w:iCs/>
        </w:rPr>
        <w:t>-1.</w:t>
      </w:r>
      <w:r w:rsidR="00EC37EF">
        <w:rPr>
          <w:iCs/>
        </w:rPr>
        <w:t>84</w:t>
      </w:r>
      <w:r w:rsidR="00EC37EF" w:rsidRPr="00EC37EF">
        <w:rPr>
          <w:iCs/>
        </w:rPr>
        <w:t xml:space="preserve"> [-</w:t>
      </w:r>
      <w:r w:rsidR="00EC37EF">
        <w:rPr>
          <w:iCs/>
        </w:rPr>
        <w:t>3</w:t>
      </w:r>
      <w:r w:rsidR="00EC37EF" w:rsidRPr="00EC37EF">
        <w:rPr>
          <w:iCs/>
        </w:rPr>
        <w:t>.10, -0.</w:t>
      </w:r>
      <w:r w:rsidR="00EC37EF">
        <w:rPr>
          <w:iCs/>
        </w:rPr>
        <w:t>53</w:t>
      </w:r>
      <w:r w:rsidR="00EC37EF" w:rsidRPr="00EC37EF">
        <w:rPr>
          <w:iCs/>
        </w:rPr>
        <w:t xml:space="preserve">], </w:t>
      </w:r>
      <w:r w:rsidR="00EC37EF" w:rsidRPr="00EC37EF">
        <w:rPr>
          <w:i/>
          <w:iCs/>
        </w:rPr>
        <w:t>p</w:t>
      </w:r>
      <w:r w:rsidR="00EC37EF" w:rsidRPr="00EC37EF">
        <w:rPr>
          <w:iCs/>
        </w:rPr>
        <w:t xml:space="preserve"> = .00</w:t>
      </w:r>
      <w:r w:rsidR="00EC37EF">
        <w:rPr>
          <w:iCs/>
        </w:rPr>
        <w:t>5). Among adolescent girls, the broad trait Neuroticism (</w:t>
      </w:r>
      <w:r w:rsidR="00EC37EF" w:rsidRPr="00EC37EF">
        <w:rPr>
          <w:i/>
          <w:iCs/>
        </w:rPr>
        <w:t>b</w:t>
      </w:r>
      <w:r w:rsidR="00EC37EF" w:rsidRPr="00EC37EF">
        <w:rPr>
          <w:i/>
          <w:iCs/>
          <w:vertAlign w:val="subscript"/>
        </w:rPr>
        <w:t xml:space="preserve"> </w:t>
      </w:r>
      <w:r w:rsidR="00EC37EF" w:rsidRPr="00EC37EF">
        <w:rPr>
          <w:i/>
          <w:iCs/>
        </w:rPr>
        <w:t xml:space="preserve">= </w:t>
      </w:r>
      <w:r w:rsidR="00EC37EF" w:rsidRPr="00EC37EF">
        <w:rPr>
          <w:iCs/>
        </w:rPr>
        <w:t>1.</w:t>
      </w:r>
      <w:r w:rsidR="00EC37EF">
        <w:rPr>
          <w:iCs/>
        </w:rPr>
        <w:t>75</w:t>
      </w:r>
      <w:r w:rsidR="00EC37EF" w:rsidRPr="00EC37EF">
        <w:rPr>
          <w:iCs/>
        </w:rPr>
        <w:t xml:space="preserve"> [</w:t>
      </w:r>
      <w:r w:rsidR="00EC37EF">
        <w:rPr>
          <w:iCs/>
        </w:rPr>
        <w:t>0.94</w:t>
      </w:r>
      <w:r w:rsidR="00EC37EF" w:rsidRPr="00EC37EF">
        <w:rPr>
          <w:iCs/>
        </w:rPr>
        <w:t xml:space="preserve">, </w:t>
      </w:r>
      <w:r w:rsidR="00EC37EF">
        <w:rPr>
          <w:iCs/>
        </w:rPr>
        <w:t>2.52</w:t>
      </w:r>
      <w:r w:rsidR="00EC37EF" w:rsidRPr="00EC37EF">
        <w:rPr>
          <w:iCs/>
        </w:rPr>
        <w:t xml:space="preserve">], </w:t>
      </w:r>
      <w:r w:rsidR="00EC37EF" w:rsidRPr="00EC37EF">
        <w:rPr>
          <w:i/>
          <w:iCs/>
        </w:rPr>
        <w:t>p</w:t>
      </w:r>
      <w:r w:rsidR="00EC37EF" w:rsidRPr="00EC37EF">
        <w:rPr>
          <w:iCs/>
        </w:rPr>
        <w:t xml:space="preserve"> </w:t>
      </w:r>
      <w:r w:rsidR="00EC37EF">
        <w:rPr>
          <w:iCs/>
        </w:rPr>
        <w:t>&lt;</w:t>
      </w:r>
      <w:r w:rsidR="00EC37EF" w:rsidRPr="00EC37EF">
        <w:rPr>
          <w:iCs/>
        </w:rPr>
        <w:t xml:space="preserve"> .001</w:t>
      </w:r>
      <w:r w:rsidR="00EC37EF">
        <w:rPr>
          <w:iCs/>
        </w:rPr>
        <w:t xml:space="preserve">) and </w:t>
      </w:r>
      <w:r w:rsidR="000E247C">
        <w:rPr>
          <w:iCs/>
        </w:rPr>
        <w:t xml:space="preserve">related </w:t>
      </w:r>
      <w:r w:rsidR="00EC37EF">
        <w:rPr>
          <w:iCs/>
        </w:rPr>
        <w:t>narrow traits</w:t>
      </w:r>
      <w:r w:rsidR="000E247C">
        <w:rPr>
          <w:iCs/>
        </w:rPr>
        <w:t>,</w:t>
      </w:r>
      <w:r w:rsidR="00EC37EF">
        <w:rPr>
          <w:iCs/>
        </w:rPr>
        <w:t xml:space="preserve"> among others, were associated with BMI percentile.</w:t>
      </w:r>
      <w:r w:rsidRPr="00DA29D3">
        <w:rPr>
          <w:iCs/>
        </w:rPr>
        <w:t>​</w:t>
      </w:r>
      <w:r w:rsidR="00EC37EF">
        <w:rPr>
          <w:iCs/>
        </w:rPr>
        <w:t xml:space="preserve"> There were no consistent interactions between SES and personality. </w:t>
      </w:r>
      <w:r w:rsidR="000E247C">
        <w:rPr>
          <w:iCs/>
        </w:rPr>
        <w:t xml:space="preserve">In holdout samples, the best performing models included SES, cognitive functioning, and narrow (not broad) traits. </w:t>
      </w:r>
      <w:r w:rsidRPr="00DA29D3">
        <w:rPr>
          <w:b/>
          <w:bCs/>
          <w:iCs/>
        </w:rPr>
        <w:t xml:space="preserve">Conclusions: </w:t>
      </w:r>
      <w:r w:rsidR="000E247C">
        <w:rPr>
          <w:iCs/>
        </w:rPr>
        <w:t>While individual difference factors may contribute independently to BMI, their relative contribution is much smaller than that of SES.</w:t>
      </w:r>
    </w:p>
    <w:p w14:paraId="3FA14D1A" w14:textId="77777777" w:rsidR="00DA29D3" w:rsidRDefault="00DA29D3" w:rsidP="00F00E46">
      <w:pPr>
        <w:pStyle w:val="BodyText"/>
        <w:rPr>
          <w:i/>
        </w:rPr>
      </w:pPr>
    </w:p>
    <w:p w14:paraId="05AF8815" w14:textId="118BEA1E" w:rsidR="00E83CEE" w:rsidRDefault="00565EA3" w:rsidP="000E247C">
      <w:pPr>
        <w:pStyle w:val="BodyText"/>
        <w:ind w:firstLine="0"/>
      </w:pPr>
      <w:r>
        <w:rPr>
          <w:i/>
        </w:rPr>
        <w:t>Keywords:</w:t>
      </w:r>
      <w:r>
        <w:t xml:space="preserve"> adolescen</w:t>
      </w:r>
      <w:r w:rsidR="003054EB">
        <w:t>ce</w:t>
      </w:r>
      <w:r>
        <w:t>, Body Mass Index, obesity, personality traits, socioeconomic status</w:t>
      </w:r>
    </w:p>
    <w:p w14:paraId="3A043557" w14:textId="16BE1B45" w:rsidR="00E83CEE" w:rsidRDefault="00565EA3" w:rsidP="000E247C">
      <w:pPr>
        <w:pStyle w:val="BodyText"/>
        <w:ind w:firstLine="0"/>
      </w:pPr>
      <w:r>
        <w:t xml:space="preserve">Word count: </w:t>
      </w:r>
      <w:r w:rsidR="00146E8F">
        <w:t>3</w:t>
      </w:r>
      <w:r w:rsidR="008309B1">
        <w:t>,</w:t>
      </w:r>
      <w:r w:rsidR="00146E8F">
        <w:t>99</w:t>
      </w:r>
      <w:r w:rsidR="008309B1">
        <w:t>3</w:t>
      </w:r>
    </w:p>
    <w:p w14:paraId="6570B8F5" w14:textId="77777777" w:rsidR="00B3563D" w:rsidRDefault="00B3563D">
      <w:pPr>
        <w:rPr>
          <w:rFonts w:ascii="Times New Roman" w:hAnsi="Times New Roman"/>
        </w:rPr>
      </w:pPr>
      <w:r>
        <w:br w:type="page"/>
      </w:r>
    </w:p>
    <w:p w14:paraId="3293694B" w14:textId="600ADAA3" w:rsidR="00E83CEE" w:rsidRDefault="00565EA3" w:rsidP="00B3563D">
      <w:pPr>
        <w:pStyle w:val="BodyText"/>
        <w:widowControl w:val="0"/>
        <w:spacing w:before="0" w:after="0"/>
      </w:pPr>
      <w:r>
        <w:lastRenderedPageBreak/>
        <w:t xml:space="preserve">Obesity among children and adolescents is an international public health crisis. In the last 40 years, the prevalence of obesity has grown from 1 in 20 American adolescents to nearly 1 in 5 </w:t>
      </w:r>
      <w:r w:rsidR="002C7E0A">
        <w:fldChar w:fldCharType="begin"/>
      </w:r>
      <w:r w:rsidR="000C227F">
        <w:instrText xml:space="preserve"> ADDIN ZOTERO_ITEM CSL_CITATION {"citationID":"snI9gCcd","properties":{"formattedCitation":"(1)","plainCitation":"(1)","noteIndex":0},"citationItems":[{"id":3216,"uris":["http://zotero.org/groups/2889699/items/IYYPK4UR"],"uri":["http://zotero.org/groups/2889699/items/IYYPK4UR"],"itemData":{"id":3216,"type":"article-journal","container-title":"NCHS data brief","note":"Citation Key: hales2017prevalence","page":"1-8","title":"Prevalence of obesity among adults and youth: United States, 2015–2016","volume":"288","author":[{"family":"Hales","given":"Craig M"},{"family":"Carroll","given":"Margaret D"},{"family":"Fryar","given":"Cheryl D"},{"family":"Ogden","given":"Cynthia L"}],"issued":{"date-parts":[["2017"]]}}}],"schema":"https://github.com/citation-style-language/schema/raw/master/csl-citation.json"} </w:instrText>
      </w:r>
      <w:r w:rsidR="002C7E0A">
        <w:fldChar w:fldCharType="separate"/>
      </w:r>
      <w:r w:rsidR="000C227F">
        <w:rPr>
          <w:rFonts w:cs="Times New Roman"/>
        </w:rPr>
        <w:t>(1)</w:t>
      </w:r>
      <w:r w:rsidR="002C7E0A">
        <w:fldChar w:fldCharType="end"/>
      </w:r>
      <w:r>
        <w:t xml:space="preserve">. Efforts to reduce the prevalence of obesity have been a high priority in the U.S. for several years </w:t>
      </w:r>
      <w:r w:rsidR="002C7E0A">
        <w:fldChar w:fldCharType="begin"/>
      </w:r>
      <w:r w:rsidR="000C227F">
        <w:instrText xml:space="preserve"> ADDIN ZOTERO_ITEM CSL_CITATION {"citationID":"Qbl48oOx","properties":{"formattedCitation":"(2)","plainCitation":"(2)","noteIndex":0},"citationItems":[{"id":2704,"uris":["http://zotero.org/groups/2889699/items/MTRA782C"],"uri":["http://zotero.org/groups/2889699/items/MTRA782C"],"itemData":{"id":2704,"type":"article-journal","container-title":"US Department of Health and Human Services and Office of Disease Prevention and Health Promotion","title":"Healthy people 2020. Washington, DC","author":[{"literal":"Healthy People"}],"issued":{"date-parts":[["2014"]]}}}],"schema":"https://github.com/citation-style-language/schema/raw/master/csl-citation.json"} </w:instrText>
      </w:r>
      <w:r w:rsidR="002C7E0A">
        <w:fldChar w:fldCharType="separate"/>
      </w:r>
      <w:r w:rsidR="000C227F">
        <w:rPr>
          <w:rFonts w:cs="Times New Roman"/>
        </w:rPr>
        <w:t>(2)</w:t>
      </w:r>
      <w:r w:rsidR="002C7E0A">
        <w:fldChar w:fldCharType="end"/>
      </w:r>
      <w:r w:rsidR="00DB66E2">
        <w:t>,</w:t>
      </w:r>
      <w:r w:rsidR="002C7E0A">
        <w:t xml:space="preserve"> </w:t>
      </w:r>
      <w:r>
        <w:t xml:space="preserve">and prominent social programs focused on this issue consider children and adolescents as populations that are ripe for intervention </w:t>
      </w:r>
      <w:r w:rsidR="000C227F">
        <w:fldChar w:fldCharType="begin"/>
      </w:r>
      <w:r w:rsidR="000C227F">
        <w:instrText xml:space="preserve"> ADDIN ZOTERO_ITEM CSL_CITATION {"citationID":"mwV2eWZd","properties":{"formattedCitation":"(3)","plainCitation":"(3)","noteIndex":0},"citationItems":[{"id":2702,"uris":["http://zotero.org/groups/2889699/items/JCMQIK4H"],"uri":["http://zotero.org/groups/2889699/items/JCMQIK4H"],"itemData":{"id":2702,"type":"article-journal","container-title":"Health affairs","issue":"3","page":"357–363","title":"Reducing childhood obesity through policy change: acting now to prevent obesity","volume":"29","author":[{"family":"Frieden","given":"Thomas R"},{"family":"Dietz","given":"William"},{"family":"Collins","given":"Janet"}],"issued":{"date-parts":[["2010"]]}}}],"schema":"https://github.com/citation-style-language/schema/raw/master/csl-citation.json"} </w:instrText>
      </w:r>
      <w:r w:rsidR="000C227F">
        <w:fldChar w:fldCharType="separate"/>
      </w:r>
      <w:r w:rsidR="000C227F">
        <w:rPr>
          <w:noProof/>
        </w:rPr>
        <w:t>(3)</w:t>
      </w:r>
      <w:r w:rsidR="000C227F">
        <w:fldChar w:fldCharType="end"/>
      </w:r>
      <w:r>
        <w:t xml:space="preserve">. </w:t>
      </w:r>
    </w:p>
    <w:p w14:paraId="67BF1513" w14:textId="70DB634A" w:rsidR="00E83CEE" w:rsidRDefault="00565EA3" w:rsidP="005201DA">
      <w:pPr>
        <w:pStyle w:val="BodyText"/>
        <w:widowControl w:val="0"/>
        <w:spacing w:before="0" w:after="0"/>
      </w:pPr>
      <w:r>
        <w:t xml:space="preserve">Adolescence is associated with considerable changes in body composition: all the main components of body composition increase during this period </w:t>
      </w:r>
      <w:r w:rsidR="002C7E0A">
        <w:fldChar w:fldCharType="begin"/>
      </w:r>
      <w:r w:rsidR="000C227F">
        <w:instrText xml:space="preserve"> ADDIN ZOTERO_ITEM CSL_CITATION {"citationID":"MZ9vc2v2","properties":{"formattedCitation":"(4)","plainCitation":"(4)","noteIndex":0},"citationItems":[{"id":3219,"uris":["http://zotero.org/groups/2889699/items/Q5G3KJJ5"],"uri":["http://zotero.org/groups/2889699/items/Q5G3KJJ5"],"itemData":{"id":3219,"type":"article-journal","container-title":"Current Opinion in Endocrinology, Diabetes and Obesity","issue":"1","note":"Citation Key: loomba2009effect\npublisher: LWW","page":"10–15","title":"Effect of puberty on body composition","volume":"16","author":[{"family":"Loomba-Albrecht","given":"Lindsey A"},{"family":"Styne","given":"Dennis M"}],"issued":{"date-parts":[["2009"]]}}}],"schema":"https://github.com/citation-style-language/schema/raw/master/csl-citation.json"} </w:instrText>
      </w:r>
      <w:r w:rsidR="002C7E0A">
        <w:fldChar w:fldCharType="separate"/>
      </w:r>
      <w:r w:rsidR="000C227F">
        <w:rPr>
          <w:rFonts w:cs="Times New Roman"/>
        </w:rPr>
        <w:t>(4)</w:t>
      </w:r>
      <w:r w:rsidR="002C7E0A">
        <w:fldChar w:fldCharType="end"/>
      </w:r>
      <w:r>
        <w:t xml:space="preserve">. </w:t>
      </w:r>
      <w:r w:rsidR="001A652F">
        <w:t>Moreover,</w:t>
      </w:r>
      <w:r>
        <w:t xml:space="preserve"> this period is psychologically challenging. </w:t>
      </w:r>
      <w:r w:rsidR="00711044">
        <w:t>Many</w:t>
      </w:r>
      <w:r w:rsidR="00F87840">
        <w:t xml:space="preserve"> a</w:t>
      </w:r>
      <w:r>
        <w:t xml:space="preserve">dolescents </w:t>
      </w:r>
      <w:r w:rsidR="00F87840">
        <w:t xml:space="preserve">report body dissatisfaction, occasionally </w:t>
      </w:r>
      <w:r>
        <w:t>to the point of endorsing a profound dislike of one’s own body</w:t>
      </w:r>
      <w:r w:rsidR="00F87840">
        <w:t xml:space="preserve"> </w:t>
      </w:r>
      <w:r w:rsidR="00F74B53">
        <w:fldChar w:fldCharType="begin"/>
      </w:r>
      <w:r w:rsidR="000C227F">
        <w:instrText xml:space="preserve"> ADDIN ZOTERO_ITEM CSL_CITATION {"citationID":"hwPOZ07Q","properties":{"formattedCitation":"(5)","plainCitation":"(5)","noteIndex":0},"citationItems":[{"id":3322,"uris":["http://zotero.org/groups/2889699/items/8VWV58VQ"],"uri":["http://zotero.org/groups/2889699/items/8VWV58VQ"],"itemData":{"id":3322,"type":"article-journal","container-title":"Journal of Adolescent Health","issue":"3","note":"Citation Key: neumark2010family\npublisher: Elsevier","page":"270–276","title":"Family weight talk and dieting: how much do they matter for body dissatisfaction and disordered eating behaviors in adolescent girls?","volume":"47","author":[{"family":"Neumark-Sztainer","given":"Dianne"},{"family":"Bauer","given":"Katherine W"},{"family":"Friend","given":"Sarah"},{"family":"Hannan","given":"Peter J"},{"family":"Story","given":"Mary"},{"family":"Berge","given":"Jerica M"}],"issued":{"date-parts":[["2010"]]}}}],"schema":"https://github.com/citation-style-language/schema/raw/master/csl-citation.json"} </w:instrText>
      </w:r>
      <w:r w:rsidR="00F74B53">
        <w:fldChar w:fldCharType="separate"/>
      </w:r>
      <w:r w:rsidR="000C227F">
        <w:rPr>
          <w:noProof/>
        </w:rPr>
        <w:t>(5)</w:t>
      </w:r>
      <w:r w:rsidR="00F74B53">
        <w:fldChar w:fldCharType="end"/>
      </w:r>
      <w:r w:rsidR="00F74B53">
        <w:t>.</w:t>
      </w:r>
      <w:r w:rsidR="00F87840">
        <w:t xml:space="preserve"> They also </w:t>
      </w:r>
      <w:r>
        <w:t xml:space="preserve">experience </w:t>
      </w:r>
      <w:r w:rsidR="00F87840">
        <w:t xml:space="preserve">elevated </w:t>
      </w:r>
      <w:r>
        <w:t>fear</w:t>
      </w:r>
      <w:r w:rsidR="00F87840">
        <w:t>s</w:t>
      </w:r>
      <w:r>
        <w:t xml:space="preserve"> of appearance and body shape concerns and </w:t>
      </w:r>
      <w:r w:rsidR="00106858">
        <w:t>experience</w:t>
      </w:r>
      <w:r w:rsidR="00F87840">
        <w:t xml:space="preserve"> higher risk of</w:t>
      </w:r>
      <w:r>
        <w:t xml:space="preserve"> develop</w:t>
      </w:r>
      <w:r w:rsidR="00F87840">
        <w:t>ing</w:t>
      </w:r>
      <w:r>
        <w:t xml:space="preserve"> eating disorders </w:t>
      </w:r>
      <w:r w:rsidR="002C7E0A">
        <w:fldChar w:fldCharType="begin"/>
      </w:r>
      <w:r w:rsidR="000C227F">
        <w:instrText xml:space="preserve"> ADDIN ZOTERO_ITEM CSL_CITATION {"citationID":"Lca2MmSf","properties":{"formattedCitation":"(6)","plainCitation":"(6)","noteIndex":0},"citationItems":[{"id":3222,"uris":["http://zotero.org/groups/2889699/items/IVD44DHN"],"uri":["http://zotero.org/groups/2889699/items/IVD44DHN"],"itemData":{"id":3222,"type":"article-journal","container-title":"BMC psychiatry","issue":"1","note":"Citation Key: makinen2012body\npublisher: Springer","page":"1–8","title":"Body dissatisfaction and body mass in girls and boys transitioning from early to mid-adolescence: additional role of self-esteem and eating habits","volume":"12","author":[{"family":"Mäkinen","given":"Mauno"},{"family":"Puukko-Viertomies","given":"Leena-Riitta"},{"family":"Lindberg","given":"Nina"},{"family":"Siimes","given":"Martti A"},{"family":"Aalberg","given":"Veikko"}],"issued":{"date-parts":[["2012"]]}}}],"schema":"https://github.com/citation-style-language/schema/raw/master/csl-citation.json"} </w:instrText>
      </w:r>
      <w:r w:rsidR="002C7E0A">
        <w:fldChar w:fldCharType="separate"/>
      </w:r>
      <w:r w:rsidR="000C227F">
        <w:rPr>
          <w:rFonts w:cs="Times New Roman"/>
        </w:rPr>
        <w:t>(6)</w:t>
      </w:r>
      <w:r w:rsidR="002C7E0A">
        <w:fldChar w:fldCharType="end"/>
      </w:r>
      <w:r>
        <w:t>.</w:t>
      </w:r>
    </w:p>
    <w:p w14:paraId="289862CE" w14:textId="0A24448C" w:rsidR="00E83CEE" w:rsidRPr="00F00E46" w:rsidRDefault="00565EA3" w:rsidP="005201DA">
      <w:pPr>
        <w:pStyle w:val="BodyText"/>
        <w:widowControl w:val="0"/>
        <w:spacing w:before="0" w:after="0"/>
      </w:pPr>
      <w:r w:rsidRPr="00F00E46">
        <w:t>The trend of increasing obesity prevalence, coupled with its adverse health outcomes, underscores the need for obesity prevention efforts. Adolescence is a vulnerable period for weight gain</w:t>
      </w:r>
      <w:r w:rsidR="00D915F2">
        <w:t>,</w:t>
      </w:r>
      <w:r w:rsidRPr="00F00E46">
        <w:t xml:space="preserve"> and complications commonly associated with adult obesity are tied to health behaviors formed in adolescence </w:t>
      </w:r>
      <w:r w:rsidR="002C7E0A" w:rsidRPr="00F00E46">
        <w:fldChar w:fldCharType="begin"/>
      </w:r>
      <w:r w:rsidR="000C227F">
        <w:instrText xml:space="preserve"> ADDIN ZOTERO_ITEM CSL_CITATION {"citationID":"jn8unuCK","properties":{"formattedCitation":"(7)","plainCitation":"(7)","noteIndex":0},"citationItems":[{"id":2715,"uris":["http://zotero.org/groups/2889699/items/RQDJICCB"],"uri":["http://zotero.org/groups/2889699/items/RQDJICCB"],"itemData":{"id":2715,"type":"article-journal","container-title":"Health psychology","issue":"1","note":"publisher: American Psychological Association","page":"121","title":"Mechanisms by which childhood personality traits influence adult health status: Educational attainment and healthy behaviors.","volume":"26","author":[{"family":"Hampson","given":"Sarah E"},{"family":"Goldberg","given":"Lewis R"},{"family":"Vogt","given":"Thomas M"},{"family":"Dubanoski","given":"Joan P"}],"issued":{"date-parts":[["2007"]]}}}],"schema":"https://github.com/citation-style-language/schema/raw/master/csl-citation.json"} </w:instrText>
      </w:r>
      <w:r w:rsidR="002C7E0A" w:rsidRPr="00F00E46">
        <w:fldChar w:fldCharType="separate"/>
      </w:r>
      <w:r w:rsidR="000C227F">
        <w:rPr>
          <w:rFonts w:cs="Times New Roman"/>
        </w:rPr>
        <w:t>(7)</w:t>
      </w:r>
      <w:r w:rsidR="002C7E0A" w:rsidRPr="00F00E46">
        <w:fldChar w:fldCharType="end"/>
      </w:r>
      <w:r w:rsidRPr="00F00E46">
        <w:t xml:space="preserve">. As such, a more informed understanding of </w:t>
      </w:r>
      <w:r w:rsidR="003054EB">
        <w:t xml:space="preserve">the </w:t>
      </w:r>
      <w:r w:rsidRPr="00F00E46">
        <w:t>relations among key constructs within this developmental period is crucial.</w:t>
      </w:r>
    </w:p>
    <w:p w14:paraId="714CB713" w14:textId="512711AD" w:rsidR="00E83CEE" w:rsidRDefault="009C5664" w:rsidP="001A652F">
      <w:pPr>
        <w:pStyle w:val="BodyText"/>
        <w:widowControl w:val="0"/>
        <w:spacing w:before="0" w:after="0"/>
      </w:pPr>
      <w:r>
        <w:t xml:space="preserve">The primary aim of this work is to </w:t>
      </w:r>
      <w:r w:rsidR="00142134">
        <w:t>evaluate</w:t>
      </w:r>
      <w:r>
        <w:t xml:space="preserve"> the wide range of individual differences contributing to elevated body mass index (BMI) across both sexes. </w:t>
      </w:r>
      <w:r w:rsidR="00565EA3">
        <w:t xml:space="preserve">Numerous changes in </w:t>
      </w:r>
      <w:r w:rsidR="002569F9">
        <w:t>BMI</w:t>
      </w:r>
      <w:r w:rsidR="00565EA3">
        <w:t xml:space="preserve"> levels during adolescence are already well-documented, including several pointing to important sex differences, necessitating the use of age- and sex-specific </w:t>
      </w:r>
      <w:r w:rsidR="00212F33">
        <w:t>norms</w:t>
      </w:r>
      <w:r w:rsidR="00565EA3">
        <w:t xml:space="preserve"> </w:t>
      </w:r>
      <w:r w:rsidR="002C7E0A">
        <w:fldChar w:fldCharType="begin"/>
      </w:r>
      <w:r w:rsidR="000C227F">
        <w:instrText xml:space="preserve"> ADDIN ZOTERO_ITEM CSL_CITATION {"citationID":"VOZo98gr","properties":{"formattedCitation":"(8)","plainCitation":"(8)","noteIndex":0},"citationItems":[{"id":2716,"uris":["http://zotero.org/groups/2889699/items/FIGZ3GM8"],"uri":["http://zotero.org/groups/2889699/items/FIGZ3GM8"],"itemData":{"id":2716,"type":"article-journal","container-title":"ISRN obesity","note":"publisher: Hindawi Publishing Corporation","title":"Prevalence of overweight and obesity in adolescents: a systematic review","volume":"2013","author":[{"family":"Bibiloni","given":"Maria del Mar"},{"family":"Pons","given":"Antoni"},{"family":"Tur","given":"Josep A"}],"issued":{"date-parts":[["2013"]]}}}],"schema":"https://github.com/citation-style-language/schema/raw/master/csl-citation.json"} </w:instrText>
      </w:r>
      <w:r w:rsidR="002C7E0A">
        <w:fldChar w:fldCharType="separate"/>
      </w:r>
      <w:r w:rsidR="000C227F">
        <w:rPr>
          <w:rFonts w:cs="Times New Roman"/>
        </w:rPr>
        <w:t>(8)</w:t>
      </w:r>
      <w:r w:rsidR="002C7E0A">
        <w:fldChar w:fldCharType="end"/>
      </w:r>
      <w:r w:rsidR="00565EA3">
        <w:t xml:space="preserve">. There is some evidence that socioeconomic status </w:t>
      </w:r>
      <w:r w:rsidR="002C7E0A">
        <w:fldChar w:fldCharType="begin"/>
      </w:r>
      <w:r w:rsidR="000C227F">
        <w:instrText xml:space="preserve"> ADDIN ZOTERO_ITEM CSL_CITATION {"citationID":"PV7jNVLQ","properties":{"formattedCitation":"(9, 10)","plainCitation":"(9, 10)","noteIndex":0},"citationItems":[{"id":2720,"uris":["http://zotero.org/groups/2889699/items/2SLEGMZ4"],"uri":["http://zotero.org/groups/2889699/items/2SLEGMZ4"],"itemData":{"id":2720,"type":"article-journal","container-title":"Preventing chronic disease","issue":"1","title":"Effect of socioeconomic status on weight change patterns in adolescents","volume":"6","author":[{"family":"Sherwood","given":"N E"},{"family":"Wall","given":"M"},{"family":"Neumark-Sztainer","given":"D"},{"family":"Story","given":"M"}],"issued":{"date-parts":[["2009"]]}}},{"id":2721,"uris":["http://zotero.org/groups/2889699/items/9RWTMRAI"],"uri":["http://zotero.org/groups/2889699/items/9RWTMRAI"],"itemData":{"id":2721,"type":"article-journal","container-title":"Aging, Health, and Public Policy: Demographic and Economic Perspectives","page":"133-150","title":"Unraveling the SES health connection","volume":"30","author":[{"family":"Smith","given":"J P"}],"issued":{"date-parts":[["2004"]]}}}],"schema":"https://github.com/citation-style-language/schema/raw/master/csl-citation.json"} </w:instrText>
      </w:r>
      <w:r w:rsidR="002C7E0A">
        <w:fldChar w:fldCharType="separate"/>
      </w:r>
      <w:r w:rsidR="000C227F">
        <w:rPr>
          <w:rFonts w:cs="Times New Roman"/>
        </w:rPr>
        <w:t>(9, 10)</w:t>
      </w:r>
      <w:r w:rsidR="002C7E0A">
        <w:fldChar w:fldCharType="end"/>
      </w:r>
      <w:r w:rsidR="00565EA3">
        <w:t xml:space="preserve">, personality </w:t>
      </w:r>
      <w:r w:rsidR="002C7E0A">
        <w:fldChar w:fldCharType="begin"/>
      </w:r>
      <w:r w:rsidR="000C227F">
        <w:instrText xml:space="preserve"> ADDIN ZOTERO_ITEM CSL_CITATION {"citationID":"PkDDA5d2","properties":{"formattedCitation":"(11)","plainCitation":"(11)","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W"}],"issued":{"date-parts":[["2004"]]}}}],"schema":"https://github.com/citation-style-language/schema/raw/master/csl-citation.json"} </w:instrText>
      </w:r>
      <w:r w:rsidR="002C7E0A">
        <w:fldChar w:fldCharType="separate"/>
      </w:r>
      <w:r w:rsidR="000C227F">
        <w:rPr>
          <w:rFonts w:cs="Times New Roman"/>
        </w:rPr>
        <w:t>(11)</w:t>
      </w:r>
      <w:r w:rsidR="002C7E0A">
        <w:fldChar w:fldCharType="end"/>
      </w:r>
      <w:r w:rsidR="00565EA3">
        <w:t xml:space="preserve">, and cognitive </w:t>
      </w:r>
      <w:r w:rsidR="001A652F">
        <w:t>functioning</w:t>
      </w:r>
      <w:r w:rsidR="00565EA3">
        <w:t xml:space="preserve"> </w:t>
      </w:r>
      <w:r w:rsidR="002C7E0A">
        <w:fldChar w:fldCharType="begin"/>
      </w:r>
      <w:r w:rsidR="000C227F">
        <w:instrText xml:space="preserve"> ADDIN ZOTERO_ITEM CSL_CITATION {"citationID":"SRp9qYA9","properties":{"formattedCitation":"(12)","plainCitation":"(12)","noteIndex":0},"citationItems":[{"id":2723,"uris":["http://zotero.org/groups/2889699/items/JDY7SPGM"],"uri":["http://zotero.org/groups/2889699/items/JDY7SPGM"],"itemData":{"id":2723,"type":"article-journal","container-title":"International journal of obesity","issue":"4","note":"publisher: Nature Publishing Group","page":"494","title":"Neurocognitive correlates of obesity and obesity-related behaviors in children and adolescents","volume":"38","author":[{"family":"Liang","given":"J"},{"family":"Matheson","given":"BE"},{"family":"Kaye","given":"WH"},{"family":"Boutelle","given":"KN"}],"issued":{"date-parts":[["2014"]]}}}],"schema":"https://github.com/citation-style-language/schema/raw/master/csl-citation.json"} </w:instrText>
      </w:r>
      <w:r w:rsidR="002C7E0A">
        <w:fldChar w:fldCharType="separate"/>
      </w:r>
      <w:r w:rsidR="000C227F">
        <w:rPr>
          <w:rFonts w:cs="Times New Roman"/>
        </w:rPr>
        <w:t>(12)</w:t>
      </w:r>
      <w:r w:rsidR="002C7E0A">
        <w:fldChar w:fldCharType="end"/>
      </w:r>
      <w:r w:rsidR="00565EA3">
        <w:t xml:space="preserve"> are each protective factors for obesity</w:t>
      </w:r>
      <w:r w:rsidR="00E84266">
        <w:t>;</w:t>
      </w:r>
      <w:r w:rsidR="00565EA3">
        <w:t xml:space="preserve"> however, the </w:t>
      </w:r>
      <w:r w:rsidR="00212F33">
        <w:t>independent</w:t>
      </w:r>
      <w:r w:rsidR="00565EA3">
        <w:t xml:space="preserve"> variance of these attributes ha</w:t>
      </w:r>
      <w:r w:rsidR="00711044">
        <w:t>ve</w:t>
      </w:r>
      <w:r w:rsidR="00565EA3">
        <w:t xml:space="preserve"> rarely been considered</w:t>
      </w:r>
      <w:r w:rsidR="00711044">
        <w:t xml:space="preserve"> or compared</w:t>
      </w:r>
      <w:r w:rsidR="00565EA3">
        <w:t xml:space="preserve">. </w:t>
      </w:r>
    </w:p>
    <w:p w14:paraId="30D4E822" w14:textId="77777777" w:rsidR="002569F9" w:rsidRDefault="002569F9" w:rsidP="002569F9">
      <w:pPr>
        <w:pStyle w:val="Heading2"/>
        <w:keepLines w:val="0"/>
        <w:widowControl w:val="0"/>
        <w:spacing w:before="0" w:line="480" w:lineRule="auto"/>
        <w:contextualSpacing/>
        <w:jc w:val="both"/>
      </w:pPr>
      <w:bookmarkStart w:id="1" w:name="the-relationship-between-ses-and-bmi"/>
      <w:r>
        <w:lastRenderedPageBreak/>
        <w:t>BMI</w:t>
      </w:r>
      <w:bookmarkEnd w:id="1"/>
      <w:r>
        <w:t xml:space="preserve"> and socioeconomic status</w:t>
      </w:r>
    </w:p>
    <w:p w14:paraId="72DA3CCF" w14:textId="000D6F44" w:rsidR="002569F9" w:rsidRDefault="002569F9" w:rsidP="002569F9">
      <w:pPr>
        <w:pStyle w:val="FirstParagraph"/>
        <w:widowControl w:val="0"/>
        <w:spacing w:before="0" w:after="0"/>
      </w:pPr>
      <w:r>
        <w:t>“</w:t>
      </w:r>
      <w:r w:rsidR="003054EB">
        <w:t>S</w:t>
      </w:r>
      <w:r>
        <w:t xml:space="preserve">ocioeconomic status” (SES) is an aggregate construct defined according to one’s level of resources or prestige in relation to others </w:t>
      </w:r>
      <w:r>
        <w:fldChar w:fldCharType="begin"/>
      </w:r>
      <w:r w:rsidR="000C227F">
        <w:instrText xml:space="preserve"> ADDIN ZOTERO_ITEM CSL_CITATION {"citationID":"YHz6nGV5","properties":{"formattedCitation":"(13)","plainCitation":"(13)","noteIndex":0},"citationItems":[{"id":2743,"uris":["http://zotero.org/groups/2889699/items/WTQRTP9L"],"uri":["http://zotero.org/groups/2889699/items/WTQRTP9L"],"itemData":{"id":2743,"type":"article-journal","container-title":"Annual review of public health","issue":"1","note":"publisher: Annual Reviews 4139 El Camino Way, PO Box 10139, Palo Alto, CA 94303-0139, USA","page":"341–378","title":"Measuring social class in US public health research: concepts, methodologies, and guidelines","volume":"18","author":[{"family":"Krieger","given":"Nancy"},{"family":"Williams","given":"David R"},{"family":"Moss","given":"Nancy E"}],"issued":{"date-parts":[["1997"]]}}}],"schema":"https://github.com/citation-style-language/schema/raw/master/csl-citation.json"} </w:instrText>
      </w:r>
      <w:r>
        <w:fldChar w:fldCharType="separate"/>
      </w:r>
      <w:r w:rsidR="000C227F">
        <w:rPr>
          <w:rFonts w:cs="Times New Roman"/>
        </w:rPr>
        <w:t>(13)</w:t>
      </w:r>
      <w:r>
        <w:fldChar w:fldCharType="end"/>
      </w:r>
      <w:r>
        <w:t xml:space="preserve">. While the operationalization of socioeconomic status is notably inconsistent, there is </w:t>
      </w:r>
      <w:r w:rsidR="00DB66E2">
        <w:t>a</w:t>
      </w:r>
      <w:r>
        <w:t xml:space="preserve"> consensus that SES includes education, income, and occupational prestige </w:t>
      </w:r>
      <w:r>
        <w:fldChar w:fldCharType="begin"/>
      </w:r>
      <w:r w:rsidR="000C227F">
        <w:instrText xml:space="preserve"> ADDIN ZOTERO_ITEM CSL_CITATION {"citationID":"lAjgEMY4","properties":{"formattedCitation":"(14)","plainCitation":"(14)","noteIndex":0},"citationItems":[{"id":2745,"uris":["http://zotero.org/groups/2889699/items/S9L937MK"],"uri":["http://zotero.org/groups/2889699/items/S9L937MK"],"itemData":{"id":2745,"type":"article-journal","container-title":"Developmental Psychology","issue":"5","note":"publisher: American Psychological Association","page":"1407","title":"Conscientiousness, health, and aging: the life course of personality model.","volume":"50","author":[{"family":"Shanahan","given":"Michael J"},{"family":"Hill","given":"Patrick L"},{"family":"Roberts","given":"Brent W"},{"family":"Eccles","given":"Jacquelynne"},{"family":"Friedman","given":"Howard S"}],"issued":{"date-parts":[["2014"]]}}}],"schema":"https://github.com/citation-style-language/schema/raw/master/csl-citation.json"} </w:instrText>
      </w:r>
      <w:r>
        <w:fldChar w:fldCharType="separate"/>
      </w:r>
      <w:r w:rsidR="000C227F">
        <w:rPr>
          <w:rFonts w:cs="Times New Roman"/>
        </w:rPr>
        <w:t>(14)</w:t>
      </w:r>
      <w:r>
        <w:fldChar w:fldCharType="end"/>
      </w:r>
      <w:r>
        <w:t xml:space="preserve">. Because children and adolescents are still in school, researchers typically use measures of parental education, parental occupation, and/or household income as markers of childhood SES </w:t>
      </w:r>
      <w:r>
        <w:fldChar w:fldCharType="begin"/>
      </w:r>
      <w:r w:rsidR="000C227F">
        <w:instrText xml:space="preserve"> ADDIN ZOTERO_ITEM CSL_CITATION {"citationID":"4ubnRgXA","properties":{"formattedCitation":"(15)","plainCitation":"(15)","noteIndex":0},"citationItems":[{"id":2746,"uris":["http://zotero.org/groups/2889699/items/TK35HZSH"],"uri":["http://zotero.org/groups/2889699/items/TK35HZSH"],"itemData":{"id":2746,"type":"article-journal","container-title":"Obesity","issue":"2","note":"publisher: Wiley Online Library","page":"275–284","title":"Socioeconomic status and adiposity in childhood: a systematic review of cross-sectional studies 1990–2005","volume":"16","author":[{"family":"Shrewsbury","given":"Vanessa"},{"family":"Wardle","given":"Jane"}],"issued":{"date-parts":[["2008"]]}}}],"schema":"https://github.com/citation-style-language/schema/raw/master/csl-citation.json"} </w:instrText>
      </w:r>
      <w:r>
        <w:fldChar w:fldCharType="separate"/>
      </w:r>
      <w:r w:rsidR="000C227F">
        <w:rPr>
          <w:rFonts w:cs="Times New Roman"/>
        </w:rPr>
        <w:t>(15)</w:t>
      </w:r>
      <w:r>
        <w:fldChar w:fldCharType="end"/>
      </w:r>
      <w:r>
        <w:t>.</w:t>
      </w:r>
    </w:p>
    <w:p w14:paraId="5953EE1F" w14:textId="7D68618D" w:rsidR="002569F9" w:rsidRDefault="002569F9" w:rsidP="002569F9">
      <w:pPr>
        <w:pStyle w:val="BodyText"/>
        <w:widowControl w:val="0"/>
        <w:spacing w:before="0" w:after="0"/>
      </w:pPr>
      <w:r>
        <w:t xml:space="preserve">The relationship between SES and BMI has been widely investigated. Several studies have found that obesity </w:t>
      </w:r>
      <w:r w:rsidR="00DB66E2">
        <w:t>in</w:t>
      </w:r>
      <w:r>
        <w:t xml:space="preserve"> children and adults in industrialized countries is negatively associated with income and education </w:t>
      </w:r>
      <w:r>
        <w:fldChar w:fldCharType="begin"/>
      </w:r>
      <w:r w:rsidR="00486D20">
        <w:instrText xml:space="preserve"> ADDIN ZOTERO_ITEM CSL_CITATION {"citationID":"KCGH3OoE","properties":{"formattedCitation":"(16, 17)","plainCitation":"(16, 17)","noteIndex":0},"citationItems":[{"id":2749,"uris":["http://zotero.org/groups/2889699/items/KSKW2BL7"],"uri":["http://zotero.org/groups/2889699/items/KSKW2BL7"],"itemData":{"id":2749,"type":"article-journal","container-title":"American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L"}],"issued":{"date-parts":[["2004"]]}},"label":"page"},{"id":2750,"uris":["http://zotero.org/groups/2889699/items/B7VLU664"],"uri":["http://zotero.org/groups/2889699/items/B7VLU664"],"itemData":{"id":2750,"type":"article-journal","container-title":"Public Health Nutrition","issue":"9","page":"927–938","title":"Obesity and related risk factors among low socio-economic status minority students in Chicago","volume":"10","author":[{"literal":"Wang"},{"literal":"Y"},{"family":"Liang","given":"L"},{"family":"Tussing","given":"C"},{"family":"Braunschweig","given":"C"},{"family":"B","given":"Caballero"},{"family":"Flay","given":"B"}],"issued":{"date-parts":[["2007"]]}},"label":"page"}],"schema":"https://github.com/citation-style-language/schema/raw/master/csl-citation.json"} </w:instrText>
      </w:r>
      <w:r>
        <w:fldChar w:fldCharType="separate"/>
      </w:r>
      <w:r w:rsidR="00486D20">
        <w:rPr>
          <w:rFonts w:cs="Times New Roman"/>
        </w:rPr>
        <w:t>(16, 17)</w:t>
      </w:r>
      <w:r>
        <w:fldChar w:fldCharType="end"/>
      </w:r>
      <w:r>
        <w:t xml:space="preserve">. </w:t>
      </w:r>
      <w:r w:rsidR="00212F33">
        <w:t>P</w:t>
      </w:r>
      <w:r>
        <w:t xml:space="preserve">roposed mechanisms placing low-income children at increased risk for obesity relative to higher-income children include the consumption of less whole meal and brown bread and </w:t>
      </w:r>
      <w:r w:rsidR="00DB66E2">
        <w:t>fewer</w:t>
      </w:r>
      <w:r>
        <w:t xml:space="preserve"> fresh fruits and vegetables, but more fatty milk, eggs, and meats </w:t>
      </w:r>
      <w:r>
        <w:fldChar w:fldCharType="begin"/>
      </w:r>
      <w:r w:rsidR="00486D20">
        <w:instrText xml:space="preserve"> ADDIN ZOTERO_ITEM CSL_CITATION {"citationID":"t69HqGyY","properties":{"formattedCitation":"(18)","plainCitation":"(18)","noteIndex":0},"citationItems":[{"id":2753,"uris":["http://zotero.org/groups/2889699/items/2CCH55FL"],"uri":["http://zotero.org/groups/2889699/items/2CCH55FL"],"itemData":{"id":2753,"type":"article-journal","container-title":"Journal of Epidemiology &amp; Community Health","issue":"4","note":"publisher: BMJ Publishing Group Ltd","page":"409–416","title":"Public health implications of dietary differences between social status and occupational category groups.","volume":"46","author":[{"family":"Smith","given":"Alison M"},{"family":"Baghurst","given":"Katrine I"}],"issued":{"date-parts":[["1992"]]}}}],"schema":"https://github.com/citation-style-language/schema/raw/master/csl-citation.json"} </w:instrText>
      </w:r>
      <w:r>
        <w:fldChar w:fldCharType="separate"/>
      </w:r>
      <w:r w:rsidR="00486D20">
        <w:rPr>
          <w:rFonts w:cs="Times New Roman"/>
        </w:rPr>
        <w:t>(18)</w:t>
      </w:r>
      <w:r>
        <w:fldChar w:fldCharType="end"/>
      </w:r>
      <w:r>
        <w:t xml:space="preserve">. </w:t>
      </w:r>
      <w:r w:rsidR="00DE5FBF">
        <w:t>Importantly, access to quality food is limited by proximity as</w:t>
      </w:r>
      <w:r w:rsidR="001A652F">
        <w:t xml:space="preserve"> much as income, as</w:t>
      </w:r>
      <w:r w:rsidR="00DE5FBF">
        <w:t xml:space="preserve"> </w:t>
      </w:r>
      <w:r w:rsidR="00080407">
        <w:t xml:space="preserve">children living in food deserts suffer from higher BMI levels </w:t>
      </w:r>
      <w:r w:rsidR="00080407">
        <w:fldChar w:fldCharType="begin"/>
      </w:r>
      <w:r w:rsidR="00486D20">
        <w:instrText xml:space="preserve"> ADDIN ZOTERO_ITEM CSL_CITATION {"citationID":"DNOsz8lC","properties":{"formattedCitation":"(19)","plainCitation":"(19)","noteIndex":0},"citationItems":[{"id":3332,"uris":["http://zotero.org/groups/2889699/items/4IK5TKA2"],"uri":["http://zotero.org/groups/2889699/items/4IK5TKA2"],"itemData":{"id":3332,"type":"article-journal","container-title":"Rural Sociology","issue":"2","note":"Citation Key: schafft2009food\npublisher: Wiley Online Library","page":"153–177","title":"Food deserts and overweight schoolchildren: evidence from Pennsylvania","volume":"74","author":[{"family":"Schafft","given":"Kai A"},{"family":"Jensen","given":"Eric B"},{"family":"Hinrichs","given":"C Clare"}],"issued":{"date-parts":[["2009"]]}}}],"schema":"https://github.com/citation-style-language/schema/raw/master/csl-citation.json"} </w:instrText>
      </w:r>
      <w:r w:rsidR="00080407">
        <w:fldChar w:fldCharType="separate"/>
      </w:r>
      <w:r w:rsidR="00486D20">
        <w:rPr>
          <w:noProof/>
        </w:rPr>
        <w:t>(19)</w:t>
      </w:r>
      <w:r w:rsidR="00080407">
        <w:fldChar w:fldCharType="end"/>
      </w:r>
      <w:r w:rsidR="00080407">
        <w:t xml:space="preserve">. </w:t>
      </w:r>
      <w:r w:rsidR="00212F33">
        <w:t>Another mechanism may be</w:t>
      </w:r>
      <w:r>
        <w:t xml:space="preserve"> sedentary behavior</w:t>
      </w:r>
      <w:r w:rsidR="00711044">
        <w:t>,</w:t>
      </w:r>
      <w:r>
        <w:t xml:space="preserve"> as low SES children have been found to be less physically active and spend more time </w:t>
      </w:r>
      <w:r w:rsidR="00711044">
        <w:t>using screens</w:t>
      </w:r>
      <w:r>
        <w:t xml:space="preserve"> </w:t>
      </w:r>
      <w:r>
        <w:fldChar w:fldCharType="begin"/>
      </w:r>
      <w:r w:rsidR="00486D20">
        <w:instrText xml:space="preserve"> ADDIN ZOTERO_ITEM CSL_CITATION {"citationID":"fn1DV7RW","properties":{"formattedCitation":"(20, 21)","plainCitation":"(20, 21)","noteIndex":0},"citationItems":[{"id":2754,"uris":["http://zotero.org/groups/2889699/items/IVP6473J"],"uri":["http://zotero.org/groups/2889699/items/IVP6473J"],"itemData":{"id":2754,"type":"article-journal","container-title":"Pediatric Clinics","issue":"5","note":"publisher: Elsevier","page":"1241–1261","title":"Addressing childhood obesity: opportunities for prevention","volume":"62","author":[{"family":"Brown","given":"Callie L"},{"family":"Halvorson","given":"Elizabeth E"},{"family":"Cohen","given":"Gail M"},{"family":"Lazorick","given":"Suzanne"},{"family":"Skelton","given":"Joseph A"}],"issued":{"date-parts":[["2015"]]}}},{"id":2755,"uris":["http://zotero.org/groups/2889699/items/LRSW69V8"],"uri":["http://zotero.org/groups/2889699/items/LRSW69V8"],"itemData":{"id":2755,"type":"article-journal","container-title":"BMC public health","issue":"1","note":"publisher: BioMed Central","page":"214","title":"Influence of socio-economic status on habitual physical activity and sedentary behavior in 8-to 11-year old children","volume":"10","author":[{"family":"Drenowatz","given":"Clemens"},{"family":"Eisenmann","given":"Joey C"},{"family":"Pfeiffer","given":"Karin A"},{"family":"Welk","given":"Greg"},{"family":"Heelan","given":"Kate"},{"family":"Gentile","given":"Douglas"},{"family":"Walsh","given":"David"}],"issued":{"date-parts":[["2010"]]}}}],"schema":"https://github.com/citation-style-language/schema/raw/master/csl-citation.json"} </w:instrText>
      </w:r>
      <w:r>
        <w:fldChar w:fldCharType="separate"/>
      </w:r>
      <w:r w:rsidR="00486D20">
        <w:rPr>
          <w:rFonts w:cs="Times New Roman"/>
        </w:rPr>
        <w:t>(20, 21)</w:t>
      </w:r>
      <w:r>
        <w:fldChar w:fldCharType="end"/>
      </w:r>
      <w:r w:rsidR="00080407">
        <w:t xml:space="preserve">; children in low-SES environments often </w:t>
      </w:r>
      <w:r w:rsidR="00212F33">
        <w:t xml:space="preserve">have </w:t>
      </w:r>
      <w:r w:rsidR="00080407">
        <w:t xml:space="preserve">limited activities available to them </w:t>
      </w:r>
      <w:r w:rsidR="00080407">
        <w:fldChar w:fldCharType="begin"/>
      </w:r>
      <w:r w:rsidR="00486D20">
        <w:instrText xml:space="preserve"> ADDIN ZOTERO_ITEM CSL_CITATION {"citationID":"Wj0vGHf4","properties":{"formattedCitation":"(16, 22, 23)","plainCitation":"(16, 22, 23)","noteIndex":0},"citationItems":[{"id":2749,"uris":["http://zotero.org/groups/2889699/items/KSKW2BL7"],"uri":["http://zotero.org/groups/2889699/items/KSKW2BL7"],"itemData":{"id":2749,"type":"article-journal","container-title":"American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L"}],"issued":{"date-parts":[["2004"]]}}},{"id":3339,"uris":["http://zotero.org/groups/2889699/items/EUH6DEGT"],"uri":["http://zotero.org/groups/2889699/items/EUH6DEGT"],"itemData":{"id":3339,"type":"article-journal","container-title":"Qualitative health research","issue":"4","note":"Citation Key: humbert2006factors\npublisher: Sage Publications Sage CA: Thousand Oaks, CA","page":"467–483","title":"Factors that influence physical activity participation among high-and low-SES youth","volume":"16","author":[{"family":"Humbert","given":"M Louise"},{"family":"Chad","given":"Karen E"},{"family":"Spink","given":"Kevin S"},{"family":"Muhajarine","given":"Nazeem"},{"family":"Anderson","given":"Kristal D"},{"family":"Bruner","given":"Mark W"},{"family":"Girolami","given":"Tammy M"},{"family":"Odnokon","given":"Patrick"},{"family":"Gryba","given":"Catherine R"}],"issued":{"date-parts":[["2006"]]}}},{"id":2757,"uris":["http://zotero.org/groups/2889699/items/2YYG888V"],"uri":["http://zotero.org/groups/2889699/items/2YYG888V"],"itemData":{"id":2757,"type":"article-journal","container-title":"Journal of behavioral medicine","issue":"3","note":"publisher: Springer","page":"263","title":"Socioeconomic status and health behaviors in adolescence: a review of the literature","volume":"30","author":[{"family":"Hanson","given":"Margaret D"},{"family":"Chen","given":"Edith"}],"issued":{"date-parts":[["2007"]]}}}],"schema":"https://github.com/citation-style-language/schema/raw/master/csl-citation.json"} </w:instrText>
      </w:r>
      <w:r w:rsidR="00080407">
        <w:fldChar w:fldCharType="separate"/>
      </w:r>
      <w:r w:rsidR="00486D20">
        <w:rPr>
          <w:rFonts w:cs="Times New Roman"/>
        </w:rPr>
        <w:t>(16, 22, 23)</w:t>
      </w:r>
      <w:r w:rsidR="00080407">
        <w:fldChar w:fldCharType="end"/>
      </w:r>
      <w:r w:rsidR="00080407">
        <w:t xml:space="preserve">. </w:t>
      </w:r>
    </w:p>
    <w:p w14:paraId="27184738" w14:textId="77777777" w:rsidR="00E83CEE" w:rsidRDefault="00565EA3" w:rsidP="005201DA">
      <w:pPr>
        <w:pStyle w:val="Heading2"/>
        <w:keepLines w:val="0"/>
        <w:widowControl w:val="0"/>
        <w:spacing w:before="0" w:line="480" w:lineRule="auto"/>
        <w:contextualSpacing/>
        <w:jc w:val="both"/>
      </w:pPr>
      <w:bookmarkStart w:id="2" w:name="bmi-and-personality"/>
      <w:r>
        <w:t>BMI and personality</w:t>
      </w:r>
      <w:bookmarkEnd w:id="2"/>
    </w:p>
    <w:p w14:paraId="6970F7CC" w14:textId="6521A7AA" w:rsidR="00E83CEE" w:rsidRDefault="00212F33" w:rsidP="00E93843">
      <w:pPr>
        <w:pStyle w:val="FirstParagraph"/>
        <w:widowControl w:val="0"/>
        <w:spacing w:before="0" w:after="0"/>
      </w:pPr>
      <w:r>
        <w:t xml:space="preserve">Certain </w:t>
      </w:r>
      <w:r w:rsidR="00565EA3">
        <w:t xml:space="preserve">personality traits are associated with behaviors that contribute to obesity such as unhealthy eating habits and physical inactivity. For example, individuals high on conscientiousness are likely to be more self-disciplined about their diet </w:t>
      </w:r>
      <w:r w:rsidR="002C7E0A">
        <w:fldChar w:fldCharType="begin"/>
      </w:r>
      <w:r w:rsidR="00486D20">
        <w:instrText xml:space="preserve"> ADDIN ZOTERO_ITEM CSL_CITATION {"citationID":"F5EchBIw","properties":{"formattedCitation":"(11, 24)","plainCitation":"(11, 24)","noteIndex":0},"citationItems":[{"id":2722,"uris":["http://zotero.org/groups/2889699/items/7JJNDM26"],"uri":["http://zotero.org/groups/2889699/items/7JJNDM26"],"itemData":{"id":2722,"type":"article-journal","container-title":"Psychological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002C7E0A">
        <w:fldChar w:fldCharType="separate"/>
      </w:r>
      <w:r w:rsidR="00486D20">
        <w:rPr>
          <w:rFonts w:cs="Times New Roman"/>
        </w:rPr>
        <w:t>(11, 24)</w:t>
      </w:r>
      <w:r w:rsidR="002C7E0A">
        <w:fldChar w:fldCharType="end"/>
      </w:r>
      <w:r w:rsidR="00565EA3">
        <w:t xml:space="preserve"> and are more physically active </w:t>
      </w:r>
      <w:r w:rsidR="002C7E0A">
        <w:fldChar w:fldCharType="begin"/>
      </w:r>
      <w:r w:rsidR="00486D20">
        <w:instrText xml:space="preserve"> ADDIN ZOTERO_ITEM CSL_CITATION {"citationID":"vm7LBnYk","properties":{"formattedCitation":"(25)","plainCitation":"(25)","noteIndex":0},"citationItems":[{"id":2725,"uris":["http://zotero.org/groups/2889699/items/ICMUYZGN"],"uri":["http://zotero.org/groups/2889699/items/ICMUYZGN"],"itemData":{"id":2725,"type":"article-journal","container-title":"British journal of sports medicine","issue":"12","note":"publisher: British Association of Sport and Excercise Medicine","page":"958–965","title":"Personality correlates of physical activity: a review and meta-analysis","volume":"40","author":[{"family":"Rhodes","given":"RE"},{"family":"Smith","given":"NEI"}],"issued":{"date-parts":[["2006"]]}}}],"schema":"https://github.com/citation-style-language/schema/raw/master/csl-citation.json"} </w:instrText>
      </w:r>
      <w:r w:rsidR="002C7E0A">
        <w:fldChar w:fldCharType="separate"/>
      </w:r>
      <w:r w:rsidR="00486D20">
        <w:rPr>
          <w:rFonts w:cs="Times New Roman"/>
        </w:rPr>
        <w:t>(25)</w:t>
      </w:r>
      <w:r w:rsidR="002C7E0A">
        <w:fldChar w:fldCharType="end"/>
      </w:r>
      <w:r w:rsidR="00565EA3">
        <w:t xml:space="preserve"> whereas individuals with lower levels of conscientiousness tend to engage in emotional and external eating</w:t>
      </w:r>
      <w:r w:rsidR="00E15BC2">
        <w:t xml:space="preserve"> – the</w:t>
      </w:r>
      <w:r w:rsidR="00565EA3">
        <w:t xml:space="preserve"> tendency to overeat in response to cues like the smell or </w:t>
      </w:r>
      <w:r w:rsidR="00565EA3">
        <w:lastRenderedPageBreak/>
        <w:t xml:space="preserve">taste of food, regardless of physical need for food </w:t>
      </w:r>
      <w:r w:rsidR="002C7E0A">
        <w:fldChar w:fldCharType="begin"/>
      </w:r>
      <w:r w:rsidR="00486D20">
        <w:instrText xml:space="preserve"> ADDIN ZOTERO_ITEM CSL_CITATION {"citationID":"rJRZOBie","properties":{"formattedCitation":"(26)","plainCitation":"(26)","noteIndex":0},"citationItems":[{"id":2726,"uris":["http://zotero.org/groups/2889699/items/652XZBQD"],"uri":["http://zotero.org/groups/2889699/items/652XZBQD"],"itemData":{"id":2726,"type":"article-journal","container-title":"Appetite","issue":"2","note":"publisher: Elsevier","page":"318–320","title":"The shaping role of hunger on self-reported external eating status","volume":"57","author":[{"family":"Evers","given":"Catharine"},{"family":"Stok","given":"F Marijn"},{"family":"Danner","given":"Unna N"},{"family":"Salmon","given":"Stefanie J"},{"family":"Ridder","given":"Denise TD","non-dropping-particle":"de"},{"family":"Adriaanse","given":"Marieke A"}],"issued":{"date-parts":[["2011"]]}}}],"schema":"https://github.com/citation-style-language/schema/raw/master/csl-citation.json"} </w:instrText>
      </w:r>
      <w:r w:rsidR="002C7E0A">
        <w:fldChar w:fldCharType="separate"/>
      </w:r>
      <w:r w:rsidR="00486D20">
        <w:rPr>
          <w:rFonts w:cs="Times New Roman"/>
        </w:rPr>
        <w:t>(26)</w:t>
      </w:r>
      <w:r w:rsidR="002C7E0A">
        <w:fldChar w:fldCharType="end"/>
      </w:r>
      <w:r w:rsidR="00565EA3">
        <w:t xml:space="preserve">. Higher scores on extraversion </w:t>
      </w:r>
      <w:r w:rsidR="003579B2">
        <w:t>and</w:t>
      </w:r>
      <w:r w:rsidR="00565EA3">
        <w:t xml:space="preserve"> on openness to experience </w:t>
      </w:r>
      <w:r>
        <w:t>are</w:t>
      </w:r>
      <w:r w:rsidR="00565EA3">
        <w:t xml:space="preserve"> </w:t>
      </w:r>
      <w:r w:rsidR="003579B2">
        <w:t xml:space="preserve">associated with greater risk for being overweight </w:t>
      </w:r>
      <w:r w:rsidR="002C7E0A">
        <w:fldChar w:fldCharType="begin"/>
      </w:r>
      <w:r w:rsidR="00486D20">
        <w:instrText xml:space="preserve"> ADDIN ZOTERO_ITEM CSL_CITATION {"citationID":"6Tpamf8k","properties":{"formattedCitation":"(27, 28)","plainCitation":"(27, 28)","noteIndex":0},"citationItems":[{"id":2730,"uris":["http://zotero.org/groups/2889699/items/Y79RW2Q4"],"uri":["http://zotero.org/groups/2889699/items/Y79RW2Q4"],"itemData":{"id":2730,"type":"article-journal","container-title":"Journal of personality and social psychology","issue":"3","note":"publisher: American Psychological Association","page":"579","title":"Personality and obesity across the adult life span.","volume":"101","author":[{"family":"Sutin","given":"Angelina R"},{"family":"Ferrucci","given":"Luigi"},{"family":"Zonderman","given":"Alan B"},{"family":"Terracciano","given":"Antonio"}],"issued":{"date-parts":[["2011"]]}}},{"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schema":"https://github.com/citation-style-language/schema/raw/master/csl-citation.json"} </w:instrText>
      </w:r>
      <w:r w:rsidR="002C7E0A">
        <w:fldChar w:fldCharType="separate"/>
      </w:r>
      <w:r w:rsidR="00486D20">
        <w:rPr>
          <w:rFonts w:cs="Times New Roman"/>
        </w:rPr>
        <w:t>(27, 28)</w:t>
      </w:r>
      <w:r w:rsidR="002C7E0A">
        <w:fldChar w:fldCharType="end"/>
      </w:r>
      <w:r w:rsidR="00565EA3">
        <w:t xml:space="preserve">. </w:t>
      </w:r>
      <w:r w:rsidR="00803D4B">
        <w:t xml:space="preserve">Findings regarding neuroticism are inconclusive. </w:t>
      </w:r>
      <w:r>
        <w:t>H</w:t>
      </w:r>
      <w:r w:rsidR="00803D4B">
        <w:t xml:space="preserve">igh levels of neuroticism are related to disinhibition and susceptibility to hunger </w:t>
      </w:r>
      <w:r w:rsidR="00803D4B">
        <w:fldChar w:fldCharType="begin"/>
      </w:r>
      <w:r w:rsidR="00486D20">
        <w:instrText xml:space="preserve"> ADDIN ZOTERO_ITEM CSL_CITATION {"citationID":"nldRsPEr","properties":{"formattedCitation":"(29)","plainCitation":"(29)","noteIndex":0},"citationItems":[{"id":2781,"uris":["http://zotero.org/groups/2889699/items/NWVIEWFE"],"uri":["http://zotero.org/groups/2889699/items/NWVIEWFE"],"itemData":{"id":2781,"type":"article-journal","container-title":"Eating behaviors","issue":"3","note":"publisher: Elsevier","page":"294–302","title":"Personality traits in overweight and obese women: Associations with BMI and eating behaviors","volume":"9","author":[{"family":"Provencher","given":"Véronique"},{"family":"Bégin","given":"Catherine"},{"family":"Gagnon-Girouard","given":"Marie-Pierre"},{"family":"Tremblay","given":"Angelo"},{"family":"Boivin","given":"Sonia"},{"family":"Lemieux","given":"Simone"}],"issued":{"date-parts":[["2008"]]}}}],"schema":"https://github.com/citation-style-language/schema/raw/master/csl-citation.json"} </w:instrText>
      </w:r>
      <w:r w:rsidR="00803D4B">
        <w:fldChar w:fldCharType="separate"/>
      </w:r>
      <w:r w:rsidR="00486D20">
        <w:rPr>
          <w:rFonts w:cs="Times New Roman"/>
        </w:rPr>
        <w:t>(29)</w:t>
      </w:r>
      <w:r w:rsidR="00803D4B">
        <w:fldChar w:fldCharType="end"/>
      </w:r>
      <w:r w:rsidR="00803D4B">
        <w:t xml:space="preserve">. On the other hand, individuals who have higher scores on this trait tend to be underweight </w:t>
      </w:r>
      <w:r w:rsidR="00803D4B">
        <w:fldChar w:fldCharType="begin"/>
      </w:r>
      <w:r w:rsidR="00486D20">
        <w:instrText xml:space="preserve"> ADDIN ZOTERO_ITEM CSL_CITATION {"citationID":"isCL9jkE","properties":{"formattedCitation":"(24, 28)","plainCitation":"(24, 28)","noteIndex":0},"citationItems":[{"id":2724,"uris":["http://zotero.org/groups/2889699/items/KQW2LPSR"],"uri":["http://zotero.org/groups/2889699/items/KQW2LPSR"],"itemData":{"id":2724,"type":"article-journal","container-title":"Psychosomatic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schema":"https://github.com/citation-style-language/schema/raw/master/csl-citation.json"} </w:instrText>
      </w:r>
      <w:r w:rsidR="00803D4B">
        <w:fldChar w:fldCharType="separate"/>
      </w:r>
      <w:r w:rsidR="00486D20">
        <w:rPr>
          <w:rFonts w:cs="Times New Roman"/>
        </w:rPr>
        <w:t>(24, 28)</w:t>
      </w:r>
      <w:r w:rsidR="00803D4B">
        <w:fldChar w:fldCharType="end"/>
      </w:r>
      <w:r w:rsidR="00803D4B">
        <w:t xml:space="preserve"> and more likely to suffer from eating disorders </w:t>
      </w:r>
      <w:r w:rsidR="00803D4B">
        <w:fldChar w:fldCharType="begin"/>
      </w:r>
      <w:r w:rsidR="000C227F">
        <w:instrText xml:space="preserve"> ADDIN ZOTERO_ITEM CSL_CITATION {"citationID":"ojTfmJWl","properties":{"formattedCitation":"(11)","plainCitation":"(11)","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W"}],"issued":{"date-parts":[["2004"]]}}}],"schema":"https://github.com/citation-style-language/schema/raw/master/csl-citation.json"} </w:instrText>
      </w:r>
      <w:r w:rsidR="00803D4B">
        <w:fldChar w:fldCharType="separate"/>
      </w:r>
      <w:r w:rsidR="000C227F">
        <w:rPr>
          <w:rFonts w:cs="Times New Roman"/>
        </w:rPr>
        <w:t>(11)</w:t>
      </w:r>
      <w:r w:rsidR="00803D4B">
        <w:fldChar w:fldCharType="end"/>
      </w:r>
      <w:r w:rsidR="00803D4B">
        <w:t xml:space="preserve">. </w:t>
      </w:r>
      <w:proofErr w:type="spellStart"/>
      <w:r w:rsidR="00803D4B">
        <w:t>Sutin</w:t>
      </w:r>
      <w:proofErr w:type="spellEnd"/>
      <w:r w:rsidR="00803D4B">
        <w:t xml:space="preserve"> and colleagues </w:t>
      </w:r>
      <w:r w:rsidR="00803D4B">
        <w:fldChar w:fldCharType="begin"/>
      </w:r>
      <w:r w:rsidR="00486D20">
        <w:instrText xml:space="preserve"> ADDIN ZOTERO_ITEM CSL_CITATION {"citationID":"3tl0YPlH","properties":{"formattedCitation":"(30)","plainCitation":"(30)","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uppress-author":true}],"schema":"https://github.com/citation-style-language/schema/raw/master/csl-citation.json"} </w:instrText>
      </w:r>
      <w:r w:rsidR="00803D4B">
        <w:fldChar w:fldCharType="separate"/>
      </w:r>
      <w:r w:rsidR="00486D20">
        <w:rPr>
          <w:rFonts w:cs="Times New Roman"/>
        </w:rPr>
        <w:t>(30)</w:t>
      </w:r>
      <w:r w:rsidR="00803D4B">
        <w:fldChar w:fldCharType="end"/>
      </w:r>
      <w:r w:rsidR="00803D4B">
        <w:t xml:space="preserve"> suggested two possible explanations for this phenomenon: 1) there might be a curvilinear relationship between neuroticism and abnormal weight or 2) being overweight/underweight is associated with different aspects of neuroticism.</w:t>
      </w:r>
      <w:r w:rsidR="00E93843">
        <w:t xml:space="preserve"> </w:t>
      </w:r>
      <w:r w:rsidR="00E15BC2">
        <w:t xml:space="preserve">This latter point in particular calls for research including more narrow traits. </w:t>
      </w:r>
    </w:p>
    <w:p w14:paraId="2DDF3FC0" w14:textId="5999E69A" w:rsidR="00E83CEE" w:rsidRDefault="00565EA3" w:rsidP="005201DA">
      <w:pPr>
        <w:pStyle w:val="Heading2"/>
        <w:keepLines w:val="0"/>
        <w:widowControl w:val="0"/>
        <w:spacing w:before="0" w:line="480" w:lineRule="auto"/>
        <w:contextualSpacing/>
        <w:jc w:val="both"/>
      </w:pPr>
      <w:bookmarkStart w:id="3" w:name="bmi-and-cognitive-abilities"/>
      <w:r>
        <w:t xml:space="preserve">BMI and cognitive </w:t>
      </w:r>
      <w:bookmarkEnd w:id="3"/>
      <w:r w:rsidR="005259D2">
        <w:t>functioning</w:t>
      </w:r>
    </w:p>
    <w:p w14:paraId="73A4AF59" w14:textId="3D2BE67C" w:rsidR="00DD57E2" w:rsidRDefault="00565EA3" w:rsidP="005201DA">
      <w:pPr>
        <w:pStyle w:val="FirstParagraph"/>
        <w:widowControl w:val="0"/>
        <w:spacing w:before="0" w:after="0"/>
      </w:pPr>
      <w:r>
        <w:t xml:space="preserve">Previous studies found that individuals with lower levels of cognitive </w:t>
      </w:r>
      <w:r w:rsidR="00DD57E2">
        <w:t>functioning</w:t>
      </w:r>
      <w:r>
        <w:t xml:space="preserve"> have </w:t>
      </w:r>
      <w:r w:rsidR="00DB66E2">
        <w:t xml:space="preserve">a </w:t>
      </w:r>
      <w:r>
        <w:t xml:space="preserve">higher BMI </w:t>
      </w:r>
      <w:r w:rsidR="002C7E0A">
        <w:fldChar w:fldCharType="begin"/>
      </w:r>
      <w:r w:rsidR="00486D20">
        <w:instrText xml:space="preserve"> ADDIN ZOTERO_ITEM CSL_CITATION {"citationID":"NL1Z6Ffi","properties":{"formattedCitation":"(31)","plainCitation":"(31)","noteIndex":0},"citationItems":[{"id":3328,"uris":["http://zotero.org/groups/2889699/items/M6UG3H9V"],"uri":["http://zotero.org/groups/2889699/items/M6UG3H9V"],"itemData":{"id":3328,"type":"article-journal","container-title":"Molecular psychiatry","issue":"10","note":"Citation Key: marioni2016assessing\npublisher: Nature Publishing Group","page":"1477–1482","title":"Assessing the genetic overlap between BMI and cognitive function","volume":"21","author":[{"family":"Marioni","given":"Riccardo E"},{"family":"Yang","given":"Jian"},{"family":"Dykiert","given":"Dominika"},{"family":"Mõttus","given":"René"},{"family":"Campbell","given":"Archie"},{"family":"Davies","given":"Gail"},{"family":"Hayward","given":"Caroline"},{"family":"Porteous","given":"David J"},{"family":"Visscher","given":"Peter M"},{"family":"Deary","given":"Ian J"}],"issued":{"date-parts":[["2016"]]}}}],"schema":"https://github.com/citation-style-language/schema/raw/master/csl-citation.json"} </w:instrText>
      </w:r>
      <w:r w:rsidR="002C7E0A">
        <w:fldChar w:fldCharType="separate"/>
      </w:r>
      <w:r w:rsidR="00486D20">
        <w:rPr>
          <w:rFonts w:cs="Times New Roman"/>
        </w:rPr>
        <w:t>(31)</w:t>
      </w:r>
      <w:r w:rsidR="002C7E0A">
        <w:fldChar w:fldCharType="end"/>
      </w:r>
      <w:r>
        <w:t xml:space="preserve">. </w:t>
      </w:r>
      <w:r w:rsidR="00DD57E2">
        <w:t xml:space="preserve">The nature of the </w:t>
      </w:r>
      <w:r w:rsidR="00EB14E0">
        <w:t xml:space="preserve">association between BMI and cognitive functioning is unclear. There is some evidence of shared genetic contributions between cognitive functioning and BMI and bodyweight </w:t>
      </w:r>
      <w:r w:rsidR="00EB14E0">
        <w:fldChar w:fldCharType="begin"/>
      </w:r>
      <w:r w:rsidR="00486D20">
        <w:instrText xml:space="preserve"> ADDIN ZOTERO_ITEM CSL_CITATION {"citationID":"SGls7YSk","properties":{"formattedCitation":"(31)","plainCitation":"(31)","noteIndex":0},"citationItems":[{"id":3328,"uris":["http://zotero.org/groups/2889699/items/M6UG3H9V"],"uri":["http://zotero.org/groups/2889699/items/M6UG3H9V"],"itemData":{"id":3328,"type":"article-journal","container-title":"Molecular psychiatry","issue":"10","note":"Citation Key: marioni2016assessing\npublisher: Nature Publishing Group","page":"1477–1482","title":"Assessing the genetic overlap between BMI and cognitive function","volume":"21","author":[{"family":"Marioni","given":"Riccardo E"},{"family":"Yang","given":"Jian"},{"family":"Dykiert","given":"Dominika"},{"family":"Mõttus","given":"René"},{"family":"Campbell","given":"Archie"},{"family":"Davies","given":"Gail"},{"family":"Hayward","given":"Caroline"},{"family":"Porteous","given":"David J"},{"family":"Visscher","given":"Peter M"},{"family":"Deary","given":"Ian J"}],"issued":{"date-parts":[["2016"]]}}}],"schema":"https://github.com/citation-style-language/schema/raw/master/csl-citation.json"} </w:instrText>
      </w:r>
      <w:r w:rsidR="00EB14E0">
        <w:fldChar w:fldCharType="separate"/>
      </w:r>
      <w:r w:rsidR="00486D20">
        <w:rPr>
          <w:noProof/>
        </w:rPr>
        <w:t>(31)</w:t>
      </w:r>
      <w:r w:rsidR="00EB14E0">
        <w:fldChar w:fldCharType="end"/>
      </w:r>
      <w:r w:rsidR="00532DDC">
        <w:t xml:space="preserve">, and evidence suggesting </w:t>
      </w:r>
      <w:r w:rsidR="00EB14E0">
        <w:t>longitudinal links between cognitive functioning in childhood and BMI in adulthood</w:t>
      </w:r>
      <w:r w:rsidR="005259D2">
        <w:t xml:space="preserve"> </w:t>
      </w:r>
      <w:r w:rsidR="005259D2">
        <w:fldChar w:fldCharType="begin"/>
      </w:r>
      <w:r w:rsidR="00AE17C1">
        <w:instrText xml:space="preserve"> ADDIN ZOTERO_ITEM CSL_CITATION {"citationID":"6SadkUTO","properties":{"formattedCitation":"(32, 33)","plainCitation":"(32, 33)","noteIndex":0},"citationItems":[{"id":3330,"uris":["http://zotero.org/groups/2889699/items/9SS5H77G"],"uri":["http://zotero.org/groups/2889699/items/9SS5H77G"],"itemData":{"id":3330,"type":"article-journal","container-title":"Obesity","issue":"3","note":"Citation Key: kanazawa2013childhood\npublisher: Wiley Online Library","page":"434–440","title":"Childhood intelligence and adult obesity","volume":"21","author":[{"family":"Kanazawa","given":"Satoshi"}],"issued":{"date-parts":[["2013"]]}}},{"id":3331,"uris":["http://zotero.org/groups/2889699/items/MDJVKFCF"],"uri":["http://zotero.org/groups/2889699/items/MDJVKFCF"],"itemData":{"id":3331,"type":"article-journal","container-title":"European journal of epidemiology","issue":"8","note":"Citation Key: rosenblad2012intelligence\npublisher: Springer","page":"647–655","title":"Intelligence level in late adolescence is inversely associated with BMI change during 22 years of follow-up: results from the WICTORY study","volume":"27","author":[{"family":"Rosenblad","given":"Andreas"},{"family":"Nilsson","given":"Göran"},{"family":"Leppert","given":"Jerzy"}],"issued":{"date-parts":[["2012"]]}}}],"schema":"https://github.com/citation-style-language/schema/raw/master/csl-citation.json"} </w:instrText>
      </w:r>
      <w:r w:rsidR="005259D2">
        <w:fldChar w:fldCharType="separate"/>
      </w:r>
      <w:r w:rsidR="00AE17C1">
        <w:rPr>
          <w:noProof/>
        </w:rPr>
        <w:t>(32, 33)</w:t>
      </w:r>
      <w:r w:rsidR="005259D2">
        <w:fldChar w:fldCharType="end"/>
      </w:r>
      <w:r w:rsidR="00EB14E0">
        <w:t>. Importantly, the association between these constructs has been shown to be independent of education</w:t>
      </w:r>
      <w:r w:rsidR="005259D2">
        <w:t xml:space="preserve"> </w:t>
      </w:r>
      <w:r w:rsidR="005259D2">
        <w:fldChar w:fldCharType="begin"/>
      </w:r>
      <w:r w:rsidR="00AE17C1">
        <w:instrText xml:space="preserve"> ADDIN ZOTERO_ITEM CSL_CITATION {"citationID":"mWC24Ekx","properties":{"formattedCitation":"(32, 34)","plainCitation":"(32, 34)","noteIndex":0},"citationItems":[{"id":3330,"uris":["http://zotero.org/groups/2889699/items/9SS5H77G"],"uri":["http://zotero.org/groups/2889699/items/9SS5H77G"],"itemData":{"id":3330,"type":"article-journal","container-title":"Obesity","issue":"3","note":"Citation Key: kanazawa2013childhood\npublisher: Wiley Online Library","page":"434–440","title":"Childhood intelligence and adult obesity","volume":"21","author":[{"family":"Kanazawa","given":"Satoshi"}],"issued":{"date-parts":[["2013"]]}}},{"id":2741,"uris":["http://zotero.org/groups/2889699/items/F269HPBK"],"uri":["http://zotero.org/groups/2889699/items/F269HPBK"],"itemData":{"id":2741,"type":"article-journal","container-title":"Human Biology","issue":"1","title":"Intelligence and educational level in relation to body mass index of adult males.","volume":"64","author":[{"family":"Teasdale","given":"TW"},{"family":"Sørensen","given":"TIA"},{"family":"Stunkard","given":"AJ"}],"issued":{"date-parts":[["1992"]]}}}],"schema":"https://github.com/citation-style-language/schema/raw/master/csl-citation.json"} </w:instrText>
      </w:r>
      <w:r w:rsidR="005259D2">
        <w:fldChar w:fldCharType="separate"/>
      </w:r>
      <w:r w:rsidR="00AE17C1">
        <w:rPr>
          <w:noProof/>
        </w:rPr>
        <w:t>(32, 34)</w:t>
      </w:r>
      <w:r w:rsidR="005259D2">
        <w:fldChar w:fldCharType="end"/>
      </w:r>
      <w:r w:rsidR="00EB14E0">
        <w:t xml:space="preserve">. Overall, there is evidence for both causal and non-causal (i.e., </w:t>
      </w:r>
      <w:r w:rsidR="005259D2">
        <w:t>third variable</w:t>
      </w:r>
      <w:r w:rsidR="00EB14E0">
        <w:t>) explanations of this is association.</w:t>
      </w:r>
    </w:p>
    <w:p w14:paraId="7DF2D9DE" w14:textId="3FAFAA28" w:rsidR="00E83CEE" w:rsidRDefault="00803D4B" w:rsidP="005201DA">
      <w:pPr>
        <w:pStyle w:val="Heading2"/>
        <w:keepLines w:val="0"/>
        <w:widowControl w:val="0"/>
        <w:spacing w:before="0" w:line="480" w:lineRule="auto"/>
        <w:contextualSpacing/>
        <w:jc w:val="both"/>
      </w:pPr>
      <w:bookmarkStart w:id="4" w:name="ses-and-personality"/>
      <w:r>
        <w:t xml:space="preserve">Relative contributions of </w:t>
      </w:r>
      <w:r w:rsidR="00565EA3">
        <w:t>SES</w:t>
      </w:r>
      <w:bookmarkEnd w:id="4"/>
      <w:r w:rsidR="00B7591A">
        <w:t xml:space="preserve"> and individual differences to BMI</w:t>
      </w:r>
    </w:p>
    <w:p w14:paraId="689D22FD" w14:textId="2B08C237" w:rsidR="00E83CEE" w:rsidRDefault="00B7591A" w:rsidP="005201DA">
      <w:pPr>
        <w:pStyle w:val="FirstParagraph"/>
        <w:widowControl w:val="0"/>
        <w:spacing w:before="0" w:after="0"/>
      </w:pPr>
      <w:r>
        <w:t xml:space="preserve">As described above, both individual (personality and cognitive </w:t>
      </w:r>
      <w:r w:rsidR="005259D2">
        <w:t>functioning</w:t>
      </w:r>
      <w:r>
        <w:t>) and demographic (SES) factors are linked with adolescent BMI</w:t>
      </w:r>
      <w:r w:rsidR="00DB66E2">
        <w:t>,</w:t>
      </w:r>
      <w:r>
        <w:t xml:space="preserve"> </w:t>
      </w:r>
      <w:r w:rsidR="00DB66E2">
        <w:t>y</w:t>
      </w:r>
      <w:r>
        <w:t xml:space="preserve">et </w:t>
      </w:r>
      <w:r w:rsidR="00DB66E2">
        <w:t xml:space="preserve">it </w:t>
      </w:r>
      <w:r>
        <w:t xml:space="preserve">is unclear to what extent individual factors are associated with BMI </w:t>
      </w:r>
      <w:r w:rsidR="00076FFF">
        <w:t>independent of</w:t>
      </w:r>
      <w:r>
        <w:t xml:space="preserve"> SES. This is in part due to substantive associations between these constructs.</w:t>
      </w:r>
      <w:r w:rsidR="00565EA3">
        <w:t xml:space="preserve"> Considerable research suggests that individuals raised in low SES households have higher levels of neuroticism, lower openness to experience</w:t>
      </w:r>
      <w:r w:rsidR="00DB66E2">
        <w:t>,</w:t>
      </w:r>
      <w:r w:rsidR="00565EA3">
        <w:t xml:space="preserve"> and </w:t>
      </w:r>
      <w:r w:rsidR="00565EA3">
        <w:lastRenderedPageBreak/>
        <w:t xml:space="preserve">maladaptive coping mechanisms </w:t>
      </w:r>
      <w:r w:rsidR="002C7E0A">
        <w:fldChar w:fldCharType="begin"/>
      </w:r>
      <w:r w:rsidR="00AE17C1">
        <w:instrText xml:space="preserve"> ADDIN ZOTERO_ITEM CSL_CITATION {"citationID":"UNotirGg","properties":{"formattedCitation":"(35)","plainCitation":"(35)","noteIndex":0},"citationItems":[{"id":2762,"uris":["http://zotero.org/groups/2889699/items/5TPADRMC"],"uri":["http://zotero.org/groups/2889699/items/5TPADRMC"],"itemData":{"id":2762,"type":"article-journal","container-title":"Bmj","issue":"7175","note":"publisher: British Medical Journal Publishing Group","page":"18–22","title":"Social class in childhood and general health in adulthood: questionnaire study of contribution of psychological attributes","volume":"318","author":[{"family":"Bosma","given":"Hans"},{"family":"Mheen","given":"H Dike","non-dropping-particle":"van de"},{"family":"Mackenbach","given":"Johan P"}],"issued":{"date-parts":[["1999"]]}}}],"schema":"https://github.com/citation-style-language/schema/raw/master/csl-citation.json"} </w:instrText>
      </w:r>
      <w:r w:rsidR="002C7E0A">
        <w:fldChar w:fldCharType="separate"/>
      </w:r>
      <w:r w:rsidR="00AE17C1">
        <w:rPr>
          <w:rFonts w:cs="Times New Roman"/>
        </w:rPr>
        <w:t>(35)</w:t>
      </w:r>
      <w:r w:rsidR="002C7E0A">
        <w:fldChar w:fldCharType="end"/>
      </w:r>
      <w:r w:rsidR="00565EA3">
        <w:t xml:space="preserve">. These individuals are also more likely to engage in risky health behaviors and </w:t>
      </w:r>
      <w:r w:rsidR="006F6A66">
        <w:t>score high on</w:t>
      </w:r>
      <w:r w:rsidR="00565EA3">
        <w:t xml:space="preserve"> hostility </w:t>
      </w:r>
      <w:r w:rsidR="00445CAA">
        <w:fldChar w:fldCharType="begin"/>
      </w:r>
      <w:r w:rsidR="00AE17C1">
        <w:instrText xml:space="preserve"> ADDIN ZOTERO_ITEM CSL_CITATION {"citationID":"rAn8QgeH","properties":{"formattedCitation":"(36)","plainCitation":"(36)","noteIndex":0},"citationItems":[{"id":2765,"uris":["http://zotero.org/groups/2889699/items/AG5QFCTN"],"uri":["http://zotero.org/groups/2889699/items/AG5QFCTN"],"itemData":{"id":2765,"type":"article-journal","container-title":"Annals of Behavioral Medicine","issue":"4","note":"publisher: Oxford University Press","page":"330–338","title":"Socioeconomic status, hostility, and risk factor clustering in the Normative Aging Study: any help from the concept of allostatic load?","volume":"21","author":[{"family":"Kubzansky","given":"Laura D"},{"family":"Kawachi","given":"Ichiro"},{"family":"Sparrow","given":"David"}],"issued":{"date-parts":[["1999"]]}}}],"schema":"https://github.com/citation-style-language/schema/raw/master/csl-citation.json"} </w:instrText>
      </w:r>
      <w:r w:rsidR="00445CAA">
        <w:fldChar w:fldCharType="separate"/>
      </w:r>
      <w:r w:rsidR="00AE17C1">
        <w:rPr>
          <w:rFonts w:cs="Times New Roman"/>
        </w:rPr>
        <w:t>(36)</w:t>
      </w:r>
      <w:r w:rsidR="00445CAA">
        <w:fldChar w:fldCharType="end"/>
      </w:r>
      <w:r w:rsidR="00565EA3">
        <w:t xml:space="preserve"> whereas children from families with higher SES are less impulsive </w:t>
      </w:r>
      <w:r w:rsidR="00445CAA">
        <w:fldChar w:fldCharType="begin"/>
      </w:r>
      <w:r w:rsidR="00AE17C1">
        <w:instrText xml:space="preserve"> ADDIN ZOTERO_ITEM CSL_CITATION {"citationID":"rHG6i0Bf","properties":{"formattedCitation":"(37)","plainCitation":"(37)","noteIndex":0},"citationItems":[{"id":2766,"uris":["http://zotero.org/groups/2889699/items/4A66FXEC"],"uri":["http://zotero.org/groups/2889699/items/4A66FXEC"],"itemData":{"id":2766,"type":"article-journal","container-title":"Journal of Economic Psychology","issue":"1","note":"publisher: Elsevier","page":"237–247","title":"Socioeconomic differences in early childhood time preferences","volume":"33","author":[{"family":"Delaney","given":"Liam"},{"family":"Doyle","given":"Orla"}],"issued":{"date-parts":[["2012"]]}}}],"schema":"https://github.com/citation-style-language/schema/raw/master/csl-citation.json"} </w:instrText>
      </w:r>
      <w:r w:rsidR="00445CAA">
        <w:fldChar w:fldCharType="separate"/>
      </w:r>
      <w:r w:rsidR="00AE17C1">
        <w:rPr>
          <w:rFonts w:cs="Times New Roman"/>
        </w:rPr>
        <w:t>(37)</w:t>
      </w:r>
      <w:r w:rsidR="00445CAA">
        <w:fldChar w:fldCharType="end"/>
      </w:r>
      <w:r w:rsidR="00532DDC">
        <w:t>.</w:t>
      </w:r>
    </w:p>
    <w:p w14:paraId="6F544229" w14:textId="4D82440C" w:rsidR="00E83CEE" w:rsidRDefault="00565EA3" w:rsidP="005201DA">
      <w:pPr>
        <w:pStyle w:val="BodyText"/>
        <w:widowControl w:val="0"/>
        <w:spacing w:before="0" w:after="0"/>
      </w:pPr>
      <w:r>
        <w:t xml:space="preserve">It should be noted that </w:t>
      </w:r>
      <w:r w:rsidR="006F6A66">
        <w:t>these associations</w:t>
      </w:r>
      <w:r>
        <w:t xml:space="preserve"> are likely bidirectional. Certainly</w:t>
      </w:r>
      <w:r w:rsidR="00DB66E2">
        <w:t>,</w:t>
      </w:r>
      <w:r>
        <w:t xml:space="preserve"> across the lifespan, there is strong evidence of the effects of personality on </w:t>
      </w:r>
      <w:r w:rsidR="006F6A66">
        <w:t>adult SES</w:t>
      </w:r>
      <w:r>
        <w:t xml:space="preserve">. Research shows children’s conscientiousness is a strong predictor of income and occupational status, even after controlling for IQ </w:t>
      </w:r>
      <w:r w:rsidR="00445CAA">
        <w:fldChar w:fldCharType="begin"/>
      </w:r>
      <w:r w:rsidR="00AE17C1">
        <w:instrText xml:space="preserve"> ADDIN ZOTERO_ITEM CSL_CITATION {"citationID":"t7NejdtK","properties":{"formattedCitation":"(38)","plainCitation":"(38)","noteIndex":0},"citationItems":[{"id":2769,"uris":["http://zotero.org/groups/2889699/items/VJJQJ2RZ"],"uri":["http://zotero.org/groups/2889699/items/VJJQJ2RZ"],"itemData":{"id":2769,"type":"article-journal","container-title":"Frontiers in psychology","note":"publisher: Frontiers","page":"356","title":"Who does well in life? Conscientious adults excel in both objective and subjective success","volume":"3","author":[{"family":"Duckworth","given":"Angela L"},{"family":"Weir","given":"David R"},{"family":"Tsukayama","given":"Eli"},{"family":"Kwok","given":"David"}],"issued":{"date-parts":[["2012"]]}}}],"schema":"https://github.com/citation-style-language/schema/raw/master/csl-citation.json"} </w:instrText>
      </w:r>
      <w:r w:rsidR="00445CAA">
        <w:fldChar w:fldCharType="separate"/>
      </w:r>
      <w:r w:rsidR="00AE17C1">
        <w:rPr>
          <w:rFonts w:cs="Times New Roman"/>
        </w:rPr>
        <w:t>(38)</w:t>
      </w:r>
      <w:r w:rsidR="00445CAA">
        <w:fldChar w:fldCharType="end"/>
      </w:r>
      <w:r>
        <w:t xml:space="preserve">. Individuals high on conscientiousness tend to </w:t>
      </w:r>
      <w:r w:rsidR="003579B2">
        <w:t xml:space="preserve">be </w:t>
      </w:r>
      <w:r>
        <w:t>more hardworking, dependable, persistent</w:t>
      </w:r>
      <w:r w:rsidR="00DB66E2">
        <w:t>,</w:t>
      </w:r>
      <w:r>
        <w:t xml:space="preserve"> and goal-oriented </w:t>
      </w:r>
      <w:r w:rsidR="00445CAA">
        <w:fldChar w:fldCharType="begin"/>
      </w:r>
      <w:r w:rsidR="00AE17C1">
        <w:instrText xml:space="preserve"> ADDIN ZOTERO_ITEM CSL_CITATION {"citationID":"cTFUnCOM","properties":{"formattedCitation":"(39)","plainCitation":"(39)","noteIndex":0},"citationItems":[{"id":2770,"uris":["http://zotero.org/groups/2889699/items/ENQKUEY9"],"uri":["http://zotero.org/groups/2889699/items/ENQKUEY9"],"itemData":{"id":2770,"type":"article-journal","container-title":"Personnel psychology","issue":"1","note":"publisher: Wiley Online Library","page":"1–26","title":"The big five personality dimensions and job performance: a meta-analysis","volume":"44","author":[{"family":"Barrick","given":"Murray R"},{"family":"Mount","given":"Michael K"}],"issued":{"date-parts":[["1991"]]}}}],"schema":"https://github.com/citation-style-language/schema/raw/master/csl-citation.json"} </w:instrText>
      </w:r>
      <w:r w:rsidR="00445CAA">
        <w:fldChar w:fldCharType="separate"/>
      </w:r>
      <w:r w:rsidR="00AE17C1">
        <w:rPr>
          <w:rFonts w:cs="Times New Roman"/>
        </w:rPr>
        <w:t>(39)</w:t>
      </w:r>
      <w:r w:rsidR="00445CAA">
        <w:fldChar w:fldCharType="end"/>
      </w:r>
      <w:r>
        <w:t xml:space="preserve">. Findings on other personality traits are inconsistent </w:t>
      </w:r>
      <w:r w:rsidR="00445CAA">
        <w:fldChar w:fldCharType="begin"/>
      </w:r>
      <w:r w:rsidR="00486D20">
        <w:instrText xml:space="preserve"> ADDIN ZOTERO_ITEM CSL_CITATION {"citationID":"kDNBNjEM","properties":{"formattedCitation":"(30)","plainCitation":"(30)","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chema":"https://github.com/citation-style-language/schema/raw/master/csl-citation.json"} </w:instrText>
      </w:r>
      <w:r w:rsidR="00445CAA">
        <w:fldChar w:fldCharType="separate"/>
      </w:r>
      <w:r w:rsidR="00486D20">
        <w:rPr>
          <w:rFonts w:cs="Times New Roman"/>
        </w:rPr>
        <w:t>(30)</w:t>
      </w:r>
      <w:r w:rsidR="00445CAA">
        <w:fldChar w:fldCharType="end"/>
      </w:r>
      <w:r>
        <w:t>.</w:t>
      </w:r>
    </w:p>
    <w:p w14:paraId="0FF4C029" w14:textId="6FE4A56A" w:rsidR="005201DA" w:rsidRDefault="00565EA3" w:rsidP="00076FFF">
      <w:pPr>
        <w:pStyle w:val="FirstParagraph"/>
        <w:widowControl w:val="0"/>
        <w:spacing w:before="0" w:after="0"/>
      </w:pPr>
      <w:r>
        <w:t xml:space="preserve">A growing body of research has documented that </w:t>
      </w:r>
      <w:r w:rsidR="00B7591A">
        <w:t>SES</w:t>
      </w:r>
      <w:r>
        <w:t xml:space="preserve"> predicts a variety of children’s outcomes including physical health, cognitive </w:t>
      </w:r>
      <w:r w:rsidR="005259D2">
        <w:t>functioning</w:t>
      </w:r>
      <w:r>
        <w:t xml:space="preserve">, and academic achievement </w:t>
      </w:r>
      <w:r w:rsidR="00445CAA">
        <w:fldChar w:fldCharType="begin"/>
      </w:r>
      <w:r w:rsidR="00AE17C1">
        <w:instrText xml:space="preserve"> ADDIN ZOTERO_ITEM CSL_CITATION {"citationID":"ptMcPfPW","properties":{"formattedCitation":"(40)","plainCitation":"(40)","noteIndex":0},"citationItems":[{"id":2742,"uris":["http://zotero.org/groups/2889699/items/CLHM3T7F"],"uri":["http://zotero.org/groups/2889699/items/CLHM3T7F"],"itemData":{"id":2742,"type":"article-journal","container-title":"Annual Review of Public Health","journalAbbreviation":"Annu. Rev. Public Health","note":"publisher: Annual Reviews","page":"235–252","title":"US disparities in health: descriptions, causes, and mechanisms","volume":"29","author":[{"family":"Adler","given":"Nancy E"},{"family":"Rehkopf","given":"David H"}],"issued":{"date-parts":[["2008"]]}}}],"schema":"https://github.com/citation-style-language/schema/raw/master/csl-citation.json"} </w:instrText>
      </w:r>
      <w:r w:rsidR="00445CAA">
        <w:fldChar w:fldCharType="separate"/>
      </w:r>
      <w:r w:rsidR="00AE17C1">
        <w:rPr>
          <w:rFonts w:cs="Times New Roman"/>
        </w:rPr>
        <w:t>(40)</w:t>
      </w:r>
      <w:r w:rsidR="00445CAA">
        <w:fldChar w:fldCharType="end"/>
      </w:r>
      <w:r>
        <w:t xml:space="preserve">. Interestingly, the differences in cognitive </w:t>
      </w:r>
      <w:r w:rsidR="005259D2">
        <w:t>functioning</w:t>
      </w:r>
      <w:r>
        <w:t xml:space="preserve"> </w:t>
      </w:r>
      <w:r w:rsidR="003579B2">
        <w:t>across SES</w:t>
      </w:r>
      <w:r>
        <w:t xml:space="preserve"> can be observed as early as infancy and persist, on average, throughout adolescence </w:t>
      </w:r>
      <w:r w:rsidR="00445CAA">
        <w:fldChar w:fldCharType="begin"/>
      </w:r>
      <w:r w:rsidR="00AE17C1">
        <w:instrText xml:space="preserve"> ADDIN ZOTERO_ITEM CSL_CITATION {"citationID":"jElmXwi1","properties":{"formattedCitation":"(41)","plainCitation":"(41)","noteIndex":0},"citationItems":[{"id":2775,"uris":["http://zotero.org/groups/2889699/items/XTFWCDT3"],"uri":["http://zotero.org/groups/2889699/items/XTFWCDT3"],"itemData":{"id":2775,"type":"article-journal","container-title":"Interamerican journal of psychology","issue":"1","note":"publisher: Sociedad Interamericana de Psicología","page":"49–60","title":"Performance on the A-not-B task of Argentinean infants from unsatisfied and satisfied basic needs homes","volume":"39","author":[{"family":"Lipina","given":"Sebastián J"},{"family":"Martelli","given":"María I"},{"family":"Vuelta","given":"Beatriz"},{"family":"Colombo","given":"Jorge A"}],"issued":{"date-parts":[["2005"]]}}}],"schema":"https://github.com/citation-style-language/schema/raw/master/csl-citation.json"} </w:instrText>
      </w:r>
      <w:r w:rsidR="00445CAA">
        <w:fldChar w:fldCharType="separate"/>
      </w:r>
      <w:r w:rsidR="00AE17C1">
        <w:rPr>
          <w:rFonts w:cs="Times New Roman"/>
        </w:rPr>
        <w:t>(41)</w:t>
      </w:r>
      <w:r w:rsidR="00445CAA">
        <w:fldChar w:fldCharType="end"/>
      </w:r>
      <w:r>
        <w:t xml:space="preserve">. A number of studies have demonstrated that low-SES children performed worse in working memory or executive attention tasks in comparison to </w:t>
      </w:r>
      <w:r w:rsidR="00076FFF">
        <w:t xml:space="preserve">high-SES </w:t>
      </w:r>
      <w:r>
        <w:t xml:space="preserve">children </w:t>
      </w:r>
      <w:r w:rsidR="00445CAA">
        <w:fldChar w:fldCharType="begin"/>
      </w:r>
      <w:r w:rsidR="00AE17C1">
        <w:instrText xml:space="preserve"> ADDIN ZOTERO_ITEM CSL_CITATION {"citationID":"6NOaLNo7","properties":{"formattedCitation":"(42, 43)","plainCitation":"(42, 43)","noteIndex":0},"citationItems":[{"id":2777,"uris":["http://zotero.org/groups/2889699/items/DFUKIWTL"],"uri":["http://zotero.org/groups/2889699/items/DFUKIWTL"],"itemData":{"id":2777,"type":"article-journal","container-title":"Developmental neuropsychology","issue":"1","note":"publisher: Taylor &amp; Francis","page":"20–36","title":"Tracking executive function across the transition to school: A latent variable approach","volume":"35","author":[{"family":"Hughes","given":"Claire"},{"family":"Ensor","given":"Rosie"},{"family":"Wilson","given":"Anji"},{"family":"Graham","given":"Andrew"}],"issued":{"date-parts":[["2009"]]}}},{"id":3218,"uris":["http://zotero.org/groups/2889699/items/E32KJSUX"],"uri":["http://zotero.org/groups/2889699/items/E32KJSUX"],"itemData":{"id":3218,"type":"article-journal","container-title":"Frontiers in human neuroscience","note":"Citation Key: leonard2015differential\npublisher: Frontiers","page":"554","title":"Differential effects of socioeconomic status on working and procedural memory systems","volume":"9","author":[{"family":"Leonard","given":"Julia A"},{"family":"Mackey","given":"Allyson P"},{"family":"Finn","given":"Amy S"},{"family":"Gabrieli","given":"John DE"}],"issued":{"date-parts":[["2015"]]}}}],"schema":"https://github.com/citation-style-language/schema/raw/master/csl-citation.json"} </w:instrText>
      </w:r>
      <w:r w:rsidR="00445CAA">
        <w:fldChar w:fldCharType="separate"/>
      </w:r>
      <w:r w:rsidR="00AE17C1">
        <w:rPr>
          <w:rFonts w:cs="Times New Roman"/>
        </w:rPr>
        <w:t>(42, 43)</w:t>
      </w:r>
      <w:r w:rsidR="00445CAA">
        <w:fldChar w:fldCharType="end"/>
      </w:r>
      <w:r>
        <w:t xml:space="preserve">. SES also seems to have an important influence on children’s school performance that is potentially independent of cognitive </w:t>
      </w:r>
      <w:r w:rsidR="005259D2">
        <w:t>functioning</w:t>
      </w:r>
      <w:r>
        <w:t xml:space="preserve"> </w:t>
      </w:r>
      <w:r w:rsidR="00445CAA">
        <w:fldChar w:fldCharType="begin"/>
      </w:r>
      <w:r w:rsidR="002D439B">
        <w:instrText xml:space="preserve"> ADDIN ZOTERO_ITEM CSL_CITATION {"citationID":"AhAWwGed","properties":{"formattedCitation":"(44)","plainCitation":"(44)","noteIndex":0},"citationItems":[{"id":2780,"uris":["http://zotero.org/groups/2889699/items/BWAS97DQ"],"uri":["http://zotero.org/groups/2889699/items/BWAS97DQ"],"itemData":{"id":2780,"type":"article-journal","container-title":"Annual Review of Psychology, Vol 62","journalAbbreviation":"Annu. Rev. Psychol.","note":"publisher: Annual Reviews","page":"175–199","title":"An interactionist perspective on the socioeconomic context of human development","volume":"58","author":[{"family":"Conger","given":"Rand D"},{"family":"Donnellan","given":"M Brent"}],"issued":{"date-parts":[["2007"]]}}}],"schema":"https://github.com/citation-style-language/schema/raw/master/csl-citation.json"} </w:instrText>
      </w:r>
      <w:r w:rsidR="00445CAA">
        <w:fldChar w:fldCharType="separate"/>
      </w:r>
      <w:r w:rsidR="002D439B">
        <w:rPr>
          <w:rFonts w:cs="Times New Roman"/>
        </w:rPr>
        <w:t>(44)</w:t>
      </w:r>
      <w:r w:rsidR="00445CAA">
        <w:fldChar w:fldCharType="end"/>
      </w:r>
      <w:r>
        <w:t>.</w:t>
      </w:r>
      <w:bookmarkStart w:id="5" w:name="ses-as-a-moderator-of-the-relationship-b"/>
    </w:p>
    <w:p w14:paraId="53068C3F" w14:textId="4047DBAB" w:rsidR="00B7591A" w:rsidRPr="005201DA" w:rsidRDefault="00B7591A" w:rsidP="005201DA">
      <w:pPr>
        <w:pStyle w:val="FirstParagraph"/>
        <w:widowControl w:val="0"/>
        <w:spacing w:before="0" w:after="0"/>
      </w:pPr>
      <w:r w:rsidRPr="005201DA">
        <w:t xml:space="preserve">In the context of BMI, it is unclear whether associations between individual differences and BMI are merely proxies of </w:t>
      </w:r>
      <w:r w:rsidR="00096C3E">
        <w:t xml:space="preserve">the </w:t>
      </w:r>
      <w:r w:rsidRPr="005201DA">
        <w:t>SES</w:t>
      </w:r>
      <w:r w:rsidR="00096C3E">
        <w:t xml:space="preserve">-BMI relationship documented </w:t>
      </w:r>
      <w:r w:rsidR="00532DDC">
        <w:t>elsewhere</w:t>
      </w:r>
      <w:r w:rsidR="00096C3E">
        <w:t>. To better interpret the potential effect of personality, a</w:t>
      </w:r>
      <w:r w:rsidR="005201DA" w:rsidRPr="005201DA">
        <w:t xml:space="preserve"> comparison of the relative size of effects </w:t>
      </w:r>
      <w:r w:rsidR="00096C3E">
        <w:t xml:space="preserve">of personality and SES to BMI </w:t>
      </w:r>
      <w:r w:rsidR="005201DA" w:rsidRPr="005201DA">
        <w:t>is warranted, as this can guide researchers and policymakers to</w:t>
      </w:r>
      <w:r w:rsidR="009E610B">
        <w:t xml:space="preserve"> </w:t>
      </w:r>
      <w:r w:rsidR="00E00C65">
        <w:t>prioritize</w:t>
      </w:r>
      <w:r w:rsidR="005201DA" w:rsidRPr="005201DA">
        <w:t xml:space="preserve"> constructs with the greatest </w:t>
      </w:r>
      <w:r w:rsidR="009E610B">
        <w:t>influence</w:t>
      </w:r>
      <w:r w:rsidR="005201DA" w:rsidRPr="005201DA">
        <w:t>.</w:t>
      </w:r>
      <w:r w:rsidR="005201DA">
        <w:rPr>
          <w:b/>
          <w:bCs/>
        </w:rPr>
        <w:t xml:space="preserve"> </w:t>
      </w:r>
    </w:p>
    <w:p w14:paraId="023012E6" w14:textId="4EE219D9" w:rsidR="00E83CEE" w:rsidRDefault="00565EA3" w:rsidP="005201DA">
      <w:pPr>
        <w:pStyle w:val="Heading2"/>
        <w:keepLines w:val="0"/>
        <w:widowControl w:val="0"/>
        <w:spacing w:before="0" w:line="480" w:lineRule="auto"/>
        <w:contextualSpacing/>
        <w:jc w:val="both"/>
      </w:pPr>
      <w:r>
        <w:t>SES as a moderator of the relationship between individual differences and BMI</w:t>
      </w:r>
      <w:bookmarkEnd w:id="5"/>
    </w:p>
    <w:p w14:paraId="0951B5C9" w14:textId="04A08EF8" w:rsidR="00E83CEE" w:rsidRDefault="00565EA3" w:rsidP="005201DA">
      <w:pPr>
        <w:pStyle w:val="FirstParagraph"/>
        <w:widowControl w:val="0"/>
        <w:spacing w:before="0" w:after="0"/>
      </w:pPr>
      <w:r>
        <w:t>Fu</w:t>
      </w:r>
      <w:r w:rsidR="005201DA">
        <w:t>r</w:t>
      </w:r>
      <w:r>
        <w:t>ther complicating the relationships</w:t>
      </w:r>
      <w:r w:rsidR="005201DA">
        <w:t xml:space="preserve"> between SES, individual differences, and BMI</w:t>
      </w:r>
      <w:r>
        <w:t xml:space="preserve"> are </w:t>
      </w:r>
      <w:r>
        <w:lastRenderedPageBreak/>
        <w:t xml:space="preserve">person-situation transactions, which may change the relationship between individual differences and outcomes. One example is the “strong-situation hypothesis” </w:t>
      </w:r>
      <w:r w:rsidR="00445CAA">
        <w:fldChar w:fldCharType="begin"/>
      </w:r>
      <w:r w:rsidR="002D439B">
        <w:instrText xml:space="preserve"> ADDIN ZOTERO_ITEM CSL_CITATION {"citationID":"TLtG4pzb","properties":{"formattedCitation":"(45)","plainCitation":"(45)","noteIndex":0},"citationItems":[{"id":2696,"uris":["http://zotero.org/groups/2889699/items/X2YI9K63"],"uri":["http://zotero.org/groups/2889699/items/X2YI9K63"],"itemData":{"id":2696,"type":"article-journal","container-title":"Personality and Social Psychology Review","issue":"1","note":"publisher: Sage Publications Sage CA: Los Angeles, CA","page":"62–72","title":"The strong situation hypothesis","volume":"13","author":[{"family":"Cooper","given":"William H"},{"family":"Withey","given":"Michael J"}],"issued":{"date-parts":[["2009"]]}}}],"schema":"https://github.com/citation-style-language/schema/raw/master/csl-citation.json"} </w:instrText>
      </w:r>
      <w:r w:rsidR="00445CAA">
        <w:fldChar w:fldCharType="separate"/>
      </w:r>
      <w:r w:rsidR="002D439B">
        <w:rPr>
          <w:rFonts w:cs="Times New Roman"/>
        </w:rPr>
        <w:t>(45)</w:t>
      </w:r>
      <w:r w:rsidR="00445CAA">
        <w:fldChar w:fldCharType="end"/>
      </w:r>
      <w:r>
        <w:t xml:space="preserve">, which posits that some situations demand specific responses, overpowering any potential impact of personality. In the case of BMI, low SES may represent a strong situation in that individuals from poorer backgrounds have fewer dining or leisure </w:t>
      </w:r>
      <w:r w:rsidR="00076FFF">
        <w:t>options</w:t>
      </w:r>
      <w:r>
        <w:t xml:space="preserve">, and so food </w:t>
      </w:r>
      <w:r w:rsidR="00076FFF">
        <w:t>and</w:t>
      </w:r>
      <w:r>
        <w:t xml:space="preserve"> activity </w:t>
      </w:r>
      <w:r w:rsidR="00076FFF">
        <w:t>choices</w:t>
      </w:r>
      <w:r>
        <w:t xml:space="preserve"> reflect availability rather than preference. In addition to overpowering </w:t>
      </w:r>
      <w:r w:rsidR="00076FFF">
        <w:t>personality</w:t>
      </w:r>
      <w:r>
        <w:t xml:space="preserve">, situations may carry different psychological meaning for different persons due to their temperament </w:t>
      </w:r>
      <w:r w:rsidR="00445CAA">
        <w:fldChar w:fldCharType="begin"/>
      </w:r>
      <w:r w:rsidR="002D439B">
        <w:instrText xml:space="preserve"> ADDIN ZOTERO_ITEM CSL_CITATION {"citationID":"94t109KQ","properties":{"formattedCitation":"(46)","plainCitation":"(46)","noteIndex":0},"citationItems":[{"id":2697,"uris":["http://zotero.org/groups/2889699/items/G2KS3MWA"],"uri":["http://zotero.org/groups/2889699/items/G2KS3MWA"],"itemData":{"id":2697,"type":"article-journal","note":"publisher: Cambridge University Press","title":"Personality psychology of situations.","author":[{"family":"Wagerman","given":"Seth A"},{"family":"Funder","given":"David C"}],"issued":{"date-parts":[["2009"]]}}}],"schema":"https://github.com/citation-style-language/schema/raw/master/csl-citation.json"} </w:instrText>
      </w:r>
      <w:r w:rsidR="00445CAA">
        <w:fldChar w:fldCharType="separate"/>
      </w:r>
      <w:r w:rsidR="002D439B">
        <w:rPr>
          <w:rFonts w:cs="Times New Roman"/>
        </w:rPr>
        <w:t>(46)</w:t>
      </w:r>
      <w:r w:rsidR="00445CAA">
        <w:fldChar w:fldCharType="end"/>
      </w:r>
      <w:r>
        <w:t xml:space="preserve">. </w:t>
      </w:r>
      <w:r w:rsidR="00532DDC">
        <w:t>Similarly</w:t>
      </w:r>
      <w:r>
        <w:t xml:space="preserve">, </w:t>
      </w:r>
      <w:r w:rsidR="00532DDC">
        <w:t xml:space="preserve">some evidence suggests that </w:t>
      </w:r>
      <w:r>
        <w:t xml:space="preserve">phenotypic expression of personality is more closely </w:t>
      </w:r>
      <w:r w:rsidR="004F7C66">
        <w:t>associated</w:t>
      </w:r>
      <w:r>
        <w:t xml:space="preserve"> with genetics among those with advantaged socioeconomic backgrounds </w:t>
      </w:r>
      <w:r w:rsidR="00445CAA">
        <w:fldChar w:fldCharType="begin"/>
      </w:r>
      <w:r w:rsidR="002D439B">
        <w:instrText xml:space="preserve"> ADDIN ZOTERO_ITEM CSL_CITATION {"citationID":"htu7Wn17","properties":{"formattedCitation":"(47)","plainCitation":"(47)","noteIndex":0},"citationItems":[{"id":2698,"uris":["http://zotero.org/groups/2889699/items/9L5LG49G"],"uri":["http://zotero.org/groups/2889699/items/9L5LG49G"],"itemData":{"id":2698,"type":"article-journal","container-title":"Journal of Child Psychology and Psychiatry","issue":"7","note":"publisher: Wiley Online Library","page":"734–743","title":"Heritability for adolescent antisocial behavior differs with socioeconomic status: gene–environment interaction","volume":"47","author":[{"family":"Tuvblad","given":"Catherine"},{"family":"Grann","given":"Martin"},{"family":"Lichtenstein","given":"Paul"}],"issued":{"date-parts":[["2006"]]}}}],"schema":"https://github.com/citation-style-language/schema/raw/master/csl-citation.json"} </w:instrText>
      </w:r>
      <w:r w:rsidR="00445CAA">
        <w:fldChar w:fldCharType="separate"/>
      </w:r>
      <w:r w:rsidR="002D439B">
        <w:rPr>
          <w:rFonts w:cs="Times New Roman"/>
        </w:rPr>
        <w:t>(47)</w:t>
      </w:r>
      <w:r w:rsidR="00445CAA">
        <w:fldChar w:fldCharType="end"/>
      </w:r>
      <w:r>
        <w:t xml:space="preserve">, and </w:t>
      </w:r>
      <w:r w:rsidR="00A15015">
        <w:t xml:space="preserve">that </w:t>
      </w:r>
      <w:r>
        <w:t xml:space="preserve">adolescent impulsivity has stronger effects among the disadvantaged </w:t>
      </w:r>
      <w:r w:rsidR="00445CAA">
        <w:fldChar w:fldCharType="begin"/>
      </w:r>
      <w:r w:rsidR="002D439B">
        <w:instrText xml:space="preserve"> ADDIN ZOTERO_ITEM CSL_CITATION {"citationID":"X5Pwlr24","properties":{"formattedCitation":"(48)","plainCitation":"(48)","noteIndex":0},"citationItems":[{"id":2695,"uris":["http://zotero.org/groups/2889699/items/UQ6Q4K4W"],"uri":["http://zotero.org/groups/2889699/items/UQ6Q4K4W"],"itemData":{"id":2695,"type":"article-journal","container-title":"Journal of abnormal psychology","issue":"4","note":"publisher: American Psychological Association","page":"563","title":"The interaction between impulsivity and neighborhood context on offending: the effects of impulsivity are stronger in poorer neighborhoods.","volume":"109","author":[{"family":"Lynam","given":"Donald R"},{"family":"Caspi","given":"Avshalom"},{"family":"Moffit","given":"Terrie E"},{"family":"Wikström","given":"Per-Olof"},{"family":"Loeber","given":"Rolf"},{"family":"Novak","given":"Scott"}],"issued":{"date-parts":[["2000"]]}}}],"schema":"https://github.com/citation-style-language/schema/raw/master/csl-citation.json"} </w:instrText>
      </w:r>
      <w:r w:rsidR="00445CAA">
        <w:fldChar w:fldCharType="separate"/>
      </w:r>
      <w:r w:rsidR="002D439B">
        <w:rPr>
          <w:rFonts w:cs="Times New Roman"/>
        </w:rPr>
        <w:t>(48)</w:t>
      </w:r>
      <w:r w:rsidR="00445CAA">
        <w:fldChar w:fldCharType="end"/>
      </w:r>
      <w:r w:rsidR="00445CAA">
        <w:t>.</w:t>
      </w:r>
      <w:r>
        <w:t xml:space="preserve"> For some trait-behavior relationships, however, socioeconomic status has no effect </w:t>
      </w:r>
      <w:r w:rsidR="00445CAA">
        <w:fldChar w:fldCharType="begin"/>
      </w:r>
      <w:r w:rsidR="002D439B">
        <w:instrText xml:space="preserve"> ADDIN ZOTERO_ITEM CSL_CITATION {"citationID":"wO6vxucF","properties":{"formattedCitation":"(c.f., 49)","plainCitation":"(c.f., 49)","noteIndex":0},"citationItems":[{"id":2699,"uris":["http://zotero.org/groups/2889699/items/5QL35RG9"],"uri":["http://zotero.org/groups/2889699/items/5QL35RG9"],"itemData":{"id":2699,"type":"article-journal","container-title":"Addictive behaviors","issue":"12","note":"publisher: Elsevier","page":"1301–1304","title":"Adolescent personality profiles, neighborhood income, and young adult alcohol use: a longitudinal study","volume":"36","author":[{"family":"Ayer","given":"Lynsay"},{"family":"Rettew","given":"David"},{"family":"Althoff","given":"Robert R"},{"family":"Willemsen","given":"Gonneke"},{"family":"Ligthart","given":"Lannie"},{"family":"Hudziak","given":"James J"},{"family":"Boomsma","given":"Dorret I"}],"issued":{"date-parts":[["2011"]]}},"prefix":"c.f.,"}],"schema":"https://github.com/citation-style-language/schema/raw/master/csl-citation.json"} </w:instrText>
      </w:r>
      <w:r w:rsidR="00445CAA">
        <w:fldChar w:fldCharType="separate"/>
      </w:r>
      <w:r w:rsidR="002D439B">
        <w:rPr>
          <w:rFonts w:cs="Times New Roman"/>
        </w:rPr>
        <w:t>(c.f., 49)</w:t>
      </w:r>
      <w:r w:rsidR="00445CAA">
        <w:fldChar w:fldCharType="end"/>
      </w:r>
      <w:r w:rsidR="00445CAA">
        <w:t>.</w:t>
      </w:r>
    </w:p>
    <w:p w14:paraId="1EB7844A" w14:textId="77777777" w:rsidR="00E83CEE" w:rsidRDefault="00565EA3" w:rsidP="005201DA">
      <w:pPr>
        <w:pStyle w:val="Heading2"/>
        <w:keepLines w:val="0"/>
        <w:widowControl w:val="0"/>
        <w:spacing w:before="0" w:line="480" w:lineRule="auto"/>
        <w:contextualSpacing/>
        <w:jc w:val="both"/>
      </w:pPr>
      <w:bookmarkStart w:id="6" w:name="the-present-study"/>
      <w:r>
        <w:t>The present study</w:t>
      </w:r>
      <w:bookmarkEnd w:id="6"/>
    </w:p>
    <w:p w14:paraId="015AD20F" w14:textId="5D5DF604" w:rsidR="00E83CEE" w:rsidRDefault="00565EA3" w:rsidP="005201DA">
      <w:pPr>
        <w:pStyle w:val="FirstParagraph"/>
        <w:widowControl w:val="0"/>
        <w:spacing w:before="0" w:after="0"/>
      </w:pPr>
      <w:r>
        <w:t xml:space="preserve">In this study, we use a large sample of adolescents in the United States to examine the relationship between personality and cognitive </w:t>
      </w:r>
      <w:r w:rsidR="005259D2">
        <w:t>functioning</w:t>
      </w:r>
      <w:r>
        <w:t xml:space="preserve"> to BMI above and beyond the influence of SES; moreover, we examine whether the relationship between individual differences and BMI changes across socioeconomic strata. The current study aims to clarify the relationship between personality traits, cognitive </w:t>
      </w:r>
      <w:r w:rsidR="005259D2" w:rsidRPr="005259D2">
        <w:t>functioning</w:t>
      </w:r>
      <w:r>
        <w:t xml:space="preserve">, SES, and BMI through the following methods: 1) examining both broad and narrow traits to better determine the aspects of personality which relate to BMI, 2) utilizing a measure of SES that accounts for </w:t>
      </w:r>
      <w:r w:rsidR="00A15015">
        <w:t xml:space="preserve">both </w:t>
      </w:r>
      <w:r>
        <w:t>monetary resource</w:t>
      </w:r>
      <w:r w:rsidR="00A15015">
        <w:t>s</w:t>
      </w:r>
      <w:r>
        <w:t xml:space="preserve"> and social status, and 3) using percentile assessments of BMI</w:t>
      </w:r>
      <w:r w:rsidR="005201DA">
        <w:t xml:space="preserve"> to account for developmental differences in weight.</w:t>
      </w:r>
      <w:r w:rsidR="00BF53D3">
        <w:t xml:space="preserve"> </w:t>
      </w:r>
      <w:r w:rsidR="00BF53D3" w:rsidRPr="00BF53D3">
        <w:t xml:space="preserve">We expected </w:t>
      </w:r>
      <w:r w:rsidR="003579B2">
        <w:t xml:space="preserve">higher </w:t>
      </w:r>
      <w:r w:rsidR="00BF53D3" w:rsidRPr="00BF53D3">
        <w:t xml:space="preserve">SES to be associated with smaller BMI. </w:t>
      </w:r>
      <w:r w:rsidR="00BF53D3">
        <w:t xml:space="preserve">We expected to find that adolescents with high BMI scores would also be higher in trait neuroticism, anxiety, and impulsivity, while lower in traits conscientiousness, intellect, self-control, adaptability, emotional stability, and </w:t>
      </w:r>
      <w:r w:rsidR="00BF53D3">
        <w:lastRenderedPageBreak/>
        <w:t xml:space="preserve">cognitive </w:t>
      </w:r>
      <w:r w:rsidR="005259D2" w:rsidRPr="005259D2">
        <w:t>functioning</w:t>
      </w:r>
      <w:r w:rsidR="00BF53D3">
        <w:t xml:space="preserve">. Finally, we hypothesized that SES would moderate the relationship between cognitive </w:t>
      </w:r>
      <w:r w:rsidR="005259D2" w:rsidRPr="005259D2">
        <w:t xml:space="preserve">functioning </w:t>
      </w:r>
      <w:r w:rsidR="005259D2">
        <w:t xml:space="preserve">and </w:t>
      </w:r>
      <w:r w:rsidR="00BF53D3">
        <w:t>BMI; we made no predictions regarding the interaction of SES with other individual differences (</w:t>
      </w:r>
      <w:hyperlink r:id="rId8" w:history="1">
        <w:r w:rsidR="00BF53D3" w:rsidRPr="00BF53D3">
          <w:rPr>
            <w:rStyle w:val="Hyperlink"/>
          </w:rPr>
          <w:t>osf.io/ypf7r</w:t>
        </w:r>
      </w:hyperlink>
      <w:r w:rsidR="00BF53D3">
        <w:t>).</w:t>
      </w:r>
    </w:p>
    <w:p w14:paraId="1439431C" w14:textId="77777777" w:rsidR="00E83CEE" w:rsidRDefault="00565EA3" w:rsidP="00612FBB">
      <w:pPr>
        <w:pStyle w:val="Heading1"/>
        <w:contextualSpacing/>
      </w:pPr>
      <w:bookmarkStart w:id="7" w:name="methods"/>
      <w:r>
        <w:t>Methods</w:t>
      </w:r>
      <w:bookmarkEnd w:id="7"/>
    </w:p>
    <w:p w14:paraId="18448771" w14:textId="77777777" w:rsidR="00E83CEE" w:rsidRDefault="00565EA3" w:rsidP="00700C3A">
      <w:pPr>
        <w:pStyle w:val="Heading2"/>
        <w:spacing w:line="480" w:lineRule="auto"/>
        <w:contextualSpacing/>
        <w:jc w:val="both"/>
      </w:pPr>
      <w:bookmarkStart w:id="8" w:name="participants"/>
      <w:r>
        <w:t>Participants</w:t>
      </w:r>
      <w:bookmarkEnd w:id="8"/>
    </w:p>
    <w:p w14:paraId="38C32D37" w14:textId="4FAFDB37" w:rsidR="00E83CEE" w:rsidRDefault="00BD1A29" w:rsidP="00002D9D">
      <w:pPr>
        <w:pStyle w:val="FirstParagraph"/>
      </w:pPr>
      <w:r>
        <w:t xml:space="preserve">Data were collected through </w:t>
      </w:r>
      <w:hyperlink r:id="rId9" w:history="1">
        <w:r w:rsidRPr="008A322B">
          <w:rPr>
            <w:rStyle w:val="Hyperlink"/>
          </w:rPr>
          <w:t>www.sapa-project.org</w:t>
        </w:r>
      </w:hyperlink>
      <w:r>
        <w:t>, a</w:t>
      </w:r>
      <w:r w:rsidR="005201DA">
        <w:t xml:space="preserve"> personality assessment</w:t>
      </w:r>
      <w:r>
        <w:t xml:space="preserve"> website </w:t>
      </w:r>
      <w:r>
        <w:fldChar w:fldCharType="begin"/>
      </w:r>
      <w:r w:rsidR="002D439B">
        <w:instrText xml:space="preserve"> ADDIN ZOTERO_ITEM CSL_CITATION {"citationID":"QEJbcj1h","properties":{"formattedCitation":"(50)","plainCitation":"(50)","noteIndex":0},"citationItems":[{"id":3254,"uris":["http://zotero.org/users/1816883/items/4HQUTWGM"],"uri":["http://zotero.org/users/1816883/items/4HQUTWGM"],"itemData":{"id":3254,"type":"article-journal","container-title":"Journal of Open Psychology Data","DOI":"10.5334/jopd.32","issue":"1","page":"3","title":"A SAPA-Project update: On the structure of phrased self-report personality items","volume":"5","author":[{"family":"Condon","given":"David M"},{"family":"Roney","given":"Ellen"},{"family":"Revelle","given":"William"}],"issued":{"date-parts":[["2017"]]}}}],"schema":"https://github.com/citation-style-language/schema/raw/master/csl-citation.json"} </w:instrText>
      </w:r>
      <w:r>
        <w:fldChar w:fldCharType="separate"/>
      </w:r>
      <w:r w:rsidR="002D439B">
        <w:rPr>
          <w:noProof/>
        </w:rPr>
        <w:t>(50)</w:t>
      </w:r>
      <w:r>
        <w:fldChar w:fldCharType="end"/>
      </w:r>
      <w:r>
        <w:t xml:space="preserve">. </w:t>
      </w:r>
      <w:r w:rsidR="00A15015">
        <w:t>Participants included 616</w:t>
      </w:r>
      <w:r w:rsidR="00DA2BAF">
        <w:t xml:space="preserve"> </w:t>
      </w:r>
      <w:r w:rsidR="00A15015">
        <w:t xml:space="preserve">270 visitors to the website between </w:t>
      </w:r>
      <w:r>
        <w:t xml:space="preserve">February 2017 </w:t>
      </w:r>
      <w:r w:rsidR="003D70E3">
        <w:t>and</w:t>
      </w:r>
      <w:r w:rsidR="006779E3">
        <w:t xml:space="preserve"> July 2019</w:t>
      </w:r>
      <w:r w:rsidR="00A15015">
        <w:t xml:space="preserve">. The subsample used for these analyses included </w:t>
      </w:r>
      <w:r w:rsidR="004E2D0B" w:rsidRPr="006779E3">
        <w:t>9</w:t>
      </w:r>
      <w:r w:rsidR="00DA2BAF">
        <w:t xml:space="preserve"> </w:t>
      </w:r>
      <w:r w:rsidR="004E2D0B" w:rsidRPr="006779E3">
        <w:t>482</w:t>
      </w:r>
      <w:r w:rsidR="005201DA" w:rsidRPr="006779E3">
        <w:t xml:space="preserve"> </w:t>
      </w:r>
      <w:r w:rsidR="005201DA">
        <w:t>adolescents</w:t>
      </w:r>
      <w:r w:rsidR="00565EA3">
        <w:t xml:space="preserve"> between the ages of 11 and 17</w:t>
      </w:r>
      <w:r w:rsidR="00A15015">
        <w:t xml:space="preserve"> (</w:t>
      </w:r>
      <w:r w:rsidR="00A15015">
        <w:rPr>
          <w:i/>
          <w:iCs/>
        </w:rPr>
        <w:t>M</w:t>
      </w:r>
      <w:r w:rsidR="00A15015">
        <w:t xml:space="preserve"> = 15.9; </w:t>
      </w:r>
      <w:r w:rsidR="00A15015" w:rsidRPr="009C5664">
        <w:rPr>
          <w:i/>
          <w:iCs/>
        </w:rPr>
        <w:t>SD</w:t>
      </w:r>
      <w:r w:rsidR="00A15015">
        <w:t xml:space="preserve"> = 1.3</w:t>
      </w:r>
      <w:r w:rsidR="00565EA3">
        <w:t>) living in the United States</w:t>
      </w:r>
      <w:r w:rsidR="005201DA">
        <w:t xml:space="preserve"> who</w:t>
      </w:r>
      <w:r w:rsidR="00565EA3">
        <w:t xml:space="preserve"> </w:t>
      </w:r>
      <w:r w:rsidR="00A15015">
        <w:t xml:space="preserve">self-reported </w:t>
      </w:r>
      <w:r w:rsidR="00DB66E2">
        <w:t>their</w:t>
      </w:r>
      <w:r w:rsidR="00565EA3">
        <w:t xml:space="preserve"> height and weight. </w:t>
      </w:r>
      <w:r w:rsidR="008309B1">
        <w:t>More than half (</w:t>
      </w:r>
      <w:r w:rsidR="00565EA3">
        <w:t>68.</w:t>
      </w:r>
      <w:r w:rsidR="00A15015">
        <w:t>8</w:t>
      </w:r>
      <w:r w:rsidR="00565EA3">
        <w:t>%</w:t>
      </w:r>
      <w:r w:rsidR="008309B1">
        <w:t>)</w:t>
      </w:r>
      <w:r w:rsidR="00A15015">
        <w:t xml:space="preserve"> of the sample</w:t>
      </w:r>
      <w:r w:rsidR="00565EA3">
        <w:t xml:space="preserve"> reported their </w:t>
      </w:r>
      <w:r w:rsidR="0024201D">
        <w:t xml:space="preserve">biological </w:t>
      </w:r>
      <w:r w:rsidR="00565EA3">
        <w:t>sex as female.</w:t>
      </w:r>
      <w:r w:rsidR="005B7178">
        <w:t xml:space="preserve"> </w:t>
      </w:r>
      <w:r w:rsidR="00A15015">
        <w:t>Respondents</w:t>
      </w:r>
      <w:r w:rsidR="0024201D">
        <w:t xml:space="preserve"> w</w:t>
      </w:r>
      <w:r w:rsidR="00A15015">
        <w:t>ho</w:t>
      </w:r>
      <w:r w:rsidR="0024201D">
        <w:t xml:space="preserve"> select</w:t>
      </w:r>
      <w:r w:rsidR="00A15015">
        <w:t>ed</w:t>
      </w:r>
      <w:r w:rsidR="0024201D">
        <w:t xml:space="preserve"> “Other” and “Prefer not to answer” </w:t>
      </w:r>
      <w:r w:rsidR="00A15015">
        <w:t>for biological sex</w:t>
      </w:r>
      <w:r w:rsidR="0024201D">
        <w:t xml:space="preserve"> were excluded </w:t>
      </w:r>
      <w:r w:rsidR="00A15015">
        <w:t>as</w:t>
      </w:r>
      <w:r w:rsidR="0024201D">
        <w:t xml:space="preserve"> CDC BMI norms are unavailable for these categories.</w:t>
      </w:r>
      <w:r w:rsidR="00565EA3">
        <w:t xml:space="preserve"> Descriptive statistics are presented in Table 1.</w:t>
      </w:r>
    </w:p>
    <w:p w14:paraId="32AA7936" w14:textId="77777777" w:rsidR="00E83CEE" w:rsidRDefault="00565EA3" w:rsidP="00700C3A">
      <w:pPr>
        <w:pStyle w:val="Heading2"/>
        <w:spacing w:line="480" w:lineRule="auto"/>
        <w:contextualSpacing/>
        <w:jc w:val="both"/>
      </w:pPr>
      <w:bookmarkStart w:id="9" w:name="measures"/>
      <w:r>
        <w:t>Measures</w:t>
      </w:r>
      <w:bookmarkEnd w:id="9"/>
    </w:p>
    <w:p w14:paraId="58C0B299" w14:textId="07ADAC13" w:rsidR="00E83CEE" w:rsidRDefault="00565EA3" w:rsidP="00F00E46">
      <w:pPr>
        <w:pStyle w:val="BodyText"/>
      </w:pPr>
      <w:r>
        <w:rPr>
          <w:b/>
        </w:rPr>
        <w:t xml:space="preserve">BMI </w:t>
      </w:r>
      <w:r w:rsidR="005C02D6">
        <w:rPr>
          <w:b/>
        </w:rPr>
        <w:t>Percentile</w:t>
      </w:r>
      <w:r>
        <w:t xml:space="preserve"> Self-reported height in inches</w:t>
      </w:r>
      <w:r w:rsidR="00CB29AD">
        <w:t xml:space="preserve"> (</w:t>
      </w:r>
      <w:r w:rsidR="00CB29AD">
        <w:rPr>
          <w:i/>
          <w:iCs/>
        </w:rPr>
        <w:t xml:space="preserve">M </w:t>
      </w:r>
      <w:r w:rsidR="00CB29AD">
        <w:t xml:space="preserve">= 65.76, </w:t>
      </w:r>
      <w:r w:rsidR="00CB29AD">
        <w:rPr>
          <w:i/>
          <w:iCs/>
        </w:rPr>
        <w:t>SD</w:t>
      </w:r>
      <w:r w:rsidR="00CB29AD">
        <w:t xml:space="preserve"> = 4.02)</w:t>
      </w:r>
      <w:r>
        <w:t xml:space="preserve"> was converted to </w:t>
      </w:r>
      <w:r w:rsidR="00612FBB">
        <w:t>meters</w:t>
      </w:r>
      <w:r>
        <w:t>, and self-reported weight in pounds</w:t>
      </w:r>
      <w:r w:rsidR="00CB29AD">
        <w:t xml:space="preserve"> (</w:t>
      </w:r>
      <w:r w:rsidR="00CB29AD">
        <w:rPr>
          <w:i/>
          <w:iCs/>
        </w:rPr>
        <w:t>M</w:t>
      </w:r>
      <w:r w:rsidR="00CB29AD">
        <w:t xml:space="preserve"> = 141.51, </w:t>
      </w:r>
      <w:r w:rsidR="00CB29AD">
        <w:rPr>
          <w:i/>
          <w:iCs/>
        </w:rPr>
        <w:t>SD</w:t>
      </w:r>
      <w:r w:rsidR="00CB29AD">
        <w:t xml:space="preserve"> = 35.39)</w:t>
      </w:r>
      <w:r>
        <w:t xml:space="preserve"> was converted to kilograms. Participant BMI was then calculated by dividing kilograms to meters squared</w:t>
      </w:r>
      <w:r w:rsidR="00CB29AD">
        <w:t xml:space="preserve"> (</w:t>
      </w:r>
      <w:r w:rsidR="00CB29AD">
        <w:rPr>
          <w:i/>
          <w:iCs/>
        </w:rPr>
        <w:t>M</w:t>
      </w:r>
      <w:r w:rsidR="00CB29AD">
        <w:t xml:space="preserve"> = 22.7, </w:t>
      </w:r>
      <w:r w:rsidR="00CB29AD">
        <w:rPr>
          <w:i/>
          <w:iCs/>
        </w:rPr>
        <w:t>SD</w:t>
      </w:r>
      <w:r w:rsidR="00CB29AD">
        <w:t xml:space="preserve"> = 4.97)</w:t>
      </w:r>
      <w:r>
        <w:t xml:space="preserve">. </w:t>
      </w:r>
      <w:r w:rsidR="003D70E3">
        <w:t>We chose not to use BMI score as our outcome, as</w:t>
      </w:r>
      <w:r>
        <w:t xml:space="preserve"> the distribution of BMI tends to increase with development, meaning there is greater spread in BMI among older adolescents compared to younger. To account for both sex- and age-related differences in the </w:t>
      </w:r>
      <w:r w:rsidR="00E73720">
        <w:t>distribution</w:t>
      </w:r>
      <w:r>
        <w:t xml:space="preserve"> of BMI, we calculated each participant’s BMI percentile score based on the CDC norms for </w:t>
      </w:r>
      <w:r w:rsidR="00E73720">
        <w:t>adolescents</w:t>
      </w:r>
      <w:r>
        <w:t xml:space="preserve"> of that </w:t>
      </w:r>
      <w:r>
        <w:lastRenderedPageBreak/>
        <w:t>participant’s age and self-reported</w:t>
      </w:r>
      <w:r w:rsidR="00AE17C1">
        <w:t xml:space="preserve"> biological</w:t>
      </w:r>
      <w:r>
        <w:t xml:space="preserve"> sex </w:t>
      </w:r>
      <w:r w:rsidR="005C02D6">
        <w:fldChar w:fldCharType="begin"/>
      </w:r>
      <w:r w:rsidR="002D439B">
        <w:instrText xml:space="preserve"> ADDIN ZOTERO_ITEM CSL_CITATION {"citationID":"o3GNOY0Q","properties":{"formattedCitation":"(51)","plainCitation":"(51)","noteIndex":0},"citationItems":[{"id":2708,"uris":["http://zotero.org/groups/2889699/items/J6T2NPP5"],"uri":["http://zotero.org/groups/2889699/items/J6T2NPP5"],"itemData":{"id":2708,"type":"article-journal","container-title":"Retrieved from CDC website: http://www. cdc. gov/healthyweight/assessing/bmi/childrens_bmi/about_childrens_bmi. html","title":"About BMI for children and teens.","author":[{"family":"Centers for Disease Control &amp; Prevention","given":""}],"issued":{"date-parts":[["2015"]]}}}],"schema":"https://github.com/citation-style-language/schema/raw/master/csl-citation.json"} </w:instrText>
      </w:r>
      <w:r w:rsidR="005C02D6">
        <w:fldChar w:fldCharType="separate"/>
      </w:r>
      <w:r w:rsidR="002D439B">
        <w:rPr>
          <w:rFonts w:cs="Times New Roman"/>
        </w:rPr>
        <w:t>(51)</w:t>
      </w:r>
      <w:r w:rsidR="005C02D6">
        <w:fldChar w:fldCharType="end"/>
      </w:r>
      <w:r w:rsidR="005C02D6">
        <w:t>.</w:t>
      </w:r>
      <w:r w:rsidR="00975967">
        <w:t xml:space="preserve"> </w:t>
      </w:r>
      <w:r w:rsidR="00D0444F">
        <w:t>BMI distribution in this sample was negatively skewed, although we have relatively large coverage across the entire range</w:t>
      </w:r>
      <w:r w:rsidR="00C56D22">
        <w:t xml:space="preserve"> (Figure 1)</w:t>
      </w:r>
      <w:r w:rsidR="00D0444F">
        <w:t>.</w:t>
      </w:r>
    </w:p>
    <w:p w14:paraId="3F108A89" w14:textId="18BD07A1" w:rsidR="00092AEF" w:rsidRDefault="00565EA3" w:rsidP="00092AEF">
      <w:pPr>
        <w:pStyle w:val="BodyText"/>
      </w:pPr>
      <w:r>
        <w:rPr>
          <w:b/>
        </w:rPr>
        <w:t>Personality.</w:t>
      </w:r>
      <w:r>
        <w:t xml:space="preserve"> Personality traits were measured using the 135-item SAPA Personality Inventory </w:t>
      </w:r>
      <w:r w:rsidR="005C02D6">
        <w:fldChar w:fldCharType="begin"/>
      </w:r>
      <w:r w:rsidR="002D439B">
        <w:instrText xml:space="preserve"> ADDIN ZOTERO_ITEM CSL_CITATION {"citationID":"gyAsPuAb","properties":{"formattedCitation":"(SPI-135; 52)","plainCitation":"(SPI-135; 52)","noteIndex":0},"citationItems":[{"id":2782,"uris":["http://zotero.org/groups/2889699/items/I32B69HI"],"uri":["http://zotero.org/groups/2889699/items/I32B69HI"],"itemData":{"id":2782,"type":"article-journal","note":"publisher: PsyArXiv","title":"The SAPA Personality Inventory: An empirically-derived, hierarchically-organized self-report personality assessment model","author":[{"family":"Condon","given":"David M"}],"issued":{"date-parts":[["2018"]]}},"prefix":"SPI-135; "}],"schema":"https://github.com/citation-style-language/schema/raw/master/csl-citation.json"} </w:instrText>
      </w:r>
      <w:r w:rsidR="005C02D6">
        <w:fldChar w:fldCharType="separate"/>
      </w:r>
      <w:r w:rsidR="002D439B">
        <w:rPr>
          <w:rFonts w:cs="Times New Roman"/>
        </w:rPr>
        <w:t>(SPI-135; 52)</w:t>
      </w:r>
      <w:r w:rsidR="005C02D6">
        <w:fldChar w:fldCharType="end"/>
      </w:r>
      <w:r>
        <w:t xml:space="preserve">. This </w:t>
      </w:r>
      <w:r w:rsidR="00A15015">
        <w:t xml:space="preserve">framework </w:t>
      </w:r>
      <w:r>
        <w:t xml:space="preserve">can be used to estimate scores on both broad and narrow traits. The current study leverages this feature to </w:t>
      </w:r>
      <w:r w:rsidR="00726720">
        <w:t xml:space="preserve">evaluate </w:t>
      </w:r>
      <w:r>
        <w:t>the relationships of both broad and narrow traits to BMI category and compare the predictive validity of each.</w:t>
      </w:r>
      <w:r w:rsidR="00092AEF">
        <w:t xml:space="preserve"> </w:t>
      </w:r>
    </w:p>
    <w:p w14:paraId="1059EF17" w14:textId="3B383074" w:rsidR="00E83CEE" w:rsidRDefault="00C56D22" w:rsidP="00092AEF">
      <w:pPr>
        <w:pStyle w:val="BodyText"/>
      </w:pPr>
      <w:r>
        <w:t>Broad (</w:t>
      </w:r>
      <w:r w:rsidR="00565EA3">
        <w:t>Big Five</w:t>
      </w:r>
      <w:r>
        <w:t>)</w:t>
      </w:r>
      <w:r w:rsidR="00565EA3">
        <w:t xml:space="preserve"> trait scores were estimated using a sum-score method, in which all non-missing responses to items in a scale (14 items per scale) were averaged. There was evidence of good reliability for each trait</w:t>
      </w:r>
      <w:r w:rsidR="005201DA">
        <w:t xml:space="preserve"> </w:t>
      </w:r>
      <w:r w:rsidR="005201DA" w:rsidRPr="005201DA">
        <w:rPr>
          <w:i/>
          <w:iCs/>
        </w:rPr>
        <w:t>(</w:t>
      </w:r>
      <w:r w:rsidR="005201DA" w:rsidRPr="005201DA">
        <w:rPr>
          <w:i/>
          <w:iCs/>
        </w:rPr>
        <w:sym w:font="Symbol" w:char="F061"/>
      </w:r>
      <w:r w:rsidR="005201DA" w:rsidRPr="005201DA">
        <w:rPr>
          <w:i/>
          <w:iCs/>
          <w:vertAlign w:val="subscript"/>
        </w:rPr>
        <w:t>E</w:t>
      </w:r>
      <w:r w:rsidR="009C5664">
        <w:rPr>
          <w:i/>
          <w:iCs/>
          <w:vertAlign w:val="subscript"/>
        </w:rPr>
        <w:t>xtraversion</w:t>
      </w:r>
      <w:r w:rsidR="005201DA" w:rsidRPr="005201DA">
        <w:rPr>
          <w:i/>
          <w:iCs/>
        </w:rPr>
        <w:t xml:space="preserve"> =</w:t>
      </w:r>
      <w:r w:rsidR="005201DA">
        <w:t xml:space="preserve"> .88; </w:t>
      </w:r>
      <w:r w:rsidR="005201DA" w:rsidRPr="005201DA">
        <w:rPr>
          <w:i/>
          <w:iCs/>
        </w:rPr>
        <w:sym w:font="Symbol" w:char="F061"/>
      </w:r>
      <w:r w:rsidR="00092AEF">
        <w:rPr>
          <w:i/>
          <w:iCs/>
          <w:vertAlign w:val="subscript"/>
        </w:rPr>
        <w:t>A</w:t>
      </w:r>
      <w:r w:rsidR="009C5664">
        <w:rPr>
          <w:i/>
          <w:iCs/>
          <w:vertAlign w:val="subscript"/>
        </w:rPr>
        <w:t>greeableness</w:t>
      </w:r>
      <w:r w:rsidR="005201DA" w:rsidRPr="005201DA">
        <w:rPr>
          <w:i/>
          <w:iCs/>
        </w:rPr>
        <w:t xml:space="preserve"> =</w:t>
      </w:r>
      <w:r w:rsidR="005201DA" w:rsidRPr="005201DA">
        <w:t xml:space="preserve"> .</w:t>
      </w:r>
      <w:r w:rsidR="00092AEF">
        <w:t>83</w:t>
      </w:r>
      <w:r w:rsidR="005201DA" w:rsidRPr="005201DA">
        <w:t>;</w:t>
      </w:r>
      <w:r w:rsidR="005201DA">
        <w:t xml:space="preserve"> </w:t>
      </w:r>
      <w:r w:rsidR="005201DA" w:rsidRPr="005201DA">
        <w:rPr>
          <w:i/>
          <w:iCs/>
        </w:rPr>
        <w:sym w:font="Symbol" w:char="F061"/>
      </w:r>
      <w:r w:rsidR="00092AEF">
        <w:rPr>
          <w:i/>
          <w:iCs/>
          <w:vertAlign w:val="subscript"/>
        </w:rPr>
        <w:t>C</w:t>
      </w:r>
      <w:r w:rsidR="009C5664">
        <w:rPr>
          <w:i/>
          <w:iCs/>
          <w:vertAlign w:val="subscript"/>
        </w:rPr>
        <w:t>onscientiousness</w:t>
      </w:r>
      <w:r w:rsidR="005201DA" w:rsidRPr="005201DA">
        <w:rPr>
          <w:i/>
          <w:iCs/>
        </w:rPr>
        <w:t xml:space="preserve"> =</w:t>
      </w:r>
      <w:r w:rsidR="005201DA" w:rsidRPr="005201DA">
        <w:t xml:space="preserve"> .8</w:t>
      </w:r>
      <w:r w:rsidR="00092AEF">
        <w:t>1</w:t>
      </w:r>
      <w:r w:rsidR="005201DA" w:rsidRPr="005201DA">
        <w:t>;</w:t>
      </w:r>
      <w:r w:rsidR="005201DA">
        <w:t xml:space="preserve"> </w:t>
      </w:r>
      <w:r w:rsidR="005201DA" w:rsidRPr="005201DA">
        <w:rPr>
          <w:i/>
          <w:iCs/>
        </w:rPr>
        <w:sym w:font="Symbol" w:char="F061"/>
      </w:r>
      <w:r w:rsidR="00092AEF">
        <w:rPr>
          <w:i/>
          <w:iCs/>
          <w:vertAlign w:val="subscript"/>
        </w:rPr>
        <w:t>N</w:t>
      </w:r>
      <w:r w:rsidR="009C5664">
        <w:rPr>
          <w:i/>
          <w:iCs/>
          <w:vertAlign w:val="subscript"/>
        </w:rPr>
        <w:t>euroticism</w:t>
      </w:r>
      <w:r w:rsidR="005201DA" w:rsidRPr="005201DA">
        <w:rPr>
          <w:i/>
          <w:iCs/>
        </w:rPr>
        <w:t xml:space="preserve"> =</w:t>
      </w:r>
      <w:r w:rsidR="005201DA" w:rsidRPr="005201DA">
        <w:t xml:space="preserve"> .</w:t>
      </w:r>
      <w:r w:rsidR="005201DA">
        <w:t>86</w:t>
      </w:r>
      <w:r w:rsidR="005201DA" w:rsidRPr="005201DA">
        <w:t>;</w:t>
      </w:r>
      <w:r w:rsidR="005201DA">
        <w:t xml:space="preserve"> </w:t>
      </w:r>
      <w:r w:rsidR="005201DA" w:rsidRPr="005201DA">
        <w:rPr>
          <w:i/>
          <w:iCs/>
        </w:rPr>
        <w:sym w:font="Symbol" w:char="F061"/>
      </w:r>
      <w:r w:rsidR="005201DA">
        <w:rPr>
          <w:i/>
          <w:iCs/>
          <w:vertAlign w:val="subscript"/>
        </w:rPr>
        <w:t>O</w:t>
      </w:r>
      <w:r w:rsidR="009C5664">
        <w:rPr>
          <w:i/>
          <w:iCs/>
          <w:vertAlign w:val="subscript"/>
        </w:rPr>
        <w:t>pe</w:t>
      </w:r>
      <w:r w:rsidR="008309B1">
        <w:rPr>
          <w:i/>
          <w:iCs/>
          <w:vertAlign w:val="subscript"/>
        </w:rPr>
        <w:t>n</w:t>
      </w:r>
      <w:r w:rsidR="009C5664">
        <w:rPr>
          <w:i/>
          <w:iCs/>
          <w:vertAlign w:val="subscript"/>
        </w:rPr>
        <w:t>ness</w:t>
      </w:r>
      <w:r w:rsidR="005201DA" w:rsidRPr="005201DA">
        <w:rPr>
          <w:i/>
          <w:iCs/>
        </w:rPr>
        <w:t xml:space="preserve"> =</w:t>
      </w:r>
      <w:r w:rsidR="005201DA" w:rsidRPr="005201DA">
        <w:t xml:space="preserve"> .</w:t>
      </w:r>
      <w:r w:rsidR="005201DA">
        <w:t>75</w:t>
      </w:r>
      <w:r w:rsidR="00092AEF">
        <w:t xml:space="preserve">). </w:t>
      </w:r>
      <w:r w:rsidR="00565EA3">
        <w:t>Narrow SPI-27 trait scores (5 items each) were estimated using an IRT-scoring approach. Calibration of the IRT parameters was performed using a separate sample</w:t>
      </w:r>
      <w:r w:rsidR="00822BD5">
        <w:t xml:space="preserve"> </w:t>
      </w:r>
      <w:r w:rsidR="00822BD5">
        <w:fldChar w:fldCharType="begin"/>
      </w:r>
      <w:r w:rsidR="002D439B">
        <w:instrText xml:space="preserve"> ADDIN ZOTERO_ITEM CSL_CITATION {"citationID":"aGChTcLI","properties":{"formattedCitation":"(see 52)","plainCitation":"(see 52)","noteIndex":0},"citationItems":[{"id":2782,"uris":["http://zotero.org/groups/2889699/items/I32B69HI"],"uri":["http://zotero.org/groups/2889699/items/I32B69HI"],"itemData":{"id":2782,"type":"article-journal","note":"publisher: PsyArXiv","title":"The SAPA Personality Inventory: An empirically-derived, hierarchically-organized self-report personality assessment model","author":[{"family":"Condon","given":"David M"}],"issued":{"date-parts":[["2018"]]}},"prefix":"see"}],"schema":"https://github.com/citation-style-language/schema/raw/master/csl-citation.json"} </w:instrText>
      </w:r>
      <w:r w:rsidR="00822BD5">
        <w:fldChar w:fldCharType="separate"/>
      </w:r>
      <w:r w:rsidR="002D439B">
        <w:rPr>
          <w:noProof/>
        </w:rPr>
        <w:t>(see 52)</w:t>
      </w:r>
      <w:r w:rsidR="00822BD5">
        <w:fldChar w:fldCharType="end"/>
      </w:r>
      <w:r w:rsidR="00565EA3">
        <w:t xml:space="preserve">. Estimates were scaled using </w:t>
      </w:r>
      <w:r w:rsidR="00565EA3" w:rsidRPr="00C56D22">
        <w:rPr>
          <w:i/>
          <w:iCs/>
        </w:rPr>
        <w:t>t</w:t>
      </w:r>
      <w:r w:rsidR="00565EA3">
        <w:t>-scoring, resulting in means of 50 and standard deviations of 10 for the entire adolescent sample.</w:t>
      </w:r>
    </w:p>
    <w:p w14:paraId="65360FD5" w14:textId="73CB1E42" w:rsidR="00E83CEE" w:rsidRDefault="00565EA3" w:rsidP="00F00E46">
      <w:pPr>
        <w:pStyle w:val="BodyText"/>
      </w:pPr>
      <w:r>
        <w:rPr>
          <w:b/>
        </w:rPr>
        <w:t xml:space="preserve">Cognitive </w:t>
      </w:r>
      <w:r w:rsidR="005259D2">
        <w:rPr>
          <w:b/>
        </w:rPr>
        <w:t>Functioning</w:t>
      </w:r>
      <w:r>
        <w:rPr>
          <w:b/>
        </w:rPr>
        <w:t>.</w:t>
      </w:r>
      <w:r>
        <w:t xml:space="preserve"> Participants were administered between 12 and 16 cognitive </w:t>
      </w:r>
      <w:r w:rsidR="005259D2" w:rsidRPr="005259D2">
        <w:t xml:space="preserve">functioning </w:t>
      </w:r>
      <w:r>
        <w:t>items assessing Three-Dimensional Rotation, Verbal Reasoning, Matrix Reasoning, and Letter and Number Series from the International Cognitive Ability Resource</w:t>
      </w:r>
      <w:r w:rsidR="00822BD5">
        <w:t xml:space="preserve"> </w:t>
      </w:r>
      <w:r w:rsidR="00822BD5">
        <w:fldChar w:fldCharType="begin"/>
      </w:r>
      <w:r w:rsidR="002D439B">
        <w:instrText xml:space="preserve"> ADDIN ZOTERO_ITEM CSL_CITATION {"citationID":"jwcfbLMi","properties":{"formattedCitation":"(ICAR; 53)","plainCitation":"(ICAR; 53)","noteIndex":0},"citationItems":[{"id":2816,"uris":["http://zotero.org/groups/2889699/items/JJ8FVIHS"],"uri":["http://zotero.org/groups/2889699/items/JJ8FVIHS"],"itemData":{"id":2816,"type":"article-journal","abstract":"Abstract For all of its versatility and sophistication, the extant toolkit of cognitive ability measures lacks a public-domain method for large-scale, remote data collection. While the lack of copyright protection for such a measure poses a theoretical threat to test validity, ...","container-title":"Intelligence","DOI":"10.1016/j.intell.2014.01.004","ISSN":"0160-2896","language":"English","page":"52 64","title":"The international cognitive ability resource: Development and initial validation of a public-domain measure","volume":"43","author":[{"family":"Condon","given":"David M"},{"family":"Revelle","given":"William"}],"issued":{"date-parts":[["2014"]]}},"prefix":"ICAR;"}],"schema":"https://github.com/citation-style-language/schema/raw/master/csl-citation.json"} </w:instrText>
      </w:r>
      <w:r w:rsidR="00822BD5">
        <w:fldChar w:fldCharType="separate"/>
      </w:r>
      <w:r w:rsidR="002D439B">
        <w:rPr>
          <w:noProof/>
        </w:rPr>
        <w:t>(ICAR; 53)</w:t>
      </w:r>
      <w:r w:rsidR="00822BD5">
        <w:fldChar w:fldCharType="end"/>
      </w:r>
      <w:r>
        <w:t>. Trait scores were estimated using an IRT approach.</w:t>
      </w:r>
    </w:p>
    <w:p w14:paraId="660A4D59" w14:textId="0B94CEBE" w:rsidR="00E83CEE" w:rsidRDefault="00565EA3" w:rsidP="00F00E46">
      <w:pPr>
        <w:pStyle w:val="BodyText"/>
      </w:pPr>
      <w:r>
        <w:rPr>
          <w:b/>
        </w:rPr>
        <w:t>Parent Socioeconomic Status (SES).</w:t>
      </w:r>
      <w:r>
        <w:t xml:space="preserve"> Participants reported their parents’ highest level(s) of education and occupational field(s). From the latter, we estimated income, based on median income for that field, and prestige, based on median prestige values for the field</w:t>
      </w:r>
      <w:r w:rsidR="00726720">
        <w:t xml:space="preserve"> </w:t>
      </w:r>
      <w:r w:rsidR="005B7178">
        <w:fldChar w:fldCharType="begin"/>
      </w:r>
      <w:r w:rsidR="002D439B">
        <w:instrText xml:space="preserve"> ADDIN ZOTERO_ITEM CSL_CITATION {"citationID":"oH6jwbT4","properties":{"formattedCitation":"(54)","plainCitation":"(54)","noteIndex":0},"citationItems":[{"id":3325,"uris":["http://zotero.org/groups/2889699/items/RLF6DBXP"],"uri":["http://zotero.org/groups/2889699/items/RLF6DBXP"],"itemData":{"id":3325,"type":"article-journal","container-title":"PsyArXiv","title":"Occupational Prestige: The Psychological Indicator of Socioeconomic Status.","author":[{"family":"Hughes","given":"BT"},{"family":"Srivastava","given":"S"},{"family":"Leszko","given":"M"},{"family":"Condon","given":"David M"}],"issued":{"literal":"under review"}}}],"schema":"https://github.com/citation-style-language/schema/raw/master/csl-citation.json"} </w:instrText>
      </w:r>
      <w:r w:rsidR="005B7178">
        <w:fldChar w:fldCharType="separate"/>
      </w:r>
      <w:r w:rsidR="002D439B">
        <w:rPr>
          <w:noProof/>
        </w:rPr>
        <w:t>(54)</w:t>
      </w:r>
      <w:r w:rsidR="005B7178">
        <w:fldChar w:fldCharType="end"/>
      </w:r>
      <w:r>
        <w:t>. All responses were standardized and averaged to create a composite score.</w:t>
      </w:r>
    </w:p>
    <w:p w14:paraId="3446298C" w14:textId="77777777" w:rsidR="00E83CEE" w:rsidRDefault="00565EA3" w:rsidP="008B259A">
      <w:pPr>
        <w:pStyle w:val="Heading2"/>
        <w:spacing w:line="480" w:lineRule="auto"/>
        <w:contextualSpacing/>
      </w:pPr>
      <w:bookmarkStart w:id="10" w:name="data-analysis"/>
      <w:r>
        <w:lastRenderedPageBreak/>
        <w:t>Data analysis</w:t>
      </w:r>
      <w:bookmarkEnd w:id="10"/>
    </w:p>
    <w:p w14:paraId="6263D231" w14:textId="03241636" w:rsidR="00092AEF" w:rsidRDefault="00565EA3" w:rsidP="00092AEF">
      <w:pPr>
        <w:pStyle w:val="FirstParagraph"/>
        <w:spacing w:after="180"/>
        <w:ind w:firstLine="677"/>
      </w:pPr>
      <w:r>
        <w:t xml:space="preserve">To assess the degree to which SES and individual differences are uniquely associated with </w:t>
      </w:r>
      <w:r w:rsidRPr="00612FBB">
        <w:t xml:space="preserve">BMI </w:t>
      </w:r>
      <w:r w:rsidR="00612FBB" w:rsidRPr="00612FBB">
        <w:t>percentile</w:t>
      </w:r>
      <w:r w:rsidRPr="00612FBB">
        <w:t xml:space="preserve">, we used </w:t>
      </w:r>
      <w:r w:rsidR="00707CA2">
        <w:t xml:space="preserve">a </w:t>
      </w:r>
      <w:r w:rsidR="00612FBB" w:rsidRPr="00612FBB">
        <w:t>multiple regression model</w:t>
      </w:r>
      <w:r w:rsidRPr="00612FBB">
        <w:t xml:space="preserve">. We estimated 33 versions of this model, with each model including both SES and either one personality trait or cognitive </w:t>
      </w:r>
      <w:r w:rsidR="005259D2" w:rsidRPr="005259D2">
        <w:t>function</w:t>
      </w:r>
      <w:r w:rsidRPr="00612FBB">
        <w:t xml:space="preserve">. In addition, we </w:t>
      </w:r>
      <w:r w:rsidR="007B7844">
        <w:t>fit</w:t>
      </w:r>
      <w:r w:rsidRPr="00612FBB">
        <w:t xml:space="preserve"> each of these models with an interaction term, to estimate whether the relationship of personality to SES depends on parental socioeconomic </w:t>
      </w:r>
      <w:r w:rsidR="007B7844">
        <w:t>status</w:t>
      </w:r>
      <w:r w:rsidRPr="00612FBB">
        <w:t xml:space="preserve">. Specific hypotheses were preregistered at </w:t>
      </w:r>
      <w:hyperlink r:id="rId10">
        <w:r w:rsidRPr="00612FBB">
          <w:rPr>
            <w:rStyle w:val="Hyperlink"/>
          </w:rPr>
          <w:t>https://osf.io/ypf7r</w:t>
        </w:r>
      </w:hyperlink>
      <w:r w:rsidRPr="00612FBB">
        <w:t>.</w:t>
      </w:r>
      <w:r w:rsidR="00092AEF">
        <w:t xml:space="preserve"> </w:t>
      </w:r>
      <w:r>
        <w:t>Analyses were performed separately for adolescent</w:t>
      </w:r>
      <w:r w:rsidR="00707CA2">
        <w:t xml:space="preserve"> boys and girl</w:t>
      </w:r>
      <w:r>
        <w:t xml:space="preserve">s. All </w:t>
      </w:r>
      <w:r w:rsidR="008B259A">
        <w:t xml:space="preserve">prediction </w:t>
      </w:r>
      <w:r>
        <w:t xml:space="preserve">variables were standardized within </w:t>
      </w:r>
      <w:r w:rsidR="007B7844">
        <w:t xml:space="preserve">each </w:t>
      </w:r>
      <w:r>
        <w:t xml:space="preserve">gender sample prior to analysis, so coefficient estimates can be interpreted as standardized effect sizes. </w:t>
      </w:r>
      <w:r w:rsidR="00092AEF">
        <w:t xml:space="preserve"> </w:t>
      </w:r>
    </w:p>
    <w:p w14:paraId="3B77FA7A" w14:textId="1D10A3F4" w:rsidR="00E83CEE" w:rsidRPr="00C113B7" w:rsidRDefault="00565EA3" w:rsidP="00092AEF">
      <w:pPr>
        <w:pStyle w:val="FirstParagraph"/>
        <w:spacing w:after="180"/>
        <w:ind w:firstLine="677"/>
      </w:pPr>
      <w:r w:rsidRPr="00660042">
        <w:t xml:space="preserve">All analyses described above were performed on </w:t>
      </w:r>
      <w:r w:rsidR="00726720">
        <w:t xml:space="preserve">a </w:t>
      </w:r>
      <w:r w:rsidRPr="00660042">
        <w:t xml:space="preserve">subset of our sample </w:t>
      </w:r>
      <w:r w:rsidR="00A019A5">
        <w:t>(the training set</w:t>
      </w:r>
      <w:r w:rsidR="00096C3E">
        <w:t>s</w:t>
      </w:r>
      <w:r w:rsidR="00A019A5">
        <w:t xml:space="preserve">) </w:t>
      </w:r>
      <w:r w:rsidRPr="00660042">
        <w:t xml:space="preserve">containing a random 75% of </w:t>
      </w:r>
      <w:r w:rsidR="00096C3E">
        <w:t>each sample</w:t>
      </w:r>
      <w:r w:rsidRPr="00660042">
        <w:t>, stratified by BMI category</w:t>
      </w:r>
      <w:r w:rsidR="00A019A5">
        <w:t>.</w:t>
      </w:r>
      <w:r w:rsidR="00612FBB" w:rsidRPr="00660042">
        <w:rPr>
          <w:vertAlign w:val="superscript"/>
        </w:rPr>
        <w:t>1</w:t>
      </w:r>
      <w:r w:rsidRPr="00660042">
        <w:t xml:space="preserve"> The remaining 25% of the </w:t>
      </w:r>
      <w:r w:rsidR="00A019A5">
        <w:t>sample</w:t>
      </w:r>
      <w:r w:rsidR="00096C3E">
        <w:t>s</w:t>
      </w:r>
      <w:r w:rsidR="00A019A5" w:rsidRPr="00660042">
        <w:t xml:space="preserve"> </w:t>
      </w:r>
      <w:r w:rsidR="00A019A5">
        <w:t>(the test set</w:t>
      </w:r>
      <w:r w:rsidR="00096C3E">
        <w:t>s</w:t>
      </w:r>
      <w:r w:rsidR="00A019A5">
        <w:t xml:space="preserve">) </w:t>
      </w:r>
      <w:r w:rsidRPr="00660042">
        <w:t>w</w:t>
      </w:r>
      <w:r w:rsidR="00096C3E">
        <w:t>ere</w:t>
      </w:r>
      <w:r w:rsidRPr="00660042">
        <w:t xml:space="preserve"> used in exploratory </w:t>
      </w:r>
      <w:r w:rsidR="00660042" w:rsidRPr="00660042">
        <w:t>analyses to estimate the total variability in BMI percentile that is accounted for by these variables</w:t>
      </w:r>
      <w:r w:rsidRPr="00660042">
        <w:t>.</w:t>
      </w:r>
      <w:r w:rsidR="00983D68">
        <w:t xml:space="preserve"> For these analyses the training set</w:t>
      </w:r>
      <w:r w:rsidR="00096C3E">
        <w:t>s</w:t>
      </w:r>
      <w:r w:rsidR="00983D68">
        <w:t xml:space="preserve"> w</w:t>
      </w:r>
      <w:r w:rsidR="00096C3E">
        <w:t>ere</w:t>
      </w:r>
      <w:r w:rsidR="00983D68">
        <w:t xml:space="preserve"> used to estimate lasso regression models containing (1) SES alone, (2) SES and cognitive </w:t>
      </w:r>
      <w:r w:rsidR="005259D2" w:rsidRPr="005259D2">
        <w:t>functioning</w:t>
      </w:r>
      <w:r w:rsidR="00983D68">
        <w:t xml:space="preserve">, (3) SES and personality, or (4) SES, cognitive </w:t>
      </w:r>
      <w:r w:rsidR="005259D2" w:rsidRPr="005259D2">
        <w:t>functioning</w:t>
      </w:r>
      <w:r w:rsidR="00983D68">
        <w:t>, and personality (different models were used to estimate the set of Big Five and Narrow 27 traits). Lasso regression – which stands for “least absolute shrinkage and section operator</w:t>
      </w:r>
      <w:r w:rsidR="007B7844">
        <w:t>”</w:t>
      </w:r>
      <w:r w:rsidR="00983D68">
        <w:t xml:space="preserve"> – is a form of penalized regression that improves out-of-sample prediction by shrinking small coefficients to 0</w:t>
      </w:r>
      <w:r w:rsidR="00C113B7">
        <w:t xml:space="preserve"> </w:t>
      </w:r>
      <w:r w:rsidR="00C113B7">
        <w:fldChar w:fldCharType="begin"/>
      </w:r>
      <w:r w:rsidR="002D439B">
        <w:instrText xml:space="preserve"> ADDIN ZOTERO_ITEM CSL_CITATION {"citationID":"yAuVHz4x","properties":{"formattedCitation":"(55)","plainCitation":"(55)","noteIndex":0},"citationItems":[{"id":3207,"uris":["http://zotero.org/groups/2889699/items/4SGBAYKZ"],"uri":["http://zotero.org/groups/2889699/items/4SGBAYKZ"],"itemData":{"id":3207,"type":"article-journal","container-title":"Journal of the Royal Statistical Society: Series B (Methodological)","issue":"1","note":"Citation Key: tibshirani1996regression\npublisher: Wiley Online Library","page":"267–288","title":"Regression shrinkage and selection via the lasso","volume":"58","author":[{"family":"Tibshirani","given":"Robert"}],"issued":{"date-parts":[["1996"]]}}}],"schema":"https://github.com/citation-style-language/schema/raw/master/csl-citation.json"} </w:instrText>
      </w:r>
      <w:r w:rsidR="00C113B7">
        <w:fldChar w:fldCharType="separate"/>
      </w:r>
      <w:r w:rsidR="002D439B">
        <w:rPr>
          <w:rFonts w:cs="Times New Roman"/>
        </w:rPr>
        <w:t>(55)</w:t>
      </w:r>
      <w:r w:rsidR="00C113B7">
        <w:fldChar w:fldCharType="end"/>
      </w:r>
      <w:r w:rsidR="00983D68">
        <w:t>.  These models were</w:t>
      </w:r>
      <w:r w:rsidR="00C113B7">
        <w:t xml:space="preserve"> then used to predict outcomes in the test set</w:t>
      </w:r>
      <w:r w:rsidR="00096C3E">
        <w:t>s</w:t>
      </w:r>
      <w:r w:rsidR="00C113B7">
        <w:t>. The fit to the test data, as measured by the residual mean square error (RMSE) and R</w:t>
      </w:r>
      <w:r w:rsidR="00C113B7">
        <w:rPr>
          <w:vertAlign w:val="superscript"/>
        </w:rPr>
        <w:t>2</w:t>
      </w:r>
      <w:r w:rsidR="00C113B7">
        <w:t xml:space="preserve"> values, </w:t>
      </w:r>
      <w:r w:rsidR="007B7844">
        <w:t>were</w:t>
      </w:r>
      <w:r w:rsidR="00C113B7">
        <w:t xml:space="preserve"> used to evaluate the relative contributions of SES, cognitive </w:t>
      </w:r>
      <w:r w:rsidR="005259D2" w:rsidRPr="005259D2">
        <w:t>functioning</w:t>
      </w:r>
      <w:r w:rsidR="00C113B7">
        <w:t xml:space="preserve">, and personality to BMI percentile. </w:t>
      </w:r>
    </w:p>
    <w:p w14:paraId="04D0EB79" w14:textId="77777777" w:rsidR="00E83CEE" w:rsidRDefault="00565EA3" w:rsidP="008B259A">
      <w:pPr>
        <w:pStyle w:val="Heading1"/>
        <w:contextualSpacing/>
      </w:pPr>
      <w:bookmarkStart w:id="11" w:name="results"/>
      <w:r>
        <w:lastRenderedPageBreak/>
        <w:t>Results</w:t>
      </w:r>
      <w:bookmarkEnd w:id="11"/>
    </w:p>
    <w:p w14:paraId="6D4D0E10" w14:textId="2DA8B3A4" w:rsidR="008940AD" w:rsidRPr="008940AD" w:rsidRDefault="008940AD" w:rsidP="008B259A">
      <w:pPr>
        <w:pStyle w:val="BodyText"/>
        <w:ind w:firstLine="0"/>
        <w:rPr>
          <w:b/>
          <w:bCs/>
        </w:rPr>
      </w:pPr>
      <w:bookmarkStart w:id="12" w:name="is-socioeconomic-status-associated-with-"/>
      <w:r w:rsidRPr="008940AD">
        <w:rPr>
          <w:b/>
          <w:bCs/>
        </w:rPr>
        <w:t>Is socioeconomic status</w:t>
      </w:r>
      <w:r w:rsidR="0038054C">
        <w:rPr>
          <w:b/>
          <w:bCs/>
        </w:rPr>
        <w:t xml:space="preserve"> independently</w:t>
      </w:r>
      <w:r w:rsidRPr="008940AD">
        <w:rPr>
          <w:b/>
          <w:bCs/>
        </w:rPr>
        <w:t xml:space="preserve"> associated with BMI category?</w:t>
      </w:r>
      <w:bookmarkEnd w:id="12"/>
    </w:p>
    <w:p w14:paraId="5838B0E1" w14:textId="496F7A5D" w:rsidR="00E83CEE" w:rsidRDefault="0038054C" w:rsidP="0038054C">
      <w:pPr>
        <w:pStyle w:val="BodyText"/>
      </w:pPr>
      <w:r>
        <w:t>We examine the partial regression coefficient of SES with BMI after controlling for individual difference</w:t>
      </w:r>
      <w:r w:rsidR="00707CA2">
        <w:t>s</w:t>
      </w:r>
      <w:r w:rsidR="00565EA3">
        <w:t xml:space="preserve">. </w:t>
      </w:r>
      <w:r w:rsidR="005C587B">
        <w:t>As hypothesized, h</w:t>
      </w:r>
      <w:r w:rsidRPr="0038054C">
        <w:t>igher parental SES was consistently significantly associated with lower BMI percentile for both adolescent girls and boys</w:t>
      </w:r>
      <w:r w:rsidR="0031357E">
        <w:t xml:space="preserve"> (all </w:t>
      </w:r>
      <w:r w:rsidR="0031357E">
        <w:rPr>
          <w:i/>
          <w:iCs/>
        </w:rPr>
        <w:t>p</w:t>
      </w:r>
      <w:r w:rsidR="0031357E">
        <w:t xml:space="preserve"> &lt; .001)</w:t>
      </w:r>
      <w:r w:rsidRPr="0038054C">
        <w:t xml:space="preserve">. On average, a one standard deviation increase in parental SES was associated with a 3.50 drop in BMI percentile among girls and a 3.68 drop in percentile among boys. This effect size appeared to be relatively homogenous across the models, suggesting that the relationship of SES to BMI was not attenuated or accentuated by </w:t>
      </w:r>
      <w:r w:rsidR="00707CA2">
        <w:t xml:space="preserve">controlling for </w:t>
      </w:r>
      <w:r w:rsidRPr="0038054C">
        <w:t>specific personality traits.</w:t>
      </w:r>
      <w:r w:rsidR="00D0444F">
        <w:t xml:space="preserve"> </w:t>
      </w:r>
      <w:r w:rsidR="00565EA3">
        <w:t xml:space="preserve">These results are summarized in </w:t>
      </w:r>
      <w:r w:rsidR="00565EA3" w:rsidRPr="008B259A">
        <w:t xml:space="preserve">Figure </w:t>
      </w:r>
      <w:r w:rsidR="00D0444F">
        <w:t>2</w:t>
      </w:r>
      <w:r w:rsidR="00517F42">
        <w:t xml:space="preserve">, which </w:t>
      </w:r>
      <w:r w:rsidR="00565EA3">
        <w:t>display</w:t>
      </w:r>
      <w:r w:rsidR="00517F42">
        <w:t>s</w:t>
      </w:r>
      <w:r w:rsidR="00565EA3">
        <w:t xml:space="preserve"> the SES coefficient </w:t>
      </w:r>
      <w:r w:rsidR="008B259A">
        <w:t>estimate of</w:t>
      </w:r>
      <w:r w:rsidR="00565EA3">
        <w:t xml:space="preserve"> each model</w:t>
      </w:r>
      <w:r w:rsidR="00517F42">
        <w:t>. A</w:t>
      </w:r>
      <w:r w:rsidR="00565EA3">
        <w:t xml:space="preserve">s a reminder, there are 33 models for each </w:t>
      </w:r>
      <w:proofErr w:type="gramStart"/>
      <w:r w:rsidR="00565EA3">
        <w:t>gender</w:t>
      </w:r>
      <w:r w:rsidR="00123D46">
        <w:t>;</w:t>
      </w:r>
      <w:proofErr w:type="gramEnd"/>
      <w:r w:rsidR="00565EA3">
        <w:t xml:space="preserve"> each model </w:t>
      </w:r>
      <w:r w:rsidR="008B259A">
        <w:t>regresses</w:t>
      </w:r>
      <w:r w:rsidR="00565EA3">
        <w:t xml:space="preserve"> BMI </w:t>
      </w:r>
      <w:r w:rsidR="008B259A">
        <w:t>percentile</w:t>
      </w:r>
      <w:r w:rsidR="00565EA3">
        <w:t xml:space="preserve"> variable onto SES and one of the individual difference measures. </w:t>
      </w:r>
    </w:p>
    <w:p w14:paraId="2CEE44BC" w14:textId="77777777" w:rsidR="008940AD" w:rsidRPr="008940AD" w:rsidRDefault="008940AD" w:rsidP="008B259A">
      <w:pPr>
        <w:pStyle w:val="BodyText"/>
        <w:ind w:firstLine="0"/>
        <w:rPr>
          <w:b/>
          <w:bCs/>
        </w:rPr>
      </w:pPr>
      <w:bookmarkStart w:id="13" w:name="which-personality-traits-are-associated-"/>
      <w:r w:rsidRPr="008940AD">
        <w:rPr>
          <w:b/>
          <w:bCs/>
        </w:rPr>
        <w:t>Which personality traits are associated with BMI?</w:t>
      </w:r>
      <w:bookmarkEnd w:id="13"/>
    </w:p>
    <w:p w14:paraId="354DA00F" w14:textId="4F97121A" w:rsidR="00291559" w:rsidRDefault="00565EA3" w:rsidP="00291559">
      <w:pPr>
        <w:pStyle w:val="BodyText"/>
      </w:pPr>
      <w:r>
        <w:t>Next</w:t>
      </w:r>
      <w:r w:rsidR="00C07A39">
        <w:t>,</w:t>
      </w:r>
      <w:r>
        <w:t xml:space="preserve"> we examine the coefficients associated with </w:t>
      </w:r>
      <w:r w:rsidR="00D17FBA">
        <w:t xml:space="preserve">all </w:t>
      </w:r>
      <w:r>
        <w:t xml:space="preserve">traits – here referring to cognitive </w:t>
      </w:r>
      <w:r w:rsidR="0043377A" w:rsidRPr="0043377A">
        <w:t>functioning</w:t>
      </w:r>
      <w:r>
        <w:t xml:space="preserve">, the Big Five, and the Narrow 27 – in the models described above. </w:t>
      </w:r>
      <w:r w:rsidR="000C542C">
        <w:t xml:space="preserve">In general, more traits had significant associations with BMI percentile for adolescent girls compared to boys. This is in part an issue of </w:t>
      </w:r>
      <w:r w:rsidR="00123D46">
        <w:t xml:space="preserve">statistical </w:t>
      </w:r>
      <w:r w:rsidR="000C542C">
        <w:t xml:space="preserve">power (there were more than twice as many girls as there were boys in the current sample), although we note that the sample of boys had 90% power to detect correlations as small as </w:t>
      </w:r>
      <w:r w:rsidR="000C542C">
        <w:rPr>
          <w:i/>
          <w:iCs/>
        </w:rPr>
        <w:t>r</w:t>
      </w:r>
      <w:r w:rsidR="000C542C">
        <w:t xml:space="preserve"> = .06</w:t>
      </w:r>
      <w:r w:rsidR="00163D95">
        <w:t xml:space="preserve"> and that effect sizes </w:t>
      </w:r>
      <w:r w:rsidR="006306FA">
        <w:t>estimated in</w:t>
      </w:r>
      <w:r w:rsidR="00163D95">
        <w:t xml:space="preserve"> the sample of boys was smaller</w:t>
      </w:r>
      <w:r w:rsidR="000C542C">
        <w:t xml:space="preserve">. </w:t>
      </w:r>
      <w:r w:rsidR="0038054C" w:rsidRPr="0038054C">
        <w:t xml:space="preserve">All results are presented in Table 2 and represented visually in Figure </w:t>
      </w:r>
      <w:r w:rsidR="00D0444F">
        <w:t>3</w:t>
      </w:r>
      <w:r w:rsidR="0038054C" w:rsidRPr="0038054C">
        <w:t>.</w:t>
      </w:r>
    </w:p>
    <w:p w14:paraId="04A614B6" w14:textId="42AFA201" w:rsidR="00466BF6" w:rsidRDefault="00466BF6" w:rsidP="00C07A39">
      <w:pPr>
        <w:pStyle w:val="BodyText"/>
      </w:pPr>
      <w:r>
        <w:t>Adolescent girls who had larger BMI percentiles tended to be higher in Neuroticism (</w:t>
      </w:r>
      <w:r w:rsidRPr="00466BF6">
        <w:rPr>
          <w:i/>
          <w:iCs/>
        </w:rPr>
        <w:t>b</w:t>
      </w:r>
      <w:r>
        <w:t xml:space="preserve"> = 1.75)</w:t>
      </w:r>
      <w:r w:rsidR="005C587B">
        <w:t>, as hypothesized</w:t>
      </w:r>
      <w:r>
        <w:t xml:space="preserve">. Notably, this corresponded with significant associations of BMI percentile and many narrow traits, such </w:t>
      </w:r>
      <w:r w:rsidR="00052A46">
        <w:t>Well-Being (</w:t>
      </w:r>
      <w:r w:rsidR="00052A46" w:rsidRPr="00052A46">
        <w:rPr>
          <w:i/>
          <w:iCs/>
        </w:rPr>
        <w:t>b</w:t>
      </w:r>
      <w:r w:rsidR="00052A46">
        <w:t xml:space="preserve"> = -2.72), </w:t>
      </w:r>
      <w:r w:rsidRPr="00052A46">
        <w:t>Irritability</w:t>
      </w:r>
      <w:r>
        <w:t xml:space="preserve"> (</w:t>
      </w:r>
      <w:r>
        <w:rPr>
          <w:i/>
          <w:iCs/>
        </w:rPr>
        <w:t>b</w:t>
      </w:r>
      <w:r>
        <w:t xml:space="preserve"> = 1.42), </w:t>
      </w:r>
      <w:r w:rsidR="00123D46">
        <w:t xml:space="preserve">and </w:t>
      </w:r>
      <w:r>
        <w:t>Anxiety (</w:t>
      </w:r>
      <w:r>
        <w:rPr>
          <w:i/>
          <w:iCs/>
        </w:rPr>
        <w:t>b</w:t>
      </w:r>
      <w:r>
        <w:t xml:space="preserve"> = 1.34). </w:t>
      </w:r>
      <w:r w:rsidR="005C587B">
        <w:lastRenderedPageBreak/>
        <w:t>(</w:t>
      </w:r>
      <w:r w:rsidR="00163D95">
        <w:t>Only</w:t>
      </w:r>
      <w:r w:rsidR="005C587B">
        <w:t xml:space="preserve"> the last of these associations was hypothesized). </w:t>
      </w:r>
      <w:r w:rsidR="00011C7B">
        <w:t>In addition,</w:t>
      </w:r>
      <w:r>
        <w:t xml:space="preserve"> adolescent girls with larger BMI percentiles also reported higher </w:t>
      </w:r>
      <w:r w:rsidRPr="00466BF6">
        <w:t>Easy-Goingness (</w:t>
      </w:r>
      <w:r w:rsidRPr="00466BF6">
        <w:rPr>
          <w:i/>
          <w:iCs/>
        </w:rPr>
        <w:t>b</w:t>
      </w:r>
      <w:r w:rsidRPr="00466BF6">
        <w:t xml:space="preserve"> = 1.57</w:t>
      </w:r>
      <w:r>
        <w:t xml:space="preserve">), </w:t>
      </w:r>
      <w:r w:rsidR="004E1198">
        <w:t>which</w:t>
      </w:r>
      <w:r w:rsidR="00011C7B">
        <w:t xml:space="preserve"> may reflect a lack of physical activity</w:t>
      </w:r>
      <w:r>
        <w:t>.</w:t>
      </w:r>
      <w:r w:rsidR="00052A46">
        <w:t xml:space="preserve"> Similarly, there was a small association between Extraversion and lower BMI percentile (</w:t>
      </w:r>
      <w:r w:rsidR="00052A46" w:rsidRPr="00052A46">
        <w:rPr>
          <w:i/>
          <w:iCs/>
        </w:rPr>
        <w:t>b</w:t>
      </w:r>
      <w:r w:rsidR="00052A46">
        <w:t xml:space="preserve"> = -1.04), corresponding with associations of BMI percentile to Sociability (</w:t>
      </w:r>
      <w:r w:rsidR="00052A46">
        <w:rPr>
          <w:i/>
          <w:iCs/>
        </w:rPr>
        <w:t>b</w:t>
      </w:r>
      <w:r w:rsidR="00052A46">
        <w:t xml:space="preserve"> = -1.21), although girls with larger BMIs </w:t>
      </w:r>
      <w:r w:rsidR="004E1198">
        <w:t xml:space="preserve">also </w:t>
      </w:r>
      <w:r w:rsidR="00052A46">
        <w:t xml:space="preserve">tended to score higher on </w:t>
      </w:r>
      <w:r w:rsidRPr="00466BF6">
        <w:t>Humor (</w:t>
      </w:r>
      <w:r w:rsidRPr="00466BF6">
        <w:rPr>
          <w:i/>
          <w:iCs/>
        </w:rPr>
        <w:t>b</w:t>
      </w:r>
      <w:r w:rsidRPr="00466BF6">
        <w:t xml:space="preserve"> = 1.03)</w:t>
      </w:r>
      <w:r w:rsidR="00052A46">
        <w:t xml:space="preserve">. </w:t>
      </w:r>
      <w:r w:rsidR="005C587B">
        <w:t xml:space="preserve">As hypothesized, </w:t>
      </w:r>
      <w:r w:rsidR="00D17FBA">
        <w:t>C</w:t>
      </w:r>
      <w:r w:rsidR="00052A46">
        <w:t>onscientiousness was associated with lower BMI (</w:t>
      </w:r>
      <w:r w:rsidR="00052A46">
        <w:rPr>
          <w:i/>
          <w:iCs/>
        </w:rPr>
        <w:t>b</w:t>
      </w:r>
      <w:r w:rsidR="00052A46">
        <w:t xml:space="preserve"> = -1.35), evidenced by the relationship between BMI percentile and Industry (</w:t>
      </w:r>
      <w:r w:rsidR="00052A46">
        <w:rPr>
          <w:i/>
          <w:iCs/>
        </w:rPr>
        <w:t xml:space="preserve">b = </w:t>
      </w:r>
      <w:r w:rsidR="00052A46">
        <w:t>-0.81), Order (</w:t>
      </w:r>
      <w:r w:rsidR="00052A46" w:rsidRPr="00052A46">
        <w:rPr>
          <w:i/>
          <w:iCs/>
        </w:rPr>
        <w:t>b =</w:t>
      </w:r>
      <w:r w:rsidR="00052A46">
        <w:rPr>
          <w:i/>
          <w:iCs/>
        </w:rPr>
        <w:t xml:space="preserve"> </w:t>
      </w:r>
      <w:r w:rsidR="00052A46">
        <w:t>-2.2</w:t>
      </w:r>
      <w:r w:rsidR="00175A09">
        <w:t>6</w:t>
      </w:r>
      <w:r w:rsidR="00052A46">
        <w:t>), and Self-Control (</w:t>
      </w:r>
      <w:r w:rsidR="00052A46" w:rsidRPr="00052A46">
        <w:rPr>
          <w:i/>
          <w:iCs/>
        </w:rPr>
        <w:t>b =</w:t>
      </w:r>
      <w:r w:rsidR="00052A46">
        <w:t xml:space="preserve"> -2.</w:t>
      </w:r>
      <w:r w:rsidR="00175A09">
        <w:t>79)</w:t>
      </w:r>
      <w:r w:rsidR="00052A46">
        <w:t>.  and lower on Introspection (</w:t>
      </w:r>
      <w:r w:rsidR="00052A46">
        <w:rPr>
          <w:i/>
          <w:iCs/>
        </w:rPr>
        <w:t>b</w:t>
      </w:r>
      <w:r w:rsidR="00052A46">
        <w:t xml:space="preserve"> = -1.05). </w:t>
      </w:r>
      <w:r w:rsidR="00291559">
        <w:t xml:space="preserve">Finally, cognitive </w:t>
      </w:r>
      <w:r w:rsidR="0043377A" w:rsidRPr="0043377A">
        <w:t xml:space="preserve">functioning </w:t>
      </w:r>
      <w:r w:rsidR="00291559">
        <w:t>was negatively associated with BMI percentile (</w:t>
      </w:r>
      <w:r w:rsidR="00291559">
        <w:rPr>
          <w:i/>
          <w:iCs/>
        </w:rPr>
        <w:t>b</w:t>
      </w:r>
      <w:r w:rsidR="00291559">
        <w:t xml:space="preserve"> = -1.32)</w:t>
      </w:r>
      <w:r w:rsidR="005C587B">
        <w:t>, as hypothesized</w:t>
      </w:r>
      <w:r w:rsidR="00291559">
        <w:t xml:space="preserve">. </w:t>
      </w:r>
    </w:p>
    <w:p w14:paraId="167BF29B" w14:textId="719E4084" w:rsidR="005C587B" w:rsidRPr="00291559" w:rsidRDefault="00291559">
      <w:pPr>
        <w:pStyle w:val="BodyText"/>
      </w:pPr>
      <w:r>
        <w:t>There were no significant associations between BMI percentile and the Big Five traits among adolescent boys. Among the narrow traits, only Self Control was negatively associated with BMI (</w:t>
      </w:r>
      <w:r>
        <w:rPr>
          <w:i/>
          <w:iCs/>
        </w:rPr>
        <w:t>b</w:t>
      </w:r>
      <w:r>
        <w:t xml:space="preserve"> = -1.94), </w:t>
      </w:r>
      <w:r w:rsidR="004E1198">
        <w:t>like</w:t>
      </w:r>
      <w:r>
        <w:t xml:space="preserve"> among adolescent girls. In addition, boys with larger BMI</w:t>
      </w:r>
      <w:r w:rsidR="007B7844">
        <w:t>s</w:t>
      </w:r>
      <w:r>
        <w:t xml:space="preserve"> tended to score higher on Conservatism (</w:t>
      </w:r>
      <w:r>
        <w:rPr>
          <w:i/>
          <w:iCs/>
        </w:rPr>
        <w:t>b</w:t>
      </w:r>
      <w:r>
        <w:t xml:space="preserve"> = 1.32), which was the opposite of the relationship among girls (</w:t>
      </w:r>
      <w:r>
        <w:rPr>
          <w:i/>
          <w:iCs/>
        </w:rPr>
        <w:t>b</w:t>
      </w:r>
      <w:r>
        <w:t xml:space="preserve"> = -0.94). Again, cognitive </w:t>
      </w:r>
      <w:r w:rsidR="0043377A" w:rsidRPr="0043377A">
        <w:t xml:space="preserve">functioning </w:t>
      </w:r>
      <w:r>
        <w:t>was negatively associated with BMI percentile (</w:t>
      </w:r>
      <w:r>
        <w:rPr>
          <w:i/>
          <w:iCs/>
        </w:rPr>
        <w:t>b</w:t>
      </w:r>
      <w:r>
        <w:t xml:space="preserve"> = -1.84). </w:t>
      </w:r>
      <w:r w:rsidR="005C587B">
        <w:t>Contrary to our hypotheses, the following traits were unassociated with BMI across gender: Impulsivity, Intellect, Adaptability, and Emotional Stability.</w:t>
      </w:r>
    </w:p>
    <w:p w14:paraId="04293451" w14:textId="569A83D4" w:rsidR="008940AD" w:rsidRPr="008940AD" w:rsidRDefault="008940AD" w:rsidP="008B259A">
      <w:pPr>
        <w:pStyle w:val="FirstParagraph"/>
        <w:ind w:firstLine="0"/>
        <w:rPr>
          <w:b/>
          <w:bCs/>
        </w:rPr>
      </w:pPr>
      <w:bookmarkStart w:id="14" w:name="does-the-relationship-of-personaity-to-b"/>
      <w:r w:rsidRPr="008940AD">
        <w:rPr>
          <w:b/>
          <w:bCs/>
        </w:rPr>
        <w:t xml:space="preserve">Does the relationship of </w:t>
      </w:r>
      <w:r w:rsidRPr="002F53BD">
        <w:rPr>
          <w:b/>
          <w:bCs/>
        </w:rPr>
        <w:t>personality</w:t>
      </w:r>
      <w:r w:rsidRPr="008940AD">
        <w:rPr>
          <w:b/>
          <w:bCs/>
        </w:rPr>
        <w:t xml:space="preserve"> to BMI depend on SES?</w:t>
      </w:r>
      <w:bookmarkEnd w:id="14"/>
    </w:p>
    <w:p w14:paraId="773FA449" w14:textId="1E394E26" w:rsidR="00E83CEE" w:rsidRPr="002F53BD" w:rsidRDefault="00565EA3" w:rsidP="008B259A">
      <w:pPr>
        <w:pStyle w:val="FirstParagraph"/>
      </w:pPr>
      <w:r w:rsidRPr="002F53BD">
        <w:t xml:space="preserve">By adding an interaction term to each of our 33 models, we test the degree to which the relationship of personality to BMI category changes as a function of parental SES. As depicted in </w:t>
      </w:r>
      <w:r w:rsidR="00291559" w:rsidRPr="002F53BD">
        <w:t>Table 2,</w:t>
      </w:r>
      <w:r w:rsidRPr="002F53BD">
        <w:t xml:space="preserve"> the overwhelming finding was that the interaction terms were mainly non-significant</w:t>
      </w:r>
      <w:r w:rsidR="005C587B">
        <w:t xml:space="preserve">, including the hypothesized SES-Cognitive </w:t>
      </w:r>
      <w:r w:rsidR="0043377A">
        <w:t>F</w:t>
      </w:r>
      <w:r w:rsidR="0043377A" w:rsidRPr="0043377A">
        <w:t xml:space="preserve">unctioning </w:t>
      </w:r>
      <w:r w:rsidR="005C587B">
        <w:t>interaction</w:t>
      </w:r>
      <w:r w:rsidRPr="002F53BD">
        <w:t xml:space="preserve">. </w:t>
      </w:r>
      <w:r w:rsidR="002F53BD">
        <w:t xml:space="preserve">Given the number of models tested, it is likely </w:t>
      </w:r>
      <w:r w:rsidR="00707CA2">
        <w:t>that</w:t>
      </w:r>
      <w:r w:rsidR="005C587B">
        <w:t xml:space="preserve"> statistically significant effects</w:t>
      </w:r>
      <w:r w:rsidR="002F53BD">
        <w:t xml:space="preserve"> are due to sampling variability. </w:t>
      </w:r>
      <w:r w:rsidR="005C587B">
        <w:t xml:space="preserve">In other words, when the null hypothesis is true, we expect to see statistically significant coefficients a small </w:t>
      </w:r>
      <w:r w:rsidR="005C587B">
        <w:lastRenderedPageBreak/>
        <w:t>proportion (~5%) of the time</w:t>
      </w:r>
      <w:r w:rsidR="00D725B4">
        <w:t xml:space="preserve"> due to random variability</w:t>
      </w:r>
      <w:r w:rsidR="005C587B">
        <w:t xml:space="preserve">; we have no reason to believe the significant effects found herein </w:t>
      </w:r>
      <w:r w:rsidR="00D725B4">
        <w:t xml:space="preserve">are due to anything other than this random chance. </w:t>
      </w:r>
      <w:r w:rsidR="002F53BD">
        <w:t xml:space="preserve">However, we note that among both adolescent boys and girls, SES was a significant moderator of the Conservatism-BMI relationship. </w:t>
      </w:r>
      <w:r w:rsidR="00685973">
        <w:t xml:space="preserve">This finding is in line with the hypothesis that high levels of SES accentuate personality-outcomes associations. However, Conservatism is most strongly associated with BMI among adolescent girls when SES is low (and the direction of the association is negative), which </w:t>
      </w:r>
      <w:r w:rsidR="00715863">
        <w:t xml:space="preserve">runs counter to this hypothesis. Overall, given the limited number of significant interactions, we conclude that there is little support to suggest that personality-BMI associations are stronger or weaker for different levels of SES. </w:t>
      </w:r>
    </w:p>
    <w:p w14:paraId="5AC2C56D" w14:textId="77777777" w:rsidR="00C60A44" w:rsidRDefault="00C60A44" w:rsidP="008B259A">
      <w:pPr>
        <w:pStyle w:val="FirstParagraph"/>
        <w:ind w:firstLine="0"/>
        <w:rPr>
          <w:b/>
          <w:bCs/>
          <w:i/>
        </w:rPr>
      </w:pPr>
      <w:bookmarkStart w:id="15" w:name="sensitivity-analysis"/>
    </w:p>
    <w:p w14:paraId="6ACD4DFC" w14:textId="0C18C392" w:rsidR="008940AD" w:rsidRPr="003D6D95" w:rsidRDefault="008940AD" w:rsidP="008B259A">
      <w:pPr>
        <w:pStyle w:val="FirstParagraph"/>
        <w:ind w:firstLine="0"/>
        <w:rPr>
          <w:b/>
          <w:bCs/>
        </w:rPr>
      </w:pPr>
      <w:bookmarkStart w:id="16" w:name="how-does-personality-contribute-to-the-a"/>
      <w:bookmarkEnd w:id="15"/>
      <w:r w:rsidRPr="003D6D95">
        <w:rPr>
          <w:b/>
          <w:bCs/>
        </w:rPr>
        <w:t>How does personality contribute to the accuracy of BMI prediction models?</w:t>
      </w:r>
      <w:bookmarkEnd w:id="16"/>
    </w:p>
    <w:p w14:paraId="7D56C266" w14:textId="1D715E38" w:rsidR="00E83CEE" w:rsidRPr="00AE2D8B" w:rsidRDefault="00C113B7" w:rsidP="008B259A">
      <w:pPr>
        <w:pStyle w:val="FirstParagraph"/>
      </w:pPr>
      <w:r>
        <w:t>These exploratory analyses make use of lasso regression models and a hold-out sample to evaluate the contributions of individual difference</w:t>
      </w:r>
      <w:r w:rsidR="00707CA2">
        <w:t>s</w:t>
      </w:r>
      <w:r>
        <w:t xml:space="preserve"> above and beyond SES. These results can be seen in Table 3. Among adolescent </w:t>
      </w:r>
      <w:r w:rsidR="00AE2D8B">
        <w:t>boys</w:t>
      </w:r>
      <w:r>
        <w:t xml:space="preserve">, SES accounted for approximately </w:t>
      </w:r>
      <w:r w:rsidR="00AE2D8B">
        <w:t>2.0</w:t>
      </w:r>
      <w:r>
        <w:t xml:space="preserve">% of the variability </w:t>
      </w:r>
      <w:r w:rsidR="00FB4108">
        <w:t>(</w:t>
      </w:r>
      <w:r w:rsidR="00FB4108" w:rsidRPr="00FB4108">
        <w:rPr>
          <w:i/>
          <w:iCs/>
        </w:rPr>
        <w:t>RMSE</w:t>
      </w:r>
      <w:r w:rsidR="00FB4108">
        <w:t xml:space="preserve"> = 30.09) </w:t>
      </w:r>
      <w:r>
        <w:t xml:space="preserve">in BMI percentile. This was only </w:t>
      </w:r>
      <w:r w:rsidR="00D62AD1">
        <w:t>slight</w:t>
      </w:r>
      <w:r>
        <w:t xml:space="preserve"> improved by the inclusion of cognitive </w:t>
      </w:r>
      <w:r w:rsidR="0043377A" w:rsidRPr="0043377A">
        <w:t xml:space="preserve">functioning </w:t>
      </w:r>
      <w:r>
        <w:t>(</w:t>
      </w:r>
      <w:r w:rsidR="00AE2D8B">
        <w:t>2.4</w:t>
      </w:r>
      <w:r>
        <w:t>%</w:t>
      </w:r>
      <w:r w:rsidR="00FB4108">
        <w:t xml:space="preserve">; </w:t>
      </w:r>
      <w:r w:rsidR="00FB4108">
        <w:rPr>
          <w:i/>
          <w:iCs/>
        </w:rPr>
        <w:t>RMSE</w:t>
      </w:r>
      <w:r w:rsidR="00FB4108">
        <w:t xml:space="preserve"> = 30.02</w:t>
      </w:r>
      <w:r>
        <w:t>) and Big Five traits (</w:t>
      </w:r>
      <w:r w:rsidR="00AE2D8B">
        <w:t>2</w:t>
      </w:r>
      <w:r>
        <w:t>.0%</w:t>
      </w:r>
      <w:r w:rsidR="00FB4108" w:rsidRPr="00FB4108">
        <w:t xml:space="preserve">; </w:t>
      </w:r>
      <w:r w:rsidR="00FB4108" w:rsidRPr="00FB4108">
        <w:rPr>
          <w:i/>
          <w:iCs/>
        </w:rPr>
        <w:t>RMSE</w:t>
      </w:r>
      <w:r w:rsidR="00FB4108" w:rsidRPr="00FB4108">
        <w:t xml:space="preserve"> = 30.</w:t>
      </w:r>
      <w:r w:rsidR="00FB4108">
        <w:t>11</w:t>
      </w:r>
      <w:r>
        <w:t xml:space="preserve">). However, inclusion of the Narrow 27 traits improved prediction to </w:t>
      </w:r>
      <w:r w:rsidR="00AE2D8B">
        <w:t>5.2</w:t>
      </w:r>
      <w:r>
        <w:t>%</w:t>
      </w:r>
      <w:r w:rsidR="00FB4108">
        <w:t xml:space="preserve"> (</w:t>
      </w:r>
      <w:r w:rsidR="00FB4108" w:rsidRPr="00FB4108">
        <w:rPr>
          <w:i/>
          <w:iCs/>
        </w:rPr>
        <w:t>RMSE</w:t>
      </w:r>
      <w:r w:rsidR="00FB4108" w:rsidRPr="00FB4108">
        <w:t xml:space="preserve"> = </w:t>
      </w:r>
      <w:r w:rsidR="00FB4108">
        <w:t>29.76)</w:t>
      </w:r>
      <w:r>
        <w:t>,</w:t>
      </w:r>
      <w:r w:rsidR="00AE2D8B">
        <w:t xml:space="preserve"> more than doubling the out-of-sample prediction.  Similar results were found for adolescent girls, with the exception that SES was slightly more </w:t>
      </w:r>
      <w:r w:rsidR="00FB4108">
        <w:t>strongly</w:t>
      </w:r>
      <w:r w:rsidR="00AE2D8B">
        <w:t xml:space="preserve"> associated with BMI percentile to begin </w:t>
      </w:r>
      <w:r w:rsidR="00002D9D">
        <w:t>with,</w:t>
      </w:r>
      <w:r w:rsidR="00AE2D8B">
        <w:t xml:space="preserve"> and the Narrow 27 provided a more modest increase</w:t>
      </w:r>
      <w:r w:rsidR="00062599">
        <w:t xml:space="preserve"> to the R</w:t>
      </w:r>
      <w:r w:rsidR="00062599">
        <w:rPr>
          <w:vertAlign w:val="superscript"/>
        </w:rPr>
        <w:t>2</w:t>
      </w:r>
      <w:r w:rsidR="00062599">
        <w:t xml:space="preserve"> value – a </w:t>
      </w:r>
      <w:r w:rsidR="00AE2D8B">
        <w:t>22%</w:t>
      </w:r>
      <w:r w:rsidR="00062599">
        <w:t xml:space="preserve"> change from .031 to .038</w:t>
      </w:r>
      <w:r w:rsidR="00AE2D8B">
        <w:t>.</w:t>
      </w:r>
    </w:p>
    <w:p w14:paraId="12FD99B8" w14:textId="3C64DAA6" w:rsidR="00E83CEE" w:rsidRDefault="00565EA3" w:rsidP="008B259A">
      <w:pPr>
        <w:pStyle w:val="Heading1"/>
        <w:contextualSpacing/>
      </w:pPr>
      <w:bookmarkStart w:id="17" w:name="discussion"/>
      <w:r>
        <w:lastRenderedPageBreak/>
        <w:t>Discussion</w:t>
      </w:r>
      <w:bookmarkEnd w:id="17"/>
    </w:p>
    <w:p w14:paraId="1750B8B9" w14:textId="43D63035" w:rsidR="0074255A" w:rsidRDefault="0074255A" w:rsidP="0074255A">
      <w:pPr>
        <w:pStyle w:val="BodyText"/>
      </w:pPr>
      <w:r w:rsidRPr="0074255A">
        <w:t xml:space="preserve">The current study examines the relative independent associations of individual differences (cognitive </w:t>
      </w:r>
      <w:r w:rsidR="0043377A" w:rsidRPr="0043377A">
        <w:t xml:space="preserve">functioning </w:t>
      </w:r>
      <w:r w:rsidRPr="0074255A">
        <w:t>and personality traits) and socioeconomic status to adolescent BMI.</w:t>
      </w:r>
      <w:r>
        <w:t xml:space="preserve"> </w:t>
      </w:r>
      <w:r w:rsidRPr="0074255A">
        <w:t xml:space="preserve">We found large and consistent associations between parental SES and BMI, as well </w:t>
      </w:r>
      <w:r w:rsidR="00D17FBA">
        <w:t xml:space="preserve">as </w:t>
      </w:r>
      <w:r w:rsidRPr="0074255A">
        <w:t xml:space="preserve">notable associations between traits and BMI, especially for adolescent girls. There was little evidence that SES moderated the association of </w:t>
      </w:r>
      <w:r w:rsidR="004E1198">
        <w:t>personality</w:t>
      </w:r>
      <w:r w:rsidRPr="0074255A">
        <w:t xml:space="preserve"> and BMI. </w:t>
      </w:r>
      <w:r w:rsidR="004E1198">
        <w:t>Personality</w:t>
      </w:r>
      <w:r w:rsidRPr="0074255A">
        <w:t xml:space="preserve"> and SES independently contribute to the statistical prediction of BMI, although the relative contributions of these variables differed for adolescent boys and girls.</w:t>
      </w:r>
    </w:p>
    <w:p w14:paraId="7BD32F02" w14:textId="43B724F0" w:rsidR="002569F9" w:rsidRDefault="002569F9" w:rsidP="002569F9">
      <w:pPr>
        <w:pStyle w:val="BodyText"/>
      </w:pPr>
      <w:r>
        <w:t xml:space="preserve">These findings are consistent with prior work documenting the inverse relationship between SES and BMI </w:t>
      </w:r>
      <w:r w:rsidRPr="002569F9">
        <w:fldChar w:fldCharType="begin"/>
      </w:r>
      <w:r w:rsidR="002D439B">
        <w:instrText xml:space="preserve"> ADDIN ZOTERO_ITEM CSL_CITATION {"citationID":"dJvxz5lN","properties":{"formattedCitation":"(16, 17, 56)","plainCitation":"(16, 17, 56)","noteIndex":0},"citationItems":[{"id":2747,"uris":["http://zotero.org/groups/2889699/items/RSIWRQEW"],"uri":["http://zotero.org/groups/2889699/items/RSIWRQEW"],"itemData":{"id":2747,"type":"article-journal","container-title":"International Journal of Obesity","issue":"5","note":"publisher: Nature Publishing Group","page":"456","title":"Sociodemographic distribution of measures of body fatness among children and adolescents in New South Wales, Australia","volume":"23","author":[{"family":"Booth","given":"ML"},{"family":"Macaskill","given":"P"},{"family":"Lazarus","given":"R"},{"family":"Baur","given":"LA"}],"issued":{"date-parts":[["1999"]]}},"label":"page"},{"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L"}],"issued":{"date-parts":[["2004"]]}},"label":"page"},{"id":2750,"uris":["http://zotero.org/groups/2889699/items/B7VLU664"],"uri":["http://zotero.org/groups/2889699/items/B7VLU664"],"itemData":{"id":2750,"type":"article-journal","container-title":"Public Health Nutrition","issue":"9","page":"927–938","title":"Obesity and related risk factors among low socio-economic status minority students in Chicago","volume":"10","author":[{"literal":"Wang"},{"literal":"Y"},{"family":"Liang","given":"L"},{"family":"Tussing","given":"C"},{"family":"Braunschweig","given":"C"},{"family":"B","given":"Caballero"},{"family":"Flay","given":"B"}],"issued":{"date-parts":[["2007"]]}},"label":"page"}],"schema":"https://github.com/citation-style-language/schema/raw/master/csl-citation.json"} </w:instrText>
      </w:r>
      <w:r w:rsidRPr="002569F9">
        <w:fldChar w:fldCharType="separate"/>
      </w:r>
      <w:r w:rsidR="002D439B">
        <w:rPr>
          <w:rFonts w:cs="Times New Roman"/>
        </w:rPr>
        <w:t>(16, 17, 56)</w:t>
      </w:r>
      <w:r w:rsidRPr="002569F9">
        <w:fldChar w:fldCharType="end"/>
      </w:r>
      <w:r>
        <w:t>.</w:t>
      </w:r>
      <w:r w:rsidRPr="002569F9">
        <w:t xml:space="preserve"> </w:t>
      </w:r>
      <w:r w:rsidR="00BB34F7">
        <w:t xml:space="preserve">We also replicate work linking higher BMI </w:t>
      </w:r>
      <w:r w:rsidR="007B7844">
        <w:t xml:space="preserve">level </w:t>
      </w:r>
      <w:r w:rsidR="00BB34F7">
        <w:t xml:space="preserve">to lower levels of cognitive </w:t>
      </w:r>
      <w:r w:rsidR="0043377A" w:rsidRPr="0043377A">
        <w:t xml:space="preserve">functioning </w:t>
      </w:r>
      <w:r w:rsidR="00BB34F7" w:rsidRPr="00BB34F7">
        <w:fldChar w:fldCharType="begin"/>
      </w:r>
      <w:r w:rsidR="002D439B">
        <w:instrText xml:space="preserve"> ADDIN ZOTERO_ITEM CSL_CITATION {"citationID":"5o4gVTCr","properties":{"formattedCitation":"(57)","plainCitation":"(57)","noteIndex":0},"citationItems":[{"id":2735,"uris":["http://zotero.org/groups/2889699/items/PDPY7LZP"],"uri":["http://zotero.org/groups/2889699/items/PDPY7LZP"],"itemData":{"id":2735,"type":"article-journal","container-title":"International journal of obesity and related metabolic disorders: journal of the International Association for the Study of Obesity","issue":"5","page":"355–357","title":"A study of intelligence and personality in children with simple obesity.","volume":"19","author":[{"family":"Li","given":"Xaioming"}],"issued":{"date-parts":[["1995"]]}}}],"schema":"https://github.com/citation-style-language/schema/raw/master/csl-citation.json"} </w:instrText>
      </w:r>
      <w:r w:rsidR="00BB34F7" w:rsidRPr="00BB34F7">
        <w:fldChar w:fldCharType="separate"/>
      </w:r>
      <w:r w:rsidR="002D439B">
        <w:t>(57)</w:t>
      </w:r>
      <w:r w:rsidR="00BB34F7" w:rsidRPr="00BB34F7">
        <w:fldChar w:fldCharType="end"/>
      </w:r>
      <w:r w:rsidR="00BB34F7" w:rsidRPr="00BB34F7">
        <w:t>.</w:t>
      </w:r>
      <w:r w:rsidR="00BB34F7">
        <w:t xml:space="preserve"> Moreover, we demonstrate that higher levels of </w:t>
      </w:r>
      <w:r w:rsidR="00D17FBA">
        <w:t>C</w:t>
      </w:r>
      <w:r w:rsidR="00BB34F7">
        <w:t>onscientiousness</w:t>
      </w:r>
      <w:r w:rsidR="00F328CE">
        <w:t xml:space="preserve"> and </w:t>
      </w:r>
      <w:r w:rsidR="00D17FBA">
        <w:t>O</w:t>
      </w:r>
      <w:r w:rsidR="00F328CE">
        <w:t xml:space="preserve">rder (adolescent girls), and </w:t>
      </w:r>
      <w:r w:rsidR="00D17FBA">
        <w:t>S</w:t>
      </w:r>
      <w:r w:rsidR="00F328CE">
        <w:t>elf-</w:t>
      </w:r>
      <w:r w:rsidR="00D17FBA">
        <w:t>C</w:t>
      </w:r>
      <w:r w:rsidR="00F328CE">
        <w:t xml:space="preserve">ontrol (all participants) </w:t>
      </w:r>
      <w:r w:rsidR="00BB34F7">
        <w:t xml:space="preserve">are associated with </w:t>
      </w:r>
      <w:r w:rsidR="007B7844">
        <w:t xml:space="preserve">a </w:t>
      </w:r>
      <w:r w:rsidR="00BB34F7">
        <w:t xml:space="preserve">lower BMI, which is consistent with associations between </w:t>
      </w:r>
      <w:r w:rsidR="00D17FBA">
        <w:t>C</w:t>
      </w:r>
      <w:r w:rsidR="00BB34F7">
        <w:t xml:space="preserve">onscientiousness and health behaviors such as dieting and physical activity </w:t>
      </w:r>
      <w:r w:rsidR="00BB34F7" w:rsidRPr="00BB34F7">
        <w:fldChar w:fldCharType="begin"/>
      </w:r>
      <w:r w:rsidR="002D439B">
        <w:instrText xml:space="preserve"> ADDIN ZOTERO_ITEM CSL_CITATION {"citationID":"Kq8cdmyw","properties":{"formattedCitation":"(11, 24, 26)","plainCitation":"(11, 24, 26)","noteIndex":0},"citationItems":[{"id":2722,"uris":["http://zotero.org/groups/2889699/items/7JJNDM26"],"uri":["http://zotero.org/groups/2889699/items/7JJNDM26"],"itemData":{"id":2722,"type":"article-journal","container-title":"Psychological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W"}],"issued":{"date-parts":[["2004"]]}}},{"id":2726,"uris":["http://zotero.org/groups/2889699/items/652XZBQD"],"uri":["http://zotero.org/groups/2889699/items/652XZBQD"],"itemData":{"id":2726,"type":"article-journal","container-title":"Appetite","issue":"2","note":"publisher: Elsevier","page":"318–320","title":"The shaping role of hunger on self-reported external eating status","volume":"57","author":[{"family":"Evers","given":"Catharine"},{"family":"Stok","given":"F Marijn"},{"family":"Danner","given":"Unna N"},{"family":"Salmon","given":"Stefanie J"},{"family":"Ridder","given":"Denise TD","non-dropping-particle":"de"},{"family":"Adriaanse","given":"Marieke A"}],"issued":{"date-parts":[["2011"]]}}},{"id":2724,"uris":["http://zotero.org/groups/2889699/items/KQW2LPSR"],"uri":["http://zotero.org/groups/2889699/items/KQW2LPSR"],"itemData":{"id":2724,"type":"article-journal","container-title":"Psychosomatic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00BB34F7" w:rsidRPr="00BB34F7">
        <w:fldChar w:fldCharType="separate"/>
      </w:r>
      <w:r w:rsidR="002D439B">
        <w:t>(11, 24, 26)</w:t>
      </w:r>
      <w:r w:rsidR="00BB34F7" w:rsidRPr="00BB34F7">
        <w:fldChar w:fldCharType="end"/>
      </w:r>
      <w:r w:rsidR="00BB34F7">
        <w:t xml:space="preserve">. </w:t>
      </w:r>
    </w:p>
    <w:p w14:paraId="6C93ACA3" w14:textId="52F309F5" w:rsidR="00BB34F7" w:rsidRDefault="00BB34F7" w:rsidP="00BB34F7">
      <w:pPr>
        <w:pStyle w:val="BodyText"/>
      </w:pPr>
      <w:r>
        <w:t xml:space="preserve">However, our work is also inconsistent with some prior research. For example, we find </w:t>
      </w:r>
      <w:r w:rsidR="00D17FBA">
        <w:t>E</w:t>
      </w:r>
      <w:r>
        <w:t xml:space="preserve">xtraversion to be negatively associated </w:t>
      </w:r>
      <w:r w:rsidRPr="00BB34F7">
        <w:t>(in the case of adolescent girls)</w:t>
      </w:r>
      <w:r>
        <w:t xml:space="preserve"> or unassociated (adolescent boys) with BMI while others have found a positive relationship between BMI and extraversion </w:t>
      </w:r>
      <w:r w:rsidRPr="00BB34F7">
        <w:fldChar w:fldCharType="begin"/>
      </w:r>
      <w:r w:rsidR="00486D20">
        <w:instrText xml:space="preserve"> ADDIN ZOTERO_ITEM CSL_CITATION {"citationID":"Qng14wEH","properties":{"formattedCitation":"(27, 28)","plainCitation":"(27, 28)","noteIndex":0},"citationItems":[{"id":2728,"uris":["http://zotero.org/groups/2889699/items/GJK4M55V"],"uri":["http://zotero.org/groups/2889699/items/GJK4M55V"],"itemData":{"id":2728,"type":"article-journal","container-title":"Journal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id":2730,"uris":["http://zotero.org/groups/2889699/items/Y79RW2Q4"],"uri":["http://zotero.org/groups/2889699/items/Y79RW2Q4"],"itemData":{"id":2730,"type":"article-journal","container-title":"Journal of personality and social psychology","issue":"3","note":"publisher: American Psychological Association","page":"579","title":"Personality and obesity across the adult life span.","volume":"101","author":[{"family":"Sutin","given":"Angelina R"},{"family":"Ferrucci","given":"Luigi"},{"family":"Zonderman","given":"Alan B"},{"family":"Terracciano","given":"Antonio"}],"issued":{"date-parts":[["2011"]]}}}],"schema":"https://github.com/citation-style-language/schema/raw/master/csl-citation.json"} </w:instrText>
      </w:r>
      <w:r w:rsidRPr="00BB34F7">
        <w:fldChar w:fldCharType="separate"/>
      </w:r>
      <w:r w:rsidR="00486D20">
        <w:t>(27, 28)</w:t>
      </w:r>
      <w:r w:rsidRPr="00BB34F7">
        <w:fldChar w:fldCharType="end"/>
      </w:r>
      <w:r w:rsidR="00F328CE">
        <w:t xml:space="preserve">, although </w:t>
      </w:r>
      <w:r w:rsidR="00D17FBA">
        <w:t>H</w:t>
      </w:r>
      <w:r w:rsidR="00F328CE">
        <w:t xml:space="preserve">umor in adolescent girls was positively associated with </w:t>
      </w:r>
      <w:r w:rsidR="00146E8F">
        <w:t>BMI</w:t>
      </w:r>
      <w:r w:rsidR="00F328CE">
        <w:t>.</w:t>
      </w:r>
      <w:r>
        <w:t xml:space="preserve"> This prior work used samples of adults, so this may reflect differential associations between traits and body size across the lifespan.</w:t>
      </w:r>
      <w:r w:rsidR="00E93843">
        <w:t xml:space="preserve"> Regarding </w:t>
      </w:r>
      <w:r w:rsidR="00D17FBA">
        <w:t>N</w:t>
      </w:r>
      <w:r w:rsidR="00E93843">
        <w:t xml:space="preserve">euroticism, </w:t>
      </w:r>
      <w:r w:rsidR="00F328CE">
        <w:t xml:space="preserve">we found a relatively strong relationship between </w:t>
      </w:r>
      <w:r w:rsidR="007B7844">
        <w:t xml:space="preserve">a </w:t>
      </w:r>
      <w:r w:rsidR="00F328CE">
        <w:t xml:space="preserve">larger BMI and higher levels of </w:t>
      </w:r>
      <w:r w:rsidR="00D17FBA">
        <w:t>N</w:t>
      </w:r>
      <w:r w:rsidR="00F328CE">
        <w:t xml:space="preserve">euroticism, </w:t>
      </w:r>
      <w:r w:rsidR="00D17FBA">
        <w:t>A</w:t>
      </w:r>
      <w:r w:rsidR="00F328CE">
        <w:t xml:space="preserve">nxiety, and </w:t>
      </w:r>
      <w:r w:rsidR="00D17FBA">
        <w:t>I</w:t>
      </w:r>
      <w:r w:rsidR="00F328CE">
        <w:t xml:space="preserve">rritability among adolescent girls, consistent with research related to </w:t>
      </w:r>
      <w:r w:rsidR="00717833">
        <w:t>emotional eating</w:t>
      </w:r>
      <w:r w:rsidR="00F328CE">
        <w:t xml:space="preserve"> </w:t>
      </w:r>
      <w:r w:rsidRPr="00BB34F7">
        <w:fldChar w:fldCharType="begin"/>
      </w:r>
      <w:r w:rsidR="00486D20">
        <w:instrText xml:space="preserve"> ADDIN ZOTERO_ITEM CSL_CITATION {"citationID":"Uiwuwl7D","properties":{"formattedCitation":"(29)","plainCitation":"(29)","noteIndex":0},"citationItems":[{"id":2781,"uris":["http://zotero.org/groups/2889699/items/NWVIEWFE"],"uri":["http://zotero.org/groups/2889699/items/NWVIEWFE"],"itemData":{"id":2781,"type":"article-journal","container-title":"Eating behaviors","issue":"3","note":"publisher: Elsevier","page":"294–302","title":"Personality traits in overweight and obese women: Associations with BMI and eating behaviors","volume":"9","author":[{"family":"Provencher","given":"Véronique"},{"family":"Bégin","given":"Catherine"},{"family":"Gagnon-Girouard","given":"Marie-Pierre"},{"family":"Tremblay","given":"Angelo"},{"family":"Boivin","given":"Sonia"},{"family":"Lemieux","given":"Simone"}],"issued":{"date-parts":[["2008"]]}}}],"schema":"https://github.com/citation-style-language/schema/raw/master/csl-citation.json"} </w:instrText>
      </w:r>
      <w:r w:rsidRPr="00BB34F7">
        <w:fldChar w:fldCharType="separate"/>
      </w:r>
      <w:r w:rsidR="00486D20">
        <w:t>(29)</w:t>
      </w:r>
      <w:r w:rsidRPr="00BB34F7">
        <w:fldChar w:fldCharType="end"/>
      </w:r>
      <w:r w:rsidR="00F328CE">
        <w:t xml:space="preserve"> rather than being underweight </w:t>
      </w:r>
      <w:r w:rsidRPr="00BB34F7">
        <w:fldChar w:fldCharType="begin"/>
      </w:r>
      <w:r w:rsidR="00486D20">
        <w:instrText xml:space="preserve"> ADDIN ZOTERO_ITEM CSL_CITATION {"citationID":"nQ6L0hrV","properties":{"formattedCitation":"(11, 24, 28)","plainCitation":"(11, 24, 28)","noteIndex":0},"citationItems":[{"id":2722,"uris":["http://zotero.org/groups/2889699/items/7JJNDM26"],"uri":["http://zotero.org/groups/2889699/items/7JJNDM26"],"itemData":{"id":2722,"type":"article-journal","container-title":"Psychological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Pr="00BB34F7">
        <w:fldChar w:fldCharType="separate"/>
      </w:r>
      <w:r w:rsidR="00486D20">
        <w:t>(11, 24, 28)</w:t>
      </w:r>
      <w:r w:rsidRPr="00BB34F7">
        <w:fldChar w:fldCharType="end"/>
      </w:r>
      <w:r w:rsidR="00F328CE">
        <w:t xml:space="preserve">. Notably, </w:t>
      </w:r>
      <w:r w:rsidR="00D17FBA">
        <w:t>N</w:t>
      </w:r>
      <w:r w:rsidR="00F328CE">
        <w:t xml:space="preserve">euroticism and related narrow traits were unrelated to BMI among adolescent </w:t>
      </w:r>
      <w:r w:rsidR="00F328CE">
        <w:lastRenderedPageBreak/>
        <w:t xml:space="preserve">boys. </w:t>
      </w:r>
      <w:r w:rsidR="0065770D">
        <w:t xml:space="preserve">An important conclusion of our findings is that BMI is more strongly associated with narrow traits over broad ones. </w:t>
      </w:r>
      <w:r w:rsidR="006306FA">
        <w:t xml:space="preserve">For example, only some narrow traits (Well-Being, </w:t>
      </w:r>
      <w:r w:rsidR="00D62AD1">
        <w:t>Irritability</w:t>
      </w:r>
      <w:r w:rsidR="006306FA">
        <w:t>) were associated with BMI in girls, while others (</w:t>
      </w:r>
      <w:r w:rsidR="006306FA" w:rsidRPr="006306FA">
        <w:t>Adaptability</w:t>
      </w:r>
      <w:r w:rsidR="006306FA">
        <w:t>,</w:t>
      </w:r>
      <w:r w:rsidR="006306FA" w:rsidRPr="006306FA">
        <w:t xml:space="preserve"> Emotional Stability</w:t>
      </w:r>
      <w:r w:rsidR="006306FA">
        <w:t xml:space="preserve">) were not. </w:t>
      </w:r>
      <w:r w:rsidR="0065770D">
        <w:t xml:space="preserve">This </w:t>
      </w:r>
      <w:r w:rsidR="006306FA">
        <w:t xml:space="preserve">lends support to the notion that mixed findings </w:t>
      </w:r>
      <w:r w:rsidR="00D62AD1">
        <w:t>for broader traits may reflect different associations of BMI to narrow traits</w:t>
      </w:r>
      <w:r w:rsidR="0065770D">
        <w:t xml:space="preserve"> </w:t>
      </w:r>
      <w:r w:rsidR="0065770D">
        <w:fldChar w:fldCharType="begin"/>
      </w:r>
      <w:r w:rsidR="00486D20">
        <w:instrText xml:space="preserve"> ADDIN ZOTERO_ITEM CSL_CITATION {"citationID":"6RjxGaoE","properties":{"formattedCitation":"(30)","plainCitation":"(30)","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chema":"https://github.com/citation-style-language/schema/raw/master/csl-citation.json"} </w:instrText>
      </w:r>
      <w:r w:rsidR="0065770D">
        <w:fldChar w:fldCharType="separate"/>
      </w:r>
      <w:r w:rsidR="00486D20">
        <w:rPr>
          <w:noProof/>
        </w:rPr>
        <w:t>(30)</w:t>
      </w:r>
      <w:r w:rsidR="0065770D">
        <w:fldChar w:fldCharType="end"/>
      </w:r>
      <w:r w:rsidR="0065770D">
        <w:t>.</w:t>
      </w:r>
    </w:p>
    <w:p w14:paraId="4FACDDDB" w14:textId="11F01DCD" w:rsidR="004F7C66" w:rsidRPr="004F7C66" w:rsidRDefault="004F7C66" w:rsidP="004F7C66">
      <w:pPr>
        <w:pStyle w:val="BodyText"/>
      </w:pPr>
      <w:r>
        <w:t xml:space="preserve">In addition, we found no support for the hypothesis that </w:t>
      </w:r>
      <w:r w:rsidR="00D62AD1">
        <w:t>personality</w:t>
      </w:r>
      <w:r>
        <w:t xml:space="preserve"> had stronger relationships with BMI at different levels of SES. This effectively rules out the strong situation hypothesis </w:t>
      </w:r>
      <w:r w:rsidRPr="004F7C66">
        <w:fldChar w:fldCharType="begin"/>
      </w:r>
      <w:r w:rsidR="002D439B">
        <w:instrText xml:space="preserve"> ADDIN ZOTERO_ITEM CSL_CITATION {"citationID":"DMhqFlOa","properties":{"formattedCitation":"(45)","plainCitation":"(45)","noteIndex":0},"citationItems":[{"id":2696,"uris":["http://zotero.org/groups/2889699/items/X2YI9K63"],"uri":["http://zotero.org/groups/2889699/items/X2YI9K63"],"itemData":{"id":2696,"type":"article-journal","container-title":"Personality and Social Psychology Review","issue":"1","note":"publisher: Sage Publications Sage CA: Los Angeles, CA","page":"62–72","title":"The strong situation hypothesis","volume":"13","author":[{"family":"Cooper","given":"William H"},{"family":"Withey","given":"Michael J"}],"issued":{"date-parts":[["2009"]]}}}],"schema":"https://github.com/citation-style-language/schema/raw/master/csl-citation.json"} </w:instrText>
      </w:r>
      <w:r w:rsidRPr="004F7C66">
        <w:fldChar w:fldCharType="separate"/>
      </w:r>
      <w:r w:rsidR="002D439B">
        <w:t>(45)</w:t>
      </w:r>
      <w:r w:rsidRPr="004F7C66">
        <w:fldChar w:fldCharType="end"/>
      </w:r>
      <w:r>
        <w:t xml:space="preserve"> and the possibility that personality expression has the strongest effect on BMI among those with sufficient resources </w:t>
      </w:r>
      <w:r w:rsidRPr="004F7C66">
        <w:fldChar w:fldCharType="begin"/>
      </w:r>
      <w:r w:rsidR="002D439B">
        <w:instrText xml:space="preserve"> ADDIN ZOTERO_ITEM CSL_CITATION {"citationID":"ZmceUJPK","properties":{"formattedCitation":"(48)","plainCitation":"(48)","noteIndex":0},"citationItems":[{"id":2695,"uris":["http://zotero.org/groups/2889699/items/UQ6Q4K4W"],"uri":["http://zotero.org/groups/2889699/items/UQ6Q4K4W"],"itemData":{"id":2695,"type":"article-journal","container-title":"Journal of abnormal psychology","issue":"4","note":"publisher: American Psychological Association","page":"563","title":"The interaction between impulsivity and neighborhood context on offending: the effects of impulsivity are stronger in poorer neighborhoods.","volume":"109","author":[{"family":"Lynam","given":"Donald R"},{"family":"Caspi","given":"Avshalom"},{"family":"Moffit","given":"Terrie E"},{"family":"Wikström","given":"Per-Olof"},{"family":"Loeber","given":"Rolf"},{"family":"Novak","given":"Scott"}],"issued":{"date-parts":[["2000"]]}}}],"schema":"https://github.com/citation-style-language/schema/raw/master/csl-citation.json"} </w:instrText>
      </w:r>
      <w:r w:rsidRPr="004F7C66">
        <w:fldChar w:fldCharType="separate"/>
      </w:r>
      <w:r w:rsidR="002D439B">
        <w:t>(48)</w:t>
      </w:r>
      <w:r w:rsidRPr="004F7C66">
        <w:fldChar w:fldCharType="end"/>
      </w:r>
      <w:r w:rsidRPr="004F7C66">
        <w:t xml:space="preserve">. </w:t>
      </w:r>
    </w:p>
    <w:p w14:paraId="06D0786A" w14:textId="5CBD18DC" w:rsidR="00B060E5" w:rsidRDefault="00A31D6E" w:rsidP="00BB34F7">
      <w:pPr>
        <w:pStyle w:val="BodyText"/>
      </w:pPr>
      <w:r>
        <w:t>Among our most important results were the findings that SES contributed three times as much to the out-of-sample prediction of BMI as individual differences among adolescent girls</w:t>
      </w:r>
      <w:r w:rsidR="00613607">
        <w:t xml:space="preserve">, even when </w:t>
      </w:r>
      <w:r w:rsidR="00717833">
        <w:t>many</w:t>
      </w:r>
      <w:r w:rsidR="00613607">
        <w:t xml:space="preserve"> narrow traits were used to assess individual differences. Inclusion of the Big Five did not increase the variance explained relative to SES. </w:t>
      </w:r>
      <w:r>
        <w:t>These findings suggest that environmental factors play a significant role in body size compared to individual differences in behavior. Importantly, all variables combined accounted for less than 5% of the variability in BMI, highlighting the limited impact of these variables broadly. This is no surprise, as BMI – much like all indicators of health – is highly multi-determined</w:t>
      </w:r>
      <w:r w:rsidR="00B060E5">
        <w:t xml:space="preserve"> </w:t>
      </w:r>
      <w:r w:rsidR="00822BD5">
        <w:fldChar w:fldCharType="begin"/>
      </w:r>
      <w:r w:rsidR="002D439B">
        <w:instrText xml:space="preserve"> ADDIN ZOTERO_ITEM CSL_CITATION {"citationID":"ieyVqQll","properties":{"formattedCitation":"(58)","plainCitation":"(58)","noteIndex":0},"citationItems":[{"id":3214,"uris":["http://zotero.org/groups/2889699/items/SJESD7C2"],"uri":["http://zotero.org/groups/2889699/items/SJESD7C2"],"itemData":{"id":3214,"type":"article-journal","container-title":"Health psychology review","issue":"3","note":"Citation Key: smith2018developmental\npublisher: Taylor &amp; Francis","page":"271–293","title":"A developmental cascade perspective of paediatric obesity: a conceptual model and scoping review","volume":"12","author":[{"family":"Smith","given":"Justin D"},{"family":"Egan","given":"Kaitlyn N"},{"family":"Montaño","given":"Zorash"},{"family":"Dawson-McClure","given":"Spring"},{"family":"Jake-Schoffman","given":"Danielle E"},{"family":"Larson","given":"Madeline"},{"family":"St. George","given":"Sara M"}],"issued":{"date-parts":[["2018"]]}}}],"schema":"https://github.com/citation-style-language/schema/raw/master/csl-citation.json"} </w:instrText>
      </w:r>
      <w:r w:rsidR="00822BD5">
        <w:fldChar w:fldCharType="separate"/>
      </w:r>
      <w:r w:rsidR="002D439B">
        <w:rPr>
          <w:noProof/>
        </w:rPr>
        <w:t>(58)</w:t>
      </w:r>
      <w:r w:rsidR="00822BD5">
        <w:fldChar w:fldCharType="end"/>
      </w:r>
      <w:r w:rsidR="00822BD5">
        <w:t>.</w:t>
      </w:r>
    </w:p>
    <w:p w14:paraId="40E520D5" w14:textId="28C51318" w:rsidR="00002D9D" w:rsidRDefault="00B060E5" w:rsidP="00B060E5">
      <w:pPr>
        <w:pStyle w:val="BodyText"/>
        <w:ind w:firstLine="0"/>
        <w:rPr>
          <w:b/>
          <w:bCs/>
        </w:rPr>
      </w:pPr>
      <w:r>
        <w:rPr>
          <w:b/>
          <w:bCs/>
        </w:rPr>
        <w:t>Limitations</w:t>
      </w:r>
    </w:p>
    <w:p w14:paraId="2B7A553B" w14:textId="78F49330" w:rsidR="00B060E5" w:rsidRPr="00B060E5" w:rsidRDefault="00B060E5" w:rsidP="00B060E5">
      <w:pPr>
        <w:pStyle w:val="BodyText"/>
        <w:ind w:firstLine="0"/>
      </w:pPr>
      <w:r>
        <w:tab/>
        <w:t xml:space="preserve">Like all models, those tested in this manuscript required simplifications. </w:t>
      </w:r>
      <w:r w:rsidR="00D33E47">
        <w:t xml:space="preserve">A primary concern is the use of BMI as a metric of health. BMI is notedly a poor indicator of body fat </w:t>
      </w:r>
      <w:r w:rsidR="00DD0532">
        <w:fldChar w:fldCharType="begin"/>
      </w:r>
      <w:r w:rsidR="002D439B">
        <w:instrText xml:space="preserve"> ADDIN ZOTERO_ITEM CSL_CITATION {"citationID":"0mvhXWEg","properties":{"formattedCitation":"(59)","plainCitation":"(59)","noteIndex":0},"citationItems":[{"id":3211,"uris":["http://zotero.org/groups/2889699/items/FTY34LHF"],"uri":["http://zotero.org/groups/2889699/items/FTY34LHF"],"itemData":{"id":3211,"type":"article-journal","container-title":"medRxiv","note":"Citation Key: agrawal2021association\npublisher: Cold Spring Harbor Laboratory Press","title":"Association of machine learning-derived measures of body fat distribution in &gt; 40,000 individuals with cardiometabolic diseases","author":[{"family":"Agrawal","given":"Saaket"},{"family":"Klarqvist","given":"Marcus DR"},{"family":"Diamant","given":"Nathaniel"},{"family":"Ellinor","given":"Patrick T"},{"family":"Mehta","given":"Nehal N"},{"family":"Philippakis","given":"Anthony"},{"family":"Ng","given":"Kenney"},{"family":"Batra","given":"Puneet"},{"family":"Khera","given":"Amit V"}],"issued":{"date-parts":[["2021"]]}}}],"schema":"https://github.com/citation-style-language/schema/raw/master/csl-citation.json"} </w:instrText>
      </w:r>
      <w:r w:rsidR="00DD0532">
        <w:fldChar w:fldCharType="separate"/>
      </w:r>
      <w:r w:rsidR="002D439B">
        <w:rPr>
          <w:noProof/>
        </w:rPr>
        <w:t>(59)</w:t>
      </w:r>
      <w:r w:rsidR="00DD0532">
        <w:fldChar w:fldCharType="end"/>
      </w:r>
      <w:r w:rsidR="00D33E47">
        <w:t xml:space="preserve"> and the heterogeneity of health outcomes within BMI strata suggest that it</w:t>
      </w:r>
      <w:r w:rsidR="00DD0532">
        <w:t xml:space="preserve"> should not be used as a diagnostic tool for individuals.</w:t>
      </w:r>
      <w:r w:rsidR="00D33E47">
        <w:t xml:space="preserve"> </w:t>
      </w:r>
      <w:r w:rsidR="00DD0532">
        <w:t xml:space="preserve">However, BMI does potentially play a useful role as a more holistic indicator of general health </w:t>
      </w:r>
      <w:r w:rsidR="00DD0532">
        <w:fldChar w:fldCharType="begin"/>
      </w:r>
      <w:r w:rsidR="002D439B">
        <w:instrText xml:space="preserve"> ADDIN ZOTERO_ITEM CSL_CITATION {"citationID":"pTJYIVx1","properties":{"formattedCitation":"(60)","plainCitation":"(60)","noteIndex":0},"citationItems":[{"id":3210,"uris":["http://zotero.org/groups/2889699/items/SVLZPRD2"],"uri":["http://zotero.org/groups/2889699/items/SVLZPRD2"],"itemData":{"id":3210,"type":"article-journal","abstract":"Recent work in medical sociology has provided critical insights into distinguishing between obesity as a condition with severe individual- and population-level health consequences, and obesity as a socially undesirable, stigmatizing construct opposing thinness as the healthy ideal. Less often considered is the role of body mass index (BMI) as the standard by which obesity and healthy weight are measured and defined. Addressing this issue, I begin by distinguishing between BMI as an empirical, objective measure of health, and BMI as an arbitrary, subjective label for categorizing the population. I further consider how BMI is empowered as a measurable quantity through the lens of medicalization and evidence-based medicine, and introduce the “performativity” of BMI as a superior framework for confronting the measure’s conceptual limitations. Emphasizing key parallels between BMI and self-rated health as measures with high predictive validity, yet unspecified mechanisms of action, I propose an epistemological shift away from classifying BMI as a biomarker and toward a more flexible view of the measure as a holistic appraisal of health. In closing, I argue that researchers may continue to leverage BMI’s ease of collection and interpretation, provided they are attuned to its definitional ambiguity across diverse research methods and contexts.","container-title":"Social Theory &amp; Health","DOI":"10.1057/s41285-017-0055-0","ISSN":"1477-8211","issue":"3","note":"Citation Key: 10.1057/s41285-017-0055-0\nPMID: 31007613\ntex.local-url: file://localhost/Users/sweston2/Documents/Papers%20Library/Gutin/Gutin-2018-In%20BMI%20we%20trust-%20reframing%20the%20body%20mass%20index%20as%20a%20measure%20of%20health.pdf\ntex.rating: 5","page":"256–271","title":"In BMI we trust: reframing the body mass index as a measure of health","volume":"16","author":[{"family":"Gutin","given":"Iliya"}],"issued":{"date-parts":[["2018"]]}}}],"schema":"https://github.com/citation-style-language/schema/raw/master/csl-citation.json"} </w:instrText>
      </w:r>
      <w:r w:rsidR="00DD0532">
        <w:fldChar w:fldCharType="separate"/>
      </w:r>
      <w:r w:rsidR="002D439B">
        <w:rPr>
          <w:noProof/>
        </w:rPr>
        <w:t>(60)</w:t>
      </w:r>
      <w:r w:rsidR="00DD0532">
        <w:fldChar w:fldCharType="end"/>
      </w:r>
      <w:r w:rsidR="00DD0532">
        <w:t xml:space="preserve">. Given the limitations of BMI, we chose to focus on percentile, </w:t>
      </w:r>
      <w:r w:rsidR="00DD0532">
        <w:lastRenderedPageBreak/>
        <w:t xml:space="preserve">rather than category, in the current manuscript, to </w:t>
      </w:r>
      <w:r w:rsidR="00822BD5">
        <w:t>limit the likelihood that trait, cognition</w:t>
      </w:r>
      <w:r w:rsidR="007B7844">
        <w:t>,</w:t>
      </w:r>
      <w:r w:rsidR="00822BD5">
        <w:t xml:space="preserve"> or SES levels would be associated with seemingly clinical cut-offs of health</w:t>
      </w:r>
      <w:r w:rsidR="00DD0532">
        <w:t xml:space="preserve">. </w:t>
      </w:r>
      <w:r w:rsidR="00D33E47">
        <w:t xml:space="preserve"> An </w:t>
      </w:r>
      <w:r>
        <w:t>additional concern is the measurement of parental SES, which relies on adolescent</w:t>
      </w:r>
      <w:r w:rsidR="009446F1">
        <w:t>s</w:t>
      </w:r>
      <w:r>
        <w:t xml:space="preserve">’ reports on a broad scale. The use of a more detailed measure of parental occupation likely would not improve this </w:t>
      </w:r>
      <w:r w:rsidR="009446F1">
        <w:t>circumstance</w:t>
      </w:r>
      <w:r>
        <w:t xml:space="preserve">, as we expect variability in the degree to which adolescents know, understand, and can report on specific job titles or occupations of their caregivers. Future research may integrate both adolescent- and parent-reports of variables to </w:t>
      </w:r>
      <w:r w:rsidR="00D33E47">
        <w:t xml:space="preserve">assess the most reliable and accurate source of each construct, as well as test the degree to which other sources provide incremental information. </w:t>
      </w:r>
    </w:p>
    <w:p w14:paraId="2F6C83C5" w14:textId="4A609B5F" w:rsidR="00E83CEE" w:rsidRDefault="00565EA3" w:rsidP="008B259A">
      <w:pPr>
        <w:pStyle w:val="Heading1"/>
        <w:contextualSpacing/>
      </w:pPr>
      <w:bookmarkStart w:id="18" w:name="conclusion"/>
      <w:r>
        <w:t>Conclusion</w:t>
      </w:r>
      <w:bookmarkEnd w:id="18"/>
    </w:p>
    <w:p w14:paraId="77355A68" w14:textId="4F59ECE2" w:rsidR="00006745" w:rsidRPr="00006745" w:rsidRDefault="00006745" w:rsidP="00006745">
      <w:pPr>
        <w:pStyle w:val="BodyText"/>
      </w:pPr>
      <w:r w:rsidRPr="00006745">
        <w:t>Overall,</w:t>
      </w:r>
      <w:r>
        <w:t xml:space="preserve"> we find parental </w:t>
      </w:r>
      <w:r w:rsidR="001A652F">
        <w:t>SES</w:t>
      </w:r>
      <w:r>
        <w:t xml:space="preserve"> has a strong, negative relationship with BMI percentile among adolescents. Cognitive </w:t>
      </w:r>
      <w:r w:rsidR="0043377A" w:rsidRPr="0043377A">
        <w:t xml:space="preserve">functioning </w:t>
      </w:r>
      <w:r>
        <w:t>and some personality traits are associated with BMI</w:t>
      </w:r>
      <w:r w:rsidR="00E73720">
        <w:t xml:space="preserve"> above and beyond SES, although the size of these effects is relatively smaller</w:t>
      </w:r>
      <w:r w:rsidR="00717833">
        <w:t xml:space="preserve"> than the SES-BMI associations</w:t>
      </w:r>
      <w:r w:rsidR="00E73720">
        <w:t xml:space="preserve">. </w:t>
      </w:r>
      <w:r w:rsidR="00717833">
        <w:t>Together, these findings point to the relative importance of socioeconomic status compared to individual differences for BMI.</w:t>
      </w:r>
    </w:p>
    <w:p w14:paraId="7107E339" w14:textId="34B2CC9E" w:rsidR="00E83CEE" w:rsidRDefault="00565EA3" w:rsidP="00700C3A">
      <w:pPr>
        <w:spacing w:line="480" w:lineRule="auto"/>
        <w:contextualSpacing/>
      </w:pPr>
      <w:r>
        <w:br w:type="page"/>
      </w:r>
    </w:p>
    <w:p w14:paraId="603141A2" w14:textId="6430C92D" w:rsidR="00774DAA" w:rsidRDefault="00565EA3" w:rsidP="00E73720">
      <w:pPr>
        <w:pStyle w:val="Heading1"/>
        <w:contextualSpacing/>
      </w:pPr>
      <w:bookmarkStart w:id="19" w:name="references"/>
      <w:r>
        <w:lastRenderedPageBreak/>
        <w:t>References</w:t>
      </w:r>
      <w:bookmarkEnd w:id="19"/>
    </w:p>
    <w:p w14:paraId="329B5716" w14:textId="77777777" w:rsidR="002D439B" w:rsidRPr="002D439B" w:rsidRDefault="00EB14E0" w:rsidP="002D439B">
      <w:pPr>
        <w:pStyle w:val="Bibliography"/>
      </w:pPr>
      <w:r>
        <w:t xml:space="preserve"> </w:t>
      </w:r>
      <w:r w:rsidR="0043377A">
        <w:rPr>
          <w:noProof/>
        </w:rPr>
        <w:t xml:space="preserve"> </w:t>
      </w:r>
      <w:r w:rsidR="00163D95">
        <w:rPr>
          <w:noProof/>
        </w:rPr>
        <w:fldChar w:fldCharType="begin"/>
      </w:r>
      <w:r w:rsidR="002D439B">
        <w:rPr>
          <w:noProof/>
        </w:rPr>
        <w:instrText xml:space="preserve"> ADDIN ZOTERO_BIBL {"uncited":[],"omitted":[],"custom":[]} CSL_BIBLIOGRAPHY </w:instrText>
      </w:r>
      <w:r w:rsidR="00163D95">
        <w:rPr>
          <w:noProof/>
        </w:rPr>
        <w:fldChar w:fldCharType="separate"/>
      </w:r>
      <w:r w:rsidR="002D439B" w:rsidRPr="002D439B">
        <w:t xml:space="preserve">1. </w:t>
      </w:r>
      <w:r w:rsidR="002D439B" w:rsidRPr="002D439B">
        <w:tab/>
        <w:t xml:space="preserve">Hales CM, Carroll MD, Fryar CD, Ogden CL. Prevalence of obesity among adults and youth: United States, 2015–2016. </w:t>
      </w:r>
      <w:r w:rsidR="002D439B" w:rsidRPr="002D439B">
        <w:rPr>
          <w:i/>
          <w:iCs/>
        </w:rPr>
        <w:t>NCHS Data Brief</w:t>
      </w:r>
      <w:r w:rsidR="002D439B" w:rsidRPr="002D439B">
        <w:t xml:space="preserve"> </w:t>
      </w:r>
      <w:proofErr w:type="gramStart"/>
      <w:r w:rsidR="002D439B" w:rsidRPr="002D439B">
        <w:t>2017;288:1</w:t>
      </w:r>
      <w:proofErr w:type="gramEnd"/>
      <w:r w:rsidR="002D439B" w:rsidRPr="002D439B">
        <w:t>–8.</w:t>
      </w:r>
    </w:p>
    <w:p w14:paraId="0C68C2EF" w14:textId="77777777" w:rsidR="002D439B" w:rsidRPr="002D439B" w:rsidRDefault="002D439B" w:rsidP="002D439B">
      <w:pPr>
        <w:pStyle w:val="Bibliography"/>
      </w:pPr>
      <w:r w:rsidRPr="002D439B">
        <w:t xml:space="preserve">2. </w:t>
      </w:r>
      <w:r w:rsidRPr="002D439B">
        <w:tab/>
        <w:t xml:space="preserve">Healthy People. Healthy people 2020. Washington, DC. </w:t>
      </w:r>
      <w:r w:rsidRPr="002D439B">
        <w:rPr>
          <w:i/>
          <w:iCs/>
        </w:rPr>
        <w:t xml:space="preserve">US Dep Health Hum Serv Off Dis </w:t>
      </w:r>
      <w:proofErr w:type="spellStart"/>
      <w:r w:rsidRPr="002D439B">
        <w:rPr>
          <w:i/>
          <w:iCs/>
        </w:rPr>
        <w:t>Prev</w:t>
      </w:r>
      <w:proofErr w:type="spellEnd"/>
      <w:r w:rsidRPr="002D439B">
        <w:rPr>
          <w:i/>
          <w:iCs/>
        </w:rPr>
        <w:t xml:space="preserve"> Health </w:t>
      </w:r>
      <w:proofErr w:type="spellStart"/>
      <w:r w:rsidRPr="002D439B">
        <w:rPr>
          <w:i/>
          <w:iCs/>
        </w:rPr>
        <w:t>Promot</w:t>
      </w:r>
      <w:proofErr w:type="spellEnd"/>
      <w:r w:rsidRPr="002D439B">
        <w:t xml:space="preserve"> 2014.</w:t>
      </w:r>
    </w:p>
    <w:p w14:paraId="2A0AF96E" w14:textId="77777777" w:rsidR="002D439B" w:rsidRPr="002D439B" w:rsidRDefault="002D439B" w:rsidP="002D439B">
      <w:pPr>
        <w:pStyle w:val="Bibliography"/>
      </w:pPr>
      <w:r w:rsidRPr="002D439B">
        <w:t xml:space="preserve">3. </w:t>
      </w:r>
      <w:r w:rsidRPr="002D439B">
        <w:tab/>
        <w:t xml:space="preserve">Frieden TR, Dietz W, Collins J. Reducing childhood obesity through policy change: acting now to prevent obesity. </w:t>
      </w:r>
      <w:r w:rsidRPr="002D439B">
        <w:rPr>
          <w:i/>
          <w:iCs/>
        </w:rPr>
        <w:t xml:space="preserve">Health </w:t>
      </w:r>
      <w:proofErr w:type="spellStart"/>
      <w:r w:rsidRPr="002D439B">
        <w:rPr>
          <w:i/>
          <w:iCs/>
        </w:rPr>
        <w:t>Aff</w:t>
      </w:r>
      <w:proofErr w:type="spellEnd"/>
      <w:r w:rsidRPr="002D439B">
        <w:rPr>
          <w:i/>
          <w:iCs/>
        </w:rPr>
        <w:t xml:space="preserve"> (Millwood)</w:t>
      </w:r>
      <w:r w:rsidRPr="002D439B">
        <w:t xml:space="preserve"> </w:t>
      </w:r>
      <w:proofErr w:type="gramStart"/>
      <w:r w:rsidRPr="002D439B">
        <w:t>2010;29:357</w:t>
      </w:r>
      <w:proofErr w:type="gramEnd"/>
      <w:r w:rsidRPr="002D439B">
        <w:t>–363.</w:t>
      </w:r>
    </w:p>
    <w:p w14:paraId="020FCA0E" w14:textId="77777777" w:rsidR="002D439B" w:rsidRPr="002D439B" w:rsidRDefault="002D439B" w:rsidP="002D439B">
      <w:pPr>
        <w:pStyle w:val="Bibliography"/>
      </w:pPr>
      <w:r w:rsidRPr="002D439B">
        <w:t xml:space="preserve">4. </w:t>
      </w:r>
      <w:r w:rsidRPr="002D439B">
        <w:tab/>
        <w:t xml:space="preserve">Loomba-Albrecht LA, </w:t>
      </w:r>
      <w:proofErr w:type="spellStart"/>
      <w:r w:rsidRPr="002D439B">
        <w:t>Styne</w:t>
      </w:r>
      <w:proofErr w:type="spellEnd"/>
      <w:r w:rsidRPr="002D439B">
        <w:t xml:space="preserve"> DM. Effect of puberty on body composition. </w:t>
      </w:r>
      <w:proofErr w:type="spellStart"/>
      <w:r w:rsidRPr="002D439B">
        <w:rPr>
          <w:i/>
          <w:iCs/>
        </w:rPr>
        <w:t>Curr</w:t>
      </w:r>
      <w:proofErr w:type="spellEnd"/>
      <w:r w:rsidRPr="002D439B">
        <w:rPr>
          <w:i/>
          <w:iCs/>
        </w:rPr>
        <w:t xml:space="preserve"> </w:t>
      </w:r>
      <w:proofErr w:type="spellStart"/>
      <w:r w:rsidRPr="002D439B">
        <w:rPr>
          <w:i/>
          <w:iCs/>
        </w:rPr>
        <w:t>Opin</w:t>
      </w:r>
      <w:proofErr w:type="spellEnd"/>
      <w:r w:rsidRPr="002D439B">
        <w:rPr>
          <w:i/>
          <w:iCs/>
        </w:rPr>
        <w:t xml:space="preserve"> Endocrinol Diabetes </w:t>
      </w:r>
      <w:proofErr w:type="spellStart"/>
      <w:r w:rsidRPr="002D439B">
        <w:rPr>
          <w:i/>
          <w:iCs/>
        </w:rPr>
        <w:t>Obes</w:t>
      </w:r>
      <w:proofErr w:type="spellEnd"/>
      <w:r w:rsidRPr="002D439B">
        <w:t xml:space="preserve"> </w:t>
      </w:r>
      <w:proofErr w:type="gramStart"/>
      <w:r w:rsidRPr="002D439B">
        <w:t>2009;16:10</w:t>
      </w:r>
      <w:proofErr w:type="gramEnd"/>
      <w:r w:rsidRPr="002D439B">
        <w:t>–15.</w:t>
      </w:r>
    </w:p>
    <w:p w14:paraId="32C72D70" w14:textId="77777777" w:rsidR="002D439B" w:rsidRPr="002D439B" w:rsidRDefault="002D439B" w:rsidP="002D439B">
      <w:pPr>
        <w:pStyle w:val="Bibliography"/>
      </w:pPr>
      <w:r w:rsidRPr="002D439B">
        <w:t xml:space="preserve">5. </w:t>
      </w:r>
      <w:r w:rsidRPr="002D439B">
        <w:tab/>
      </w:r>
      <w:proofErr w:type="spellStart"/>
      <w:r w:rsidRPr="002D439B">
        <w:t>Neumark-Sztainer</w:t>
      </w:r>
      <w:proofErr w:type="spellEnd"/>
      <w:r w:rsidRPr="002D439B">
        <w:t xml:space="preserve"> D, Bauer KW, Friend S, Hannan PJ, Story M, Berge JM. Family weight talk and dieting: how much do they matter for body dissatisfaction and disordered eating behaviors in adolescent girls? </w:t>
      </w:r>
      <w:r w:rsidRPr="002D439B">
        <w:rPr>
          <w:i/>
          <w:iCs/>
        </w:rPr>
        <w:t xml:space="preserve">J </w:t>
      </w:r>
      <w:proofErr w:type="spellStart"/>
      <w:r w:rsidRPr="002D439B">
        <w:rPr>
          <w:i/>
          <w:iCs/>
        </w:rPr>
        <w:t>Adolesc</w:t>
      </w:r>
      <w:proofErr w:type="spellEnd"/>
      <w:r w:rsidRPr="002D439B">
        <w:rPr>
          <w:i/>
          <w:iCs/>
        </w:rPr>
        <w:t xml:space="preserve"> Health</w:t>
      </w:r>
      <w:r w:rsidRPr="002D439B">
        <w:t xml:space="preserve"> </w:t>
      </w:r>
      <w:proofErr w:type="gramStart"/>
      <w:r w:rsidRPr="002D439B">
        <w:t>2010;47:270</w:t>
      </w:r>
      <w:proofErr w:type="gramEnd"/>
      <w:r w:rsidRPr="002D439B">
        <w:t>–276.</w:t>
      </w:r>
    </w:p>
    <w:p w14:paraId="1E26FDEE" w14:textId="77777777" w:rsidR="002D439B" w:rsidRPr="002D439B" w:rsidRDefault="002D439B" w:rsidP="002D439B">
      <w:pPr>
        <w:pStyle w:val="Bibliography"/>
      </w:pPr>
      <w:r w:rsidRPr="002D439B">
        <w:t xml:space="preserve">6. </w:t>
      </w:r>
      <w:r w:rsidRPr="002D439B">
        <w:tab/>
      </w:r>
      <w:proofErr w:type="spellStart"/>
      <w:r w:rsidRPr="002D439B">
        <w:t>Mäkinen</w:t>
      </w:r>
      <w:proofErr w:type="spellEnd"/>
      <w:r w:rsidRPr="002D439B">
        <w:t xml:space="preserve"> M, Puukko-</w:t>
      </w:r>
      <w:proofErr w:type="spellStart"/>
      <w:r w:rsidRPr="002D439B">
        <w:t>Viertomies</w:t>
      </w:r>
      <w:proofErr w:type="spellEnd"/>
      <w:r w:rsidRPr="002D439B">
        <w:t xml:space="preserve"> L-R, Lindberg N, </w:t>
      </w:r>
      <w:proofErr w:type="spellStart"/>
      <w:r w:rsidRPr="002D439B">
        <w:t>Siimes</w:t>
      </w:r>
      <w:proofErr w:type="spellEnd"/>
      <w:r w:rsidRPr="002D439B">
        <w:t xml:space="preserve"> MA, </w:t>
      </w:r>
      <w:proofErr w:type="spellStart"/>
      <w:r w:rsidRPr="002D439B">
        <w:t>Aalberg</w:t>
      </w:r>
      <w:proofErr w:type="spellEnd"/>
      <w:r w:rsidRPr="002D439B">
        <w:t xml:space="preserve"> V. Body dissatisfaction and body mass in girls and boys transitioning from early to mid-adolescence: additional role of self-esteem and eating habits. </w:t>
      </w:r>
      <w:r w:rsidRPr="002D439B">
        <w:rPr>
          <w:i/>
          <w:iCs/>
        </w:rPr>
        <w:t>BMC Psychiatry</w:t>
      </w:r>
      <w:r w:rsidRPr="002D439B">
        <w:t xml:space="preserve"> </w:t>
      </w:r>
      <w:proofErr w:type="gramStart"/>
      <w:r w:rsidRPr="002D439B">
        <w:t>2012;12:1</w:t>
      </w:r>
      <w:proofErr w:type="gramEnd"/>
      <w:r w:rsidRPr="002D439B">
        <w:t>–8.</w:t>
      </w:r>
    </w:p>
    <w:p w14:paraId="58E84E94" w14:textId="77777777" w:rsidR="002D439B" w:rsidRPr="002D439B" w:rsidRDefault="002D439B" w:rsidP="002D439B">
      <w:pPr>
        <w:pStyle w:val="Bibliography"/>
      </w:pPr>
      <w:r w:rsidRPr="002D439B">
        <w:t xml:space="preserve">7. </w:t>
      </w:r>
      <w:r w:rsidRPr="002D439B">
        <w:tab/>
        <w:t xml:space="preserve">Hampson SE, Goldberg LR, Vogt TM, </w:t>
      </w:r>
      <w:proofErr w:type="spellStart"/>
      <w:r w:rsidRPr="002D439B">
        <w:t>Dubanoski</w:t>
      </w:r>
      <w:proofErr w:type="spellEnd"/>
      <w:r w:rsidRPr="002D439B">
        <w:t xml:space="preserve"> JP. Mechanisms by which childhood personality traits influence adult health status: </w:t>
      </w:r>
      <w:proofErr w:type="gramStart"/>
      <w:r w:rsidRPr="002D439B">
        <w:t>Educational</w:t>
      </w:r>
      <w:proofErr w:type="gramEnd"/>
      <w:r w:rsidRPr="002D439B">
        <w:t xml:space="preserve"> attainment and healthy behaviors. </w:t>
      </w:r>
      <w:r w:rsidRPr="002D439B">
        <w:rPr>
          <w:i/>
          <w:iCs/>
        </w:rPr>
        <w:t>Health Psychol</w:t>
      </w:r>
      <w:r w:rsidRPr="002D439B">
        <w:t xml:space="preserve"> </w:t>
      </w:r>
      <w:proofErr w:type="gramStart"/>
      <w:r w:rsidRPr="002D439B">
        <w:t>2007;26:121</w:t>
      </w:r>
      <w:proofErr w:type="gramEnd"/>
      <w:r w:rsidRPr="002D439B">
        <w:t>.</w:t>
      </w:r>
    </w:p>
    <w:p w14:paraId="631B69AB" w14:textId="77777777" w:rsidR="002D439B" w:rsidRPr="002D439B" w:rsidRDefault="002D439B" w:rsidP="002D439B">
      <w:pPr>
        <w:pStyle w:val="Bibliography"/>
      </w:pPr>
      <w:r w:rsidRPr="002D439B">
        <w:t xml:space="preserve">8. </w:t>
      </w:r>
      <w:r w:rsidRPr="002D439B">
        <w:tab/>
      </w:r>
      <w:proofErr w:type="spellStart"/>
      <w:r w:rsidRPr="002D439B">
        <w:t>Bibiloni</w:t>
      </w:r>
      <w:proofErr w:type="spellEnd"/>
      <w:r w:rsidRPr="002D439B">
        <w:t xml:space="preserve"> M del M, Pons A, Tur JA. Prevalence of overweight and obesity in adolescents: a systematic review. </w:t>
      </w:r>
      <w:r w:rsidRPr="002D439B">
        <w:rPr>
          <w:i/>
          <w:iCs/>
        </w:rPr>
        <w:t xml:space="preserve">ISRN </w:t>
      </w:r>
      <w:proofErr w:type="spellStart"/>
      <w:r w:rsidRPr="002D439B">
        <w:rPr>
          <w:i/>
          <w:iCs/>
        </w:rPr>
        <w:t>Obes</w:t>
      </w:r>
      <w:proofErr w:type="spellEnd"/>
      <w:r w:rsidRPr="002D439B">
        <w:t xml:space="preserve"> 2013;2013.</w:t>
      </w:r>
    </w:p>
    <w:p w14:paraId="2DB1A029" w14:textId="77777777" w:rsidR="002D439B" w:rsidRPr="002D439B" w:rsidRDefault="002D439B" w:rsidP="002D439B">
      <w:pPr>
        <w:pStyle w:val="Bibliography"/>
      </w:pPr>
      <w:r w:rsidRPr="002D439B">
        <w:t xml:space="preserve">9. </w:t>
      </w:r>
      <w:r w:rsidRPr="002D439B">
        <w:tab/>
        <w:t xml:space="preserve">Sherwood NE, Wall M, </w:t>
      </w:r>
      <w:proofErr w:type="spellStart"/>
      <w:r w:rsidRPr="002D439B">
        <w:t>Neumark-Sztainer</w:t>
      </w:r>
      <w:proofErr w:type="spellEnd"/>
      <w:r w:rsidRPr="002D439B">
        <w:t xml:space="preserve"> D, Story M. Effect of socioeconomic status on weight change patterns in adolescents. </w:t>
      </w:r>
      <w:proofErr w:type="spellStart"/>
      <w:r w:rsidRPr="002D439B">
        <w:rPr>
          <w:i/>
          <w:iCs/>
        </w:rPr>
        <w:t>Prev</w:t>
      </w:r>
      <w:proofErr w:type="spellEnd"/>
      <w:r w:rsidRPr="002D439B">
        <w:rPr>
          <w:i/>
          <w:iCs/>
        </w:rPr>
        <w:t xml:space="preserve"> Chronic Dis</w:t>
      </w:r>
      <w:r w:rsidRPr="002D439B">
        <w:t xml:space="preserve"> </w:t>
      </w:r>
      <w:proofErr w:type="gramStart"/>
      <w:r w:rsidRPr="002D439B">
        <w:t>2009;</w:t>
      </w:r>
      <w:proofErr w:type="gramEnd"/>
      <w:r w:rsidRPr="002D439B">
        <w:t>6.</w:t>
      </w:r>
    </w:p>
    <w:p w14:paraId="125A12F9" w14:textId="77777777" w:rsidR="002D439B" w:rsidRPr="002D439B" w:rsidRDefault="002D439B" w:rsidP="002D439B">
      <w:pPr>
        <w:pStyle w:val="Bibliography"/>
      </w:pPr>
      <w:r w:rsidRPr="002D439B">
        <w:t xml:space="preserve">10. </w:t>
      </w:r>
      <w:r w:rsidRPr="002D439B">
        <w:tab/>
        <w:t xml:space="preserve">Smith JP. Unraveling the SES health connection. </w:t>
      </w:r>
      <w:r w:rsidRPr="002D439B">
        <w:rPr>
          <w:i/>
          <w:iCs/>
        </w:rPr>
        <w:t xml:space="preserve">Aging Health Public Policy </w:t>
      </w:r>
      <w:proofErr w:type="spellStart"/>
      <w:r w:rsidRPr="002D439B">
        <w:rPr>
          <w:i/>
          <w:iCs/>
        </w:rPr>
        <w:t>Demogr</w:t>
      </w:r>
      <w:proofErr w:type="spellEnd"/>
      <w:r w:rsidRPr="002D439B">
        <w:rPr>
          <w:i/>
          <w:iCs/>
        </w:rPr>
        <w:t xml:space="preserve"> Econ </w:t>
      </w:r>
      <w:proofErr w:type="spellStart"/>
      <w:r w:rsidRPr="002D439B">
        <w:rPr>
          <w:i/>
          <w:iCs/>
        </w:rPr>
        <w:t>Perspect</w:t>
      </w:r>
      <w:proofErr w:type="spellEnd"/>
      <w:r w:rsidRPr="002D439B">
        <w:t xml:space="preserve"> </w:t>
      </w:r>
      <w:proofErr w:type="gramStart"/>
      <w:r w:rsidRPr="002D439B">
        <w:t>2004;30:133</w:t>
      </w:r>
      <w:proofErr w:type="gramEnd"/>
      <w:r w:rsidRPr="002D439B">
        <w:t>–150.</w:t>
      </w:r>
    </w:p>
    <w:p w14:paraId="24969846" w14:textId="77777777" w:rsidR="002D439B" w:rsidRPr="002D439B" w:rsidRDefault="002D439B" w:rsidP="002D439B">
      <w:pPr>
        <w:pStyle w:val="Bibliography"/>
      </w:pPr>
      <w:r w:rsidRPr="002D439B">
        <w:t xml:space="preserve">11. </w:t>
      </w:r>
      <w:r w:rsidRPr="002D439B">
        <w:tab/>
      </w:r>
      <w:proofErr w:type="spellStart"/>
      <w:r w:rsidRPr="002D439B">
        <w:t>Bogg</w:t>
      </w:r>
      <w:proofErr w:type="spellEnd"/>
      <w:r w:rsidRPr="002D439B">
        <w:t xml:space="preserve"> T, Roberts BW. Conscientiousness and health-related behaviors: a meta-analysis of the leading behavioral contributors to mortality. </w:t>
      </w:r>
      <w:r w:rsidRPr="002D439B">
        <w:rPr>
          <w:i/>
          <w:iCs/>
        </w:rPr>
        <w:t>Psychol Bull</w:t>
      </w:r>
      <w:r w:rsidRPr="002D439B">
        <w:t xml:space="preserve"> </w:t>
      </w:r>
      <w:proofErr w:type="gramStart"/>
      <w:r w:rsidRPr="002D439B">
        <w:t>2004;130:887</w:t>
      </w:r>
      <w:proofErr w:type="gramEnd"/>
      <w:r w:rsidRPr="002D439B">
        <w:t>.</w:t>
      </w:r>
    </w:p>
    <w:p w14:paraId="405C89A6" w14:textId="77777777" w:rsidR="002D439B" w:rsidRPr="002D439B" w:rsidRDefault="002D439B" w:rsidP="002D439B">
      <w:pPr>
        <w:pStyle w:val="Bibliography"/>
      </w:pPr>
      <w:r w:rsidRPr="002D439B">
        <w:t xml:space="preserve">12. </w:t>
      </w:r>
      <w:r w:rsidRPr="002D439B">
        <w:tab/>
        <w:t xml:space="preserve">Liang J, Matheson B, Kaye W, </w:t>
      </w:r>
      <w:proofErr w:type="spellStart"/>
      <w:r w:rsidRPr="002D439B">
        <w:t>Boutelle</w:t>
      </w:r>
      <w:proofErr w:type="spellEnd"/>
      <w:r w:rsidRPr="002D439B">
        <w:t xml:space="preserve"> K. Neurocognitive correlates of obesity and obesity-related behaviors in children and adolescents. </w:t>
      </w:r>
      <w:r w:rsidRPr="002D439B">
        <w:rPr>
          <w:i/>
          <w:iCs/>
        </w:rPr>
        <w:t xml:space="preserve">Int J </w:t>
      </w:r>
      <w:proofErr w:type="spellStart"/>
      <w:r w:rsidRPr="002D439B">
        <w:rPr>
          <w:i/>
          <w:iCs/>
        </w:rPr>
        <w:t>Obes</w:t>
      </w:r>
      <w:proofErr w:type="spellEnd"/>
      <w:r w:rsidRPr="002D439B">
        <w:t xml:space="preserve"> </w:t>
      </w:r>
      <w:proofErr w:type="gramStart"/>
      <w:r w:rsidRPr="002D439B">
        <w:t>2014;38:494</w:t>
      </w:r>
      <w:proofErr w:type="gramEnd"/>
      <w:r w:rsidRPr="002D439B">
        <w:t>.</w:t>
      </w:r>
    </w:p>
    <w:p w14:paraId="39198570" w14:textId="77777777" w:rsidR="002D439B" w:rsidRPr="002D439B" w:rsidRDefault="002D439B" w:rsidP="002D439B">
      <w:pPr>
        <w:pStyle w:val="Bibliography"/>
      </w:pPr>
      <w:r w:rsidRPr="002D439B">
        <w:t xml:space="preserve">13. </w:t>
      </w:r>
      <w:r w:rsidRPr="002D439B">
        <w:tab/>
        <w:t xml:space="preserve">Krieger N, Williams DR, Moss NE. Measuring social class in US public health research: concepts, methodologies, and guidelines. </w:t>
      </w:r>
      <w:proofErr w:type="spellStart"/>
      <w:r w:rsidRPr="002D439B">
        <w:rPr>
          <w:i/>
          <w:iCs/>
        </w:rPr>
        <w:t>Annu</w:t>
      </w:r>
      <w:proofErr w:type="spellEnd"/>
      <w:r w:rsidRPr="002D439B">
        <w:rPr>
          <w:i/>
          <w:iCs/>
        </w:rPr>
        <w:t xml:space="preserve"> Rev Public Health</w:t>
      </w:r>
      <w:r w:rsidRPr="002D439B">
        <w:t xml:space="preserve"> </w:t>
      </w:r>
      <w:proofErr w:type="gramStart"/>
      <w:r w:rsidRPr="002D439B">
        <w:t>1997;18:341</w:t>
      </w:r>
      <w:proofErr w:type="gramEnd"/>
      <w:r w:rsidRPr="002D439B">
        <w:t>–378.</w:t>
      </w:r>
    </w:p>
    <w:p w14:paraId="2320F541" w14:textId="77777777" w:rsidR="002D439B" w:rsidRPr="002D439B" w:rsidRDefault="002D439B" w:rsidP="002D439B">
      <w:pPr>
        <w:pStyle w:val="Bibliography"/>
      </w:pPr>
      <w:r w:rsidRPr="002D439B">
        <w:t xml:space="preserve">14. </w:t>
      </w:r>
      <w:r w:rsidRPr="002D439B">
        <w:tab/>
        <w:t xml:space="preserve">Shanahan MJ, Hill PL, Roberts BW, Eccles J, Friedman HS. Conscientiousness, health, and aging: the life course of personality model. </w:t>
      </w:r>
      <w:r w:rsidRPr="002D439B">
        <w:rPr>
          <w:i/>
          <w:iCs/>
        </w:rPr>
        <w:t>Dev Psychol</w:t>
      </w:r>
      <w:r w:rsidRPr="002D439B">
        <w:t xml:space="preserve"> </w:t>
      </w:r>
      <w:proofErr w:type="gramStart"/>
      <w:r w:rsidRPr="002D439B">
        <w:t>2014;50:1407</w:t>
      </w:r>
      <w:proofErr w:type="gramEnd"/>
      <w:r w:rsidRPr="002D439B">
        <w:t>.</w:t>
      </w:r>
    </w:p>
    <w:p w14:paraId="426D70BE" w14:textId="77777777" w:rsidR="002D439B" w:rsidRPr="002D439B" w:rsidRDefault="002D439B" w:rsidP="002D439B">
      <w:pPr>
        <w:pStyle w:val="Bibliography"/>
      </w:pPr>
      <w:r w:rsidRPr="002D439B">
        <w:lastRenderedPageBreak/>
        <w:t xml:space="preserve">15. </w:t>
      </w:r>
      <w:r w:rsidRPr="002D439B">
        <w:tab/>
        <w:t xml:space="preserve">Shrewsbury V, Wardle J. Socioeconomic </w:t>
      </w:r>
      <w:proofErr w:type="gramStart"/>
      <w:r w:rsidRPr="002D439B">
        <w:t>status</w:t>
      </w:r>
      <w:proofErr w:type="gramEnd"/>
      <w:r w:rsidRPr="002D439B">
        <w:t xml:space="preserve"> and adiposity in childhood: a systematic review of cross-sectional studies 1990–2005. </w:t>
      </w:r>
      <w:r w:rsidRPr="002D439B">
        <w:rPr>
          <w:i/>
          <w:iCs/>
        </w:rPr>
        <w:t>Obesity</w:t>
      </w:r>
      <w:r w:rsidRPr="002D439B">
        <w:t xml:space="preserve"> </w:t>
      </w:r>
      <w:proofErr w:type="gramStart"/>
      <w:r w:rsidRPr="002D439B">
        <w:t>2008;16:275</w:t>
      </w:r>
      <w:proofErr w:type="gramEnd"/>
      <w:r w:rsidRPr="002D439B">
        <w:t>–284.</w:t>
      </w:r>
    </w:p>
    <w:p w14:paraId="7B8AF05A" w14:textId="77777777" w:rsidR="002D439B" w:rsidRPr="002D439B" w:rsidRDefault="002D439B" w:rsidP="002D439B">
      <w:pPr>
        <w:pStyle w:val="Bibliography"/>
      </w:pPr>
      <w:r w:rsidRPr="002D439B">
        <w:t xml:space="preserve">16. </w:t>
      </w:r>
      <w:r w:rsidRPr="002D439B">
        <w:tab/>
        <w:t xml:space="preserve">Molnar BE, </w:t>
      </w:r>
      <w:proofErr w:type="spellStart"/>
      <w:r w:rsidRPr="002D439B">
        <w:t>Gortmaker</w:t>
      </w:r>
      <w:proofErr w:type="spellEnd"/>
      <w:r w:rsidRPr="002D439B">
        <w:t xml:space="preserve"> SL, Bull FC, Buka SL. Unsafe to play? Neighborhood disorder and lack of safety predict reduced physical activity among urban children and adolescents. </w:t>
      </w:r>
      <w:r w:rsidRPr="002D439B">
        <w:rPr>
          <w:i/>
          <w:iCs/>
        </w:rPr>
        <w:t xml:space="preserve">Am J Health </w:t>
      </w:r>
      <w:proofErr w:type="spellStart"/>
      <w:r w:rsidRPr="002D439B">
        <w:rPr>
          <w:i/>
          <w:iCs/>
        </w:rPr>
        <w:t>Promot</w:t>
      </w:r>
      <w:proofErr w:type="spellEnd"/>
      <w:r w:rsidRPr="002D439B">
        <w:t xml:space="preserve"> </w:t>
      </w:r>
      <w:proofErr w:type="gramStart"/>
      <w:r w:rsidRPr="002D439B">
        <w:t>2004;18:378</w:t>
      </w:r>
      <w:proofErr w:type="gramEnd"/>
      <w:r w:rsidRPr="002D439B">
        <w:t>–386.</w:t>
      </w:r>
    </w:p>
    <w:p w14:paraId="1C33A9E7" w14:textId="77777777" w:rsidR="002D439B" w:rsidRPr="002D439B" w:rsidRDefault="002D439B" w:rsidP="002D439B">
      <w:pPr>
        <w:pStyle w:val="Bibliography"/>
      </w:pPr>
      <w:r w:rsidRPr="002D439B">
        <w:t xml:space="preserve">17. </w:t>
      </w:r>
      <w:r w:rsidRPr="002D439B">
        <w:tab/>
        <w:t xml:space="preserve">Wang, Y, Liang L, </w:t>
      </w:r>
      <w:r w:rsidRPr="002D439B">
        <w:rPr>
          <w:i/>
          <w:iCs/>
        </w:rPr>
        <w:t>et al.</w:t>
      </w:r>
      <w:r w:rsidRPr="002D439B">
        <w:t xml:space="preserve"> Obesity and related risk factors among low socio-economic status minority students in Chicago. </w:t>
      </w:r>
      <w:r w:rsidRPr="002D439B">
        <w:rPr>
          <w:i/>
          <w:iCs/>
        </w:rPr>
        <w:t xml:space="preserve">Public Health </w:t>
      </w:r>
      <w:proofErr w:type="spellStart"/>
      <w:r w:rsidRPr="002D439B">
        <w:rPr>
          <w:i/>
          <w:iCs/>
        </w:rPr>
        <w:t>Nutr</w:t>
      </w:r>
      <w:proofErr w:type="spellEnd"/>
      <w:r w:rsidRPr="002D439B">
        <w:t xml:space="preserve"> </w:t>
      </w:r>
      <w:proofErr w:type="gramStart"/>
      <w:r w:rsidRPr="002D439B">
        <w:t>2007;10:927</w:t>
      </w:r>
      <w:proofErr w:type="gramEnd"/>
      <w:r w:rsidRPr="002D439B">
        <w:t>–938.</w:t>
      </w:r>
    </w:p>
    <w:p w14:paraId="0509CA7A" w14:textId="77777777" w:rsidR="002D439B" w:rsidRPr="002D439B" w:rsidRDefault="002D439B" w:rsidP="002D439B">
      <w:pPr>
        <w:pStyle w:val="Bibliography"/>
      </w:pPr>
      <w:r w:rsidRPr="002D439B">
        <w:t xml:space="preserve">18. </w:t>
      </w:r>
      <w:r w:rsidRPr="002D439B">
        <w:tab/>
        <w:t xml:space="preserve">Smith AM, </w:t>
      </w:r>
      <w:proofErr w:type="spellStart"/>
      <w:r w:rsidRPr="002D439B">
        <w:t>Baghurst</w:t>
      </w:r>
      <w:proofErr w:type="spellEnd"/>
      <w:r w:rsidRPr="002D439B">
        <w:t xml:space="preserve"> KI. Public health implications of dietary differences between social status and occupational category groups. </w:t>
      </w:r>
      <w:r w:rsidRPr="002D439B">
        <w:rPr>
          <w:i/>
          <w:iCs/>
        </w:rPr>
        <w:t>J Epidemiol Community Health</w:t>
      </w:r>
      <w:r w:rsidRPr="002D439B">
        <w:t xml:space="preserve"> </w:t>
      </w:r>
      <w:proofErr w:type="gramStart"/>
      <w:r w:rsidRPr="002D439B">
        <w:t>1992;46:409</w:t>
      </w:r>
      <w:proofErr w:type="gramEnd"/>
      <w:r w:rsidRPr="002D439B">
        <w:t>–416.</w:t>
      </w:r>
    </w:p>
    <w:p w14:paraId="63A96FB4" w14:textId="77777777" w:rsidR="002D439B" w:rsidRPr="002D439B" w:rsidRDefault="002D439B" w:rsidP="002D439B">
      <w:pPr>
        <w:pStyle w:val="Bibliography"/>
      </w:pPr>
      <w:r w:rsidRPr="002D439B">
        <w:t xml:space="preserve">19. </w:t>
      </w:r>
      <w:r w:rsidRPr="002D439B">
        <w:tab/>
      </w:r>
      <w:proofErr w:type="spellStart"/>
      <w:r w:rsidRPr="002D439B">
        <w:t>Schafft</w:t>
      </w:r>
      <w:proofErr w:type="spellEnd"/>
      <w:r w:rsidRPr="002D439B">
        <w:t xml:space="preserve"> KA, Jensen EB, Hinrichs CC. Food deserts and overweight schoolchildren: evidence from Pennsylvania. </w:t>
      </w:r>
      <w:r w:rsidRPr="002D439B">
        <w:rPr>
          <w:i/>
          <w:iCs/>
        </w:rPr>
        <w:t xml:space="preserve">Rural </w:t>
      </w:r>
      <w:proofErr w:type="spellStart"/>
      <w:r w:rsidRPr="002D439B">
        <w:rPr>
          <w:i/>
          <w:iCs/>
        </w:rPr>
        <w:t>Sociol</w:t>
      </w:r>
      <w:proofErr w:type="spellEnd"/>
      <w:r w:rsidRPr="002D439B">
        <w:t xml:space="preserve"> </w:t>
      </w:r>
      <w:proofErr w:type="gramStart"/>
      <w:r w:rsidRPr="002D439B">
        <w:t>2009;74:153</w:t>
      </w:r>
      <w:proofErr w:type="gramEnd"/>
      <w:r w:rsidRPr="002D439B">
        <w:t>–177.</w:t>
      </w:r>
    </w:p>
    <w:p w14:paraId="762F2DDF" w14:textId="77777777" w:rsidR="002D439B" w:rsidRPr="002D439B" w:rsidRDefault="002D439B" w:rsidP="002D439B">
      <w:pPr>
        <w:pStyle w:val="Bibliography"/>
      </w:pPr>
      <w:r w:rsidRPr="002D439B">
        <w:t xml:space="preserve">20. </w:t>
      </w:r>
      <w:r w:rsidRPr="002D439B">
        <w:tab/>
        <w:t xml:space="preserve">Brown CL, Halvorson EE, Cohen GM, </w:t>
      </w:r>
      <w:proofErr w:type="spellStart"/>
      <w:r w:rsidRPr="002D439B">
        <w:t>Lazorick</w:t>
      </w:r>
      <w:proofErr w:type="spellEnd"/>
      <w:r w:rsidRPr="002D439B">
        <w:t xml:space="preserve"> S, Skelton JA. Addressing childhood obesity: opportunities for prevention. </w:t>
      </w:r>
      <w:proofErr w:type="spellStart"/>
      <w:r w:rsidRPr="002D439B">
        <w:rPr>
          <w:i/>
          <w:iCs/>
        </w:rPr>
        <w:t>Pediatr</w:t>
      </w:r>
      <w:proofErr w:type="spellEnd"/>
      <w:r w:rsidRPr="002D439B">
        <w:rPr>
          <w:i/>
          <w:iCs/>
        </w:rPr>
        <w:t xml:space="preserve"> Clin</w:t>
      </w:r>
      <w:r w:rsidRPr="002D439B">
        <w:t xml:space="preserve"> </w:t>
      </w:r>
      <w:proofErr w:type="gramStart"/>
      <w:r w:rsidRPr="002D439B">
        <w:t>2015;62:1241</w:t>
      </w:r>
      <w:proofErr w:type="gramEnd"/>
      <w:r w:rsidRPr="002D439B">
        <w:t>–1261.</w:t>
      </w:r>
    </w:p>
    <w:p w14:paraId="0AFFA9EB" w14:textId="77777777" w:rsidR="002D439B" w:rsidRPr="002D439B" w:rsidRDefault="002D439B" w:rsidP="002D439B">
      <w:pPr>
        <w:pStyle w:val="Bibliography"/>
      </w:pPr>
      <w:r w:rsidRPr="002D439B">
        <w:t xml:space="preserve">21. </w:t>
      </w:r>
      <w:r w:rsidRPr="002D439B">
        <w:tab/>
      </w:r>
      <w:proofErr w:type="spellStart"/>
      <w:r w:rsidRPr="002D439B">
        <w:t>Drenowatz</w:t>
      </w:r>
      <w:proofErr w:type="spellEnd"/>
      <w:r w:rsidRPr="002D439B">
        <w:t xml:space="preserve"> C, Eisenmann JC, Pfeiffer KA, </w:t>
      </w:r>
      <w:r w:rsidRPr="002D439B">
        <w:rPr>
          <w:i/>
          <w:iCs/>
        </w:rPr>
        <w:t>et al.</w:t>
      </w:r>
      <w:r w:rsidRPr="002D439B">
        <w:t xml:space="preserve"> Influence of socio-economic status on habitual physical activity and sedentary behavior in 8-to </w:t>
      </w:r>
      <w:proofErr w:type="gramStart"/>
      <w:r w:rsidRPr="002D439B">
        <w:t>11-year old</w:t>
      </w:r>
      <w:proofErr w:type="gramEnd"/>
      <w:r w:rsidRPr="002D439B">
        <w:t xml:space="preserve"> children. </w:t>
      </w:r>
      <w:r w:rsidRPr="002D439B">
        <w:rPr>
          <w:i/>
          <w:iCs/>
        </w:rPr>
        <w:t>BMC Public Health</w:t>
      </w:r>
      <w:r w:rsidRPr="002D439B">
        <w:t xml:space="preserve"> </w:t>
      </w:r>
      <w:proofErr w:type="gramStart"/>
      <w:r w:rsidRPr="002D439B">
        <w:t>2010;10:214</w:t>
      </w:r>
      <w:proofErr w:type="gramEnd"/>
      <w:r w:rsidRPr="002D439B">
        <w:t>.</w:t>
      </w:r>
    </w:p>
    <w:p w14:paraId="0D26510D" w14:textId="77777777" w:rsidR="002D439B" w:rsidRPr="002D439B" w:rsidRDefault="002D439B" w:rsidP="002D439B">
      <w:pPr>
        <w:pStyle w:val="Bibliography"/>
      </w:pPr>
      <w:r w:rsidRPr="002D439B">
        <w:t xml:space="preserve">22. </w:t>
      </w:r>
      <w:r w:rsidRPr="002D439B">
        <w:tab/>
        <w:t xml:space="preserve">Humbert ML, Chad KE, Spink KS, </w:t>
      </w:r>
      <w:r w:rsidRPr="002D439B">
        <w:rPr>
          <w:i/>
          <w:iCs/>
        </w:rPr>
        <w:t>et al.</w:t>
      </w:r>
      <w:r w:rsidRPr="002D439B">
        <w:t xml:space="preserve"> Factors that influence physical activity participation among high-and low-SES youth. </w:t>
      </w:r>
      <w:r w:rsidRPr="002D439B">
        <w:rPr>
          <w:i/>
          <w:iCs/>
        </w:rPr>
        <w:t>Qual Health Res</w:t>
      </w:r>
      <w:r w:rsidRPr="002D439B">
        <w:t xml:space="preserve"> </w:t>
      </w:r>
      <w:proofErr w:type="gramStart"/>
      <w:r w:rsidRPr="002D439B">
        <w:t>2006;16:467</w:t>
      </w:r>
      <w:proofErr w:type="gramEnd"/>
      <w:r w:rsidRPr="002D439B">
        <w:t>–483.</w:t>
      </w:r>
    </w:p>
    <w:p w14:paraId="12000770" w14:textId="77777777" w:rsidR="002D439B" w:rsidRPr="002D439B" w:rsidRDefault="002D439B" w:rsidP="002D439B">
      <w:pPr>
        <w:pStyle w:val="Bibliography"/>
      </w:pPr>
      <w:r w:rsidRPr="002D439B">
        <w:t xml:space="preserve">23. </w:t>
      </w:r>
      <w:r w:rsidRPr="002D439B">
        <w:tab/>
        <w:t xml:space="preserve">Hanson MD, Chen E. Socioeconomic </w:t>
      </w:r>
      <w:proofErr w:type="gramStart"/>
      <w:r w:rsidRPr="002D439B">
        <w:t>status</w:t>
      </w:r>
      <w:proofErr w:type="gramEnd"/>
      <w:r w:rsidRPr="002D439B">
        <w:t xml:space="preserve"> and health behaviors in adolescence: a review of the literature. </w:t>
      </w:r>
      <w:r w:rsidRPr="002D439B">
        <w:rPr>
          <w:i/>
          <w:iCs/>
        </w:rPr>
        <w:t xml:space="preserve">J </w:t>
      </w:r>
      <w:proofErr w:type="spellStart"/>
      <w:r w:rsidRPr="002D439B">
        <w:rPr>
          <w:i/>
          <w:iCs/>
        </w:rPr>
        <w:t>Behav</w:t>
      </w:r>
      <w:proofErr w:type="spellEnd"/>
      <w:r w:rsidRPr="002D439B">
        <w:rPr>
          <w:i/>
          <w:iCs/>
        </w:rPr>
        <w:t xml:space="preserve"> Med</w:t>
      </w:r>
      <w:r w:rsidRPr="002D439B">
        <w:t xml:space="preserve"> </w:t>
      </w:r>
      <w:proofErr w:type="gramStart"/>
      <w:r w:rsidRPr="002D439B">
        <w:t>2007;30:263</w:t>
      </w:r>
      <w:proofErr w:type="gramEnd"/>
      <w:r w:rsidRPr="002D439B">
        <w:t>.</w:t>
      </w:r>
    </w:p>
    <w:p w14:paraId="262A1181" w14:textId="77777777" w:rsidR="002D439B" w:rsidRPr="002D439B" w:rsidRDefault="002D439B" w:rsidP="002D439B">
      <w:pPr>
        <w:pStyle w:val="Bibliography"/>
      </w:pPr>
      <w:r w:rsidRPr="002D439B">
        <w:t xml:space="preserve">24. </w:t>
      </w:r>
      <w:r w:rsidRPr="002D439B">
        <w:tab/>
      </w:r>
      <w:proofErr w:type="spellStart"/>
      <w:r w:rsidRPr="002D439B">
        <w:t>Terracciano</w:t>
      </w:r>
      <w:proofErr w:type="spellEnd"/>
      <w:r w:rsidRPr="002D439B">
        <w:t xml:space="preserve"> A, </w:t>
      </w:r>
      <w:proofErr w:type="spellStart"/>
      <w:r w:rsidRPr="002D439B">
        <w:t>Sutin</w:t>
      </w:r>
      <w:proofErr w:type="spellEnd"/>
      <w:r w:rsidRPr="002D439B">
        <w:t xml:space="preserve"> AR, McCrae RR, </w:t>
      </w:r>
      <w:r w:rsidRPr="002D439B">
        <w:rPr>
          <w:i/>
          <w:iCs/>
        </w:rPr>
        <w:t>et al.</w:t>
      </w:r>
      <w:r w:rsidRPr="002D439B">
        <w:t xml:space="preserve"> Facets of personality linked to underweight and overweight. </w:t>
      </w:r>
      <w:proofErr w:type="spellStart"/>
      <w:r w:rsidRPr="002D439B">
        <w:rPr>
          <w:i/>
          <w:iCs/>
        </w:rPr>
        <w:t>Psychosom</w:t>
      </w:r>
      <w:proofErr w:type="spellEnd"/>
      <w:r w:rsidRPr="002D439B">
        <w:rPr>
          <w:i/>
          <w:iCs/>
        </w:rPr>
        <w:t xml:space="preserve"> Med</w:t>
      </w:r>
      <w:r w:rsidRPr="002D439B">
        <w:t xml:space="preserve"> </w:t>
      </w:r>
      <w:proofErr w:type="gramStart"/>
      <w:r w:rsidRPr="002D439B">
        <w:t>2009;71:682</w:t>
      </w:r>
      <w:proofErr w:type="gramEnd"/>
      <w:r w:rsidRPr="002D439B">
        <w:t>.</w:t>
      </w:r>
    </w:p>
    <w:p w14:paraId="36EE5615" w14:textId="77777777" w:rsidR="002D439B" w:rsidRPr="002D439B" w:rsidRDefault="002D439B" w:rsidP="002D439B">
      <w:pPr>
        <w:pStyle w:val="Bibliography"/>
      </w:pPr>
      <w:r w:rsidRPr="002D439B">
        <w:t xml:space="preserve">25. </w:t>
      </w:r>
      <w:r w:rsidRPr="002D439B">
        <w:tab/>
        <w:t xml:space="preserve">Rhodes R, Smith N. Personality correlates of physical activity: a review and meta-analysis. </w:t>
      </w:r>
      <w:r w:rsidRPr="002D439B">
        <w:rPr>
          <w:i/>
          <w:iCs/>
        </w:rPr>
        <w:t>Br J Sports Med</w:t>
      </w:r>
      <w:r w:rsidRPr="002D439B">
        <w:t xml:space="preserve"> </w:t>
      </w:r>
      <w:proofErr w:type="gramStart"/>
      <w:r w:rsidRPr="002D439B">
        <w:t>2006;40:958</w:t>
      </w:r>
      <w:proofErr w:type="gramEnd"/>
      <w:r w:rsidRPr="002D439B">
        <w:t>–965.</w:t>
      </w:r>
    </w:p>
    <w:p w14:paraId="706943C2" w14:textId="77777777" w:rsidR="002D439B" w:rsidRPr="002D439B" w:rsidRDefault="002D439B" w:rsidP="002D439B">
      <w:pPr>
        <w:pStyle w:val="Bibliography"/>
      </w:pPr>
      <w:r w:rsidRPr="002D439B">
        <w:t xml:space="preserve">26. </w:t>
      </w:r>
      <w:r w:rsidRPr="002D439B">
        <w:tab/>
        <w:t xml:space="preserve">Evers C, Stok FM, Danner UN, Salmon SJ, de Ridder DT, </w:t>
      </w:r>
      <w:proofErr w:type="spellStart"/>
      <w:r w:rsidRPr="002D439B">
        <w:t>Adriaanse</w:t>
      </w:r>
      <w:proofErr w:type="spellEnd"/>
      <w:r w:rsidRPr="002D439B">
        <w:t xml:space="preserve"> MA. The shaping role of hunger on self-reported external eating status. </w:t>
      </w:r>
      <w:r w:rsidRPr="002D439B">
        <w:rPr>
          <w:i/>
          <w:iCs/>
        </w:rPr>
        <w:t>Appetite</w:t>
      </w:r>
      <w:r w:rsidRPr="002D439B">
        <w:t xml:space="preserve"> </w:t>
      </w:r>
      <w:proofErr w:type="gramStart"/>
      <w:r w:rsidRPr="002D439B">
        <w:t>2011;57:318</w:t>
      </w:r>
      <w:proofErr w:type="gramEnd"/>
      <w:r w:rsidRPr="002D439B">
        <w:t>–320.</w:t>
      </w:r>
    </w:p>
    <w:p w14:paraId="11596B68" w14:textId="77777777" w:rsidR="002D439B" w:rsidRPr="002D439B" w:rsidRDefault="002D439B" w:rsidP="002D439B">
      <w:pPr>
        <w:pStyle w:val="Bibliography"/>
      </w:pPr>
      <w:r w:rsidRPr="002D439B">
        <w:t xml:space="preserve">27. </w:t>
      </w:r>
      <w:r w:rsidRPr="002D439B">
        <w:tab/>
      </w:r>
      <w:proofErr w:type="spellStart"/>
      <w:r w:rsidRPr="002D439B">
        <w:t>Sutin</w:t>
      </w:r>
      <w:proofErr w:type="spellEnd"/>
      <w:r w:rsidRPr="002D439B">
        <w:t xml:space="preserve"> AR, </w:t>
      </w:r>
      <w:proofErr w:type="spellStart"/>
      <w:r w:rsidRPr="002D439B">
        <w:t>Ferrucci</w:t>
      </w:r>
      <w:proofErr w:type="spellEnd"/>
      <w:r w:rsidRPr="002D439B">
        <w:t xml:space="preserve"> L, </w:t>
      </w:r>
      <w:proofErr w:type="spellStart"/>
      <w:r w:rsidRPr="002D439B">
        <w:t>Zonderman</w:t>
      </w:r>
      <w:proofErr w:type="spellEnd"/>
      <w:r w:rsidRPr="002D439B">
        <w:t xml:space="preserve"> AB, </w:t>
      </w:r>
      <w:proofErr w:type="spellStart"/>
      <w:r w:rsidRPr="002D439B">
        <w:t>Terracciano</w:t>
      </w:r>
      <w:proofErr w:type="spellEnd"/>
      <w:r w:rsidRPr="002D439B">
        <w:t xml:space="preserve"> A. Personality and obesity across the adult life span. </w:t>
      </w:r>
      <w:r w:rsidRPr="002D439B">
        <w:rPr>
          <w:i/>
          <w:iCs/>
        </w:rPr>
        <w:t>J Pers Soc Psychol</w:t>
      </w:r>
      <w:r w:rsidRPr="002D439B">
        <w:t xml:space="preserve"> </w:t>
      </w:r>
      <w:proofErr w:type="gramStart"/>
      <w:r w:rsidRPr="002D439B">
        <w:t>2011;101:579</w:t>
      </w:r>
      <w:proofErr w:type="gramEnd"/>
      <w:r w:rsidRPr="002D439B">
        <w:t>.</w:t>
      </w:r>
    </w:p>
    <w:p w14:paraId="2E7A270F" w14:textId="77777777" w:rsidR="002D439B" w:rsidRPr="002D439B" w:rsidRDefault="002D439B" w:rsidP="002D439B">
      <w:pPr>
        <w:pStyle w:val="Bibliography"/>
      </w:pPr>
      <w:r w:rsidRPr="002D439B">
        <w:t xml:space="preserve">28. </w:t>
      </w:r>
      <w:r w:rsidRPr="002D439B">
        <w:tab/>
      </w:r>
      <w:proofErr w:type="spellStart"/>
      <w:r w:rsidRPr="002D439B">
        <w:t>Kakizaki</w:t>
      </w:r>
      <w:proofErr w:type="spellEnd"/>
      <w:r w:rsidRPr="002D439B">
        <w:t xml:space="preserve"> M, </w:t>
      </w:r>
      <w:proofErr w:type="spellStart"/>
      <w:r w:rsidRPr="002D439B">
        <w:t>Kuriyama</w:t>
      </w:r>
      <w:proofErr w:type="spellEnd"/>
      <w:r w:rsidRPr="002D439B">
        <w:t xml:space="preserve"> S, Sato Y, </w:t>
      </w:r>
      <w:r w:rsidRPr="002D439B">
        <w:rPr>
          <w:i/>
          <w:iCs/>
        </w:rPr>
        <w:t>et al.</w:t>
      </w:r>
      <w:r w:rsidRPr="002D439B">
        <w:t xml:space="preserve"> Personality and body mass index: a cross-sectional analysis from the Miyagi Cohort Study. </w:t>
      </w:r>
      <w:r w:rsidRPr="002D439B">
        <w:rPr>
          <w:i/>
          <w:iCs/>
        </w:rPr>
        <w:t xml:space="preserve">J </w:t>
      </w:r>
      <w:proofErr w:type="spellStart"/>
      <w:r w:rsidRPr="002D439B">
        <w:rPr>
          <w:i/>
          <w:iCs/>
        </w:rPr>
        <w:t>Psychosom</w:t>
      </w:r>
      <w:proofErr w:type="spellEnd"/>
      <w:r w:rsidRPr="002D439B">
        <w:rPr>
          <w:i/>
          <w:iCs/>
        </w:rPr>
        <w:t xml:space="preserve"> Res</w:t>
      </w:r>
      <w:r w:rsidRPr="002D439B">
        <w:t xml:space="preserve"> </w:t>
      </w:r>
      <w:proofErr w:type="gramStart"/>
      <w:r w:rsidRPr="002D439B">
        <w:t>2008;64:71</w:t>
      </w:r>
      <w:proofErr w:type="gramEnd"/>
      <w:r w:rsidRPr="002D439B">
        <w:t>–80.</w:t>
      </w:r>
    </w:p>
    <w:p w14:paraId="1F393FB8" w14:textId="77777777" w:rsidR="002D439B" w:rsidRPr="002D439B" w:rsidRDefault="002D439B" w:rsidP="002D439B">
      <w:pPr>
        <w:pStyle w:val="Bibliography"/>
      </w:pPr>
      <w:r w:rsidRPr="002D439B">
        <w:t xml:space="preserve">29. </w:t>
      </w:r>
      <w:r w:rsidRPr="002D439B">
        <w:tab/>
        <w:t xml:space="preserve">Provencher V, </w:t>
      </w:r>
      <w:proofErr w:type="spellStart"/>
      <w:r w:rsidRPr="002D439B">
        <w:t>Bégin</w:t>
      </w:r>
      <w:proofErr w:type="spellEnd"/>
      <w:r w:rsidRPr="002D439B">
        <w:t xml:space="preserve"> C, Gagnon-Girouard M-P, Tremblay A, Boivin S, Lemieux S. Personality traits in overweight and obese women: Associations with BMI and eating behaviors. </w:t>
      </w:r>
      <w:r w:rsidRPr="002D439B">
        <w:rPr>
          <w:i/>
          <w:iCs/>
        </w:rPr>
        <w:t xml:space="preserve">Eat </w:t>
      </w:r>
      <w:proofErr w:type="spellStart"/>
      <w:r w:rsidRPr="002D439B">
        <w:rPr>
          <w:i/>
          <w:iCs/>
        </w:rPr>
        <w:t>Behav</w:t>
      </w:r>
      <w:proofErr w:type="spellEnd"/>
      <w:r w:rsidRPr="002D439B">
        <w:t xml:space="preserve"> </w:t>
      </w:r>
      <w:proofErr w:type="gramStart"/>
      <w:r w:rsidRPr="002D439B">
        <w:t>2008;9:294</w:t>
      </w:r>
      <w:proofErr w:type="gramEnd"/>
      <w:r w:rsidRPr="002D439B">
        <w:t>–302.</w:t>
      </w:r>
    </w:p>
    <w:p w14:paraId="724E4471" w14:textId="77777777" w:rsidR="002D439B" w:rsidRPr="002D439B" w:rsidRDefault="002D439B" w:rsidP="002D439B">
      <w:pPr>
        <w:pStyle w:val="Bibliography"/>
      </w:pPr>
      <w:r w:rsidRPr="002D439B">
        <w:lastRenderedPageBreak/>
        <w:t xml:space="preserve">30. </w:t>
      </w:r>
      <w:r w:rsidRPr="002D439B">
        <w:tab/>
      </w:r>
      <w:proofErr w:type="spellStart"/>
      <w:r w:rsidRPr="002D439B">
        <w:t>Sutin</w:t>
      </w:r>
      <w:proofErr w:type="spellEnd"/>
      <w:r w:rsidRPr="002D439B">
        <w:t xml:space="preserve"> AR, Stephan Y, Wang L, Gao S, Wang P, </w:t>
      </w:r>
      <w:proofErr w:type="spellStart"/>
      <w:r w:rsidRPr="002D439B">
        <w:t>Terracciano</w:t>
      </w:r>
      <w:proofErr w:type="spellEnd"/>
      <w:r w:rsidRPr="002D439B">
        <w:t xml:space="preserve"> A. Personality traits and body mass index in Asian populations. </w:t>
      </w:r>
      <w:r w:rsidRPr="002D439B">
        <w:rPr>
          <w:i/>
          <w:iCs/>
        </w:rPr>
        <w:t>J Res Personal</w:t>
      </w:r>
      <w:r w:rsidRPr="002D439B">
        <w:t xml:space="preserve"> </w:t>
      </w:r>
      <w:proofErr w:type="gramStart"/>
      <w:r w:rsidRPr="002D439B">
        <w:t>2015;58:137</w:t>
      </w:r>
      <w:proofErr w:type="gramEnd"/>
      <w:r w:rsidRPr="002D439B">
        <w:t>–142.</w:t>
      </w:r>
    </w:p>
    <w:p w14:paraId="3FA491A5" w14:textId="77777777" w:rsidR="002D439B" w:rsidRPr="002D439B" w:rsidRDefault="002D439B" w:rsidP="002D439B">
      <w:pPr>
        <w:pStyle w:val="Bibliography"/>
      </w:pPr>
      <w:r w:rsidRPr="002D439B">
        <w:t xml:space="preserve">31. </w:t>
      </w:r>
      <w:r w:rsidRPr="002D439B">
        <w:tab/>
      </w:r>
      <w:proofErr w:type="spellStart"/>
      <w:r w:rsidRPr="002D439B">
        <w:t>Marioni</w:t>
      </w:r>
      <w:proofErr w:type="spellEnd"/>
      <w:r w:rsidRPr="002D439B">
        <w:t xml:space="preserve"> RE, Yang J, </w:t>
      </w:r>
      <w:proofErr w:type="spellStart"/>
      <w:r w:rsidRPr="002D439B">
        <w:t>Dykiert</w:t>
      </w:r>
      <w:proofErr w:type="spellEnd"/>
      <w:r w:rsidRPr="002D439B">
        <w:t xml:space="preserve"> D, </w:t>
      </w:r>
      <w:r w:rsidRPr="002D439B">
        <w:rPr>
          <w:i/>
          <w:iCs/>
        </w:rPr>
        <w:t>et al.</w:t>
      </w:r>
      <w:r w:rsidRPr="002D439B">
        <w:t xml:space="preserve"> Assessing the genetic overlap between BMI and cognitive function. </w:t>
      </w:r>
      <w:r w:rsidRPr="002D439B">
        <w:rPr>
          <w:i/>
          <w:iCs/>
        </w:rPr>
        <w:t>Mol Psychiatry</w:t>
      </w:r>
      <w:r w:rsidRPr="002D439B">
        <w:t xml:space="preserve"> </w:t>
      </w:r>
      <w:proofErr w:type="gramStart"/>
      <w:r w:rsidRPr="002D439B">
        <w:t>2016;21:1477</w:t>
      </w:r>
      <w:proofErr w:type="gramEnd"/>
      <w:r w:rsidRPr="002D439B">
        <w:t>–1482.</w:t>
      </w:r>
    </w:p>
    <w:p w14:paraId="277444AE" w14:textId="77777777" w:rsidR="002D439B" w:rsidRPr="002D439B" w:rsidRDefault="002D439B" w:rsidP="002D439B">
      <w:pPr>
        <w:pStyle w:val="Bibliography"/>
      </w:pPr>
      <w:r w:rsidRPr="002D439B">
        <w:t xml:space="preserve">32. </w:t>
      </w:r>
      <w:r w:rsidRPr="002D439B">
        <w:tab/>
        <w:t xml:space="preserve">Kanazawa S. Childhood intelligence and adult obesity. </w:t>
      </w:r>
      <w:r w:rsidRPr="002D439B">
        <w:rPr>
          <w:i/>
          <w:iCs/>
        </w:rPr>
        <w:t>Obesity</w:t>
      </w:r>
      <w:r w:rsidRPr="002D439B">
        <w:t xml:space="preserve"> </w:t>
      </w:r>
      <w:proofErr w:type="gramStart"/>
      <w:r w:rsidRPr="002D439B">
        <w:t>2013;21:434</w:t>
      </w:r>
      <w:proofErr w:type="gramEnd"/>
      <w:r w:rsidRPr="002D439B">
        <w:t>–440.</w:t>
      </w:r>
    </w:p>
    <w:p w14:paraId="327B839B" w14:textId="77777777" w:rsidR="002D439B" w:rsidRPr="002D439B" w:rsidRDefault="002D439B" w:rsidP="002D439B">
      <w:pPr>
        <w:pStyle w:val="Bibliography"/>
      </w:pPr>
      <w:r w:rsidRPr="002D439B">
        <w:t xml:space="preserve">33. </w:t>
      </w:r>
      <w:r w:rsidRPr="002D439B">
        <w:tab/>
      </w:r>
      <w:proofErr w:type="spellStart"/>
      <w:r w:rsidRPr="002D439B">
        <w:t>Rosenblad</w:t>
      </w:r>
      <w:proofErr w:type="spellEnd"/>
      <w:r w:rsidRPr="002D439B">
        <w:t xml:space="preserve"> A, Nilsson G, </w:t>
      </w:r>
      <w:proofErr w:type="spellStart"/>
      <w:r w:rsidRPr="002D439B">
        <w:t>Leppert</w:t>
      </w:r>
      <w:proofErr w:type="spellEnd"/>
      <w:r w:rsidRPr="002D439B">
        <w:t xml:space="preserve"> J. Intelligence level in late adolescence is inversely associated with BMI change during 22 years of follow-up: results from the WICTORY study. </w:t>
      </w:r>
      <w:r w:rsidRPr="002D439B">
        <w:rPr>
          <w:i/>
          <w:iCs/>
        </w:rPr>
        <w:t>Eur J Epidemiol</w:t>
      </w:r>
      <w:r w:rsidRPr="002D439B">
        <w:t xml:space="preserve"> </w:t>
      </w:r>
      <w:proofErr w:type="gramStart"/>
      <w:r w:rsidRPr="002D439B">
        <w:t>2012;27:647</w:t>
      </w:r>
      <w:proofErr w:type="gramEnd"/>
      <w:r w:rsidRPr="002D439B">
        <w:t>–655.</w:t>
      </w:r>
    </w:p>
    <w:p w14:paraId="47749438" w14:textId="77777777" w:rsidR="002D439B" w:rsidRPr="002D439B" w:rsidRDefault="002D439B" w:rsidP="002D439B">
      <w:pPr>
        <w:pStyle w:val="Bibliography"/>
      </w:pPr>
      <w:r w:rsidRPr="002D439B">
        <w:t xml:space="preserve">34. </w:t>
      </w:r>
      <w:r w:rsidRPr="002D439B">
        <w:tab/>
        <w:t xml:space="preserve">Teasdale T, </w:t>
      </w:r>
      <w:proofErr w:type="spellStart"/>
      <w:r w:rsidRPr="002D439B">
        <w:t>Sørensen</w:t>
      </w:r>
      <w:proofErr w:type="spellEnd"/>
      <w:r w:rsidRPr="002D439B">
        <w:t xml:space="preserve"> T, </w:t>
      </w:r>
      <w:proofErr w:type="spellStart"/>
      <w:r w:rsidRPr="002D439B">
        <w:t>Stunkard</w:t>
      </w:r>
      <w:proofErr w:type="spellEnd"/>
      <w:r w:rsidRPr="002D439B">
        <w:t xml:space="preserve"> A. </w:t>
      </w:r>
      <w:proofErr w:type="gramStart"/>
      <w:r w:rsidRPr="002D439B">
        <w:t>Intelligence</w:t>
      </w:r>
      <w:proofErr w:type="gramEnd"/>
      <w:r w:rsidRPr="002D439B">
        <w:t xml:space="preserve"> and educational level in relation to body mass index of adult males. </w:t>
      </w:r>
      <w:r w:rsidRPr="002D439B">
        <w:rPr>
          <w:i/>
          <w:iCs/>
        </w:rPr>
        <w:t>Hum Biol</w:t>
      </w:r>
      <w:r w:rsidRPr="002D439B">
        <w:t xml:space="preserve"> 1992;64.</w:t>
      </w:r>
    </w:p>
    <w:p w14:paraId="5E670A0C" w14:textId="77777777" w:rsidR="002D439B" w:rsidRPr="002D439B" w:rsidRDefault="002D439B" w:rsidP="002D439B">
      <w:pPr>
        <w:pStyle w:val="Bibliography"/>
      </w:pPr>
      <w:r w:rsidRPr="002D439B">
        <w:t xml:space="preserve">35. </w:t>
      </w:r>
      <w:r w:rsidRPr="002D439B">
        <w:tab/>
      </w:r>
      <w:proofErr w:type="spellStart"/>
      <w:r w:rsidRPr="002D439B">
        <w:t>Bosma</w:t>
      </w:r>
      <w:proofErr w:type="spellEnd"/>
      <w:r w:rsidRPr="002D439B">
        <w:t xml:space="preserve"> H, van de </w:t>
      </w:r>
      <w:proofErr w:type="spellStart"/>
      <w:r w:rsidRPr="002D439B">
        <w:t>Mheen</w:t>
      </w:r>
      <w:proofErr w:type="spellEnd"/>
      <w:r w:rsidRPr="002D439B">
        <w:t xml:space="preserve"> HD, </w:t>
      </w:r>
      <w:proofErr w:type="spellStart"/>
      <w:r w:rsidRPr="002D439B">
        <w:t>Mackenbach</w:t>
      </w:r>
      <w:proofErr w:type="spellEnd"/>
      <w:r w:rsidRPr="002D439B">
        <w:t xml:space="preserve"> JP. Social class in childhood and general health in adulthood: questionnaire study of contribution of psychological attributes. </w:t>
      </w:r>
      <w:proofErr w:type="spellStart"/>
      <w:r w:rsidRPr="002D439B">
        <w:rPr>
          <w:i/>
          <w:iCs/>
        </w:rPr>
        <w:t>Bmj</w:t>
      </w:r>
      <w:proofErr w:type="spellEnd"/>
      <w:r w:rsidRPr="002D439B">
        <w:t xml:space="preserve"> </w:t>
      </w:r>
      <w:proofErr w:type="gramStart"/>
      <w:r w:rsidRPr="002D439B">
        <w:t>1999;318:18</w:t>
      </w:r>
      <w:proofErr w:type="gramEnd"/>
      <w:r w:rsidRPr="002D439B">
        <w:t>–22.</w:t>
      </w:r>
    </w:p>
    <w:p w14:paraId="31F9692B" w14:textId="77777777" w:rsidR="002D439B" w:rsidRPr="002D439B" w:rsidRDefault="002D439B" w:rsidP="002D439B">
      <w:pPr>
        <w:pStyle w:val="Bibliography"/>
      </w:pPr>
      <w:r w:rsidRPr="002D439B">
        <w:t xml:space="preserve">36. </w:t>
      </w:r>
      <w:r w:rsidRPr="002D439B">
        <w:tab/>
      </w:r>
      <w:proofErr w:type="spellStart"/>
      <w:r w:rsidRPr="002D439B">
        <w:t>Kubzansky</w:t>
      </w:r>
      <w:proofErr w:type="spellEnd"/>
      <w:r w:rsidRPr="002D439B">
        <w:t xml:space="preserve"> LD, </w:t>
      </w:r>
      <w:proofErr w:type="spellStart"/>
      <w:r w:rsidRPr="002D439B">
        <w:t>Kawachi</w:t>
      </w:r>
      <w:proofErr w:type="spellEnd"/>
      <w:r w:rsidRPr="002D439B">
        <w:t xml:space="preserve"> I, Sparrow D. Socioeconomic status, hostility, and risk factor clustering in the Normative Aging Study: any help from the concept of allostatic load? </w:t>
      </w:r>
      <w:r w:rsidRPr="002D439B">
        <w:rPr>
          <w:i/>
          <w:iCs/>
        </w:rPr>
        <w:t xml:space="preserve">Ann </w:t>
      </w:r>
      <w:proofErr w:type="spellStart"/>
      <w:r w:rsidRPr="002D439B">
        <w:rPr>
          <w:i/>
          <w:iCs/>
        </w:rPr>
        <w:t>Behav</w:t>
      </w:r>
      <w:proofErr w:type="spellEnd"/>
      <w:r w:rsidRPr="002D439B">
        <w:rPr>
          <w:i/>
          <w:iCs/>
        </w:rPr>
        <w:t xml:space="preserve"> Med</w:t>
      </w:r>
      <w:r w:rsidRPr="002D439B">
        <w:t xml:space="preserve"> </w:t>
      </w:r>
      <w:proofErr w:type="gramStart"/>
      <w:r w:rsidRPr="002D439B">
        <w:t>1999;21:330</w:t>
      </w:r>
      <w:proofErr w:type="gramEnd"/>
      <w:r w:rsidRPr="002D439B">
        <w:t>–338.</w:t>
      </w:r>
    </w:p>
    <w:p w14:paraId="4844654C" w14:textId="77777777" w:rsidR="002D439B" w:rsidRPr="002D439B" w:rsidRDefault="002D439B" w:rsidP="002D439B">
      <w:pPr>
        <w:pStyle w:val="Bibliography"/>
      </w:pPr>
      <w:r w:rsidRPr="002D439B">
        <w:t xml:space="preserve">37. </w:t>
      </w:r>
      <w:r w:rsidRPr="002D439B">
        <w:tab/>
        <w:t xml:space="preserve">Delaney L, Doyle O. Socioeconomic differences in early childhood time preferences. </w:t>
      </w:r>
      <w:r w:rsidRPr="002D439B">
        <w:rPr>
          <w:i/>
          <w:iCs/>
        </w:rPr>
        <w:t>J Econ Psychol</w:t>
      </w:r>
      <w:r w:rsidRPr="002D439B">
        <w:t xml:space="preserve"> </w:t>
      </w:r>
      <w:proofErr w:type="gramStart"/>
      <w:r w:rsidRPr="002D439B">
        <w:t>2012;33:237</w:t>
      </w:r>
      <w:proofErr w:type="gramEnd"/>
      <w:r w:rsidRPr="002D439B">
        <w:t>–247.</w:t>
      </w:r>
    </w:p>
    <w:p w14:paraId="02EEE3D0" w14:textId="77777777" w:rsidR="002D439B" w:rsidRPr="002D439B" w:rsidRDefault="002D439B" w:rsidP="002D439B">
      <w:pPr>
        <w:pStyle w:val="Bibliography"/>
      </w:pPr>
      <w:r w:rsidRPr="002D439B">
        <w:t xml:space="preserve">38. </w:t>
      </w:r>
      <w:r w:rsidRPr="002D439B">
        <w:tab/>
        <w:t xml:space="preserve">Duckworth AL, Weir DR, </w:t>
      </w:r>
      <w:proofErr w:type="spellStart"/>
      <w:r w:rsidRPr="002D439B">
        <w:t>Tsukayama</w:t>
      </w:r>
      <w:proofErr w:type="spellEnd"/>
      <w:r w:rsidRPr="002D439B">
        <w:t xml:space="preserve"> E, Kwok D. Who does well in life? Conscientious adults excel in both objective and subjective success. </w:t>
      </w:r>
      <w:r w:rsidRPr="002D439B">
        <w:rPr>
          <w:i/>
          <w:iCs/>
        </w:rPr>
        <w:t>Front Psychol</w:t>
      </w:r>
      <w:r w:rsidRPr="002D439B">
        <w:t xml:space="preserve"> </w:t>
      </w:r>
      <w:proofErr w:type="gramStart"/>
      <w:r w:rsidRPr="002D439B">
        <w:t>2012;3:356</w:t>
      </w:r>
      <w:proofErr w:type="gramEnd"/>
      <w:r w:rsidRPr="002D439B">
        <w:t>.</w:t>
      </w:r>
    </w:p>
    <w:p w14:paraId="21A655D1" w14:textId="77777777" w:rsidR="002D439B" w:rsidRPr="002D439B" w:rsidRDefault="002D439B" w:rsidP="002D439B">
      <w:pPr>
        <w:pStyle w:val="Bibliography"/>
      </w:pPr>
      <w:r w:rsidRPr="002D439B">
        <w:t xml:space="preserve">39. </w:t>
      </w:r>
      <w:r w:rsidRPr="002D439B">
        <w:tab/>
        <w:t xml:space="preserve">Barrick MR, Mount MK. The big five personality dimensions and job performance: a meta-analysis. </w:t>
      </w:r>
      <w:r w:rsidRPr="002D439B">
        <w:rPr>
          <w:i/>
          <w:iCs/>
        </w:rPr>
        <w:t>Pers Psychol</w:t>
      </w:r>
      <w:r w:rsidRPr="002D439B">
        <w:t xml:space="preserve"> </w:t>
      </w:r>
      <w:proofErr w:type="gramStart"/>
      <w:r w:rsidRPr="002D439B">
        <w:t>1991;44:1</w:t>
      </w:r>
      <w:proofErr w:type="gramEnd"/>
      <w:r w:rsidRPr="002D439B">
        <w:t>–26.</w:t>
      </w:r>
    </w:p>
    <w:p w14:paraId="0536EFB3" w14:textId="77777777" w:rsidR="002D439B" w:rsidRPr="002D439B" w:rsidRDefault="002D439B" w:rsidP="002D439B">
      <w:pPr>
        <w:pStyle w:val="Bibliography"/>
      </w:pPr>
      <w:r w:rsidRPr="002D439B">
        <w:t xml:space="preserve">40. </w:t>
      </w:r>
      <w:r w:rsidRPr="002D439B">
        <w:tab/>
        <w:t xml:space="preserve">Adler NE, </w:t>
      </w:r>
      <w:proofErr w:type="spellStart"/>
      <w:r w:rsidRPr="002D439B">
        <w:t>Rehkopf</w:t>
      </w:r>
      <w:proofErr w:type="spellEnd"/>
      <w:r w:rsidRPr="002D439B">
        <w:t xml:space="preserve"> DH. US disparities in health: descriptions, causes, and mechanisms. </w:t>
      </w:r>
      <w:proofErr w:type="spellStart"/>
      <w:r w:rsidRPr="002D439B">
        <w:rPr>
          <w:i/>
          <w:iCs/>
        </w:rPr>
        <w:t>Annu</w:t>
      </w:r>
      <w:proofErr w:type="spellEnd"/>
      <w:r w:rsidRPr="002D439B">
        <w:rPr>
          <w:i/>
          <w:iCs/>
        </w:rPr>
        <w:t xml:space="preserve"> Rev Public Health</w:t>
      </w:r>
      <w:r w:rsidRPr="002D439B">
        <w:t xml:space="preserve"> </w:t>
      </w:r>
      <w:proofErr w:type="gramStart"/>
      <w:r w:rsidRPr="002D439B">
        <w:t>2008;29:235</w:t>
      </w:r>
      <w:proofErr w:type="gramEnd"/>
      <w:r w:rsidRPr="002D439B">
        <w:t>–252.</w:t>
      </w:r>
    </w:p>
    <w:p w14:paraId="2796560F" w14:textId="77777777" w:rsidR="002D439B" w:rsidRPr="002D439B" w:rsidRDefault="002D439B" w:rsidP="002D439B">
      <w:pPr>
        <w:pStyle w:val="Bibliography"/>
      </w:pPr>
      <w:r w:rsidRPr="002D439B">
        <w:t xml:space="preserve">41. </w:t>
      </w:r>
      <w:r w:rsidRPr="002D439B">
        <w:tab/>
      </w:r>
      <w:proofErr w:type="spellStart"/>
      <w:r w:rsidRPr="002D439B">
        <w:t>Lipina</w:t>
      </w:r>
      <w:proofErr w:type="spellEnd"/>
      <w:r w:rsidRPr="002D439B">
        <w:t xml:space="preserve"> SJ, </w:t>
      </w:r>
      <w:proofErr w:type="spellStart"/>
      <w:r w:rsidRPr="002D439B">
        <w:t>Martelli</w:t>
      </w:r>
      <w:proofErr w:type="spellEnd"/>
      <w:r w:rsidRPr="002D439B">
        <w:t xml:space="preserve"> MI, Vuelta B, Colombo JA. Performance on the A-not-B task of Argentinean infants from unsatisfied and satisfied basic needs homes. </w:t>
      </w:r>
      <w:proofErr w:type="spellStart"/>
      <w:r w:rsidRPr="002D439B">
        <w:rPr>
          <w:i/>
          <w:iCs/>
        </w:rPr>
        <w:t>Interam</w:t>
      </w:r>
      <w:proofErr w:type="spellEnd"/>
      <w:r w:rsidRPr="002D439B">
        <w:rPr>
          <w:i/>
          <w:iCs/>
        </w:rPr>
        <w:t xml:space="preserve"> J Psychol</w:t>
      </w:r>
      <w:r w:rsidRPr="002D439B">
        <w:t xml:space="preserve"> </w:t>
      </w:r>
      <w:proofErr w:type="gramStart"/>
      <w:r w:rsidRPr="002D439B">
        <w:t>2005;39:49</w:t>
      </w:r>
      <w:proofErr w:type="gramEnd"/>
      <w:r w:rsidRPr="002D439B">
        <w:t>–60.</w:t>
      </w:r>
    </w:p>
    <w:p w14:paraId="4D70417C" w14:textId="77777777" w:rsidR="002D439B" w:rsidRPr="002D439B" w:rsidRDefault="002D439B" w:rsidP="002D439B">
      <w:pPr>
        <w:pStyle w:val="Bibliography"/>
      </w:pPr>
      <w:r w:rsidRPr="002D439B">
        <w:t xml:space="preserve">42. </w:t>
      </w:r>
      <w:r w:rsidRPr="002D439B">
        <w:tab/>
        <w:t xml:space="preserve">Hughes C, Ensor R, Wilson A, Graham A. Tracking executive function across the transition to school: A latent variable approach. </w:t>
      </w:r>
      <w:r w:rsidRPr="002D439B">
        <w:rPr>
          <w:i/>
          <w:iCs/>
        </w:rPr>
        <w:t xml:space="preserve">Dev </w:t>
      </w:r>
      <w:proofErr w:type="spellStart"/>
      <w:r w:rsidRPr="002D439B">
        <w:rPr>
          <w:i/>
          <w:iCs/>
        </w:rPr>
        <w:t>Neuropsychol</w:t>
      </w:r>
      <w:proofErr w:type="spellEnd"/>
      <w:r w:rsidRPr="002D439B">
        <w:t xml:space="preserve"> </w:t>
      </w:r>
      <w:proofErr w:type="gramStart"/>
      <w:r w:rsidRPr="002D439B">
        <w:t>2009;35:20</w:t>
      </w:r>
      <w:proofErr w:type="gramEnd"/>
      <w:r w:rsidRPr="002D439B">
        <w:t>–36.</w:t>
      </w:r>
    </w:p>
    <w:p w14:paraId="668D0930" w14:textId="77777777" w:rsidR="002D439B" w:rsidRPr="002D439B" w:rsidRDefault="002D439B" w:rsidP="002D439B">
      <w:pPr>
        <w:pStyle w:val="Bibliography"/>
      </w:pPr>
      <w:r w:rsidRPr="002D439B">
        <w:t xml:space="preserve">43. </w:t>
      </w:r>
      <w:r w:rsidRPr="002D439B">
        <w:tab/>
        <w:t xml:space="preserve">Leonard JA, Mackey AP, Finn AS, </w:t>
      </w:r>
      <w:proofErr w:type="spellStart"/>
      <w:r w:rsidRPr="002D439B">
        <w:t>Gabrieli</w:t>
      </w:r>
      <w:proofErr w:type="spellEnd"/>
      <w:r w:rsidRPr="002D439B">
        <w:t xml:space="preserve"> JD. Differential effects of socioeconomic status on working and procedural memory systems. </w:t>
      </w:r>
      <w:r w:rsidRPr="002D439B">
        <w:rPr>
          <w:i/>
          <w:iCs/>
        </w:rPr>
        <w:t xml:space="preserve">Front Hum </w:t>
      </w:r>
      <w:proofErr w:type="spellStart"/>
      <w:r w:rsidRPr="002D439B">
        <w:rPr>
          <w:i/>
          <w:iCs/>
        </w:rPr>
        <w:t>Neurosci</w:t>
      </w:r>
      <w:proofErr w:type="spellEnd"/>
      <w:r w:rsidRPr="002D439B">
        <w:t xml:space="preserve"> </w:t>
      </w:r>
      <w:proofErr w:type="gramStart"/>
      <w:r w:rsidRPr="002D439B">
        <w:t>2015;9:554</w:t>
      </w:r>
      <w:proofErr w:type="gramEnd"/>
      <w:r w:rsidRPr="002D439B">
        <w:t>.</w:t>
      </w:r>
    </w:p>
    <w:p w14:paraId="4BA659CB" w14:textId="77777777" w:rsidR="002D439B" w:rsidRPr="002D439B" w:rsidRDefault="002D439B" w:rsidP="002D439B">
      <w:pPr>
        <w:pStyle w:val="Bibliography"/>
      </w:pPr>
      <w:r w:rsidRPr="002D439B">
        <w:t xml:space="preserve">44. </w:t>
      </w:r>
      <w:r w:rsidRPr="002D439B">
        <w:tab/>
        <w:t xml:space="preserve">Conger RD, Donnellan MB. An interactionist perspective on the socioeconomic context of human development. </w:t>
      </w:r>
      <w:proofErr w:type="spellStart"/>
      <w:r w:rsidRPr="002D439B">
        <w:rPr>
          <w:i/>
          <w:iCs/>
        </w:rPr>
        <w:t>Annu</w:t>
      </w:r>
      <w:proofErr w:type="spellEnd"/>
      <w:r w:rsidRPr="002D439B">
        <w:rPr>
          <w:i/>
          <w:iCs/>
        </w:rPr>
        <w:t xml:space="preserve"> Rev Psychol Vol 62</w:t>
      </w:r>
      <w:r w:rsidRPr="002D439B">
        <w:t xml:space="preserve"> </w:t>
      </w:r>
      <w:proofErr w:type="gramStart"/>
      <w:r w:rsidRPr="002D439B">
        <w:t>2007;58:175</w:t>
      </w:r>
      <w:proofErr w:type="gramEnd"/>
      <w:r w:rsidRPr="002D439B">
        <w:t>–199.</w:t>
      </w:r>
    </w:p>
    <w:p w14:paraId="47CF950A" w14:textId="77777777" w:rsidR="002D439B" w:rsidRPr="002D439B" w:rsidRDefault="002D439B" w:rsidP="002D439B">
      <w:pPr>
        <w:pStyle w:val="Bibliography"/>
      </w:pPr>
      <w:r w:rsidRPr="002D439B">
        <w:t xml:space="preserve">45. </w:t>
      </w:r>
      <w:r w:rsidRPr="002D439B">
        <w:tab/>
        <w:t xml:space="preserve">Cooper WH, Withey MJ. The strong situation hypothesis. </w:t>
      </w:r>
      <w:r w:rsidRPr="002D439B">
        <w:rPr>
          <w:i/>
          <w:iCs/>
        </w:rPr>
        <w:t>Personal Soc Psychol Rev</w:t>
      </w:r>
      <w:r w:rsidRPr="002D439B">
        <w:t xml:space="preserve"> </w:t>
      </w:r>
      <w:proofErr w:type="gramStart"/>
      <w:r w:rsidRPr="002D439B">
        <w:t>2009;13:62</w:t>
      </w:r>
      <w:proofErr w:type="gramEnd"/>
      <w:r w:rsidRPr="002D439B">
        <w:t>–72.</w:t>
      </w:r>
    </w:p>
    <w:p w14:paraId="019587BD" w14:textId="77777777" w:rsidR="002D439B" w:rsidRPr="002D439B" w:rsidRDefault="002D439B" w:rsidP="002D439B">
      <w:pPr>
        <w:pStyle w:val="Bibliography"/>
      </w:pPr>
      <w:r w:rsidRPr="002D439B">
        <w:lastRenderedPageBreak/>
        <w:t xml:space="preserve">46. </w:t>
      </w:r>
      <w:r w:rsidRPr="002D439B">
        <w:tab/>
      </w:r>
      <w:proofErr w:type="spellStart"/>
      <w:r w:rsidRPr="002D439B">
        <w:t>Wagerman</w:t>
      </w:r>
      <w:proofErr w:type="spellEnd"/>
      <w:r w:rsidRPr="002D439B">
        <w:t xml:space="preserve"> SA, Funder DC. Personality psychology of situations. 2009.</w:t>
      </w:r>
    </w:p>
    <w:p w14:paraId="60850EBD" w14:textId="77777777" w:rsidR="002D439B" w:rsidRPr="002D439B" w:rsidRDefault="002D439B" w:rsidP="002D439B">
      <w:pPr>
        <w:pStyle w:val="Bibliography"/>
      </w:pPr>
      <w:r w:rsidRPr="002D439B">
        <w:t xml:space="preserve">47. </w:t>
      </w:r>
      <w:r w:rsidRPr="002D439B">
        <w:tab/>
      </w:r>
      <w:proofErr w:type="spellStart"/>
      <w:r w:rsidRPr="002D439B">
        <w:t>Tuvblad</w:t>
      </w:r>
      <w:proofErr w:type="spellEnd"/>
      <w:r w:rsidRPr="002D439B">
        <w:t xml:space="preserve"> C, </w:t>
      </w:r>
      <w:proofErr w:type="spellStart"/>
      <w:r w:rsidRPr="002D439B">
        <w:t>Grann</w:t>
      </w:r>
      <w:proofErr w:type="spellEnd"/>
      <w:r w:rsidRPr="002D439B">
        <w:t xml:space="preserve"> M, Lichtenstein P. Heritability for adolescent antisocial behavior differs with socioeconomic status: gene–environment interaction. </w:t>
      </w:r>
      <w:r w:rsidRPr="002D439B">
        <w:rPr>
          <w:i/>
          <w:iCs/>
        </w:rPr>
        <w:t>J Child Psychol Psychiatry</w:t>
      </w:r>
      <w:r w:rsidRPr="002D439B">
        <w:t xml:space="preserve"> </w:t>
      </w:r>
      <w:proofErr w:type="gramStart"/>
      <w:r w:rsidRPr="002D439B">
        <w:t>2006;47:734</w:t>
      </w:r>
      <w:proofErr w:type="gramEnd"/>
      <w:r w:rsidRPr="002D439B">
        <w:t>–743.</w:t>
      </w:r>
    </w:p>
    <w:p w14:paraId="6B934186" w14:textId="77777777" w:rsidR="002D439B" w:rsidRPr="002D439B" w:rsidRDefault="002D439B" w:rsidP="002D439B">
      <w:pPr>
        <w:pStyle w:val="Bibliography"/>
      </w:pPr>
      <w:r w:rsidRPr="002D439B">
        <w:t xml:space="preserve">48. </w:t>
      </w:r>
      <w:r w:rsidRPr="002D439B">
        <w:tab/>
      </w:r>
      <w:proofErr w:type="spellStart"/>
      <w:r w:rsidRPr="002D439B">
        <w:t>Lynam</w:t>
      </w:r>
      <w:proofErr w:type="spellEnd"/>
      <w:r w:rsidRPr="002D439B">
        <w:t xml:space="preserve"> DR, Caspi A, Moffit TE, Wikström P-O, </w:t>
      </w:r>
      <w:proofErr w:type="spellStart"/>
      <w:r w:rsidRPr="002D439B">
        <w:t>Loeber</w:t>
      </w:r>
      <w:proofErr w:type="spellEnd"/>
      <w:r w:rsidRPr="002D439B">
        <w:t xml:space="preserve"> R, Novak S. The interaction between impulsivity and neighborhood context on offending: the effects of impulsivity are stronger in poorer neighborhoods. </w:t>
      </w:r>
      <w:r w:rsidRPr="002D439B">
        <w:rPr>
          <w:i/>
          <w:iCs/>
        </w:rPr>
        <w:t xml:space="preserve">J </w:t>
      </w:r>
      <w:proofErr w:type="spellStart"/>
      <w:r w:rsidRPr="002D439B">
        <w:rPr>
          <w:i/>
          <w:iCs/>
        </w:rPr>
        <w:t>Abnorm</w:t>
      </w:r>
      <w:proofErr w:type="spellEnd"/>
      <w:r w:rsidRPr="002D439B">
        <w:rPr>
          <w:i/>
          <w:iCs/>
        </w:rPr>
        <w:t xml:space="preserve"> Psychol</w:t>
      </w:r>
      <w:r w:rsidRPr="002D439B">
        <w:t xml:space="preserve"> </w:t>
      </w:r>
      <w:proofErr w:type="gramStart"/>
      <w:r w:rsidRPr="002D439B">
        <w:t>2000;109:563</w:t>
      </w:r>
      <w:proofErr w:type="gramEnd"/>
      <w:r w:rsidRPr="002D439B">
        <w:t>.</w:t>
      </w:r>
    </w:p>
    <w:p w14:paraId="0B45A752" w14:textId="77777777" w:rsidR="002D439B" w:rsidRPr="002D439B" w:rsidRDefault="002D439B" w:rsidP="002D439B">
      <w:pPr>
        <w:pStyle w:val="Bibliography"/>
      </w:pPr>
      <w:r w:rsidRPr="002D439B">
        <w:t xml:space="preserve">49. </w:t>
      </w:r>
      <w:r w:rsidRPr="002D439B">
        <w:tab/>
        <w:t xml:space="preserve">Ayer L, </w:t>
      </w:r>
      <w:proofErr w:type="spellStart"/>
      <w:r w:rsidRPr="002D439B">
        <w:t>Rettew</w:t>
      </w:r>
      <w:proofErr w:type="spellEnd"/>
      <w:r w:rsidRPr="002D439B">
        <w:t xml:space="preserve"> D, </w:t>
      </w:r>
      <w:proofErr w:type="spellStart"/>
      <w:r w:rsidRPr="002D439B">
        <w:t>Althoff</w:t>
      </w:r>
      <w:proofErr w:type="spellEnd"/>
      <w:r w:rsidRPr="002D439B">
        <w:t xml:space="preserve"> RR, </w:t>
      </w:r>
      <w:r w:rsidRPr="002D439B">
        <w:rPr>
          <w:i/>
          <w:iCs/>
        </w:rPr>
        <w:t>et al.</w:t>
      </w:r>
      <w:r w:rsidRPr="002D439B">
        <w:t xml:space="preserve"> Adolescent personality profiles, neighborhood income, and young adult alcohol use: a longitudinal study. </w:t>
      </w:r>
      <w:r w:rsidRPr="002D439B">
        <w:rPr>
          <w:i/>
          <w:iCs/>
        </w:rPr>
        <w:t xml:space="preserve">Addict </w:t>
      </w:r>
      <w:proofErr w:type="spellStart"/>
      <w:r w:rsidRPr="002D439B">
        <w:rPr>
          <w:i/>
          <w:iCs/>
        </w:rPr>
        <w:t>Behav</w:t>
      </w:r>
      <w:proofErr w:type="spellEnd"/>
      <w:r w:rsidRPr="002D439B">
        <w:t xml:space="preserve"> </w:t>
      </w:r>
      <w:proofErr w:type="gramStart"/>
      <w:r w:rsidRPr="002D439B">
        <w:t>2011;36:1301</w:t>
      </w:r>
      <w:proofErr w:type="gramEnd"/>
      <w:r w:rsidRPr="002D439B">
        <w:t>–1304.</w:t>
      </w:r>
    </w:p>
    <w:p w14:paraId="0A30AF29" w14:textId="77777777" w:rsidR="002D439B" w:rsidRPr="002D439B" w:rsidRDefault="002D439B" w:rsidP="002D439B">
      <w:pPr>
        <w:pStyle w:val="Bibliography"/>
      </w:pPr>
      <w:r w:rsidRPr="002D439B">
        <w:t xml:space="preserve">50. </w:t>
      </w:r>
      <w:r w:rsidRPr="002D439B">
        <w:tab/>
        <w:t xml:space="preserve">Condon DM, Roney E, </w:t>
      </w:r>
      <w:proofErr w:type="spellStart"/>
      <w:r w:rsidRPr="002D439B">
        <w:t>Revelle</w:t>
      </w:r>
      <w:proofErr w:type="spellEnd"/>
      <w:r w:rsidRPr="002D439B">
        <w:t xml:space="preserve"> W. A SAPA-Project update: On the structure of phrased self-report personality items. </w:t>
      </w:r>
      <w:r w:rsidRPr="002D439B">
        <w:rPr>
          <w:i/>
          <w:iCs/>
        </w:rPr>
        <w:t>J Open Psychol Data</w:t>
      </w:r>
      <w:r w:rsidRPr="002D439B">
        <w:t xml:space="preserve"> </w:t>
      </w:r>
      <w:proofErr w:type="gramStart"/>
      <w:r w:rsidRPr="002D439B">
        <w:t>2017;5:3</w:t>
      </w:r>
      <w:proofErr w:type="gramEnd"/>
      <w:r w:rsidRPr="002D439B">
        <w:t>.</w:t>
      </w:r>
    </w:p>
    <w:p w14:paraId="08BC7E7B" w14:textId="1503882E" w:rsidR="002D439B" w:rsidRPr="002D439B" w:rsidRDefault="002D439B" w:rsidP="002D439B">
      <w:pPr>
        <w:pStyle w:val="Bibliography"/>
      </w:pPr>
      <w:r w:rsidRPr="002D439B">
        <w:t xml:space="preserve">51. </w:t>
      </w:r>
      <w:r w:rsidRPr="002D439B">
        <w:tab/>
        <w:t xml:space="preserve">Centers for Disease Control &amp; Prevention. About BMI for children and teens. </w:t>
      </w:r>
      <w:r w:rsidRPr="002D439B">
        <w:rPr>
          <w:i/>
          <w:iCs/>
        </w:rPr>
        <w:t>Retrieved CDC Website Http</w:t>
      </w:r>
      <w:r w:rsidR="008C5B96">
        <w:rPr>
          <w:i/>
          <w:iCs/>
        </w:rPr>
        <w:t>s://</w:t>
      </w:r>
      <w:r w:rsidRPr="002D439B">
        <w:rPr>
          <w:i/>
          <w:iCs/>
        </w:rPr>
        <w:t>www</w:t>
      </w:r>
      <w:r w:rsidR="008C5B96">
        <w:rPr>
          <w:i/>
          <w:iCs/>
        </w:rPr>
        <w:t>.</w:t>
      </w:r>
      <w:r w:rsidRPr="002D439B">
        <w:rPr>
          <w:i/>
          <w:iCs/>
        </w:rPr>
        <w:t>Cdc</w:t>
      </w:r>
      <w:r w:rsidR="008C5B96">
        <w:rPr>
          <w:i/>
          <w:iCs/>
        </w:rPr>
        <w:t>.</w:t>
      </w:r>
      <w:r w:rsidRPr="002D439B">
        <w:rPr>
          <w:i/>
          <w:iCs/>
        </w:rPr>
        <w:t>Gov</w:t>
      </w:r>
      <w:r w:rsidR="008C5B96">
        <w:rPr>
          <w:i/>
          <w:iCs/>
        </w:rPr>
        <w:t>/</w:t>
      </w:r>
      <w:r w:rsidRPr="002D439B">
        <w:rPr>
          <w:i/>
          <w:iCs/>
        </w:rPr>
        <w:t>healthyweightassessingbmichildrensbmiaboutchildrensbmi</w:t>
      </w:r>
      <w:r w:rsidR="008C5B96">
        <w:rPr>
          <w:i/>
          <w:iCs/>
        </w:rPr>
        <w:t>.</w:t>
      </w:r>
      <w:r w:rsidRPr="002D439B">
        <w:rPr>
          <w:i/>
          <w:iCs/>
        </w:rPr>
        <w:t>Html</w:t>
      </w:r>
      <w:r w:rsidRPr="002D439B">
        <w:t xml:space="preserve"> 2015.</w:t>
      </w:r>
    </w:p>
    <w:p w14:paraId="424CEC35" w14:textId="77777777" w:rsidR="002D439B" w:rsidRPr="002D439B" w:rsidRDefault="002D439B" w:rsidP="002D439B">
      <w:pPr>
        <w:pStyle w:val="Bibliography"/>
      </w:pPr>
      <w:r w:rsidRPr="002D439B">
        <w:t xml:space="preserve">52. </w:t>
      </w:r>
      <w:r w:rsidRPr="002D439B">
        <w:tab/>
        <w:t xml:space="preserve">Condon DM. The SAPA Personality Inventory: An </w:t>
      </w:r>
      <w:proofErr w:type="gramStart"/>
      <w:r w:rsidRPr="002D439B">
        <w:t>empirically-derived</w:t>
      </w:r>
      <w:proofErr w:type="gramEnd"/>
      <w:r w:rsidRPr="002D439B">
        <w:t>, hierarchically-organized self-report personality assessment model. 2018.</w:t>
      </w:r>
    </w:p>
    <w:p w14:paraId="1C0E7796" w14:textId="77777777" w:rsidR="002D439B" w:rsidRPr="002D439B" w:rsidRDefault="002D439B" w:rsidP="002D439B">
      <w:pPr>
        <w:pStyle w:val="Bibliography"/>
      </w:pPr>
      <w:r w:rsidRPr="002D439B">
        <w:t xml:space="preserve">53. </w:t>
      </w:r>
      <w:r w:rsidRPr="002D439B">
        <w:tab/>
        <w:t xml:space="preserve">Condon DM, </w:t>
      </w:r>
      <w:proofErr w:type="spellStart"/>
      <w:r w:rsidRPr="002D439B">
        <w:t>Revelle</w:t>
      </w:r>
      <w:proofErr w:type="spellEnd"/>
      <w:r w:rsidRPr="002D439B">
        <w:t xml:space="preserve"> W. The international cognitive ability resource: Development and initial validation of a public-domain measure. </w:t>
      </w:r>
      <w:r w:rsidRPr="002D439B">
        <w:rPr>
          <w:i/>
          <w:iCs/>
        </w:rPr>
        <w:t>Intelligence</w:t>
      </w:r>
      <w:r w:rsidRPr="002D439B">
        <w:t xml:space="preserve"> </w:t>
      </w:r>
      <w:proofErr w:type="gramStart"/>
      <w:r w:rsidRPr="002D439B">
        <w:t>2014;43:52</w:t>
      </w:r>
      <w:proofErr w:type="gramEnd"/>
      <w:r w:rsidRPr="002D439B">
        <w:t xml:space="preserve"> 64.</w:t>
      </w:r>
    </w:p>
    <w:p w14:paraId="720E7029" w14:textId="77777777" w:rsidR="002D439B" w:rsidRPr="002D439B" w:rsidRDefault="002D439B" w:rsidP="002D439B">
      <w:pPr>
        <w:pStyle w:val="Bibliography"/>
      </w:pPr>
      <w:r w:rsidRPr="002D439B">
        <w:t xml:space="preserve">54. </w:t>
      </w:r>
      <w:r w:rsidRPr="002D439B">
        <w:tab/>
        <w:t xml:space="preserve">Hughes B, Srivastava S, </w:t>
      </w:r>
      <w:proofErr w:type="spellStart"/>
      <w:r w:rsidRPr="002D439B">
        <w:t>Leszko</w:t>
      </w:r>
      <w:proofErr w:type="spellEnd"/>
      <w:r w:rsidRPr="002D439B">
        <w:t xml:space="preserve"> M, Condon DM. Occupational Prestige: The Psychological Indicator of Socioeconomic Status. </w:t>
      </w:r>
      <w:proofErr w:type="spellStart"/>
      <w:r w:rsidRPr="002D439B">
        <w:rPr>
          <w:i/>
          <w:iCs/>
        </w:rPr>
        <w:t>PsyArXiv</w:t>
      </w:r>
      <w:proofErr w:type="spellEnd"/>
      <w:r w:rsidRPr="002D439B">
        <w:t xml:space="preserve"> under review.</w:t>
      </w:r>
    </w:p>
    <w:p w14:paraId="2EF1B75A" w14:textId="77777777" w:rsidR="002D439B" w:rsidRPr="002D439B" w:rsidRDefault="002D439B" w:rsidP="002D439B">
      <w:pPr>
        <w:pStyle w:val="Bibliography"/>
      </w:pPr>
      <w:r w:rsidRPr="002D439B">
        <w:t xml:space="preserve">55. </w:t>
      </w:r>
      <w:r w:rsidRPr="002D439B">
        <w:tab/>
      </w:r>
      <w:proofErr w:type="spellStart"/>
      <w:r w:rsidRPr="002D439B">
        <w:t>Tibshirani</w:t>
      </w:r>
      <w:proofErr w:type="spellEnd"/>
      <w:r w:rsidRPr="002D439B">
        <w:t xml:space="preserve"> R. Regression shrinkage and selection via the lasso. </w:t>
      </w:r>
      <w:r w:rsidRPr="002D439B">
        <w:rPr>
          <w:i/>
          <w:iCs/>
        </w:rPr>
        <w:t xml:space="preserve">J R Stat Soc Ser B </w:t>
      </w:r>
      <w:proofErr w:type="spellStart"/>
      <w:r w:rsidRPr="002D439B">
        <w:rPr>
          <w:i/>
          <w:iCs/>
        </w:rPr>
        <w:t>Methodol</w:t>
      </w:r>
      <w:proofErr w:type="spellEnd"/>
      <w:r w:rsidRPr="002D439B">
        <w:t xml:space="preserve"> </w:t>
      </w:r>
      <w:proofErr w:type="gramStart"/>
      <w:r w:rsidRPr="002D439B">
        <w:t>1996;58:267</w:t>
      </w:r>
      <w:proofErr w:type="gramEnd"/>
      <w:r w:rsidRPr="002D439B">
        <w:t>–288.</w:t>
      </w:r>
    </w:p>
    <w:p w14:paraId="0A13C540" w14:textId="77777777" w:rsidR="002D439B" w:rsidRPr="002D439B" w:rsidRDefault="002D439B" w:rsidP="002D439B">
      <w:pPr>
        <w:pStyle w:val="Bibliography"/>
      </w:pPr>
      <w:r w:rsidRPr="002D439B">
        <w:t xml:space="preserve">56. </w:t>
      </w:r>
      <w:r w:rsidRPr="002D439B">
        <w:tab/>
        <w:t xml:space="preserve">Booth M, Macaskill P, Lazarus R, Baur L. Sociodemographic distribution of measures of body fatness among children and adolescents in New South Wales, Australia. </w:t>
      </w:r>
      <w:r w:rsidRPr="002D439B">
        <w:rPr>
          <w:i/>
          <w:iCs/>
        </w:rPr>
        <w:t xml:space="preserve">Int J </w:t>
      </w:r>
      <w:proofErr w:type="spellStart"/>
      <w:r w:rsidRPr="002D439B">
        <w:rPr>
          <w:i/>
          <w:iCs/>
        </w:rPr>
        <w:t>Obes</w:t>
      </w:r>
      <w:proofErr w:type="spellEnd"/>
      <w:r w:rsidRPr="002D439B">
        <w:t xml:space="preserve"> </w:t>
      </w:r>
      <w:proofErr w:type="gramStart"/>
      <w:r w:rsidRPr="002D439B">
        <w:t>1999;23:456</w:t>
      </w:r>
      <w:proofErr w:type="gramEnd"/>
      <w:r w:rsidRPr="002D439B">
        <w:t>.</w:t>
      </w:r>
    </w:p>
    <w:p w14:paraId="3382DBA7" w14:textId="77777777" w:rsidR="002D439B" w:rsidRPr="002D439B" w:rsidRDefault="002D439B" w:rsidP="002D439B">
      <w:pPr>
        <w:pStyle w:val="Bibliography"/>
      </w:pPr>
      <w:r w:rsidRPr="002D439B">
        <w:t xml:space="preserve">57. </w:t>
      </w:r>
      <w:r w:rsidRPr="002D439B">
        <w:tab/>
        <w:t xml:space="preserve">Li X. A study of intelligence and personality in children with simple obesity. </w:t>
      </w:r>
      <w:r w:rsidRPr="002D439B">
        <w:rPr>
          <w:i/>
          <w:iCs/>
        </w:rPr>
        <w:t xml:space="preserve">Int J </w:t>
      </w:r>
      <w:proofErr w:type="spellStart"/>
      <w:r w:rsidRPr="002D439B">
        <w:rPr>
          <w:i/>
          <w:iCs/>
        </w:rPr>
        <w:t>Obes</w:t>
      </w:r>
      <w:proofErr w:type="spellEnd"/>
      <w:r w:rsidRPr="002D439B">
        <w:rPr>
          <w:i/>
          <w:iCs/>
        </w:rPr>
        <w:t xml:space="preserve"> </w:t>
      </w:r>
      <w:proofErr w:type="spellStart"/>
      <w:r w:rsidRPr="002D439B">
        <w:rPr>
          <w:i/>
          <w:iCs/>
        </w:rPr>
        <w:t>Relat</w:t>
      </w:r>
      <w:proofErr w:type="spellEnd"/>
      <w:r w:rsidRPr="002D439B">
        <w:rPr>
          <w:i/>
          <w:iCs/>
        </w:rPr>
        <w:t xml:space="preserve"> </w:t>
      </w:r>
      <w:proofErr w:type="spellStart"/>
      <w:r w:rsidRPr="002D439B">
        <w:rPr>
          <w:i/>
          <w:iCs/>
        </w:rPr>
        <w:t>Metab</w:t>
      </w:r>
      <w:proofErr w:type="spellEnd"/>
      <w:r w:rsidRPr="002D439B">
        <w:rPr>
          <w:i/>
          <w:iCs/>
        </w:rPr>
        <w:t xml:space="preserve"> </w:t>
      </w:r>
      <w:proofErr w:type="spellStart"/>
      <w:r w:rsidRPr="002D439B">
        <w:rPr>
          <w:i/>
          <w:iCs/>
        </w:rPr>
        <w:t>Disord</w:t>
      </w:r>
      <w:proofErr w:type="spellEnd"/>
      <w:r w:rsidRPr="002D439B">
        <w:rPr>
          <w:i/>
          <w:iCs/>
        </w:rPr>
        <w:t xml:space="preserve"> J Int Assoc Study </w:t>
      </w:r>
      <w:proofErr w:type="spellStart"/>
      <w:r w:rsidRPr="002D439B">
        <w:rPr>
          <w:i/>
          <w:iCs/>
        </w:rPr>
        <w:t>Obes</w:t>
      </w:r>
      <w:proofErr w:type="spellEnd"/>
      <w:r w:rsidRPr="002D439B">
        <w:t xml:space="preserve"> </w:t>
      </w:r>
      <w:proofErr w:type="gramStart"/>
      <w:r w:rsidRPr="002D439B">
        <w:t>1995;19:355</w:t>
      </w:r>
      <w:proofErr w:type="gramEnd"/>
      <w:r w:rsidRPr="002D439B">
        <w:t>–357.</w:t>
      </w:r>
    </w:p>
    <w:p w14:paraId="3E31605F" w14:textId="77777777" w:rsidR="002D439B" w:rsidRPr="002D439B" w:rsidRDefault="002D439B" w:rsidP="002D439B">
      <w:pPr>
        <w:pStyle w:val="Bibliography"/>
      </w:pPr>
      <w:r w:rsidRPr="002D439B">
        <w:t xml:space="preserve">58. </w:t>
      </w:r>
      <w:r w:rsidRPr="002D439B">
        <w:tab/>
        <w:t xml:space="preserve">Smith JD, Egan KN, </w:t>
      </w:r>
      <w:proofErr w:type="spellStart"/>
      <w:r w:rsidRPr="002D439B">
        <w:t>Montaño</w:t>
      </w:r>
      <w:proofErr w:type="spellEnd"/>
      <w:r w:rsidRPr="002D439B">
        <w:t xml:space="preserve"> Z, </w:t>
      </w:r>
      <w:r w:rsidRPr="002D439B">
        <w:rPr>
          <w:i/>
          <w:iCs/>
        </w:rPr>
        <w:t>et al.</w:t>
      </w:r>
      <w:r w:rsidRPr="002D439B">
        <w:t xml:space="preserve"> A developmental cascade perspective of </w:t>
      </w:r>
      <w:proofErr w:type="spellStart"/>
      <w:r w:rsidRPr="002D439B">
        <w:t>paediatric</w:t>
      </w:r>
      <w:proofErr w:type="spellEnd"/>
      <w:r w:rsidRPr="002D439B">
        <w:t xml:space="preserve"> obesity: a conceptual model and scoping review. </w:t>
      </w:r>
      <w:r w:rsidRPr="002D439B">
        <w:rPr>
          <w:i/>
          <w:iCs/>
        </w:rPr>
        <w:t>Health Psychol Rev</w:t>
      </w:r>
      <w:r w:rsidRPr="002D439B">
        <w:t xml:space="preserve"> </w:t>
      </w:r>
      <w:proofErr w:type="gramStart"/>
      <w:r w:rsidRPr="002D439B">
        <w:t>2018;12:271</w:t>
      </w:r>
      <w:proofErr w:type="gramEnd"/>
      <w:r w:rsidRPr="002D439B">
        <w:t>–293.</w:t>
      </w:r>
    </w:p>
    <w:p w14:paraId="074AFA07" w14:textId="77777777" w:rsidR="002D439B" w:rsidRPr="002D439B" w:rsidRDefault="002D439B" w:rsidP="002D439B">
      <w:pPr>
        <w:pStyle w:val="Bibliography"/>
      </w:pPr>
      <w:r w:rsidRPr="002D439B">
        <w:t xml:space="preserve">59. </w:t>
      </w:r>
      <w:r w:rsidRPr="002D439B">
        <w:tab/>
        <w:t xml:space="preserve">Agrawal S, </w:t>
      </w:r>
      <w:proofErr w:type="spellStart"/>
      <w:r w:rsidRPr="002D439B">
        <w:t>Klarqvist</w:t>
      </w:r>
      <w:proofErr w:type="spellEnd"/>
      <w:r w:rsidRPr="002D439B">
        <w:t xml:space="preserve"> MD, Diamant N, </w:t>
      </w:r>
      <w:r w:rsidRPr="002D439B">
        <w:rPr>
          <w:i/>
          <w:iCs/>
        </w:rPr>
        <w:t>et al.</w:t>
      </w:r>
      <w:r w:rsidRPr="002D439B">
        <w:t xml:space="preserve"> Association of machine learning-derived measures of body fat distribution in &gt; 40,000 individuals with cardiometabolic diseases. </w:t>
      </w:r>
      <w:proofErr w:type="spellStart"/>
      <w:r w:rsidRPr="002D439B">
        <w:rPr>
          <w:i/>
          <w:iCs/>
        </w:rPr>
        <w:t>medRxiv</w:t>
      </w:r>
      <w:proofErr w:type="spellEnd"/>
      <w:r w:rsidRPr="002D439B">
        <w:t xml:space="preserve"> 2021.</w:t>
      </w:r>
    </w:p>
    <w:p w14:paraId="62668607" w14:textId="77777777" w:rsidR="002D439B" w:rsidRPr="002D439B" w:rsidRDefault="002D439B" w:rsidP="002D439B">
      <w:pPr>
        <w:pStyle w:val="Bibliography"/>
      </w:pPr>
      <w:r w:rsidRPr="002D439B">
        <w:t xml:space="preserve">60. </w:t>
      </w:r>
      <w:r w:rsidRPr="002D439B">
        <w:tab/>
      </w:r>
      <w:proofErr w:type="spellStart"/>
      <w:r w:rsidRPr="002D439B">
        <w:t>Gutin</w:t>
      </w:r>
      <w:proofErr w:type="spellEnd"/>
      <w:r w:rsidRPr="002D439B">
        <w:t xml:space="preserve"> I. In BMI we </w:t>
      </w:r>
      <w:proofErr w:type="gramStart"/>
      <w:r w:rsidRPr="002D439B">
        <w:t>trust:</w:t>
      </w:r>
      <w:proofErr w:type="gramEnd"/>
      <w:r w:rsidRPr="002D439B">
        <w:t xml:space="preserve"> reframing the body mass index as a measure of health. </w:t>
      </w:r>
      <w:r w:rsidRPr="002D439B">
        <w:rPr>
          <w:i/>
          <w:iCs/>
        </w:rPr>
        <w:t>Soc Theory Health</w:t>
      </w:r>
      <w:r w:rsidRPr="002D439B">
        <w:t xml:space="preserve"> </w:t>
      </w:r>
      <w:proofErr w:type="gramStart"/>
      <w:r w:rsidRPr="002D439B">
        <w:t>2018;16:256</w:t>
      </w:r>
      <w:proofErr w:type="gramEnd"/>
      <w:r w:rsidRPr="002D439B">
        <w:t>–271.</w:t>
      </w:r>
    </w:p>
    <w:p w14:paraId="7BC05A63" w14:textId="0A1C4206" w:rsidR="00612FBB" w:rsidRDefault="00163D95" w:rsidP="00F00E46">
      <w:pPr>
        <w:pStyle w:val="BodyText"/>
        <w:rPr>
          <w:b/>
          <w:bCs/>
        </w:rPr>
        <w:sectPr w:rsidR="00612FBB" w:rsidSect="00163D95">
          <w:headerReference w:type="even" r:id="rId11"/>
          <w:headerReference w:type="default" r:id="rId12"/>
          <w:pgSz w:w="12240" w:h="15840"/>
          <w:pgMar w:top="1440" w:right="1440" w:bottom="1440" w:left="1440" w:header="720" w:footer="720" w:gutter="0"/>
          <w:cols w:space="720"/>
          <w:docGrid w:linePitch="326"/>
        </w:sectPr>
      </w:pPr>
      <w:r>
        <w:rPr>
          <w:noProof/>
        </w:rPr>
        <w:fldChar w:fldCharType="end"/>
      </w:r>
    </w:p>
    <w:p w14:paraId="657B8D40" w14:textId="77777777" w:rsidR="00612FBB" w:rsidRDefault="00612FBB" w:rsidP="00032930">
      <w:pPr>
        <w:pStyle w:val="BodyText"/>
        <w:jc w:val="center"/>
        <w:rPr>
          <w:b/>
          <w:bCs/>
        </w:rPr>
      </w:pPr>
      <w:r>
        <w:rPr>
          <w:b/>
          <w:bCs/>
        </w:rPr>
        <w:lastRenderedPageBreak/>
        <w:t>Footnotes</w:t>
      </w:r>
    </w:p>
    <w:p w14:paraId="60E6D134" w14:textId="77777777" w:rsidR="00612FBB" w:rsidRDefault="00612FBB" w:rsidP="00F00E46">
      <w:pPr>
        <w:pStyle w:val="BodyText"/>
        <w:rPr>
          <w:b/>
          <w:bCs/>
        </w:rPr>
      </w:pPr>
    </w:p>
    <w:p w14:paraId="0D4B6974" w14:textId="62535736" w:rsidR="00032930" w:rsidRPr="00032930" w:rsidRDefault="00612FBB" w:rsidP="00032930">
      <w:pPr>
        <w:pStyle w:val="BodyText"/>
        <w:ind w:firstLine="0"/>
      </w:pPr>
      <w:r w:rsidRPr="00612FBB">
        <w:rPr>
          <w:vertAlign w:val="superscript"/>
        </w:rPr>
        <w:t>1</w:t>
      </w:r>
      <w:r>
        <w:rPr>
          <w:vertAlign w:val="superscript"/>
        </w:rPr>
        <w:t xml:space="preserve"> </w:t>
      </w:r>
      <w:r w:rsidR="00032930">
        <w:t>CDC guidelines specify</w:t>
      </w:r>
      <w:r w:rsidR="00032930" w:rsidRPr="00032930">
        <w:t xml:space="preserve"> weight category based on BMI percentile: Underweight (0-5%), Normal</w:t>
      </w:r>
      <w:r w:rsidR="00032930">
        <w:t xml:space="preserve"> </w:t>
      </w:r>
      <w:r w:rsidR="00032930" w:rsidRPr="00032930">
        <w:t>(5-85%), Overweight</w:t>
      </w:r>
      <w:r w:rsidR="00032930">
        <w:t xml:space="preserve"> </w:t>
      </w:r>
      <w:r w:rsidR="00032930" w:rsidRPr="00032930">
        <w:t>(85-95%), and Obese</w:t>
      </w:r>
      <w:r w:rsidR="00032930">
        <w:t xml:space="preserve"> </w:t>
      </w:r>
      <w:r w:rsidR="00032930" w:rsidRPr="00032930">
        <w:t>(95-100%).</w:t>
      </w:r>
      <w:r w:rsidR="00032930">
        <w:t xml:space="preserve"> We use these categories for the purpose of stratifying participants when splitting the samples into testing and training subsets. However, we chose to use the percentile scores as the outcome of interest, as these categories are based on somewhat arbitrary cut-off values and heterogeneity in body fat composition and health outcomes within categories cast doubt on their utility. Supplemental materials contain analyses using categories as outcomes, modeled using multinomial logistic regressions; few substantive differences in the results between the category outcome and percentile outcome were observed.</w:t>
      </w:r>
    </w:p>
    <w:p w14:paraId="52776E35" w14:textId="2119439C" w:rsidR="00612FBB" w:rsidRPr="00612FBB" w:rsidRDefault="00612FBB" w:rsidP="00F00E46">
      <w:pPr>
        <w:pStyle w:val="BodyText"/>
        <w:sectPr w:rsidR="00612FBB" w:rsidRPr="00612FBB" w:rsidSect="00700C3A">
          <w:pgSz w:w="12240" w:h="15840"/>
          <w:pgMar w:top="720" w:right="720" w:bottom="720" w:left="720" w:header="720" w:footer="720" w:gutter="0"/>
          <w:cols w:space="720"/>
          <w:docGrid w:linePitch="326"/>
        </w:sectPr>
      </w:pPr>
      <w:r>
        <w:t xml:space="preserve"> </w:t>
      </w:r>
    </w:p>
    <w:p w14:paraId="08DD8350" w14:textId="6F49AE52" w:rsidR="00774DAA" w:rsidRDefault="00774DAA" w:rsidP="00F00E46">
      <w:pPr>
        <w:pStyle w:val="Compact"/>
      </w:pPr>
      <w:r w:rsidRPr="008940AD">
        <w:rPr>
          <w:b/>
          <w:bCs/>
        </w:rPr>
        <w:lastRenderedPageBreak/>
        <w:t>Table 1</w:t>
      </w:r>
      <w:r w:rsidR="008940AD" w:rsidRPr="008940AD">
        <w:rPr>
          <w:b/>
          <w:bCs/>
        </w:rPr>
        <w:t xml:space="preserve">. </w:t>
      </w:r>
      <w:r>
        <w:t xml:space="preserve">Descriptive statistics of key demographic and BMI variables by gender. Standard deviations are shown in </w:t>
      </w:r>
      <w:r w:rsidR="00E50193">
        <w:t>parentheses</w:t>
      </w:r>
      <w:r>
        <w:t xml:space="preserve">.  Parent income and occupational prestige are estimated based on the </w:t>
      </w:r>
      <w:r w:rsidR="00E50193">
        <w:t>occupational field reported.</w:t>
      </w:r>
    </w:p>
    <w:tbl>
      <w:tblPr>
        <w:tblStyle w:val="Table"/>
        <w:tblW w:w="4100" w:type="pct"/>
        <w:tblLook w:val="07E0" w:firstRow="1" w:lastRow="1" w:firstColumn="1" w:lastColumn="1" w:noHBand="1" w:noVBand="1"/>
      </w:tblPr>
      <w:tblGrid>
        <w:gridCol w:w="4760"/>
        <w:gridCol w:w="3524"/>
        <w:gridCol w:w="3524"/>
      </w:tblGrid>
      <w:tr w:rsidR="00774DAA" w14:paraId="7B8E431E" w14:textId="77777777" w:rsidTr="00774DA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5034837" w14:textId="77777777" w:rsidR="00774DAA" w:rsidRDefault="00774DAA" w:rsidP="00F00E46">
            <w:pPr>
              <w:pStyle w:val="Compact"/>
            </w:pPr>
            <w:r>
              <w:t>Variable</w:t>
            </w:r>
          </w:p>
        </w:tc>
        <w:tc>
          <w:tcPr>
            <w:tcW w:w="0" w:type="auto"/>
            <w:tcBorders>
              <w:bottom w:val="single" w:sz="0" w:space="0" w:color="auto"/>
            </w:tcBorders>
            <w:vAlign w:val="bottom"/>
          </w:tcPr>
          <w:p w14:paraId="7A3918C7" w14:textId="77777777" w:rsidR="00774DAA" w:rsidRDefault="00774DAA" w:rsidP="00F00E46">
            <w:pPr>
              <w:pStyle w:val="Compact"/>
            </w:pPr>
            <w:r>
              <w:t>Female</w:t>
            </w:r>
          </w:p>
          <w:p w14:paraId="59F629A4" w14:textId="5D6708DC" w:rsidR="00E50193" w:rsidRDefault="00E50193" w:rsidP="00F00E46">
            <w:pPr>
              <w:pStyle w:val="Compact"/>
            </w:pPr>
            <w:r>
              <w:t>(</w:t>
            </w:r>
            <w:r w:rsidRPr="00E50193">
              <w:rPr>
                <w:i/>
                <w:iCs/>
              </w:rPr>
              <w:t xml:space="preserve">N </w:t>
            </w:r>
            <w:r>
              <w:t>= 6,530)</w:t>
            </w:r>
          </w:p>
        </w:tc>
        <w:tc>
          <w:tcPr>
            <w:tcW w:w="0" w:type="auto"/>
            <w:tcBorders>
              <w:bottom w:val="single" w:sz="0" w:space="0" w:color="auto"/>
            </w:tcBorders>
            <w:vAlign w:val="bottom"/>
          </w:tcPr>
          <w:p w14:paraId="26ADBEFF" w14:textId="77777777" w:rsidR="00774DAA" w:rsidRDefault="00774DAA" w:rsidP="00F00E46">
            <w:pPr>
              <w:pStyle w:val="Compact"/>
            </w:pPr>
            <w:r>
              <w:t>Male</w:t>
            </w:r>
          </w:p>
          <w:p w14:paraId="53A8533E" w14:textId="5B15676C" w:rsidR="00E50193" w:rsidRPr="00E50193" w:rsidRDefault="00E50193" w:rsidP="00F00E46">
            <w:pPr>
              <w:pStyle w:val="Compact"/>
            </w:pPr>
            <w:r>
              <w:t>(</w:t>
            </w:r>
            <w:r>
              <w:rPr>
                <w:i/>
                <w:iCs/>
              </w:rPr>
              <w:t>N</w:t>
            </w:r>
            <w:r>
              <w:t xml:space="preserve"> = 2,952)</w:t>
            </w:r>
          </w:p>
        </w:tc>
      </w:tr>
      <w:tr w:rsidR="00774DAA" w14:paraId="38D5B609" w14:textId="77777777" w:rsidTr="00774DAA">
        <w:tc>
          <w:tcPr>
            <w:tcW w:w="0" w:type="auto"/>
          </w:tcPr>
          <w:p w14:paraId="1BB1CEAF" w14:textId="77777777" w:rsidR="00774DAA" w:rsidRDefault="00774DAA" w:rsidP="00F00E46">
            <w:pPr>
              <w:pStyle w:val="Compact"/>
            </w:pPr>
            <w:r>
              <w:t>Age</w:t>
            </w:r>
          </w:p>
        </w:tc>
        <w:tc>
          <w:tcPr>
            <w:tcW w:w="0" w:type="auto"/>
          </w:tcPr>
          <w:p w14:paraId="0F52E1EC" w14:textId="77777777" w:rsidR="00774DAA" w:rsidRDefault="00774DAA" w:rsidP="00F00E46">
            <w:pPr>
              <w:pStyle w:val="Compact"/>
            </w:pPr>
            <w:r>
              <w:t>15.84 (1.31)</w:t>
            </w:r>
          </w:p>
        </w:tc>
        <w:tc>
          <w:tcPr>
            <w:tcW w:w="0" w:type="auto"/>
          </w:tcPr>
          <w:p w14:paraId="79B1E61C" w14:textId="77777777" w:rsidR="00774DAA" w:rsidRDefault="00774DAA" w:rsidP="00F00E46">
            <w:pPr>
              <w:pStyle w:val="Compact"/>
            </w:pPr>
            <w:r>
              <w:t>15.93 (1.25)</w:t>
            </w:r>
          </w:p>
        </w:tc>
      </w:tr>
      <w:tr w:rsidR="00774DAA" w14:paraId="33D5345B" w14:textId="77777777" w:rsidTr="00774DAA">
        <w:tc>
          <w:tcPr>
            <w:tcW w:w="0" w:type="auto"/>
          </w:tcPr>
          <w:p w14:paraId="79B54677" w14:textId="77777777" w:rsidR="00774DAA" w:rsidRDefault="00774DAA" w:rsidP="00F00E46">
            <w:pPr>
              <w:pStyle w:val="Compact"/>
            </w:pPr>
            <w:r>
              <w:t>BMI</w:t>
            </w:r>
          </w:p>
        </w:tc>
        <w:tc>
          <w:tcPr>
            <w:tcW w:w="0" w:type="auto"/>
          </w:tcPr>
          <w:p w14:paraId="3A5D4335" w14:textId="174654AD" w:rsidR="00774DAA" w:rsidRDefault="00774DAA" w:rsidP="00F00E46">
            <w:pPr>
              <w:pStyle w:val="Compact"/>
            </w:pPr>
            <w:r>
              <w:t>23.0</w:t>
            </w:r>
            <w:r w:rsidR="00E50193">
              <w:t>7</w:t>
            </w:r>
            <w:r>
              <w:t xml:space="preserve"> (</w:t>
            </w:r>
            <w:r w:rsidR="00E50193">
              <w:t>5.00</w:t>
            </w:r>
            <w:r>
              <w:t>)</w:t>
            </w:r>
          </w:p>
        </w:tc>
        <w:tc>
          <w:tcPr>
            <w:tcW w:w="0" w:type="auto"/>
          </w:tcPr>
          <w:p w14:paraId="26E82B63" w14:textId="5A57F94A" w:rsidR="00774DAA" w:rsidRDefault="00774DAA" w:rsidP="00F00E46">
            <w:pPr>
              <w:pStyle w:val="Compact"/>
            </w:pPr>
            <w:r>
              <w:t>22.8</w:t>
            </w:r>
            <w:r w:rsidR="00D533C1">
              <w:t>4</w:t>
            </w:r>
            <w:r>
              <w:t xml:space="preserve"> (4.90)</w:t>
            </w:r>
          </w:p>
        </w:tc>
      </w:tr>
      <w:tr w:rsidR="00E50193" w14:paraId="2B3E4214" w14:textId="77777777" w:rsidTr="00774DAA">
        <w:tc>
          <w:tcPr>
            <w:tcW w:w="0" w:type="auto"/>
          </w:tcPr>
          <w:p w14:paraId="3D680D15" w14:textId="0892A489" w:rsidR="00E50193" w:rsidRDefault="00E50193" w:rsidP="00F00E46">
            <w:pPr>
              <w:pStyle w:val="Compact"/>
            </w:pPr>
            <w:r>
              <w:t>BMI percentile</w:t>
            </w:r>
          </w:p>
        </w:tc>
        <w:tc>
          <w:tcPr>
            <w:tcW w:w="0" w:type="auto"/>
          </w:tcPr>
          <w:p w14:paraId="5BCAB7CB" w14:textId="60CF55A7" w:rsidR="00E50193" w:rsidRDefault="00E50193" w:rsidP="00F00E46">
            <w:pPr>
              <w:pStyle w:val="Compact"/>
            </w:pPr>
            <w:r>
              <w:t>62.70 (27.61)</w:t>
            </w:r>
          </w:p>
        </w:tc>
        <w:tc>
          <w:tcPr>
            <w:tcW w:w="0" w:type="auto"/>
          </w:tcPr>
          <w:p w14:paraId="0AF9C66F" w14:textId="6C4BCC79" w:rsidR="00E50193" w:rsidRDefault="00E50193" w:rsidP="00F00E46">
            <w:pPr>
              <w:pStyle w:val="Compact"/>
            </w:pPr>
            <w:r>
              <w:t>60.00 (30.53)</w:t>
            </w:r>
          </w:p>
        </w:tc>
      </w:tr>
      <w:tr w:rsidR="00774DAA" w14:paraId="31258DA0" w14:textId="77777777" w:rsidTr="00774DAA">
        <w:tc>
          <w:tcPr>
            <w:tcW w:w="0" w:type="auto"/>
          </w:tcPr>
          <w:p w14:paraId="1546542A" w14:textId="2A0F932A" w:rsidR="00774DAA" w:rsidRDefault="00774DAA" w:rsidP="00F00E46">
            <w:pPr>
              <w:pStyle w:val="Compact"/>
            </w:pPr>
            <w:r>
              <w:t>Height (</w:t>
            </w:r>
            <w:r w:rsidR="00E50193">
              <w:t>cm</w:t>
            </w:r>
            <w:r>
              <w:t>)</w:t>
            </w:r>
          </w:p>
        </w:tc>
        <w:tc>
          <w:tcPr>
            <w:tcW w:w="0" w:type="auto"/>
          </w:tcPr>
          <w:p w14:paraId="46177F36" w14:textId="77777777" w:rsidR="00774DAA" w:rsidRDefault="00774DAA" w:rsidP="00F00E46">
            <w:pPr>
              <w:pStyle w:val="Compact"/>
            </w:pPr>
            <w:r>
              <w:t>162.99 (7.82)</w:t>
            </w:r>
          </w:p>
        </w:tc>
        <w:tc>
          <w:tcPr>
            <w:tcW w:w="0" w:type="auto"/>
          </w:tcPr>
          <w:p w14:paraId="0E781E0D" w14:textId="77777777" w:rsidR="00774DAA" w:rsidRDefault="00774DAA" w:rsidP="00F00E46">
            <w:pPr>
              <w:pStyle w:val="Compact"/>
            </w:pPr>
            <w:r>
              <w:t>175.88 (9.19)</w:t>
            </w:r>
          </w:p>
        </w:tc>
      </w:tr>
      <w:tr w:rsidR="00774DAA" w14:paraId="40A6957A" w14:textId="77777777" w:rsidTr="00774DAA">
        <w:tc>
          <w:tcPr>
            <w:tcW w:w="0" w:type="auto"/>
          </w:tcPr>
          <w:p w14:paraId="5EEA0DBE" w14:textId="2E389254" w:rsidR="00774DAA" w:rsidRDefault="00774DAA" w:rsidP="00F00E46">
            <w:pPr>
              <w:pStyle w:val="Compact"/>
            </w:pPr>
            <w:r>
              <w:t>Weight (</w:t>
            </w:r>
            <w:r w:rsidR="00E50193">
              <w:t>kg)</w:t>
            </w:r>
          </w:p>
        </w:tc>
        <w:tc>
          <w:tcPr>
            <w:tcW w:w="0" w:type="auto"/>
          </w:tcPr>
          <w:p w14:paraId="541E18D3" w14:textId="0A46C9A7" w:rsidR="00774DAA" w:rsidRDefault="00774DAA" w:rsidP="00F00E46">
            <w:pPr>
              <w:pStyle w:val="Compact"/>
            </w:pPr>
            <w:r>
              <w:t>61.23 (14.48)</w:t>
            </w:r>
          </w:p>
        </w:tc>
        <w:tc>
          <w:tcPr>
            <w:tcW w:w="0" w:type="auto"/>
          </w:tcPr>
          <w:p w14:paraId="21AB3896" w14:textId="58B2CF1A" w:rsidR="00774DAA" w:rsidRDefault="00774DAA" w:rsidP="00F00E46">
            <w:pPr>
              <w:pStyle w:val="Compact"/>
            </w:pPr>
            <w:r>
              <w:t>70.70 (17.24)</w:t>
            </w:r>
          </w:p>
        </w:tc>
      </w:tr>
      <w:tr w:rsidR="00774DAA" w14:paraId="4134456C" w14:textId="77777777" w:rsidTr="00774DAA">
        <w:tc>
          <w:tcPr>
            <w:tcW w:w="0" w:type="auto"/>
          </w:tcPr>
          <w:p w14:paraId="08B6EFBF" w14:textId="77777777" w:rsidR="00774DAA" w:rsidRDefault="00774DAA" w:rsidP="00F00E46">
            <w:pPr>
              <w:pStyle w:val="Compact"/>
            </w:pPr>
            <w:r>
              <w:t>Parent 1 Education</w:t>
            </w:r>
          </w:p>
        </w:tc>
        <w:tc>
          <w:tcPr>
            <w:tcW w:w="0" w:type="auto"/>
          </w:tcPr>
          <w:p w14:paraId="6D1823D6" w14:textId="77777777" w:rsidR="00774DAA" w:rsidRDefault="00774DAA" w:rsidP="00F00E46">
            <w:pPr>
              <w:pStyle w:val="Compact"/>
            </w:pPr>
            <w:r>
              <w:t>5.15 (2.26)</w:t>
            </w:r>
          </w:p>
        </w:tc>
        <w:tc>
          <w:tcPr>
            <w:tcW w:w="0" w:type="auto"/>
          </w:tcPr>
          <w:p w14:paraId="5223C473" w14:textId="77777777" w:rsidR="00774DAA" w:rsidRDefault="00774DAA" w:rsidP="00F00E46">
            <w:pPr>
              <w:pStyle w:val="Compact"/>
            </w:pPr>
            <w:r>
              <w:t>5.13 (2.27)</w:t>
            </w:r>
          </w:p>
        </w:tc>
      </w:tr>
      <w:tr w:rsidR="00774DAA" w14:paraId="4533DE07" w14:textId="77777777" w:rsidTr="00774DAA">
        <w:tc>
          <w:tcPr>
            <w:tcW w:w="0" w:type="auto"/>
          </w:tcPr>
          <w:p w14:paraId="0D580B51" w14:textId="3A4C5D10" w:rsidR="00774DAA" w:rsidRDefault="00774DAA" w:rsidP="00F00E46">
            <w:pPr>
              <w:pStyle w:val="Compact"/>
            </w:pPr>
            <w:r>
              <w:t xml:space="preserve">Parent 1 Income </w:t>
            </w:r>
          </w:p>
        </w:tc>
        <w:tc>
          <w:tcPr>
            <w:tcW w:w="0" w:type="auto"/>
          </w:tcPr>
          <w:p w14:paraId="05B6D60E" w14:textId="77777777" w:rsidR="00774DAA" w:rsidRDefault="00774DAA" w:rsidP="00F00E46">
            <w:pPr>
              <w:pStyle w:val="Compact"/>
            </w:pPr>
            <w:r>
              <w:t>61,625.23 (21,784.89)</w:t>
            </w:r>
          </w:p>
        </w:tc>
        <w:tc>
          <w:tcPr>
            <w:tcW w:w="0" w:type="auto"/>
          </w:tcPr>
          <w:p w14:paraId="523E9055" w14:textId="77777777" w:rsidR="00774DAA" w:rsidRDefault="00774DAA" w:rsidP="00F00E46">
            <w:pPr>
              <w:pStyle w:val="Compact"/>
            </w:pPr>
            <w:r>
              <w:t>61,491.45 (22,195.84)</w:t>
            </w:r>
          </w:p>
        </w:tc>
      </w:tr>
      <w:tr w:rsidR="00774DAA" w14:paraId="73A8FBFB" w14:textId="77777777" w:rsidTr="00774DAA">
        <w:tc>
          <w:tcPr>
            <w:tcW w:w="0" w:type="auto"/>
          </w:tcPr>
          <w:p w14:paraId="71D98184" w14:textId="3E7F2B21" w:rsidR="00774DAA" w:rsidRDefault="00774DAA" w:rsidP="00F00E46">
            <w:pPr>
              <w:pStyle w:val="Compact"/>
            </w:pPr>
            <w:r>
              <w:t xml:space="preserve">Parent 1 Occupational Prestige </w:t>
            </w:r>
          </w:p>
        </w:tc>
        <w:tc>
          <w:tcPr>
            <w:tcW w:w="0" w:type="auto"/>
          </w:tcPr>
          <w:p w14:paraId="404A9007" w14:textId="77777777" w:rsidR="00774DAA" w:rsidRDefault="00774DAA" w:rsidP="00F00E46">
            <w:pPr>
              <w:pStyle w:val="Compact"/>
            </w:pPr>
            <w:r>
              <w:t>60.76 (14.64)</w:t>
            </w:r>
          </w:p>
        </w:tc>
        <w:tc>
          <w:tcPr>
            <w:tcW w:w="0" w:type="auto"/>
          </w:tcPr>
          <w:p w14:paraId="078425C0" w14:textId="77777777" w:rsidR="00774DAA" w:rsidRDefault="00774DAA" w:rsidP="00F00E46">
            <w:pPr>
              <w:pStyle w:val="Compact"/>
            </w:pPr>
            <w:r>
              <w:t>60.20 (15.22)</w:t>
            </w:r>
          </w:p>
        </w:tc>
      </w:tr>
      <w:tr w:rsidR="00774DAA" w14:paraId="68E6AA64" w14:textId="77777777" w:rsidTr="00774DAA">
        <w:tc>
          <w:tcPr>
            <w:tcW w:w="0" w:type="auto"/>
          </w:tcPr>
          <w:p w14:paraId="34D7C618" w14:textId="77777777" w:rsidR="00774DAA" w:rsidRDefault="00774DAA" w:rsidP="00F00E46">
            <w:pPr>
              <w:pStyle w:val="Compact"/>
            </w:pPr>
            <w:r>
              <w:t>Parent 2 Education</w:t>
            </w:r>
          </w:p>
        </w:tc>
        <w:tc>
          <w:tcPr>
            <w:tcW w:w="0" w:type="auto"/>
          </w:tcPr>
          <w:p w14:paraId="54D74E93" w14:textId="77777777" w:rsidR="00774DAA" w:rsidRDefault="00774DAA" w:rsidP="00F00E46">
            <w:pPr>
              <w:pStyle w:val="Compact"/>
            </w:pPr>
            <w:r>
              <w:t>4.72 (2.31)</w:t>
            </w:r>
          </w:p>
        </w:tc>
        <w:tc>
          <w:tcPr>
            <w:tcW w:w="0" w:type="auto"/>
          </w:tcPr>
          <w:p w14:paraId="62EE3EA8" w14:textId="77777777" w:rsidR="00774DAA" w:rsidRDefault="00774DAA" w:rsidP="00F00E46">
            <w:pPr>
              <w:pStyle w:val="Compact"/>
            </w:pPr>
            <w:r>
              <w:t>4.82 (2.26)</w:t>
            </w:r>
          </w:p>
        </w:tc>
      </w:tr>
      <w:tr w:rsidR="00774DAA" w14:paraId="2E296103" w14:textId="77777777" w:rsidTr="00774DAA">
        <w:tc>
          <w:tcPr>
            <w:tcW w:w="0" w:type="auto"/>
          </w:tcPr>
          <w:p w14:paraId="7423A5BA" w14:textId="2FA67911" w:rsidR="00774DAA" w:rsidRDefault="00774DAA" w:rsidP="00F00E46">
            <w:pPr>
              <w:pStyle w:val="Compact"/>
            </w:pPr>
            <w:r>
              <w:t xml:space="preserve">Parent 2 Income </w:t>
            </w:r>
          </w:p>
        </w:tc>
        <w:tc>
          <w:tcPr>
            <w:tcW w:w="0" w:type="auto"/>
          </w:tcPr>
          <w:p w14:paraId="1699C3E3" w14:textId="77777777" w:rsidR="00774DAA" w:rsidRDefault="00774DAA" w:rsidP="00F00E46">
            <w:pPr>
              <w:pStyle w:val="Compact"/>
            </w:pPr>
            <w:r>
              <w:t>59,058.07 (22,926.91)</w:t>
            </w:r>
          </w:p>
        </w:tc>
        <w:tc>
          <w:tcPr>
            <w:tcW w:w="0" w:type="auto"/>
          </w:tcPr>
          <w:p w14:paraId="23FCA3EC" w14:textId="77777777" w:rsidR="00774DAA" w:rsidRDefault="00774DAA" w:rsidP="00F00E46">
            <w:pPr>
              <w:pStyle w:val="Compact"/>
            </w:pPr>
            <w:r>
              <w:t>57,247.11 (22,364.35)</w:t>
            </w:r>
          </w:p>
        </w:tc>
      </w:tr>
      <w:tr w:rsidR="00774DAA" w14:paraId="2FCC73EC" w14:textId="77777777" w:rsidTr="00774DAA">
        <w:tc>
          <w:tcPr>
            <w:tcW w:w="0" w:type="auto"/>
          </w:tcPr>
          <w:p w14:paraId="047B867C" w14:textId="207F401E" w:rsidR="00774DAA" w:rsidRDefault="00774DAA" w:rsidP="00F00E46">
            <w:pPr>
              <w:pStyle w:val="Compact"/>
            </w:pPr>
            <w:r>
              <w:t xml:space="preserve">Parent 2 Occupational Prestige </w:t>
            </w:r>
          </w:p>
        </w:tc>
        <w:tc>
          <w:tcPr>
            <w:tcW w:w="0" w:type="auto"/>
          </w:tcPr>
          <w:p w14:paraId="11E30716" w14:textId="77777777" w:rsidR="00774DAA" w:rsidRDefault="00774DAA" w:rsidP="00F00E46">
            <w:pPr>
              <w:pStyle w:val="Compact"/>
            </w:pPr>
            <w:r>
              <w:t>57.87 (15.76)</w:t>
            </w:r>
          </w:p>
        </w:tc>
        <w:tc>
          <w:tcPr>
            <w:tcW w:w="0" w:type="auto"/>
          </w:tcPr>
          <w:p w14:paraId="4D9387C5" w14:textId="77777777" w:rsidR="00774DAA" w:rsidRDefault="00774DAA" w:rsidP="00F00E46">
            <w:pPr>
              <w:pStyle w:val="Compact"/>
            </w:pPr>
            <w:r>
              <w:t>57.07 (15.59)</w:t>
            </w:r>
          </w:p>
        </w:tc>
      </w:tr>
    </w:tbl>
    <w:p w14:paraId="4C2B51C5" w14:textId="77777777" w:rsidR="00F00E46" w:rsidRDefault="00F00E46" w:rsidP="00F00E46">
      <w:pPr>
        <w:pStyle w:val="BodyText"/>
        <w:sectPr w:rsidR="00F00E46" w:rsidSect="00774DAA">
          <w:pgSz w:w="15840" w:h="12240" w:orient="landscape"/>
          <w:pgMar w:top="720" w:right="720" w:bottom="720" w:left="720" w:header="720" w:footer="720" w:gutter="0"/>
          <w:cols w:space="720"/>
          <w:docGrid w:linePitch="326"/>
        </w:sectPr>
      </w:pPr>
    </w:p>
    <w:p w14:paraId="4006BA6F" w14:textId="1E1D1E84" w:rsidR="00F00E46" w:rsidRPr="008940AD" w:rsidRDefault="00F00E46" w:rsidP="00F00E46">
      <w:pPr>
        <w:pStyle w:val="Compact"/>
        <w:rPr>
          <w:b/>
          <w:bCs/>
        </w:rPr>
      </w:pPr>
      <w:r w:rsidRPr="008940AD">
        <w:rPr>
          <w:b/>
          <w:bCs/>
        </w:rPr>
        <w:lastRenderedPageBreak/>
        <w:t>Table 2</w:t>
      </w:r>
      <w:r w:rsidR="008940AD" w:rsidRPr="008940AD">
        <w:rPr>
          <w:b/>
          <w:bCs/>
        </w:rPr>
        <w:t>.</w:t>
      </w:r>
      <w:r w:rsidR="008940AD">
        <w:rPr>
          <w:b/>
          <w:bCs/>
        </w:rPr>
        <w:t xml:space="preserve"> </w:t>
      </w:r>
      <w:r w:rsidR="00DA1E89">
        <w:t xml:space="preserve">Results from regression models </w:t>
      </w:r>
      <w:r w:rsidR="008940AD">
        <w:t>regressing</w:t>
      </w:r>
      <w:r w:rsidR="00DA1E89">
        <w:t xml:space="preserve"> </w:t>
      </w:r>
      <w:r w:rsidR="008940AD">
        <w:t xml:space="preserve">BMI percentile onto trait scores and SES. In the additive models, the trait score coefficient represents the association of personality and BMI above and beyond SES. In joint models, we include an interaction term between personality and SES; the trait coefficient here represents the relationship of personality to BMI percentile </w:t>
      </w:r>
      <w:r w:rsidR="008940AD">
        <w:rPr>
          <w:i/>
          <w:iCs/>
        </w:rPr>
        <w:t>at average levels</w:t>
      </w:r>
      <w:r w:rsidR="008940AD">
        <w:t xml:space="preserve"> of parental SES. * </w:t>
      </w:r>
      <w:r w:rsidR="008940AD">
        <w:rPr>
          <w:i/>
          <w:iCs/>
        </w:rPr>
        <w:t>p</w:t>
      </w:r>
      <w:r w:rsidR="008940AD">
        <w:t xml:space="preserve"> &lt; .05. Confidence intervals (95%) are bootstrapped (1000 repetitions, quantile method). </w:t>
      </w:r>
    </w:p>
    <w:tbl>
      <w:tblPr>
        <w:tblW w:w="0" w:type="auto"/>
        <w:tblBorders>
          <w:top w:val="single" w:sz="4" w:space="0" w:color="auto"/>
          <w:bottom w:val="single" w:sz="4" w:space="0" w:color="auto"/>
        </w:tblBorders>
        <w:tblLook w:val="04A0" w:firstRow="1" w:lastRow="0" w:firstColumn="1" w:lastColumn="0" w:noHBand="0" w:noVBand="1"/>
      </w:tblPr>
      <w:tblGrid>
        <w:gridCol w:w="2258"/>
        <w:gridCol w:w="1283"/>
        <w:gridCol w:w="1283"/>
        <w:gridCol w:w="1594"/>
        <w:gridCol w:w="222"/>
        <w:gridCol w:w="1283"/>
        <w:gridCol w:w="1283"/>
        <w:gridCol w:w="1594"/>
      </w:tblGrid>
      <w:tr w:rsidR="00DA1E89" w:rsidRPr="00435ABE" w14:paraId="4EAC75B2" w14:textId="77777777" w:rsidTr="00DA1E89">
        <w:trPr>
          <w:trHeight w:val="300"/>
        </w:trPr>
        <w:tc>
          <w:tcPr>
            <w:tcW w:w="0" w:type="auto"/>
            <w:tcBorders>
              <w:top w:val="single" w:sz="4" w:space="0" w:color="auto"/>
              <w:left w:val="nil"/>
              <w:bottom w:val="nil"/>
              <w:right w:val="nil"/>
            </w:tcBorders>
            <w:shd w:val="clear" w:color="000000" w:fill="FFFFFF"/>
            <w:vAlign w:val="center"/>
          </w:tcPr>
          <w:p w14:paraId="5196B18C" w14:textId="77777777" w:rsidR="00DA1E89" w:rsidRPr="00435ABE" w:rsidRDefault="00DA1E89" w:rsidP="00DA1E89">
            <w:pPr>
              <w:spacing w:after="0"/>
              <w:rPr>
                <w:rFonts w:ascii="Times New Roman" w:eastAsia="Times New Roman" w:hAnsi="Times New Roman" w:cs="Times New Roman"/>
                <w:b/>
                <w:bCs/>
                <w:color w:val="333333"/>
                <w:sz w:val="18"/>
                <w:szCs w:val="18"/>
              </w:rPr>
            </w:pPr>
          </w:p>
        </w:tc>
        <w:tc>
          <w:tcPr>
            <w:tcW w:w="0" w:type="auto"/>
            <w:gridSpan w:val="3"/>
            <w:tcBorders>
              <w:top w:val="single" w:sz="4" w:space="0" w:color="auto"/>
              <w:left w:val="nil"/>
              <w:bottom w:val="nil"/>
              <w:right w:val="nil"/>
            </w:tcBorders>
            <w:shd w:val="clear" w:color="000000" w:fill="FFFFFF"/>
            <w:vAlign w:val="center"/>
          </w:tcPr>
          <w:p w14:paraId="29F7A956" w14:textId="119441AD"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Female</w:t>
            </w:r>
          </w:p>
        </w:tc>
        <w:tc>
          <w:tcPr>
            <w:tcW w:w="0" w:type="auto"/>
            <w:tcBorders>
              <w:top w:val="single" w:sz="4" w:space="0" w:color="auto"/>
              <w:left w:val="nil"/>
              <w:bottom w:val="nil"/>
              <w:right w:val="nil"/>
            </w:tcBorders>
            <w:shd w:val="clear" w:color="000000" w:fill="FFFFFF"/>
          </w:tcPr>
          <w:p w14:paraId="35B48110" w14:textId="77777777" w:rsidR="00DA1E89" w:rsidRPr="00435ABE" w:rsidRDefault="00DA1E89" w:rsidP="00DA1E89">
            <w:pPr>
              <w:spacing w:after="0"/>
              <w:jc w:val="center"/>
              <w:rPr>
                <w:rFonts w:ascii="Times New Roman" w:eastAsia="Times New Roman" w:hAnsi="Times New Roman" w:cs="Times New Roman"/>
                <w:b/>
                <w:bCs/>
                <w:color w:val="333333"/>
                <w:sz w:val="18"/>
                <w:szCs w:val="18"/>
              </w:rPr>
            </w:pPr>
          </w:p>
        </w:tc>
        <w:tc>
          <w:tcPr>
            <w:tcW w:w="0" w:type="auto"/>
            <w:gridSpan w:val="3"/>
            <w:tcBorders>
              <w:top w:val="single" w:sz="4" w:space="0" w:color="auto"/>
              <w:left w:val="nil"/>
              <w:bottom w:val="nil"/>
              <w:right w:val="nil"/>
            </w:tcBorders>
            <w:shd w:val="clear" w:color="000000" w:fill="FFFFFF"/>
            <w:vAlign w:val="center"/>
          </w:tcPr>
          <w:p w14:paraId="08E4DAD9" w14:textId="1BDA4AEC"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Male</w:t>
            </w:r>
          </w:p>
        </w:tc>
      </w:tr>
      <w:tr w:rsidR="008940AD" w:rsidRPr="00435ABE" w14:paraId="27990C11" w14:textId="77777777" w:rsidTr="00941B5A">
        <w:trPr>
          <w:trHeight w:val="300"/>
        </w:trPr>
        <w:tc>
          <w:tcPr>
            <w:tcW w:w="0" w:type="auto"/>
            <w:tcBorders>
              <w:top w:val="nil"/>
              <w:left w:val="nil"/>
              <w:bottom w:val="single" w:sz="4" w:space="0" w:color="auto"/>
              <w:right w:val="nil"/>
            </w:tcBorders>
            <w:shd w:val="clear" w:color="000000" w:fill="FFFFFF"/>
            <w:vAlign w:val="center"/>
          </w:tcPr>
          <w:p w14:paraId="131D0985" w14:textId="77777777" w:rsidR="008940AD" w:rsidRPr="00435ABE" w:rsidRDefault="008940AD" w:rsidP="00DA1E89">
            <w:pPr>
              <w:spacing w:after="0"/>
              <w:rPr>
                <w:rFonts w:ascii="Times New Roman" w:eastAsia="Times New Roman" w:hAnsi="Times New Roman" w:cs="Times New Roman"/>
                <w:b/>
                <w:bCs/>
                <w:color w:val="333333"/>
                <w:sz w:val="18"/>
                <w:szCs w:val="18"/>
              </w:rPr>
            </w:pPr>
          </w:p>
        </w:tc>
        <w:tc>
          <w:tcPr>
            <w:tcW w:w="0" w:type="auto"/>
            <w:tcBorders>
              <w:top w:val="nil"/>
              <w:left w:val="nil"/>
              <w:bottom w:val="single" w:sz="4" w:space="0" w:color="auto"/>
              <w:right w:val="nil"/>
            </w:tcBorders>
            <w:shd w:val="clear" w:color="000000" w:fill="FFFFFF"/>
            <w:vAlign w:val="center"/>
          </w:tcPr>
          <w:p w14:paraId="5C02E332" w14:textId="6AF3D4BD" w:rsidR="008940AD" w:rsidRPr="00435ABE" w:rsidRDefault="008940AD"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Additive Model</w:t>
            </w:r>
          </w:p>
        </w:tc>
        <w:tc>
          <w:tcPr>
            <w:tcW w:w="0" w:type="auto"/>
            <w:gridSpan w:val="2"/>
            <w:tcBorders>
              <w:top w:val="nil"/>
              <w:left w:val="nil"/>
              <w:bottom w:val="single" w:sz="4" w:space="0" w:color="auto"/>
              <w:right w:val="nil"/>
            </w:tcBorders>
            <w:shd w:val="clear" w:color="000000" w:fill="FFFFFF"/>
            <w:vAlign w:val="center"/>
          </w:tcPr>
          <w:p w14:paraId="33C0C683" w14:textId="3E305472" w:rsidR="008940AD" w:rsidRPr="00435ABE" w:rsidRDefault="008940AD"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Joint Model</w:t>
            </w:r>
          </w:p>
        </w:tc>
        <w:tc>
          <w:tcPr>
            <w:tcW w:w="0" w:type="auto"/>
            <w:tcBorders>
              <w:top w:val="nil"/>
              <w:left w:val="nil"/>
              <w:bottom w:val="nil"/>
              <w:right w:val="nil"/>
            </w:tcBorders>
            <w:shd w:val="clear" w:color="000000" w:fill="FFFFFF"/>
          </w:tcPr>
          <w:p w14:paraId="058C4BE9" w14:textId="77777777" w:rsidR="008940AD" w:rsidRPr="00435ABE" w:rsidRDefault="008940AD" w:rsidP="00DA1E89">
            <w:pPr>
              <w:spacing w:after="0"/>
              <w:jc w:val="center"/>
              <w:rPr>
                <w:rFonts w:ascii="Times New Roman" w:eastAsia="Times New Roman" w:hAnsi="Times New Roman" w:cs="Times New Roman"/>
                <w:b/>
                <w:bCs/>
                <w:color w:val="333333"/>
                <w:sz w:val="18"/>
                <w:szCs w:val="18"/>
              </w:rPr>
            </w:pPr>
          </w:p>
        </w:tc>
        <w:tc>
          <w:tcPr>
            <w:tcW w:w="0" w:type="auto"/>
            <w:tcBorders>
              <w:top w:val="nil"/>
              <w:left w:val="nil"/>
              <w:bottom w:val="single" w:sz="4" w:space="0" w:color="auto"/>
              <w:right w:val="nil"/>
            </w:tcBorders>
            <w:shd w:val="clear" w:color="000000" w:fill="FFFFFF"/>
            <w:vAlign w:val="center"/>
          </w:tcPr>
          <w:p w14:paraId="7248E596" w14:textId="3077CD63" w:rsidR="008940AD" w:rsidRPr="00435ABE" w:rsidRDefault="008940AD"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Additive Model</w:t>
            </w:r>
          </w:p>
        </w:tc>
        <w:tc>
          <w:tcPr>
            <w:tcW w:w="0" w:type="auto"/>
            <w:gridSpan w:val="2"/>
            <w:tcBorders>
              <w:top w:val="nil"/>
              <w:left w:val="nil"/>
              <w:bottom w:val="single" w:sz="4" w:space="0" w:color="auto"/>
              <w:right w:val="nil"/>
            </w:tcBorders>
            <w:shd w:val="clear" w:color="000000" w:fill="FFFFFF"/>
            <w:vAlign w:val="center"/>
          </w:tcPr>
          <w:p w14:paraId="1E7FCAF0" w14:textId="63B42445" w:rsidR="008940AD" w:rsidRPr="00435ABE" w:rsidRDefault="008940AD"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Joint Model</w:t>
            </w:r>
          </w:p>
        </w:tc>
      </w:tr>
      <w:tr w:rsidR="00DA1E89" w:rsidRPr="00435ABE" w14:paraId="1A7C8AE1" w14:textId="77777777" w:rsidTr="00DA1E89">
        <w:trPr>
          <w:trHeight w:val="300"/>
        </w:trPr>
        <w:tc>
          <w:tcPr>
            <w:tcW w:w="0" w:type="auto"/>
            <w:tcBorders>
              <w:top w:val="nil"/>
              <w:left w:val="nil"/>
              <w:bottom w:val="single" w:sz="4" w:space="0" w:color="auto"/>
              <w:right w:val="nil"/>
            </w:tcBorders>
            <w:shd w:val="clear" w:color="000000" w:fill="FFFFFF"/>
            <w:vAlign w:val="center"/>
            <w:hideMark/>
          </w:tcPr>
          <w:p w14:paraId="15B11823" w14:textId="77777777" w:rsidR="00DA1E89" w:rsidRPr="00435ABE" w:rsidRDefault="00DA1E89" w:rsidP="00DA1E89">
            <w:pPr>
              <w:spacing w:after="0"/>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Trait</w:t>
            </w:r>
          </w:p>
        </w:tc>
        <w:tc>
          <w:tcPr>
            <w:tcW w:w="0" w:type="auto"/>
            <w:tcBorders>
              <w:top w:val="nil"/>
              <w:left w:val="nil"/>
              <w:bottom w:val="single" w:sz="4" w:space="0" w:color="auto"/>
              <w:right w:val="nil"/>
            </w:tcBorders>
            <w:shd w:val="clear" w:color="000000" w:fill="FFFFFF"/>
            <w:vAlign w:val="center"/>
            <w:hideMark/>
          </w:tcPr>
          <w:p w14:paraId="48A7FE37" w14:textId="1384F56F"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Trait coefficient</w:t>
            </w:r>
          </w:p>
        </w:tc>
        <w:tc>
          <w:tcPr>
            <w:tcW w:w="0" w:type="auto"/>
            <w:tcBorders>
              <w:top w:val="nil"/>
              <w:left w:val="nil"/>
              <w:bottom w:val="single" w:sz="4" w:space="0" w:color="auto"/>
              <w:right w:val="nil"/>
            </w:tcBorders>
            <w:shd w:val="clear" w:color="000000" w:fill="FFFFFF"/>
            <w:vAlign w:val="center"/>
          </w:tcPr>
          <w:p w14:paraId="6273D28E" w14:textId="63D6BA8F"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Trait coefficient</w:t>
            </w:r>
          </w:p>
        </w:tc>
        <w:tc>
          <w:tcPr>
            <w:tcW w:w="0" w:type="auto"/>
            <w:tcBorders>
              <w:top w:val="nil"/>
              <w:left w:val="nil"/>
              <w:bottom w:val="single" w:sz="4" w:space="0" w:color="auto"/>
              <w:right w:val="nil"/>
            </w:tcBorders>
            <w:shd w:val="clear" w:color="000000" w:fill="FFFFFF"/>
            <w:vAlign w:val="center"/>
            <w:hideMark/>
          </w:tcPr>
          <w:p w14:paraId="6FD06C94" w14:textId="57BC00B4"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Trait x SES coefficient</w:t>
            </w:r>
          </w:p>
        </w:tc>
        <w:tc>
          <w:tcPr>
            <w:tcW w:w="0" w:type="auto"/>
            <w:tcBorders>
              <w:top w:val="nil"/>
              <w:left w:val="nil"/>
              <w:bottom w:val="nil"/>
              <w:right w:val="nil"/>
            </w:tcBorders>
            <w:shd w:val="clear" w:color="000000" w:fill="FFFFFF"/>
          </w:tcPr>
          <w:p w14:paraId="5EB85315" w14:textId="77777777" w:rsidR="00DA1E89" w:rsidRPr="00435ABE" w:rsidRDefault="00DA1E89" w:rsidP="00DA1E89">
            <w:pPr>
              <w:spacing w:after="0"/>
              <w:jc w:val="center"/>
              <w:rPr>
                <w:rFonts w:ascii="Times New Roman" w:eastAsia="Times New Roman" w:hAnsi="Times New Roman" w:cs="Times New Roman"/>
                <w:b/>
                <w:bCs/>
                <w:color w:val="333333"/>
                <w:sz w:val="18"/>
                <w:szCs w:val="18"/>
              </w:rPr>
            </w:pPr>
          </w:p>
        </w:tc>
        <w:tc>
          <w:tcPr>
            <w:tcW w:w="0" w:type="auto"/>
            <w:tcBorders>
              <w:top w:val="nil"/>
              <w:left w:val="nil"/>
              <w:bottom w:val="single" w:sz="4" w:space="0" w:color="auto"/>
              <w:right w:val="nil"/>
            </w:tcBorders>
            <w:shd w:val="clear" w:color="000000" w:fill="FFFFFF"/>
            <w:vAlign w:val="center"/>
            <w:hideMark/>
          </w:tcPr>
          <w:p w14:paraId="29E2597C" w14:textId="68C8141C"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Trait coefficient</w:t>
            </w:r>
          </w:p>
        </w:tc>
        <w:tc>
          <w:tcPr>
            <w:tcW w:w="0" w:type="auto"/>
            <w:tcBorders>
              <w:top w:val="nil"/>
              <w:left w:val="nil"/>
              <w:bottom w:val="single" w:sz="4" w:space="0" w:color="auto"/>
              <w:right w:val="nil"/>
            </w:tcBorders>
            <w:shd w:val="clear" w:color="000000" w:fill="FFFFFF"/>
            <w:vAlign w:val="center"/>
            <w:hideMark/>
          </w:tcPr>
          <w:p w14:paraId="6B8FBD4A" w14:textId="28246E75"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Trait coefficient</w:t>
            </w:r>
          </w:p>
        </w:tc>
        <w:tc>
          <w:tcPr>
            <w:tcW w:w="0" w:type="auto"/>
            <w:tcBorders>
              <w:top w:val="nil"/>
              <w:left w:val="nil"/>
              <w:bottom w:val="single" w:sz="4" w:space="0" w:color="auto"/>
              <w:right w:val="nil"/>
            </w:tcBorders>
            <w:shd w:val="clear" w:color="000000" w:fill="FFFFFF"/>
            <w:vAlign w:val="center"/>
            <w:hideMark/>
          </w:tcPr>
          <w:p w14:paraId="045DB885" w14:textId="6E8692EE" w:rsidR="00DA1E89" w:rsidRPr="00435ABE" w:rsidRDefault="00DA1E89" w:rsidP="00DA1E89">
            <w:pPr>
              <w:spacing w:after="0"/>
              <w:jc w:val="center"/>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Trait x SES coefficient</w:t>
            </w:r>
          </w:p>
        </w:tc>
      </w:tr>
      <w:tr w:rsidR="00DA1E89" w:rsidRPr="00435ABE" w14:paraId="3FB29F33" w14:textId="77777777" w:rsidTr="00DA1E89">
        <w:trPr>
          <w:trHeight w:val="320"/>
        </w:trPr>
        <w:tc>
          <w:tcPr>
            <w:tcW w:w="0" w:type="auto"/>
            <w:tcBorders>
              <w:top w:val="nil"/>
            </w:tcBorders>
            <w:shd w:val="clear" w:color="000000" w:fill="FFFFFF"/>
            <w:vAlign w:val="center"/>
            <w:hideMark/>
          </w:tcPr>
          <w:p w14:paraId="36E894EF" w14:textId="77777777" w:rsidR="00DA1E89" w:rsidRPr="00435ABE" w:rsidRDefault="00DA1E89" w:rsidP="00DA1E89">
            <w:pPr>
              <w:spacing w:after="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Cognitive Ability</w:t>
            </w:r>
          </w:p>
        </w:tc>
        <w:tc>
          <w:tcPr>
            <w:tcW w:w="0" w:type="auto"/>
            <w:tcBorders>
              <w:top w:val="nil"/>
            </w:tcBorders>
            <w:shd w:val="clear" w:color="000000" w:fill="FFFFFF"/>
            <w:vAlign w:val="center"/>
            <w:hideMark/>
          </w:tcPr>
          <w:p w14:paraId="700AA2CB" w14:textId="77777777"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-1.33*</w:t>
            </w:r>
          </w:p>
        </w:tc>
        <w:tc>
          <w:tcPr>
            <w:tcW w:w="0" w:type="auto"/>
            <w:tcBorders>
              <w:top w:val="nil"/>
            </w:tcBorders>
            <w:shd w:val="clear" w:color="000000" w:fill="FFFFFF"/>
            <w:vAlign w:val="center"/>
          </w:tcPr>
          <w:p w14:paraId="05433C30" w14:textId="3FBFE0AF"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-1.32*</w:t>
            </w:r>
          </w:p>
        </w:tc>
        <w:tc>
          <w:tcPr>
            <w:tcW w:w="0" w:type="auto"/>
            <w:tcBorders>
              <w:top w:val="single" w:sz="4" w:space="0" w:color="auto"/>
            </w:tcBorders>
            <w:shd w:val="clear" w:color="000000" w:fill="FFFFFF"/>
            <w:vAlign w:val="center"/>
            <w:hideMark/>
          </w:tcPr>
          <w:p w14:paraId="63143A8F" w14:textId="10617146"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0.09</w:t>
            </w:r>
          </w:p>
        </w:tc>
        <w:tc>
          <w:tcPr>
            <w:tcW w:w="0" w:type="auto"/>
            <w:tcBorders>
              <w:top w:val="single" w:sz="4" w:space="0" w:color="auto"/>
            </w:tcBorders>
            <w:shd w:val="clear" w:color="000000" w:fill="FFFFFF"/>
          </w:tcPr>
          <w:p w14:paraId="32218BBF" w14:textId="77777777" w:rsidR="00DA1E89" w:rsidRPr="00435ABE" w:rsidRDefault="00DA1E89" w:rsidP="00DA1E89">
            <w:pPr>
              <w:spacing w:after="0"/>
              <w:jc w:val="center"/>
              <w:rPr>
                <w:rFonts w:ascii="Times New Roman" w:eastAsia="Times New Roman" w:hAnsi="Times New Roman" w:cs="Times New Roman"/>
                <w:color w:val="333333"/>
                <w:sz w:val="18"/>
                <w:szCs w:val="18"/>
              </w:rPr>
            </w:pPr>
          </w:p>
        </w:tc>
        <w:tc>
          <w:tcPr>
            <w:tcW w:w="0" w:type="auto"/>
            <w:tcBorders>
              <w:top w:val="single" w:sz="4" w:space="0" w:color="auto"/>
            </w:tcBorders>
            <w:shd w:val="clear" w:color="000000" w:fill="FFFFFF"/>
            <w:vAlign w:val="center"/>
            <w:hideMark/>
          </w:tcPr>
          <w:p w14:paraId="1A1760AF" w14:textId="60582F75"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-1.84*</w:t>
            </w:r>
          </w:p>
        </w:tc>
        <w:tc>
          <w:tcPr>
            <w:tcW w:w="0" w:type="auto"/>
            <w:tcBorders>
              <w:top w:val="single" w:sz="4" w:space="0" w:color="auto"/>
            </w:tcBorders>
            <w:shd w:val="clear" w:color="000000" w:fill="FFFFFF"/>
            <w:vAlign w:val="center"/>
            <w:hideMark/>
          </w:tcPr>
          <w:p w14:paraId="0DE4E029" w14:textId="77777777"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-1.83*</w:t>
            </w:r>
          </w:p>
        </w:tc>
        <w:tc>
          <w:tcPr>
            <w:tcW w:w="0" w:type="auto"/>
            <w:tcBorders>
              <w:top w:val="single" w:sz="4" w:space="0" w:color="auto"/>
            </w:tcBorders>
            <w:shd w:val="clear" w:color="000000" w:fill="FFFFFF"/>
            <w:vAlign w:val="center"/>
            <w:hideMark/>
          </w:tcPr>
          <w:p w14:paraId="20783C6B" w14:textId="77777777"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-0.08</w:t>
            </w:r>
          </w:p>
        </w:tc>
      </w:tr>
      <w:tr w:rsidR="00DA1E89" w:rsidRPr="00435ABE" w14:paraId="34AAFA91" w14:textId="77777777" w:rsidTr="00DA1E89">
        <w:trPr>
          <w:trHeight w:val="300"/>
        </w:trPr>
        <w:tc>
          <w:tcPr>
            <w:tcW w:w="0" w:type="auto"/>
            <w:shd w:val="clear" w:color="000000" w:fill="FFFFFF"/>
            <w:vAlign w:val="center"/>
            <w:hideMark/>
          </w:tcPr>
          <w:p w14:paraId="4292488F" w14:textId="77777777" w:rsidR="00DA1E89" w:rsidRPr="00435ABE" w:rsidRDefault="00DA1E89" w:rsidP="00DA1E89">
            <w:pPr>
              <w:spacing w:after="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0A75FB30" w14:textId="77777777"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[-2.11, -0.54]</w:t>
            </w:r>
          </w:p>
        </w:tc>
        <w:tc>
          <w:tcPr>
            <w:tcW w:w="0" w:type="auto"/>
            <w:shd w:val="clear" w:color="000000" w:fill="FFFFFF"/>
            <w:vAlign w:val="center"/>
          </w:tcPr>
          <w:p w14:paraId="6C18EC8B" w14:textId="3F1B6028"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[-2.10, -0.54]</w:t>
            </w:r>
          </w:p>
        </w:tc>
        <w:tc>
          <w:tcPr>
            <w:tcW w:w="0" w:type="auto"/>
            <w:shd w:val="clear" w:color="000000" w:fill="FFFFFF"/>
            <w:vAlign w:val="center"/>
            <w:hideMark/>
          </w:tcPr>
          <w:p w14:paraId="6B3205E7" w14:textId="7F68A1ED"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[-0.68, 0.86]</w:t>
            </w:r>
          </w:p>
        </w:tc>
        <w:tc>
          <w:tcPr>
            <w:tcW w:w="0" w:type="auto"/>
            <w:shd w:val="clear" w:color="000000" w:fill="FFFFFF"/>
          </w:tcPr>
          <w:p w14:paraId="76A15446" w14:textId="77777777" w:rsidR="00DA1E89" w:rsidRPr="00435ABE" w:rsidRDefault="00DA1E89" w:rsidP="00DA1E89">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79194D5D" w14:textId="4BFAFBF9"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[-3.10, -0.53]</w:t>
            </w:r>
          </w:p>
        </w:tc>
        <w:tc>
          <w:tcPr>
            <w:tcW w:w="0" w:type="auto"/>
            <w:shd w:val="clear" w:color="000000" w:fill="FFFFFF"/>
            <w:vAlign w:val="center"/>
            <w:hideMark/>
          </w:tcPr>
          <w:p w14:paraId="5AB9D44E" w14:textId="77777777"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[-3.10, -0.52]</w:t>
            </w:r>
          </w:p>
        </w:tc>
        <w:tc>
          <w:tcPr>
            <w:tcW w:w="0" w:type="auto"/>
            <w:shd w:val="clear" w:color="000000" w:fill="FFFFFF"/>
            <w:vAlign w:val="center"/>
            <w:hideMark/>
          </w:tcPr>
          <w:p w14:paraId="2612A75A" w14:textId="77777777" w:rsidR="00DA1E89" w:rsidRPr="00435ABE" w:rsidRDefault="00DA1E89" w:rsidP="00DA1E89">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[-1.37, 1.20]</w:t>
            </w:r>
          </w:p>
        </w:tc>
      </w:tr>
      <w:tr w:rsidR="00BE17C4" w:rsidRPr="00435ABE" w14:paraId="241A920F" w14:textId="77777777" w:rsidTr="008452E1">
        <w:trPr>
          <w:trHeight w:val="300"/>
        </w:trPr>
        <w:tc>
          <w:tcPr>
            <w:tcW w:w="0" w:type="auto"/>
            <w:shd w:val="clear" w:color="000000" w:fill="FFFFFF"/>
            <w:vAlign w:val="center"/>
          </w:tcPr>
          <w:p w14:paraId="092DAC73" w14:textId="77777777" w:rsidR="00BE17C4" w:rsidRPr="00435ABE" w:rsidRDefault="00BE17C4" w:rsidP="00BE17C4">
            <w:pPr>
              <w:spacing w:after="0"/>
              <w:rPr>
                <w:rFonts w:ascii="Times New Roman" w:eastAsia="Times New Roman" w:hAnsi="Times New Roman" w:cs="Times New Roman"/>
                <w:color w:val="333333"/>
                <w:sz w:val="18"/>
                <w:szCs w:val="18"/>
              </w:rPr>
            </w:pPr>
          </w:p>
        </w:tc>
        <w:tc>
          <w:tcPr>
            <w:tcW w:w="0" w:type="auto"/>
            <w:shd w:val="clear" w:color="000000" w:fill="FFFFFF"/>
          </w:tcPr>
          <w:p w14:paraId="383D68C8" w14:textId="5D873D33"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.001</w:t>
            </w:r>
          </w:p>
        </w:tc>
        <w:tc>
          <w:tcPr>
            <w:tcW w:w="0" w:type="auto"/>
            <w:shd w:val="clear" w:color="000000" w:fill="FFFFFF"/>
          </w:tcPr>
          <w:p w14:paraId="26E9928E" w14:textId="2843B8D4"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.001</w:t>
            </w:r>
          </w:p>
        </w:tc>
        <w:tc>
          <w:tcPr>
            <w:tcW w:w="0" w:type="auto"/>
            <w:shd w:val="clear" w:color="000000" w:fill="FFFFFF"/>
          </w:tcPr>
          <w:p w14:paraId="69A81984" w14:textId="491654B0"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.812</w:t>
            </w:r>
          </w:p>
        </w:tc>
        <w:tc>
          <w:tcPr>
            <w:tcW w:w="0" w:type="auto"/>
            <w:shd w:val="clear" w:color="000000" w:fill="FFFFFF"/>
          </w:tcPr>
          <w:p w14:paraId="70E7C52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06844297" w14:textId="404D0DC9"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.005</w:t>
            </w:r>
          </w:p>
        </w:tc>
        <w:tc>
          <w:tcPr>
            <w:tcW w:w="0" w:type="auto"/>
            <w:shd w:val="clear" w:color="000000" w:fill="FFFFFF"/>
          </w:tcPr>
          <w:p w14:paraId="1AFB5C6C" w14:textId="67169F20"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.005</w:t>
            </w:r>
          </w:p>
        </w:tc>
        <w:tc>
          <w:tcPr>
            <w:tcW w:w="0" w:type="auto"/>
            <w:shd w:val="clear" w:color="000000" w:fill="FFFFFF"/>
          </w:tcPr>
          <w:p w14:paraId="38154C3D" w14:textId="69E376EC"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.904</w:t>
            </w:r>
          </w:p>
        </w:tc>
      </w:tr>
      <w:tr w:rsidR="00BE17C4" w:rsidRPr="00435ABE" w14:paraId="4386611E" w14:textId="77777777" w:rsidTr="00DA1E89">
        <w:trPr>
          <w:trHeight w:val="300"/>
        </w:trPr>
        <w:tc>
          <w:tcPr>
            <w:tcW w:w="0" w:type="auto"/>
            <w:shd w:val="clear" w:color="000000" w:fill="FFFFFF"/>
            <w:vAlign w:val="center"/>
          </w:tcPr>
          <w:p w14:paraId="434869C5" w14:textId="29D5120F" w:rsidR="00BE17C4" w:rsidRPr="00435ABE" w:rsidRDefault="00BE17C4" w:rsidP="00BE17C4">
            <w:pPr>
              <w:spacing w:after="0"/>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SPI: Narrow 27</w:t>
            </w:r>
          </w:p>
        </w:tc>
        <w:tc>
          <w:tcPr>
            <w:tcW w:w="0" w:type="auto"/>
            <w:shd w:val="clear" w:color="000000" w:fill="FFFFFF"/>
            <w:vAlign w:val="center"/>
          </w:tcPr>
          <w:p w14:paraId="4C0E8F58"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659E089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7ABBAE9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0D24CF3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582F13A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2110D15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1D3CE0BC"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r>
      <w:tr w:rsidR="00BE17C4" w:rsidRPr="00435ABE" w14:paraId="235C78CB" w14:textId="77777777" w:rsidTr="00DA1E89">
        <w:trPr>
          <w:trHeight w:val="300"/>
        </w:trPr>
        <w:tc>
          <w:tcPr>
            <w:tcW w:w="0" w:type="auto"/>
            <w:shd w:val="clear" w:color="000000" w:fill="FFFFFF"/>
            <w:vAlign w:val="center"/>
            <w:hideMark/>
          </w:tcPr>
          <w:p w14:paraId="1E5B6279"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Compassion</w:t>
            </w:r>
          </w:p>
        </w:tc>
        <w:tc>
          <w:tcPr>
            <w:tcW w:w="0" w:type="auto"/>
            <w:shd w:val="clear" w:color="000000" w:fill="FFFFFF"/>
            <w:vAlign w:val="center"/>
            <w:hideMark/>
          </w:tcPr>
          <w:p w14:paraId="73E9286A"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-0.19</w:t>
            </w:r>
          </w:p>
        </w:tc>
        <w:tc>
          <w:tcPr>
            <w:tcW w:w="0" w:type="auto"/>
            <w:shd w:val="clear" w:color="000000" w:fill="FFFFFF"/>
            <w:vAlign w:val="center"/>
          </w:tcPr>
          <w:p w14:paraId="52B4976F" w14:textId="23A67120"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w:t>
            </w:r>
            <w:r w:rsidRPr="00435ABE">
              <w:rPr>
                <w:rFonts w:ascii="Times New Roman" w:eastAsia="Times New Roman" w:hAnsi="Times New Roman" w:cs="Times New Roman"/>
                <w:color w:val="333333"/>
                <w:sz w:val="18"/>
                <w:szCs w:val="18"/>
                <w:vertAlign w:val="subscript"/>
              </w:rPr>
              <w:softHyphen/>
            </w:r>
            <w:r w:rsidRPr="00435ABE">
              <w:rPr>
                <w:rFonts w:ascii="Times New Roman" w:eastAsia="Times New Roman" w:hAnsi="Times New Roman" w:cs="Times New Roman"/>
                <w:color w:val="333333"/>
                <w:sz w:val="18"/>
                <w:szCs w:val="18"/>
              </w:rPr>
              <w:t>0</w:t>
            </w:r>
          </w:p>
        </w:tc>
        <w:tc>
          <w:tcPr>
            <w:tcW w:w="0" w:type="auto"/>
            <w:shd w:val="clear" w:color="000000" w:fill="FFFFFF"/>
            <w:vAlign w:val="center"/>
            <w:hideMark/>
          </w:tcPr>
          <w:p w14:paraId="52C0713A" w14:textId="13377C9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-0.38</w:t>
            </w:r>
          </w:p>
        </w:tc>
        <w:tc>
          <w:tcPr>
            <w:tcW w:w="0" w:type="auto"/>
            <w:shd w:val="clear" w:color="000000" w:fill="FFFFFF"/>
          </w:tcPr>
          <w:p w14:paraId="58B70EF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3BC4AEB0" w14:textId="262AF2F3"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-0.31</w:t>
            </w:r>
          </w:p>
        </w:tc>
        <w:tc>
          <w:tcPr>
            <w:tcW w:w="0" w:type="auto"/>
            <w:shd w:val="clear" w:color="000000" w:fill="FFFFFF"/>
            <w:vAlign w:val="center"/>
            <w:hideMark/>
          </w:tcPr>
          <w:p w14:paraId="036E7001"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-0.34</w:t>
            </w:r>
          </w:p>
        </w:tc>
        <w:tc>
          <w:tcPr>
            <w:tcW w:w="0" w:type="auto"/>
            <w:shd w:val="clear" w:color="000000" w:fill="FFFFFF"/>
            <w:vAlign w:val="center"/>
            <w:hideMark/>
          </w:tcPr>
          <w:p w14:paraId="3ECB9694"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0.44</w:t>
            </w:r>
          </w:p>
        </w:tc>
      </w:tr>
      <w:tr w:rsidR="00BE17C4" w:rsidRPr="00435ABE" w14:paraId="37B83B20" w14:textId="77777777" w:rsidTr="00DA1E89">
        <w:trPr>
          <w:trHeight w:val="300"/>
        </w:trPr>
        <w:tc>
          <w:tcPr>
            <w:tcW w:w="0" w:type="auto"/>
            <w:shd w:val="clear" w:color="000000" w:fill="FFFFFF"/>
            <w:vAlign w:val="center"/>
            <w:hideMark/>
          </w:tcPr>
          <w:p w14:paraId="2D92D319"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7E245CF3"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[-0.98, 0.61]</w:t>
            </w:r>
          </w:p>
        </w:tc>
        <w:tc>
          <w:tcPr>
            <w:tcW w:w="0" w:type="auto"/>
            <w:shd w:val="clear" w:color="000000" w:fill="FFFFFF"/>
            <w:vAlign w:val="center"/>
          </w:tcPr>
          <w:p w14:paraId="413A5AA5" w14:textId="1FFD1F34"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[-0.98, 0.61]</w:t>
            </w:r>
          </w:p>
        </w:tc>
        <w:tc>
          <w:tcPr>
            <w:tcW w:w="0" w:type="auto"/>
            <w:shd w:val="clear" w:color="000000" w:fill="FFFFFF"/>
            <w:vAlign w:val="center"/>
            <w:hideMark/>
          </w:tcPr>
          <w:p w14:paraId="540EE337" w14:textId="75225596"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[-1.14, 0.37]</w:t>
            </w:r>
          </w:p>
        </w:tc>
        <w:tc>
          <w:tcPr>
            <w:tcW w:w="0" w:type="auto"/>
            <w:shd w:val="clear" w:color="000000" w:fill="FFFFFF"/>
          </w:tcPr>
          <w:p w14:paraId="06A9D5EB"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5A2FA872" w14:textId="01C53C60"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[-1.61, 1.01]</w:t>
            </w:r>
          </w:p>
        </w:tc>
        <w:tc>
          <w:tcPr>
            <w:tcW w:w="0" w:type="auto"/>
            <w:shd w:val="clear" w:color="000000" w:fill="FFFFFF"/>
            <w:vAlign w:val="center"/>
            <w:hideMark/>
          </w:tcPr>
          <w:p w14:paraId="715DF3BB"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[-1.64, 0.98]</w:t>
            </w:r>
          </w:p>
        </w:tc>
        <w:tc>
          <w:tcPr>
            <w:tcW w:w="0" w:type="auto"/>
            <w:shd w:val="clear" w:color="000000" w:fill="FFFFFF"/>
            <w:vAlign w:val="center"/>
            <w:hideMark/>
          </w:tcPr>
          <w:p w14:paraId="3C5C305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[-0.81, 1.65]</w:t>
            </w:r>
          </w:p>
        </w:tc>
      </w:tr>
      <w:tr w:rsidR="00BE17C4" w:rsidRPr="00435ABE" w14:paraId="6E86F1E4" w14:textId="77777777" w:rsidTr="00C10B0D">
        <w:trPr>
          <w:trHeight w:val="300"/>
        </w:trPr>
        <w:tc>
          <w:tcPr>
            <w:tcW w:w="0" w:type="auto"/>
            <w:shd w:val="clear" w:color="000000" w:fill="FFFFFF"/>
            <w:vAlign w:val="center"/>
          </w:tcPr>
          <w:p w14:paraId="46412689"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4C7032E8" w14:textId="2FD36D3B"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.619</w:t>
            </w:r>
          </w:p>
        </w:tc>
        <w:tc>
          <w:tcPr>
            <w:tcW w:w="0" w:type="auto"/>
            <w:shd w:val="clear" w:color="000000" w:fill="FFFFFF"/>
          </w:tcPr>
          <w:p w14:paraId="075DBFA8" w14:textId="5D124540" w:rsidR="00BE17C4" w:rsidRPr="00435ABE" w:rsidRDefault="00BE17C4" w:rsidP="00BE17C4">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i/>
                <w:iCs/>
                <w:color w:val="333333"/>
                <w:sz w:val="18"/>
                <w:szCs w:val="18"/>
              </w:rPr>
              <w:t>p</w:t>
            </w:r>
            <w:r w:rsidRPr="00870CAA">
              <w:rPr>
                <w:rFonts w:ascii="Times" w:eastAsia="Times New Roman" w:hAnsi="Times" w:cs="Times New Roman"/>
                <w:color w:val="333333"/>
                <w:sz w:val="18"/>
                <w:szCs w:val="18"/>
              </w:rPr>
              <w:t xml:space="preserve"> = .628</w:t>
            </w:r>
          </w:p>
        </w:tc>
        <w:tc>
          <w:tcPr>
            <w:tcW w:w="0" w:type="auto"/>
            <w:shd w:val="clear" w:color="000000" w:fill="FFFFFF"/>
          </w:tcPr>
          <w:p w14:paraId="328E4D8C" w14:textId="5A8EAB99"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.316</w:t>
            </w:r>
          </w:p>
        </w:tc>
        <w:tc>
          <w:tcPr>
            <w:tcW w:w="0" w:type="auto"/>
            <w:shd w:val="clear" w:color="000000" w:fill="FFFFFF"/>
          </w:tcPr>
          <w:p w14:paraId="1841D29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3037F54B" w14:textId="4AB2C5DA"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.629</w:t>
            </w:r>
          </w:p>
        </w:tc>
        <w:tc>
          <w:tcPr>
            <w:tcW w:w="0" w:type="auto"/>
            <w:shd w:val="clear" w:color="000000" w:fill="FFFFFF"/>
          </w:tcPr>
          <w:p w14:paraId="6DCA184F" w14:textId="5BD509E7"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.597</w:t>
            </w:r>
          </w:p>
        </w:tc>
        <w:tc>
          <w:tcPr>
            <w:tcW w:w="0" w:type="auto"/>
            <w:shd w:val="clear" w:color="000000" w:fill="FFFFFF"/>
          </w:tcPr>
          <w:p w14:paraId="7D137546" w14:textId="212BE271"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.511</w:t>
            </w:r>
          </w:p>
        </w:tc>
      </w:tr>
      <w:tr w:rsidR="00BE17C4" w:rsidRPr="00435ABE" w14:paraId="3967F602" w14:textId="77777777" w:rsidTr="00DA1E89">
        <w:trPr>
          <w:trHeight w:val="300"/>
        </w:trPr>
        <w:tc>
          <w:tcPr>
            <w:tcW w:w="0" w:type="auto"/>
            <w:shd w:val="clear" w:color="000000" w:fill="FFFFFF"/>
            <w:vAlign w:val="center"/>
            <w:hideMark/>
          </w:tcPr>
          <w:p w14:paraId="31C0FE36"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Irritability</w:t>
            </w:r>
          </w:p>
        </w:tc>
        <w:tc>
          <w:tcPr>
            <w:tcW w:w="0" w:type="auto"/>
            <w:shd w:val="clear" w:color="000000" w:fill="FFFFFF"/>
            <w:vAlign w:val="center"/>
            <w:hideMark/>
          </w:tcPr>
          <w:p w14:paraId="1AA19FC8"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1.43*</w:t>
            </w:r>
          </w:p>
        </w:tc>
        <w:tc>
          <w:tcPr>
            <w:tcW w:w="0" w:type="auto"/>
            <w:shd w:val="clear" w:color="000000" w:fill="FFFFFF"/>
            <w:vAlign w:val="center"/>
          </w:tcPr>
          <w:p w14:paraId="7E500B08" w14:textId="4CA2C88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1.42*</w:t>
            </w:r>
          </w:p>
        </w:tc>
        <w:tc>
          <w:tcPr>
            <w:tcW w:w="0" w:type="auto"/>
            <w:shd w:val="clear" w:color="000000" w:fill="FFFFFF"/>
            <w:vAlign w:val="center"/>
            <w:hideMark/>
          </w:tcPr>
          <w:p w14:paraId="457B8DB4" w14:textId="76B44F38"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0.24</w:t>
            </w:r>
          </w:p>
        </w:tc>
        <w:tc>
          <w:tcPr>
            <w:tcW w:w="0" w:type="auto"/>
            <w:shd w:val="clear" w:color="000000" w:fill="FFFFFF"/>
          </w:tcPr>
          <w:p w14:paraId="1ED124A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2FF80842" w14:textId="3C803DD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1.03</w:t>
            </w:r>
          </w:p>
        </w:tc>
        <w:tc>
          <w:tcPr>
            <w:tcW w:w="0" w:type="auto"/>
            <w:shd w:val="clear" w:color="000000" w:fill="FFFFFF"/>
            <w:vAlign w:val="center"/>
            <w:hideMark/>
          </w:tcPr>
          <w:p w14:paraId="5961ABF5"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1.03</w:t>
            </w:r>
          </w:p>
        </w:tc>
        <w:tc>
          <w:tcPr>
            <w:tcW w:w="0" w:type="auto"/>
            <w:shd w:val="clear" w:color="000000" w:fill="FFFFFF"/>
            <w:vAlign w:val="center"/>
            <w:hideMark/>
          </w:tcPr>
          <w:p w14:paraId="130EC9F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0.29</w:t>
            </w:r>
          </w:p>
        </w:tc>
      </w:tr>
      <w:tr w:rsidR="00BE17C4" w:rsidRPr="00435ABE" w14:paraId="1FA03311" w14:textId="77777777" w:rsidTr="00DA1E89">
        <w:trPr>
          <w:trHeight w:val="300"/>
        </w:trPr>
        <w:tc>
          <w:tcPr>
            <w:tcW w:w="0" w:type="auto"/>
            <w:shd w:val="clear" w:color="000000" w:fill="FFFFFF"/>
            <w:vAlign w:val="center"/>
            <w:hideMark/>
          </w:tcPr>
          <w:p w14:paraId="6455714F"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485761D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[0.65, 2.20]</w:t>
            </w:r>
          </w:p>
        </w:tc>
        <w:tc>
          <w:tcPr>
            <w:tcW w:w="0" w:type="auto"/>
            <w:shd w:val="clear" w:color="000000" w:fill="FFFFFF"/>
            <w:vAlign w:val="center"/>
          </w:tcPr>
          <w:p w14:paraId="019E5222" w14:textId="1BF4F868"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[0.64, 2.20]</w:t>
            </w:r>
          </w:p>
        </w:tc>
        <w:tc>
          <w:tcPr>
            <w:tcW w:w="0" w:type="auto"/>
            <w:shd w:val="clear" w:color="000000" w:fill="FFFFFF"/>
            <w:vAlign w:val="center"/>
            <w:hideMark/>
          </w:tcPr>
          <w:p w14:paraId="5B509652" w14:textId="5FC41D21"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[-0.49, 0.97]</w:t>
            </w:r>
          </w:p>
        </w:tc>
        <w:tc>
          <w:tcPr>
            <w:tcW w:w="0" w:type="auto"/>
            <w:shd w:val="clear" w:color="000000" w:fill="FFFFFF"/>
          </w:tcPr>
          <w:p w14:paraId="37B3C42B"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3DA3AA3F" w14:textId="587911FC"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[-0.26, 2.30]</w:t>
            </w:r>
          </w:p>
        </w:tc>
        <w:tc>
          <w:tcPr>
            <w:tcW w:w="0" w:type="auto"/>
            <w:shd w:val="clear" w:color="000000" w:fill="FFFFFF"/>
            <w:vAlign w:val="center"/>
            <w:hideMark/>
          </w:tcPr>
          <w:p w14:paraId="4AC7004A"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[-0.26, 2.31]</w:t>
            </w:r>
          </w:p>
        </w:tc>
        <w:tc>
          <w:tcPr>
            <w:tcW w:w="0" w:type="auto"/>
            <w:shd w:val="clear" w:color="000000" w:fill="FFFFFF"/>
            <w:vAlign w:val="center"/>
            <w:hideMark/>
          </w:tcPr>
          <w:p w14:paraId="4F62E2B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[-0.98, 1.60]</w:t>
            </w:r>
          </w:p>
        </w:tc>
      </w:tr>
      <w:tr w:rsidR="00BE17C4" w:rsidRPr="00435ABE" w14:paraId="33C17852" w14:textId="77777777" w:rsidTr="002A6F95">
        <w:trPr>
          <w:trHeight w:val="300"/>
        </w:trPr>
        <w:tc>
          <w:tcPr>
            <w:tcW w:w="0" w:type="auto"/>
            <w:shd w:val="clear" w:color="000000" w:fill="FFFFFF"/>
            <w:vAlign w:val="center"/>
          </w:tcPr>
          <w:p w14:paraId="4B6C0D92"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0B5168B8" w14:textId="78234222"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&lt;</w:t>
            </w:r>
            <w:r w:rsidR="00BE17C4" w:rsidRPr="00870CAA">
              <w:rPr>
                <w:rFonts w:ascii="Times" w:eastAsia="Times New Roman" w:hAnsi="Times" w:cs="Times New Roman"/>
                <w:color w:val="333333"/>
                <w:sz w:val="18"/>
                <w:szCs w:val="18"/>
              </w:rPr>
              <w:t xml:space="preserve"> .001</w:t>
            </w:r>
          </w:p>
        </w:tc>
        <w:tc>
          <w:tcPr>
            <w:tcW w:w="0" w:type="auto"/>
            <w:shd w:val="clear" w:color="000000" w:fill="FFFFFF"/>
          </w:tcPr>
          <w:p w14:paraId="4D2B03AE" w14:textId="390CAA93"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&lt;</w:t>
            </w:r>
            <w:r w:rsidR="00BE17C4" w:rsidRPr="00870CAA">
              <w:rPr>
                <w:rFonts w:ascii="Times" w:eastAsia="Times New Roman" w:hAnsi="Times" w:cs="Times New Roman"/>
                <w:color w:val="333333"/>
                <w:sz w:val="18"/>
                <w:szCs w:val="18"/>
              </w:rPr>
              <w:t xml:space="preserve"> .001</w:t>
            </w:r>
          </w:p>
        </w:tc>
        <w:tc>
          <w:tcPr>
            <w:tcW w:w="0" w:type="auto"/>
            <w:shd w:val="clear" w:color="000000" w:fill="FFFFFF"/>
          </w:tcPr>
          <w:p w14:paraId="063903D4" w14:textId="6DB4B0E1"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.527</w:t>
            </w:r>
          </w:p>
        </w:tc>
        <w:tc>
          <w:tcPr>
            <w:tcW w:w="0" w:type="auto"/>
            <w:shd w:val="clear" w:color="000000" w:fill="FFFFFF"/>
          </w:tcPr>
          <w:p w14:paraId="545498C8"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4C761669" w14:textId="4291E0C4"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.113</w:t>
            </w:r>
          </w:p>
        </w:tc>
        <w:tc>
          <w:tcPr>
            <w:tcW w:w="0" w:type="auto"/>
            <w:shd w:val="clear" w:color="000000" w:fill="FFFFFF"/>
          </w:tcPr>
          <w:p w14:paraId="6946873E" w14:textId="52208B0F"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.112</w:t>
            </w:r>
          </w:p>
        </w:tc>
        <w:tc>
          <w:tcPr>
            <w:tcW w:w="0" w:type="auto"/>
            <w:shd w:val="clear" w:color="000000" w:fill="FFFFFF"/>
          </w:tcPr>
          <w:p w14:paraId="51BF5234" w14:textId="65CF1109"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.656</w:t>
            </w:r>
          </w:p>
        </w:tc>
      </w:tr>
      <w:tr w:rsidR="00BE17C4" w:rsidRPr="00435ABE" w14:paraId="12805A1C" w14:textId="77777777" w:rsidTr="00DA1E89">
        <w:trPr>
          <w:trHeight w:val="300"/>
        </w:trPr>
        <w:tc>
          <w:tcPr>
            <w:tcW w:w="0" w:type="auto"/>
            <w:shd w:val="clear" w:color="000000" w:fill="FFFFFF"/>
            <w:vAlign w:val="center"/>
            <w:hideMark/>
          </w:tcPr>
          <w:p w14:paraId="5FD3C992"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Sociability</w:t>
            </w:r>
          </w:p>
        </w:tc>
        <w:tc>
          <w:tcPr>
            <w:tcW w:w="0" w:type="auto"/>
            <w:shd w:val="clear" w:color="000000" w:fill="FFFFFF"/>
            <w:vAlign w:val="center"/>
            <w:hideMark/>
          </w:tcPr>
          <w:p w14:paraId="3317F2BB"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-1.21*</w:t>
            </w:r>
          </w:p>
        </w:tc>
        <w:tc>
          <w:tcPr>
            <w:tcW w:w="0" w:type="auto"/>
            <w:shd w:val="clear" w:color="000000" w:fill="FFFFFF"/>
            <w:vAlign w:val="center"/>
          </w:tcPr>
          <w:p w14:paraId="6C0AC743" w14:textId="1FEA7B2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-1.21*</w:t>
            </w:r>
          </w:p>
        </w:tc>
        <w:tc>
          <w:tcPr>
            <w:tcW w:w="0" w:type="auto"/>
            <w:shd w:val="clear" w:color="000000" w:fill="FFFFFF"/>
            <w:vAlign w:val="center"/>
            <w:hideMark/>
          </w:tcPr>
          <w:p w14:paraId="38C7CCC5" w14:textId="31C19F58"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0.33</w:t>
            </w:r>
          </w:p>
        </w:tc>
        <w:tc>
          <w:tcPr>
            <w:tcW w:w="0" w:type="auto"/>
            <w:shd w:val="clear" w:color="000000" w:fill="FFFFFF"/>
          </w:tcPr>
          <w:p w14:paraId="7C7236A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64077D6D" w14:textId="06797460"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0.31</w:t>
            </w:r>
          </w:p>
        </w:tc>
        <w:tc>
          <w:tcPr>
            <w:tcW w:w="0" w:type="auto"/>
            <w:shd w:val="clear" w:color="000000" w:fill="FFFFFF"/>
            <w:vAlign w:val="center"/>
            <w:hideMark/>
          </w:tcPr>
          <w:p w14:paraId="0E63B2F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0.39</w:t>
            </w:r>
          </w:p>
        </w:tc>
        <w:tc>
          <w:tcPr>
            <w:tcW w:w="0" w:type="auto"/>
            <w:shd w:val="clear" w:color="000000" w:fill="FFFFFF"/>
            <w:vAlign w:val="center"/>
            <w:hideMark/>
          </w:tcPr>
          <w:p w14:paraId="21D56495"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1.22</w:t>
            </w:r>
          </w:p>
        </w:tc>
      </w:tr>
      <w:tr w:rsidR="00BE17C4" w:rsidRPr="00435ABE" w14:paraId="17FC8527" w14:textId="77777777" w:rsidTr="00DA1E89">
        <w:trPr>
          <w:trHeight w:val="300"/>
        </w:trPr>
        <w:tc>
          <w:tcPr>
            <w:tcW w:w="0" w:type="auto"/>
            <w:shd w:val="clear" w:color="000000" w:fill="FFFFFF"/>
            <w:vAlign w:val="center"/>
            <w:hideMark/>
          </w:tcPr>
          <w:p w14:paraId="610D9D91"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7D0AD99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[-2.01, -0.41]</w:t>
            </w:r>
          </w:p>
        </w:tc>
        <w:tc>
          <w:tcPr>
            <w:tcW w:w="0" w:type="auto"/>
            <w:shd w:val="clear" w:color="000000" w:fill="FFFFFF"/>
            <w:vAlign w:val="center"/>
          </w:tcPr>
          <w:p w14:paraId="1E53CEAE" w14:textId="018485E8"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[-2.01, -0.41]</w:t>
            </w:r>
          </w:p>
        </w:tc>
        <w:tc>
          <w:tcPr>
            <w:tcW w:w="0" w:type="auto"/>
            <w:shd w:val="clear" w:color="000000" w:fill="FFFFFF"/>
            <w:vAlign w:val="center"/>
            <w:hideMark/>
          </w:tcPr>
          <w:p w14:paraId="2449A1DD" w14:textId="748B47F1"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[-0.47, 1.11]</w:t>
            </w:r>
          </w:p>
        </w:tc>
        <w:tc>
          <w:tcPr>
            <w:tcW w:w="0" w:type="auto"/>
            <w:shd w:val="clear" w:color="000000" w:fill="FFFFFF"/>
          </w:tcPr>
          <w:p w14:paraId="10448AF9"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37D35D73" w14:textId="44A886B4"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[-0.97, 1.58]</w:t>
            </w:r>
          </w:p>
        </w:tc>
        <w:tc>
          <w:tcPr>
            <w:tcW w:w="0" w:type="auto"/>
            <w:shd w:val="clear" w:color="000000" w:fill="FFFFFF"/>
            <w:vAlign w:val="center"/>
            <w:hideMark/>
          </w:tcPr>
          <w:p w14:paraId="42B4C72A"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[-0.88, 1.69]</w:t>
            </w:r>
          </w:p>
        </w:tc>
        <w:tc>
          <w:tcPr>
            <w:tcW w:w="0" w:type="auto"/>
            <w:shd w:val="clear" w:color="000000" w:fill="FFFFFF"/>
            <w:vAlign w:val="center"/>
            <w:hideMark/>
          </w:tcPr>
          <w:p w14:paraId="2C496D8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[-0.04, 2.46]</w:t>
            </w:r>
          </w:p>
        </w:tc>
      </w:tr>
      <w:tr w:rsidR="00BE17C4" w:rsidRPr="00435ABE" w14:paraId="1E64A50D" w14:textId="77777777" w:rsidTr="00BF2DD1">
        <w:trPr>
          <w:trHeight w:val="300"/>
        </w:trPr>
        <w:tc>
          <w:tcPr>
            <w:tcW w:w="0" w:type="auto"/>
            <w:shd w:val="clear" w:color="000000" w:fill="FFFFFF"/>
            <w:vAlign w:val="center"/>
          </w:tcPr>
          <w:p w14:paraId="2C7FAAD7"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38C9B753" w14:textId="097C9D62"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.002</w:t>
            </w:r>
          </w:p>
        </w:tc>
        <w:tc>
          <w:tcPr>
            <w:tcW w:w="0" w:type="auto"/>
            <w:shd w:val="clear" w:color="000000" w:fill="FFFFFF"/>
          </w:tcPr>
          <w:p w14:paraId="2D8AC4FE" w14:textId="1841A64A"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.002</w:t>
            </w:r>
          </w:p>
        </w:tc>
        <w:tc>
          <w:tcPr>
            <w:tcW w:w="0" w:type="auto"/>
            <w:shd w:val="clear" w:color="000000" w:fill="FFFFFF"/>
          </w:tcPr>
          <w:p w14:paraId="3FB415F2" w14:textId="5813903F"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.401</w:t>
            </w:r>
          </w:p>
        </w:tc>
        <w:tc>
          <w:tcPr>
            <w:tcW w:w="0" w:type="auto"/>
            <w:shd w:val="clear" w:color="000000" w:fill="FFFFFF"/>
          </w:tcPr>
          <w:p w14:paraId="7ABABE4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6923848F" w14:textId="4D8179DB"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.637</w:t>
            </w:r>
          </w:p>
        </w:tc>
        <w:tc>
          <w:tcPr>
            <w:tcW w:w="0" w:type="auto"/>
            <w:shd w:val="clear" w:color="000000" w:fill="FFFFFF"/>
          </w:tcPr>
          <w:p w14:paraId="12A15411" w14:textId="7D98DD94"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.544</w:t>
            </w:r>
          </w:p>
        </w:tc>
        <w:tc>
          <w:tcPr>
            <w:tcW w:w="0" w:type="auto"/>
            <w:shd w:val="clear" w:color="000000" w:fill="FFFFFF"/>
          </w:tcPr>
          <w:p w14:paraId="5222DC27" w14:textId="0B20967B"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.066</w:t>
            </w:r>
          </w:p>
        </w:tc>
      </w:tr>
      <w:tr w:rsidR="00BE17C4" w:rsidRPr="00435ABE" w14:paraId="1A308076" w14:textId="77777777" w:rsidTr="00DA1E89">
        <w:trPr>
          <w:trHeight w:val="300"/>
        </w:trPr>
        <w:tc>
          <w:tcPr>
            <w:tcW w:w="0" w:type="auto"/>
            <w:shd w:val="clear" w:color="000000" w:fill="FFFFFF"/>
            <w:vAlign w:val="center"/>
            <w:hideMark/>
          </w:tcPr>
          <w:p w14:paraId="4D8CF538" w14:textId="4D58EF26"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Well-Being</w:t>
            </w:r>
          </w:p>
        </w:tc>
        <w:tc>
          <w:tcPr>
            <w:tcW w:w="0" w:type="auto"/>
            <w:shd w:val="clear" w:color="000000" w:fill="FFFFFF"/>
            <w:vAlign w:val="center"/>
            <w:hideMark/>
          </w:tcPr>
          <w:p w14:paraId="5AA6479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-2.70*</w:t>
            </w:r>
          </w:p>
        </w:tc>
        <w:tc>
          <w:tcPr>
            <w:tcW w:w="0" w:type="auto"/>
            <w:shd w:val="clear" w:color="000000" w:fill="FFFFFF"/>
            <w:vAlign w:val="center"/>
          </w:tcPr>
          <w:p w14:paraId="1DD6B755" w14:textId="5411C1DD"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-2.72*</w:t>
            </w:r>
          </w:p>
        </w:tc>
        <w:tc>
          <w:tcPr>
            <w:tcW w:w="0" w:type="auto"/>
            <w:shd w:val="clear" w:color="000000" w:fill="FFFFFF"/>
            <w:vAlign w:val="center"/>
            <w:hideMark/>
          </w:tcPr>
          <w:p w14:paraId="38143555" w14:textId="102CB2DE"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0.81*</w:t>
            </w:r>
          </w:p>
        </w:tc>
        <w:tc>
          <w:tcPr>
            <w:tcW w:w="0" w:type="auto"/>
            <w:shd w:val="clear" w:color="000000" w:fill="FFFFFF"/>
          </w:tcPr>
          <w:p w14:paraId="40CD58FC"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7A4EC56F" w14:textId="571FA2B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-0.20</w:t>
            </w:r>
          </w:p>
        </w:tc>
        <w:tc>
          <w:tcPr>
            <w:tcW w:w="0" w:type="auto"/>
            <w:shd w:val="clear" w:color="000000" w:fill="FFFFFF"/>
            <w:vAlign w:val="center"/>
            <w:hideMark/>
          </w:tcPr>
          <w:p w14:paraId="3AF91F1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-0.18</w:t>
            </w:r>
          </w:p>
        </w:tc>
        <w:tc>
          <w:tcPr>
            <w:tcW w:w="0" w:type="auto"/>
            <w:shd w:val="clear" w:color="000000" w:fill="FFFFFF"/>
            <w:vAlign w:val="center"/>
            <w:hideMark/>
          </w:tcPr>
          <w:p w14:paraId="0229D72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0.57</w:t>
            </w:r>
          </w:p>
        </w:tc>
      </w:tr>
      <w:tr w:rsidR="00BE17C4" w:rsidRPr="00435ABE" w14:paraId="45C2AFE6" w14:textId="77777777" w:rsidTr="00DA1E89">
        <w:trPr>
          <w:trHeight w:val="300"/>
        </w:trPr>
        <w:tc>
          <w:tcPr>
            <w:tcW w:w="0" w:type="auto"/>
            <w:shd w:val="clear" w:color="000000" w:fill="FFFFFF"/>
            <w:vAlign w:val="center"/>
            <w:hideMark/>
          </w:tcPr>
          <w:p w14:paraId="51BD01AA"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20509A9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[-3.48, -1.93]</w:t>
            </w:r>
          </w:p>
        </w:tc>
        <w:tc>
          <w:tcPr>
            <w:tcW w:w="0" w:type="auto"/>
            <w:shd w:val="clear" w:color="000000" w:fill="FFFFFF"/>
            <w:vAlign w:val="center"/>
          </w:tcPr>
          <w:p w14:paraId="36C2870F" w14:textId="4847180C"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[-3.50, -1.94]</w:t>
            </w:r>
          </w:p>
        </w:tc>
        <w:tc>
          <w:tcPr>
            <w:tcW w:w="0" w:type="auto"/>
            <w:shd w:val="clear" w:color="000000" w:fill="FFFFFF"/>
            <w:vAlign w:val="center"/>
            <w:hideMark/>
          </w:tcPr>
          <w:p w14:paraId="4F465882" w14:textId="5143F2B2"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[0.04, 1.58]</w:t>
            </w:r>
          </w:p>
        </w:tc>
        <w:tc>
          <w:tcPr>
            <w:tcW w:w="0" w:type="auto"/>
            <w:shd w:val="clear" w:color="000000" w:fill="FFFFFF"/>
          </w:tcPr>
          <w:p w14:paraId="22CDEAD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58BE5708" w14:textId="20DB941D"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[-1.53, 1.14]</w:t>
            </w:r>
          </w:p>
        </w:tc>
        <w:tc>
          <w:tcPr>
            <w:tcW w:w="0" w:type="auto"/>
            <w:shd w:val="clear" w:color="000000" w:fill="FFFFFF"/>
            <w:vAlign w:val="center"/>
            <w:hideMark/>
          </w:tcPr>
          <w:p w14:paraId="191DA5A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[-1.52, 1.15]</w:t>
            </w:r>
          </w:p>
        </w:tc>
        <w:tc>
          <w:tcPr>
            <w:tcW w:w="0" w:type="auto"/>
            <w:shd w:val="clear" w:color="000000" w:fill="FFFFFF"/>
            <w:vAlign w:val="center"/>
            <w:hideMark/>
          </w:tcPr>
          <w:p w14:paraId="21689FA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[-0.69, 1.78]</w:t>
            </w:r>
          </w:p>
        </w:tc>
      </w:tr>
      <w:tr w:rsidR="00BE17C4" w:rsidRPr="00435ABE" w14:paraId="4A2A2EE7" w14:textId="77777777" w:rsidTr="00B22150">
        <w:trPr>
          <w:trHeight w:val="300"/>
        </w:trPr>
        <w:tc>
          <w:tcPr>
            <w:tcW w:w="0" w:type="auto"/>
            <w:shd w:val="clear" w:color="000000" w:fill="FFFFFF"/>
            <w:vAlign w:val="center"/>
          </w:tcPr>
          <w:p w14:paraId="2B5BC058"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79EEAE3B" w14:textId="1FAF46C8"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&lt;</w:t>
            </w:r>
            <w:r w:rsidR="00BE17C4" w:rsidRPr="00870CAA">
              <w:rPr>
                <w:rFonts w:ascii="Times" w:eastAsia="Times New Roman" w:hAnsi="Times" w:cs="Times New Roman"/>
                <w:color w:val="333333"/>
                <w:sz w:val="18"/>
                <w:szCs w:val="18"/>
              </w:rPr>
              <w:t xml:space="preserve"> .001</w:t>
            </w:r>
          </w:p>
        </w:tc>
        <w:tc>
          <w:tcPr>
            <w:tcW w:w="0" w:type="auto"/>
            <w:shd w:val="clear" w:color="000000" w:fill="FFFFFF"/>
          </w:tcPr>
          <w:p w14:paraId="549F0B76" w14:textId="5448EF47"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&lt;</w:t>
            </w:r>
            <w:r w:rsidR="00BE17C4" w:rsidRPr="00870CAA">
              <w:rPr>
                <w:rFonts w:ascii="Times" w:eastAsia="Times New Roman" w:hAnsi="Times" w:cs="Times New Roman"/>
                <w:color w:val="333333"/>
                <w:sz w:val="18"/>
                <w:szCs w:val="18"/>
              </w:rPr>
              <w:t xml:space="preserve"> .001</w:t>
            </w:r>
          </w:p>
        </w:tc>
        <w:tc>
          <w:tcPr>
            <w:tcW w:w="0" w:type="auto"/>
            <w:shd w:val="clear" w:color="000000" w:fill="FFFFFF"/>
          </w:tcPr>
          <w:p w14:paraId="74879BC9" w14:textId="4BEFBD7A"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.039</w:t>
            </w:r>
          </w:p>
        </w:tc>
        <w:tc>
          <w:tcPr>
            <w:tcW w:w="0" w:type="auto"/>
            <w:shd w:val="clear" w:color="000000" w:fill="FFFFFF"/>
          </w:tcPr>
          <w:p w14:paraId="117059C5"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1E3095D6" w14:textId="360D2BBD"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.764</w:t>
            </w:r>
          </w:p>
        </w:tc>
        <w:tc>
          <w:tcPr>
            <w:tcW w:w="0" w:type="auto"/>
            <w:shd w:val="clear" w:color="000000" w:fill="FFFFFF"/>
          </w:tcPr>
          <w:p w14:paraId="48F10038" w14:textId="52B00ACF"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.785</w:t>
            </w:r>
          </w:p>
        </w:tc>
        <w:tc>
          <w:tcPr>
            <w:tcW w:w="0" w:type="auto"/>
            <w:shd w:val="clear" w:color="000000" w:fill="FFFFFF"/>
          </w:tcPr>
          <w:p w14:paraId="60A23723" w14:textId="5A7802DA"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.365</w:t>
            </w:r>
          </w:p>
        </w:tc>
      </w:tr>
      <w:tr w:rsidR="00BE17C4" w:rsidRPr="00435ABE" w14:paraId="2C1DF935" w14:textId="77777777" w:rsidTr="00DA1E89">
        <w:trPr>
          <w:trHeight w:val="300"/>
        </w:trPr>
        <w:tc>
          <w:tcPr>
            <w:tcW w:w="0" w:type="auto"/>
            <w:shd w:val="clear" w:color="000000" w:fill="FFFFFF"/>
            <w:vAlign w:val="center"/>
            <w:hideMark/>
          </w:tcPr>
          <w:p w14:paraId="58E2F4A7"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Sensation Seeking</w:t>
            </w:r>
          </w:p>
        </w:tc>
        <w:tc>
          <w:tcPr>
            <w:tcW w:w="0" w:type="auto"/>
            <w:shd w:val="clear" w:color="000000" w:fill="FFFFFF"/>
            <w:vAlign w:val="center"/>
            <w:hideMark/>
          </w:tcPr>
          <w:p w14:paraId="7CA3337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-0.56</w:t>
            </w:r>
          </w:p>
        </w:tc>
        <w:tc>
          <w:tcPr>
            <w:tcW w:w="0" w:type="auto"/>
            <w:shd w:val="clear" w:color="000000" w:fill="FFFFFF"/>
            <w:vAlign w:val="center"/>
          </w:tcPr>
          <w:p w14:paraId="7F97A03F" w14:textId="6A7264B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-0.58</w:t>
            </w:r>
          </w:p>
        </w:tc>
        <w:tc>
          <w:tcPr>
            <w:tcW w:w="0" w:type="auto"/>
            <w:shd w:val="clear" w:color="000000" w:fill="FFFFFF"/>
            <w:vAlign w:val="center"/>
            <w:hideMark/>
          </w:tcPr>
          <w:p w14:paraId="1BF99593" w14:textId="5FC40F9B"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0.63</w:t>
            </w:r>
          </w:p>
        </w:tc>
        <w:tc>
          <w:tcPr>
            <w:tcW w:w="0" w:type="auto"/>
            <w:shd w:val="clear" w:color="000000" w:fill="FFFFFF"/>
          </w:tcPr>
          <w:p w14:paraId="13B42B1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50EBF74D" w14:textId="50B6E676"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-0.03</w:t>
            </w:r>
          </w:p>
        </w:tc>
        <w:tc>
          <w:tcPr>
            <w:tcW w:w="0" w:type="auto"/>
            <w:shd w:val="clear" w:color="000000" w:fill="FFFFFF"/>
            <w:vAlign w:val="center"/>
            <w:hideMark/>
          </w:tcPr>
          <w:p w14:paraId="077B2915"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-0.03</w:t>
            </w:r>
          </w:p>
        </w:tc>
        <w:tc>
          <w:tcPr>
            <w:tcW w:w="0" w:type="auto"/>
            <w:shd w:val="clear" w:color="000000" w:fill="FFFFFF"/>
            <w:vAlign w:val="center"/>
            <w:hideMark/>
          </w:tcPr>
          <w:p w14:paraId="1AE3B185" w14:textId="6E9EB9D2"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-0.40</w:t>
            </w:r>
          </w:p>
        </w:tc>
      </w:tr>
      <w:tr w:rsidR="00BE17C4" w:rsidRPr="00435ABE" w14:paraId="425D0011" w14:textId="77777777" w:rsidTr="00DA1E89">
        <w:trPr>
          <w:trHeight w:val="300"/>
        </w:trPr>
        <w:tc>
          <w:tcPr>
            <w:tcW w:w="0" w:type="auto"/>
            <w:shd w:val="clear" w:color="000000" w:fill="FFFFFF"/>
            <w:vAlign w:val="center"/>
            <w:hideMark/>
          </w:tcPr>
          <w:p w14:paraId="14EE4172"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351209C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[-1.37, 0.24]</w:t>
            </w:r>
          </w:p>
        </w:tc>
        <w:tc>
          <w:tcPr>
            <w:tcW w:w="0" w:type="auto"/>
            <w:shd w:val="clear" w:color="000000" w:fill="FFFFFF"/>
            <w:vAlign w:val="center"/>
          </w:tcPr>
          <w:p w14:paraId="44134928" w14:textId="418EB0F3"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[-1.38, 0.22]</w:t>
            </w:r>
          </w:p>
        </w:tc>
        <w:tc>
          <w:tcPr>
            <w:tcW w:w="0" w:type="auto"/>
            <w:shd w:val="clear" w:color="000000" w:fill="FFFFFF"/>
            <w:vAlign w:val="center"/>
            <w:hideMark/>
          </w:tcPr>
          <w:p w14:paraId="100CDFB9" w14:textId="76EB8326"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[-0.13, 1.41]</w:t>
            </w:r>
          </w:p>
        </w:tc>
        <w:tc>
          <w:tcPr>
            <w:tcW w:w="0" w:type="auto"/>
            <w:shd w:val="clear" w:color="000000" w:fill="FFFFFF"/>
          </w:tcPr>
          <w:p w14:paraId="67D9843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58EF6EEF" w14:textId="01E5CC41"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[-1.33, 1.25]</w:t>
            </w:r>
          </w:p>
        </w:tc>
        <w:tc>
          <w:tcPr>
            <w:tcW w:w="0" w:type="auto"/>
            <w:shd w:val="clear" w:color="000000" w:fill="FFFFFF"/>
            <w:vAlign w:val="center"/>
            <w:hideMark/>
          </w:tcPr>
          <w:p w14:paraId="747F9F89"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[-1.35, 1.25]</w:t>
            </w:r>
          </w:p>
        </w:tc>
        <w:tc>
          <w:tcPr>
            <w:tcW w:w="0" w:type="auto"/>
            <w:shd w:val="clear" w:color="000000" w:fill="FFFFFF"/>
            <w:vAlign w:val="center"/>
            <w:hideMark/>
          </w:tcPr>
          <w:p w14:paraId="5F184D5E"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[-1.68, 0.90]</w:t>
            </w:r>
          </w:p>
        </w:tc>
      </w:tr>
      <w:tr w:rsidR="00BE17C4" w:rsidRPr="00435ABE" w14:paraId="0931E80D" w14:textId="77777777" w:rsidTr="001D526D">
        <w:trPr>
          <w:trHeight w:val="300"/>
        </w:trPr>
        <w:tc>
          <w:tcPr>
            <w:tcW w:w="0" w:type="auto"/>
            <w:shd w:val="clear" w:color="000000" w:fill="FFFFFF"/>
            <w:vAlign w:val="center"/>
          </w:tcPr>
          <w:p w14:paraId="7CCF8E77"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41996178" w14:textId="5B6DD4E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.142</w:t>
            </w:r>
          </w:p>
        </w:tc>
        <w:tc>
          <w:tcPr>
            <w:tcW w:w="0" w:type="auto"/>
            <w:shd w:val="clear" w:color="000000" w:fill="FFFFFF"/>
          </w:tcPr>
          <w:p w14:paraId="343D0459" w14:textId="331993D4"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.154</w:t>
            </w:r>
          </w:p>
        </w:tc>
        <w:tc>
          <w:tcPr>
            <w:tcW w:w="0" w:type="auto"/>
            <w:shd w:val="clear" w:color="000000" w:fill="FFFFFF"/>
          </w:tcPr>
          <w:p w14:paraId="23DC9650" w14:textId="4516CF64"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.106</w:t>
            </w:r>
          </w:p>
        </w:tc>
        <w:tc>
          <w:tcPr>
            <w:tcW w:w="0" w:type="auto"/>
            <w:shd w:val="clear" w:color="000000" w:fill="FFFFFF"/>
          </w:tcPr>
          <w:p w14:paraId="607F3594"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0B3769A7" w14:textId="1A14A64D"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.963</w:t>
            </w:r>
          </w:p>
        </w:tc>
        <w:tc>
          <w:tcPr>
            <w:tcW w:w="0" w:type="auto"/>
            <w:shd w:val="clear" w:color="000000" w:fill="FFFFFF"/>
          </w:tcPr>
          <w:p w14:paraId="67DCDAF2" w14:textId="1E3A5267"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.962</w:t>
            </w:r>
          </w:p>
        </w:tc>
        <w:tc>
          <w:tcPr>
            <w:tcW w:w="0" w:type="auto"/>
            <w:shd w:val="clear" w:color="000000" w:fill="FFFFFF"/>
          </w:tcPr>
          <w:p w14:paraId="1EC8675C" w14:textId="19606386"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.553</w:t>
            </w:r>
          </w:p>
        </w:tc>
      </w:tr>
      <w:tr w:rsidR="00BE17C4" w:rsidRPr="00435ABE" w14:paraId="5E55110C" w14:textId="77777777" w:rsidTr="00DA1E89">
        <w:trPr>
          <w:trHeight w:val="300"/>
        </w:trPr>
        <w:tc>
          <w:tcPr>
            <w:tcW w:w="0" w:type="auto"/>
            <w:shd w:val="clear" w:color="000000" w:fill="FFFFFF"/>
            <w:vAlign w:val="center"/>
            <w:hideMark/>
          </w:tcPr>
          <w:p w14:paraId="04D85BC1"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Anxiety</w:t>
            </w:r>
          </w:p>
        </w:tc>
        <w:tc>
          <w:tcPr>
            <w:tcW w:w="0" w:type="auto"/>
            <w:shd w:val="clear" w:color="000000" w:fill="FFFFFF"/>
            <w:vAlign w:val="center"/>
            <w:hideMark/>
          </w:tcPr>
          <w:p w14:paraId="145AEEF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1.38*</w:t>
            </w:r>
          </w:p>
        </w:tc>
        <w:tc>
          <w:tcPr>
            <w:tcW w:w="0" w:type="auto"/>
            <w:shd w:val="clear" w:color="000000" w:fill="FFFFFF"/>
            <w:vAlign w:val="center"/>
          </w:tcPr>
          <w:p w14:paraId="64ED0D18" w14:textId="1A272668"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1.34*</w:t>
            </w:r>
          </w:p>
        </w:tc>
        <w:tc>
          <w:tcPr>
            <w:tcW w:w="0" w:type="auto"/>
            <w:shd w:val="clear" w:color="000000" w:fill="FFFFFF"/>
            <w:vAlign w:val="center"/>
            <w:hideMark/>
          </w:tcPr>
          <w:p w14:paraId="7F8F6DE5" w14:textId="33F19CF8"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-0.50</w:t>
            </w:r>
          </w:p>
        </w:tc>
        <w:tc>
          <w:tcPr>
            <w:tcW w:w="0" w:type="auto"/>
            <w:shd w:val="clear" w:color="000000" w:fill="FFFFFF"/>
          </w:tcPr>
          <w:p w14:paraId="5F8296D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3C77F269" w14:textId="1EB34C4B"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-0.34</w:t>
            </w:r>
          </w:p>
        </w:tc>
        <w:tc>
          <w:tcPr>
            <w:tcW w:w="0" w:type="auto"/>
            <w:shd w:val="clear" w:color="000000" w:fill="FFFFFF"/>
            <w:vAlign w:val="center"/>
            <w:hideMark/>
          </w:tcPr>
          <w:p w14:paraId="609B88AC"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-0.35</w:t>
            </w:r>
          </w:p>
        </w:tc>
        <w:tc>
          <w:tcPr>
            <w:tcW w:w="0" w:type="auto"/>
            <w:shd w:val="clear" w:color="000000" w:fill="FFFFFF"/>
            <w:vAlign w:val="center"/>
            <w:hideMark/>
          </w:tcPr>
          <w:p w14:paraId="49D7293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0.65</w:t>
            </w:r>
          </w:p>
        </w:tc>
      </w:tr>
      <w:tr w:rsidR="00BE17C4" w:rsidRPr="00435ABE" w14:paraId="36E29D27" w14:textId="77777777" w:rsidTr="00DA1E89">
        <w:trPr>
          <w:trHeight w:val="300"/>
        </w:trPr>
        <w:tc>
          <w:tcPr>
            <w:tcW w:w="0" w:type="auto"/>
            <w:shd w:val="clear" w:color="000000" w:fill="FFFFFF"/>
            <w:vAlign w:val="center"/>
            <w:hideMark/>
          </w:tcPr>
          <w:p w14:paraId="007BF30C"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46ECD273"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[0.59, 2.18]</w:t>
            </w:r>
          </w:p>
        </w:tc>
        <w:tc>
          <w:tcPr>
            <w:tcW w:w="0" w:type="auto"/>
            <w:shd w:val="clear" w:color="000000" w:fill="FFFFFF"/>
            <w:vAlign w:val="center"/>
          </w:tcPr>
          <w:p w14:paraId="5840B645" w14:textId="6AF92C3C"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[0.54, 2.14]</w:t>
            </w:r>
          </w:p>
        </w:tc>
        <w:tc>
          <w:tcPr>
            <w:tcW w:w="0" w:type="auto"/>
            <w:shd w:val="clear" w:color="000000" w:fill="FFFFFF"/>
            <w:vAlign w:val="center"/>
            <w:hideMark/>
          </w:tcPr>
          <w:p w14:paraId="06526547" w14:textId="751C42E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[-1.29, 0.29]</w:t>
            </w:r>
          </w:p>
        </w:tc>
        <w:tc>
          <w:tcPr>
            <w:tcW w:w="0" w:type="auto"/>
            <w:shd w:val="clear" w:color="000000" w:fill="FFFFFF"/>
          </w:tcPr>
          <w:p w14:paraId="7762765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22040859" w14:textId="2FE1756C"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[-1.61, 0.93]</w:t>
            </w:r>
          </w:p>
        </w:tc>
        <w:tc>
          <w:tcPr>
            <w:tcW w:w="0" w:type="auto"/>
            <w:shd w:val="clear" w:color="000000" w:fill="FFFFFF"/>
            <w:vAlign w:val="center"/>
            <w:hideMark/>
          </w:tcPr>
          <w:p w14:paraId="0FC0F09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[-1.62, 0.92]</w:t>
            </w:r>
          </w:p>
        </w:tc>
        <w:tc>
          <w:tcPr>
            <w:tcW w:w="0" w:type="auto"/>
            <w:shd w:val="clear" w:color="000000" w:fill="FFFFFF"/>
            <w:vAlign w:val="center"/>
            <w:hideMark/>
          </w:tcPr>
          <w:p w14:paraId="77DB65F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[-0.60, 1.92]</w:t>
            </w:r>
          </w:p>
        </w:tc>
      </w:tr>
      <w:tr w:rsidR="00BE17C4" w:rsidRPr="00435ABE" w14:paraId="4F0DE997" w14:textId="77777777" w:rsidTr="00F74B31">
        <w:trPr>
          <w:trHeight w:val="300"/>
        </w:trPr>
        <w:tc>
          <w:tcPr>
            <w:tcW w:w="0" w:type="auto"/>
            <w:shd w:val="clear" w:color="000000" w:fill="FFFFFF"/>
            <w:vAlign w:val="center"/>
          </w:tcPr>
          <w:p w14:paraId="34E7904D"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3297AF2B" w14:textId="459B7CC6"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.001</w:t>
            </w:r>
          </w:p>
        </w:tc>
        <w:tc>
          <w:tcPr>
            <w:tcW w:w="0" w:type="auto"/>
            <w:shd w:val="clear" w:color="000000" w:fill="FFFFFF"/>
          </w:tcPr>
          <w:p w14:paraId="0027CC42" w14:textId="3E9F0861"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&lt; .001</w:t>
            </w:r>
          </w:p>
        </w:tc>
        <w:tc>
          <w:tcPr>
            <w:tcW w:w="0" w:type="auto"/>
            <w:shd w:val="clear" w:color="000000" w:fill="FFFFFF"/>
          </w:tcPr>
          <w:p w14:paraId="11D3A5F8" w14:textId="0D32B5B4"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.214</w:t>
            </w:r>
          </w:p>
        </w:tc>
        <w:tc>
          <w:tcPr>
            <w:tcW w:w="0" w:type="auto"/>
            <w:shd w:val="clear" w:color="000000" w:fill="FFFFFF"/>
          </w:tcPr>
          <w:p w14:paraId="7F92D21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3E92B100" w14:textId="35A19786"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.597</w:t>
            </w:r>
          </w:p>
        </w:tc>
        <w:tc>
          <w:tcPr>
            <w:tcW w:w="0" w:type="auto"/>
            <w:shd w:val="clear" w:color="000000" w:fill="FFFFFF"/>
          </w:tcPr>
          <w:p w14:paraId="1C9D2797" w14:textId="6C1335F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.584</w:t>
            </w:r>
          </w:p>
        </w:tc>
        <w:tc>
          <w:tcPr>
            <w:tcW w:w="0" w:type="auto"/>
            <w:shd w:val="clear" w:color="000000" w:fill="FFFFFF"/>
          </w:tcPr>
          <w:p w14:paraId="5404967C" w14:textId="170A6AC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.326</w:t>
            </w:r>
          </w:p>
        </w:tc>
      </w:tr>
      <w:tr w:rsidR="00BE17C4" w:rsidRPr="00435ABE" w14:paraId="62A8B2F8" w14:textId="77777777" w:rsidTr="00DA1E89">
        <w:trPr>
          <w:trHeight w:val="300"/>
        </w:trPr>
        <w:tc>
          <w:tcPr>
            <w:tcW w:w="0" w:type="auto"/>
            <w:shd w:val="clear" w:color="000000" w:fill="FFFFFF"/>
            <w:vAlign w:val="center"/>
            <w:hideMark/>
          </w:tcPr>
          <w:p w14:paraId="2EB3A97A"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Honesty</w:t>
            </w:r>
          </w:p>
        </w:tc>
        <w:tc>
          <w:tcPr>
            <w:tcW w:w="0" w:type="auto"/>
            <w:shd w:val="clear" w:color="000000" w:fill="FFFFFF"/>
            <w:vAlign w:val="center"/>
            <w:hideMark/>
          </w:tcPr>
          <w:p w14:paraId="7624110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-1.04*</w:t>
            </w:r>
          </w:p>
        </w:tc>
        <w:tc>
          <w:tcPr>
            <w:tcW w:w="0" w:type="auto"/>
            <w:shd w:val="clear" w:color="000000" w:fill="FFFFFF"/>
            <w:vAlign w:val="center"/>
          </w:tcPr>
          <w:p w14:paraId="41A64C66" w14:textId="7422EC6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-1.03*</w:t>
            </w:r>
          </w:p>
        </w:tc>
        <w:tc>
          <w:tcPr>
            <w:tcW w:w="0" w:type="auto"/>
            <w:shd w:val="clear" w:color="000000" w:fill="FFFFFF"/>
            <w:vAlign w:val="center"/>
            <w:hideMark/>
          </w:tcPr>
          <w:p w14:paraId="60AE2331" w14:textId="459D6130"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0.49</w:t>
            </w:r>
          </w:p>
        </w:tc>
        <w:tc>
          <w:tcPr>
            <w:tcW w:w="0" w:type="auto"/>
            <w:shd w:val="clear" w:color="000000" w:fill="FFFFFF"/>
          </w:tcPr>
          <w:p w14:paraId="6AF9339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1388ED23" w14:textId="1763CE9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-0.19</w:t>
            </w:r>
          </w:p>
        </w:tc>
        <w:tc>
          <w:tcPr>
            <w:tcW w:w="0" w:type="auto"/>
            <w:shd w:val="clear" w:color="000000" w:fill="FFFFFF"/>
            <w:vAlign w:val="center"/>
            <w:hideMark/>
          </w:tcPr>
          <w:p w14:paraId="06FE257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-0.24</w:t>
            </w:r>
          </w:p>
        </w:tc>
        <w:tc>
          <w:tcPr>
            <w:tcW w:w="0" w:type="auto"/>
            <w:shd w:val="clear" w:color="000000" w:fill="FFFFFF"/>
            <w:vAlign w:val="center"/>
            <w:hideMark/>
          </w:tcPr>
          <w:p w14:paraId="5EF11B14"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0.81</w:t>
            </w:r>
          </w:p>
        </w:tc>
      </w:tr>
      <w:tr w:rsidR="00BE17C4" w:rsidRPr="00435ABE" w14:paraId="5BC0F3FA" w14:textId="77777777" w:rsidTr="00DA1E89">
        <w:trPr>
          <w:trHeight w:val="300"/>
        </w:trPr>
        <w:tc>
          <w:tcPr>
            <w:tcW w:w="0" w:type="auto"/>
            <w:shd w:val="clear" w:color="000000" w:fill="FFFFFF"/>
            <w:vAlign w:val="center"/>
            <w:hideMark/>
          </w:tcPr>
          <w:p w14:paraId="7CE6B2BA"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374809AE"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[-1.79, -0.29]</w:t>
            </w:r>
          </w:p>
        </w:tc>
        <w:tc>
          <w:tcPr>
            <w:tcW w:w="0" w:type="auto"/>
            <w:shd w:val="clear" w:color="000000" w:fill="FFFFFF"/>
            <w:vAlign w:val="center"/>
          </w:tcPr>
          <w:p w14:paraId="25D9779C" w14:textId="7AD55B3A"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[-1.78, -0.28]</w:t>
            </w:r>
          </w:p>
        </w:tc>
        <w:tc>
          <w:tcPr>
            <w:tcW w:w="0" w:type="auto"/>
            <w:shd w:val="clear" w:color="000000" w:fill="FFFFFF"/>
            <w:vAlign w:val="center"/>
            <w:hideMark/>
          </w:tcPr>
          <w:p w14:paraId="61A825FC" w14:textId="23CDB65B"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[-0.24, 1.25]</w:t>
            </w:r>
          </w:p>
        </w:tc>
        <w:tc>
          <w:tcPr>
            <w:tcW w:w="0" w:type="auto"/>
            <w:shd w:val="clear" w:color="000000" w:fill="FFFFFF"/>
          </w:tcPr>
          <w:p w14:paraId="703DD534"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0AC62338" w14:textId="753E4083"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[-1.43, 1.10]</w:t>
            </w:r>
          </w:p>
        </w:tc>
        <w:tc>
          <w:tcPr>
            <w:tcW w:w="0" w:type="auto"/>
            <w:shd w:val="clear" w:color="000000" w:fill="FFFFFF"/>
            <w:vAlign w:val="center"/>
            <w:hideMark/>
          </w:tcPr>
          <w:p w14:paraId="6E41D9AE"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[-1.47, 1.07]</w:t>
            </w:r>
          </w:p>
        </w:tc>
        <w:tc>
          <w:tcPr>
            <w:tcW w:w="0" w:type="auto"/>
            <w:shd w:val="clear" w:color="000000" w:fill="FFFFFF"/>
            <w:vAlign w:val="center"/>
            <w:hideMark/>
          </w:tcPr>
          <w:p w14:paraId="6F48ED35"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[-0.40, 2.00]</w:t>
            </w:r>
          </w:p>
        </w:tc>
      </w:tr>
      <w:tr w:rsidR="00BE17C4" w:rsidRPr="00435ABE" w14:paraId="30FBD9CD" w14:textId="77777777" w:rsidTr="00973156">
        <w:trPr>
          <w:trHeight w:val="300"/>
        </w:trPr>
        <w:tc>
          <w:tcPr>
            <w:tcW w:w="0" w:type="auto"/>
            <w:shd w:val="clear" w:color="000000" w:fill="FFFFFF"/>
            <w:vAlign w:val="center"/>
          </w:tcPr>
          <w:p w14:paraId="3AAAC3E3"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4429BBE6" w14:textId="447CEC2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.009</w:t>
            </w:r>
          </w:p>
        </w:tc>
        <w:tc>
          <w:tcPr>
            <w:tcW w:w="0" w:type="auto"/>
            <w:shd w:val="clear" w:color="000000" w:fill="FFFFFF"/>
          </w:tcPr>
          <w:p w14:paraId="101A37A1" w14:textId="6781F2C3"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.009</w:t>
            </w:r>
          </w:p>
        </w:tc>
        <w:tc>
          <w:tcPr>
            <w:tcW w:w="0" w:type="auto"/>
            <w:shd w:val="clear" w:color="000000" w:fill="FFFFFF"/>
          </w:tcPr>
          <w:p w14:paraId="58D4E37E" w14:textId="7F9219EA"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.183</w:t>
            </w:r>
          </w:p>
        </w:tc>
        <w:tc>
          <w:tcPr>
            <w:tcW w:w="0" w:type="auto"/>
            <w:shd w:val="clear" w:color="000000" w:fill="FFFFFF"/>
          </w:tcPr>
          <w:p w14:paraId="7A2847F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765DBDD9" w14:textId="4D2A211F"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.766</w:t>
            </w:r>
          </w:p>
        </w:tc>
        <w:tc>
          <w:tcPr>
            <w:tcW w:w="0" w:type="auto"/>
            <w:shd w:val="clear" w:color="000000" w:fill="FFFFFF"/>
          </w:tcPr>
          <w:p w14:paraId="05491610" w14:textId="56F3776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.717</w:t>
            </w:r>
          </w:p>
        </w:tc>
        <w:tc>
          <w:tcPr>
            <w:tcW w:w="0" w:type="auto"/>
            <w:shd w:val="clear" w:color="000000" w:fill="FFFFFF"/>
          </w:tcPr>
          <w:p w14:paraId="5FE00A66" w14:textId="101DC847"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.219</w:t>
            </w:r>
          </w:p>
        </w:tc>
      </w:tr>
      <w:tr w:rsidR="00BE17C4" w:rsidRPr="00435ABE" w14:paraId="7D6ADB78" w14:textId="77777777" w:rsidTr="00DA1E89">
        <w:trPr>
          <w:trHeight w:val="300"/>
        </w:trPr>
        <w:tc>
          <w:tcPr>
            <w:tcW w:w="0" w:type="auto"/>
            <w:shd w:val="clear" w:color="000000" w:fill="FFFFFF"/>
            <w:vAlign w:val="center"/>
            <w:hideMark/>
          </w:tcPr>
          <w:p w14:paraId="145CA30D"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Industry</w:t>
            </w:r>
          </w:p>
        </w:tc>
        <w:tc>
          <w:tcPr>
            <w:tcW w:w="0" w:type="auto"/>
            <w:shd w:val="clear" w:color="000000" w:fill="FFFFFF"/>
            <w:vAlign w:val="center"/>
            <w:hideMark/>
          </w:tcPr>
          <w:p w14:paraId="1C6544F3"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-0.81*</w:t>
            </w:r>
          </w:p>
        </w:tc>
        <w:tc>
          <w:tcPr>
            <w:tcW w:w="0" w:type="auto"/>
            <w:shd w:val="clear" w:color="000000" w:fill="FFFFFF"/>
            <w:vAlign w:val="center"/>
          </w:tcPr>
          <w:p w14:paraId="611826F5" w14:textId="6619B87A"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-0.81*</w:t>
            </w:r>
          </w:p>
        </w:tc>
        <w:tc>
          <w:tcPr>
            <w:tcW w:w="0" w:type="auto"/>
            <w:shd w:val="clear" w:color="000000" w:fill="FFFFFF"/>
            <w:vAlign w:val="center"/>
            <w:hideMark/>
          </w:tcPr>
          <w:p w14:paraId="7412D8B8" w14:textId="22CE5824"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-0.21</w:t>
            </w:r>
          </w:p>
        </w:tc>
        <w:tc>
          <w:tcPr>
            <w:tcW w:w="0" w:type="auto"/>
            <w:shd w:val="clear" w:color="000000" w:fill="FFFFFF"/>
          </w:tcPr>
          <w:p w14:paraId="35601693"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1210FEC3" w14:textId="0F291039"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0.77</w:t>
            </w:r>
          </w:p>
        </w:tc>
        <w:tc>
          <w:tcPr>
            <w:tcW w:w="0" w:type="auto"/>
            <w:shd w:val="clear" w:color="000000" w:fill="FFFFFF"/>
            <w:vAlign w:val="center"/>
            <w:hideMark/>
          </w:tcPr>
          <w:p w14:paraId="310A3251"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0.75</w:t>
            </w:r>
          </w:p>
        </w:tc>
        <w:tc>
          <w:tcPr>
            <w:tcW w:w="0" w:type="auto"/>
            <w:shd w:val="clear" w:color="000000" w:fill="FFFFFF"/>
            <w:vAlign w:val="center"/>
            <w:hideMark/>
          </w:tcPr>
          <w:p w14:paraId="6F391F18"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0.35</w:t>
            </w:r>
          </w:p>
        </w:tc>
      </w:tr>
      <w:tr w:rsidR="00BE17C4" w:rsidRPr="00435ABE" w14:paraId="381D8E6A" w14:textId="77777777" w:rsidTr="00DA1E89">
        <w:trPr>
          <w:trHeight w:val="300"/>
        </w:trPr>
        <w:tc>
          <w:tcPr>
            <w:tcW w:w="0" w:type="auto"/>
            <w:shd w:val="clear" w:color="000000" w:fill="FFFFFF"/>
            <w:vAlign w:val="center"/>
            <w:hideMark/>
          </w:tcPr>
          <w:p w14:paraId="07727F43"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73174FC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[-1.61, -0.04]</w:t>
            </w:r>
          </w:p>
        </w:tc>
        <w:tc>
          <w:tcPr>
            <w:tcW w:w="0" w:type="auto"/>
            <w:shd w:val="clear" w:color="000000" w:fill="FFFFFF"/>
            <w:vAlign w:val="center"/>
          </w:tcPr>
          <w:p w14:paraId="42220FAD" w14:textId="03C71CA1"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[-1.61, -0.04]</w:t>
            </w:r>
          </w:p>
        </w:tc>
        <w:tc>
          <w:tcPr>
            <w:tcW w:w="0" w:type="auto"/>
            <w:shd w:val="clear" w:color="000000" w:fill="FFFFFF"/>
            <w:vAlign w:val="center"/>
            <w:hideMark/>
          </w:tcPr>
          <w:p w14:paraId="605B7C3F" w14:textId="769B6296"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[-0.97, 0.54]</w:t>
            </w:r>
          </w:p>
        </w:tc>
        <w:tc>
          <w:tcPr>
            <w:tcW w:w="0" w:type="auto"/>
            <w:shd w:val="clear" w:color="000000" w:fill="FFFFFF"/>
          </w:tcPr>
          <w:p w14:paraId="6797B68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30BA74B3" w14:textId="424EE443"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[-0.49, 2.05]</w:t>
            </w:r>
          </w:p>
        </w:tc>
        <w:tc>
          <w:tcPr>
            <w:tcW w:w="0" w:type="auto"/>
            <w:shd w:val="clear" w:color="000000" w:fill="FFFFFF"/>
            <w:vAlign w:val="center"/>
            <w:hideMark/>
          </w:tcPr>
          <w:p w14:paraId="7C1BBB8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[-0.50, 2.03]</w:t>
            </w:r>
          </w:p>
        </w:tc>
        <w:tc>
          <w:tcPr>
            <w:tcW w:w="0" w:type="auto"/>
            <w:shd w:val="clear" w:color="000000" w:fill="FFFFFF"/>
            <w:vAlign w:val="center"/>
            <w:hideMark/>
          </w:tcPr>
          <w:p w14:paraId="4EF56B2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[-0.96, 1.61]</w:t>
            </w:r>
          </w:p>
        </w:tc>
      </w:tr>
      <w:tr w:rsidR="00BE17C4" w:rsidRPr="00435ABE" w14:paraId="67CA98B3" w14:textId="77777777" w:rsidTr="00EC046E">
        <w:trPr>
          <w:trHeight w:val="300"/>
        </w:trPr>
        <w:tc>
          <w:tcPr>
            <w:tcW w:w="0" w:type="auto"/>
            <w:shd w:val="clear" w:color="000000" w:fill="FFFFFF"/>
            <w:vAlign w:val="center"/>
          </w:tcPr>
          <w:p w14:paraId="491B2914"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3203B63D" w14:textId="45C7E8C4"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.039</w:t>
            </w:r>
          </w:p>
        </w:tc>
        <w:tc>
          <w:tcPr>
            <w:tcW w:w="0" w:type="auto"/>
            <w:shd w:val="clear" w:color="000000" w:fill="FFFFFF"/>
          </w:tcPr>
          <w:p w14:paraId="5373110F" w14:textId="3352549D"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.039</w:t>
            </w:r>
          </w:p>
        </w:tc>
        <w:tc>
          <w:tcPr>
            <w:tcW w:w="0" w:type="auto"/>
            <w:shd w:val="clear" w:color="000000" w:fill="FFFFFF"/>
          </w:tcPr>
          <w:p w14:paraId="0062508F" w14:textId="1A8CF6B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.597</w:t>
            </w:r>
          </w:p>
        </w:tc>
        <w:tc>
          <w:tcPr>
            <w:tcW w:w="0" w:type="auto"/>
            <w:shd w:val="clear" w:color="000000" w:fill="FFFFFF"/>
          </w:tcPr>
          <w:p w14:paraId="56B924D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17C70A00" w14:textId="002ED22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.236</w:t>
            </w:r>
          </w:p>
        </w:tc>
        <w:tc>
          <w:tcPr>
            <w:tcW w:w="0" w:type="auto"/>
            <w:shd w:val="clear" w:color="000000" w:fill="FFFFFF"/>
          </w:tcPr>
          <w:p w14:paraId="49D76536" w14:textId="3226A082"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.244</w:t>
            </w:r>
          </w:p>
        </w:tc>
        <w:tc>
          <w:tcPr>
            <w:tcW w:w="0" w:type="auto"/>
            <w:shd w:val="clear" w:color="000000" w:fill="FFFFFF"/>
          </w:tcPr>
          <w:p w14:paraId="67529FD5" w14:textId="0405BFB3"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.598</w:t>
            </w:r>
          </w:p>
        </w:tc>
      </w:tr>
      <w:tr w:rsidR="00BE17C4" w:rsidRPr="00435ABE" w14:paraId="589DCF24" w14:textId="77777777" w:rsidTr="00DA1E89">
        <w:trPr>
          <w:trHeight w:val="300"/>
        </w:trPr>
        <w:tc>
          <w:tcPr>
            <w:tcW w:w="0" w:type="auto"/>
            <w:shd w:val="clear" w:color="000000" w:fill="FFFFFF"/>
            <w:vAlign w:val="center"/>
            <w:hideMark/>
          </w:tcPr>
          <w:p w14:paraId="60ED5604"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Intellect</w:t>
            </w:r>
          </w:p>
        </w:tc>
        <w:tc>
          <w:tcPr>
            <w:tcW w:w="0" w:type="auto"/>
            <w:shd w:val="clear" w:color="000000" w:fill="FFFFFF"/>
            <w:vAlign w:val="center"/>
            <w:hideMark/>
          </w:tcPr>
          <w:p w14:paraId="6ED72E65"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-0.45</w:t>
            </w:r>
          </w:p>
        </w:tc>
        <w:tc>
          <w:tcPr>
            <w:tcW w:w="0" w:type="auto"/>
            <w:shd w:val="clear" w:color="000000" w:fill="FFFFFF"/>
            <w:vAlign w:val="center"/>
          </w:tcPr>
          <w:p w14:paraId="7A3E7FF4" w14:textId="08A20D15"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-0.44</w:t>
            </w:r>
          </w:p>
        </w:tc>
        <w:tc>
          <w:tcPr>
            <w:tcW w:w="0" w:type="auto"/>
            <w:shd w:val="clear" w:color="000000" w:fill="FFFFFF"/>
            <w:vAlign w:val="center"/>
            <w:hideMark/>
          </w:tcPr>
          <w:p w14:paraId="501BB946" w14:textId="2FC02B01"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-0.22</w:t>
            </w:r>
          </w:p>
        </w:tc>
        <w:tc>
          <w:tcPr>
            <w:tcW w:w="0" w:type="auto"/>
            <w:shd w:val="clear" w:color="000000" w:fill="FFFFFF"/>
          </w:tcPr>
          <w:p w14:paraId="0533056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529F9183" w14:textId="4242513A"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0.27</w:t>
            </w:r>
          </w:p>
        </w:tc>
        <w:tc>
          <w:tcPr>
            <w:tcW w:w="0" w:type="auto"/>
            <w:shd w:val="clear" w:color="000000" w:fill="FFFFFF"/>
            <w:vAlign w:val="center"/>
            <w:hideMark/>
          </w:tcPr>
          <w:p w14:paraId="4E9E3BA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0.22</w:t>
            </w:r>
          </w:p>
        </w:tc>
        <w:tc>
          <w:tcPr>
            <w:tcW w:w="0" w:type="auto"/>
            <w:shd w:val="clear" w:color="000000" w:fill="FFFFFF"/>
            <w:vAlign w:val="center"/>
            <w:hideMark/>
          </w:tcPr>
          <w:p w14:paraId="2764946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-0.55</w:t>
            </w:r>
          </w:p>
        </w:tc>
      </w:tr>
      <w:tr w:rsidR="00BE17C4" w:rsidRPr="00435ABE" w14:paraId="39BEA488" w14:textId="77777777" w:rsidTr="00DA1E89">
        <w:trPr>
          <w:trHeight w:val="300"/>
        </w:trPr>
        <w:tc>
          <w:tcPr>
            <w:tcW w:w="0" w:type="auto"/>
            <w:shd w:val="clear" w:color="000000" w:fill="FFFFFF"/>
            <w:vAlign w:val="center"/>
            <w:hideMark/>
          </w:tcPr>
          <w:p w14:paraId="392079DC"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62E555CB"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[-1.26, 0.33]</w:t>
            </w:r>
          </w:p>
        </w:tc>
        <w:tc>
          <w:tcPr>
            <w:tcW w:w="0" w:type="auto"/>
            <w:shd w:val="clear" w:color="000000" w:fill="FFFFFF"/>
            <w:vAlign w:val="center"/>
          </w:tcPr>
          <w:p w14:paraId="37A2745F" w14:textId="4BDC81C5"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[-1.24, 0.34]</w:t>
            </w:r>
          </w:p>
        </w:tc>
        <w:tc>
          <w:tcPr>
            <w:tcW w:w="0" w:type="auto"/>
            <w:shd w:val="clear" w:color="000000" w:fill="FFFFFF"/>
            <w:vAlign w:val="center"/>
            <w:hideMark/>
          </w:tcPr>
          <w:p w14:paraId="131942B0" w14:textId="4ABFB57E"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[-0.95, 0.51]</w:t>
            </w:r>
          </w:p>
        </w:tc>
        <w:tc>
          <w:tcPr>
            <w:tcW w:w="0" w:type="auto"/>
            <w:shd w:val="clear" w:color="000000" w:fill="FFFFFF"/>
          </w:tcPr>
          <w:p w14:paraId="1939AC23"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4B2009AB" w14:textId="1162E00A"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[-1.05, 1.55]</w:t>
            </w:r>
          </w:p>
        </w:tc>
        <w:tc>
          <w:tcPr>
            <w:tcW w:w="0" w:type="auto"/>
            <w:shd w:val="clear" w:color="000000" w:fill="FFFFFF"/>
            <w:vAlign w:val="center"/>
            <w:hideMark/>
          </w:tcPr>
          <w:p w14:paraId="271FB3A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[-1.10, 1.49]</w:t>
            </w:r>
          </w:p>
        </w:tc>
        <w:tc>
          <w:tcPr>
            <w:tcW w:w="0" w:type="auto"/>
            <w:shd w:val="clear" w:color="000000" w:fill="FFFFFF"/>
            <w:vAlign w:val="center"/>
            <w:hideMark/>
          </w:tcPr>
          <w:p w14:paraId="063BA89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[-1.87, 0.80]</w:t>
            </w:r>
          </w:p>
        </w:tc>
      </w:tr>
      <w:tr w:rsidR="00BE17C4" w:rsidRPr="00435ABE" w14:paraId="6DED20D0" w14:textId="77777777" w:rsidTr="00526082">
        <w:trPr>
          <w:trHeight w:val="300"/>
        </w:trPr>
        <w:tc>
          <w:tcPr>
            <w:tcW w:w="0" w:type="auto"/>
            <w:shd w:val="clear" w:color="000000" w:fill="FFFFFF"/>
            <w:vAlign w:val="center"/>
          </w:tcPr>
          <w:p w14:paraId="70C87116"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54A75DC4" w14:textId="3F78396E"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.270</w:t>
            </w:r>
          </w:p>
        </w:tc>
        <w:tc>
          <w:tcPr>
            <w:tcW w:w="0" w:type="auto"/>
            <w:shd w:val="clear" w:color="000000" w:fill="FFFFFF"/>
          </w:tcPr>
          <w:p w14:paraId="33C4FCF3" w14:textId="6DA62F3F"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.258</w:t>
            </w:r>
          </w:p>
        </w:tc>
        <w:tc>
          <w:tcPr>
            <w:tcW w:w="0" w:type="auto"/>
            <w:shd w:val="clear" w:color="000000" w:fill="FFFFFF"/>
          </w:tcPr>
          <w:p w14:paraId="2728BA77" w14:textId="1DAD2BBE"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.573</w:t>
            </w:r>
          </w:p>
        </w:tc>
        <w:tc>
          <w:tcPr>
            <w:tcW w:w="0" w:type="auto"/>
            <w:shd w:val="clear" w:color="000000" w:fill="FFFFFF"/>
          </w:tcPr>
          <w:p w14:paraId="608625F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156A9008" w14:textId="53C53778"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.684</w:t>
            </w:r>
          </w:p>
        </w:tc>
        <w:tc>
          <w:tcPr>
            <w:tcW w:w="0" w:type="auto"/>
            <w:shd w:val="clear" w:color="000000" w:fill="FFFFFF"/>
          </w:tcPr>
          <w:p w14:paraId="34243196" w14:textId="71706359"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.742</w:t>
            </w:r>
          </w:p>
        </w:tc>
        <w:tc>
          <w:tcPr>
            <w:tcW w:w="0" w:type="auto"/>
            <w:shd w:val="clear" w:color="000000" w:fill="FFFFFF"/>
          </w:tcPr>
          <w:p w14:paraId="6B8F278C" w14:textId="40A396EF"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.394</w:t>
            </w:r>
          </w:p>
        </w:tc>
      </w:tr>
      <w:tr w:rsidR="00BE17C4" w:rsidRPr="00435ABE" w14:paraId="1C9489FA" w14:textId="77777777" w:rsidTr="00DA1E89">
        <w:trPr>
          <w:trHeight w:val="300"/>
        </w:trPr>
        <w:tc>
          <w:tcPr>
            <w:tcW w:w="0" w:type="auto"/>
            <w:shd w:val="clear" w:color="000000" w:fill="FFFFFF"/>
            <w:vAlign w:val="center"/>
            <w:hideMark/>
          </w:tcPr>
          <w:p w14:paraId="61BAD7C9"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Creativity</w:t>
            </w:r>
          </w:p>
        </w:tc>
        <w:tc>
          <w:tcPr>
            <w:tcW w:w="0" w:type="auto"/>
            <w:shd w:val="clear" w:color="000000" w:fill="FFFFFF"/>
            <w:vAlign w:val="center"/>
            <w:hideMark/>
          </w:tcPr>
          <w:p w14:paraId="72DEEFD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-0.27</w:t>
            </w:r>
          </w:p>
        </w:tc>
        <w:tc>
          <w:tcPr>
            <w:tcW w:w="0" w:type="auto"/>
            <w:shd w:val="clear" w:color="000000" w:fill="FFFFFF"/>
            <w:vAlign w:val="center"/>
          </w:tcPr>
          <w:p w14:paraId="2249CD2C" w14:textId="656B43AC"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-0.27</w:t>
            </w:r>
          </w:p>
        </w:tc>
        <w:tc>
          <w:tcPr>
            <w:tcW w:w="0" w:type="auto"/>
            <w:shd w:val="clear" w:color="000000" w:fill="FFFFFF"/>
            <w:vAlign w:val="center"/>
            <w:hideMark/>
          </w:tcPr>
          <w:p w14:paraId="6DA536F2" w14:textId="6E5732EE"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0.02</w:t>
            </w:r>
          </w:p>
        </w:tc>
        <w:tc>
          <w:tcPr>
            <w:tcW w:w="0" w:type="auto"/>
            <w:shd w:val="clear" w:color="000000" w:fill="FFFFFF"/>
          </w:tcPr>
          <w:p w14:paraId="5366E15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7639C258" w14:textId="548D7FA6"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0.22</w:t>
            </w:r>
          </w:p>
        </w:tc>
        <w:tc>
          <w:tcPr>
            <w:tcW w:w="0" w:type="auto"/>
            <w:shd w:val="clear" w:color="000000" w:fill="FFFFFF"/>
            <w:vAlign w:val="center"/>
            <w:hideMark/>
          </w:tcPr>
          <w:p w14:paraId="20E1A17B"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0.22</w:t>
            </w:r>
          </w:p>
        </w:tc>
        <w:tc>
          <w:tcPr>
            <w:tcW w:w="0" w:type="auto"/>
            <w:shd w:val="clear" w:color="000000" w:fill="FFFFFF"/>
            <w:vAlign w:val="center"/>
            <w:hideMark/>
          </w:tcPr>
          <w:p w14:paraId="0AFCBABD"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0.11</w:t>
            </w:r>
          </w:p>
        </w:tc>
      </w:tr>
      <w:tr w:rsidR="00BE17C4" w:rsidRPr="00435ABE" w14:paraId="6C7152A5" w14:textId="77777777" w:rsidTr="00DA1E89">
        <w:trPr>
          <w:trHeight w:val="300"/>
        </w:trPr>
        <w:tc>
          <w:tcPr>
            <w:tcW w:w="0" w:type="auto"/>
            <w:shd w:val="clear" w:color="000000" w:fill="FFFFFF"/>
            <w:vAlign w:val="center"/>
            <w:hideMark/>
          </w:tcPr>
          <w:p w14:paraId="097E00D5"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lastRenderedPageBreak/>
              <w:t> </w:t>
            </w:r>
          </w:p>
        </w:tc>
        <w:tc>
          <w:tcPr>
            <w:tcW w:w="0" w:type="auto"/>
            <w:shd w:val="clear" w:color="000000" w:fill="FFFFFF"/>
            <w:vAlign w:val="center"/>
            <w:hideMark/>
          </w:tcPr>
          <w:p w14:paraId="157155F7"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[-1.06, 0.51]</w:t>
            </w:r>
          </w:p>
        </w:tc>
        <w:tc>
          <w:tcPr>
            <w:tcW w:w="0" w:type="auto"/>
            <w:shd w:val="clear" w:color="000000" w:fill="FFFFFF"/>
            <w:vAlign w:val="center"/>
          </w:tcPr>
          <w:p w14:paraId="2D258B28" w14:textId="5F1006E8"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[-1.06, 0.51]</w:t>
            </w:r>
          </w:p>
        </w:tc>
        <w:tc>
          <w:tcPr>
            <w:tcW w:w="0" w:type="auto"/>
            <w:shd w:val="clear" w:color="000000" w:fill="FFFFFF"/>
            <w:vAlign w:val="center"/>
            <w:hideMark/>
          </w:tcPr>
          <w:p w14:paraId="37FB9788" w14:textId="0450DC71"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[-0.76, 0.77]</w:t>
            </w:r>
          </w:p>
        </w:tc>
        <w:tc>
          <w:tcPr>
            <w:tcW w:w="0" w:type="auto"/>
            <w:shd w:val="clear" w:color="000000" w:fill="FFFFFF"/>
          </w:tcPr>
          <w:p w14:paraId="19DEA9CE"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49F11C17" w14:textId="2CDF9ED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[-1.10, 1.52]</w:t>
            </w:r>
          </w:p>
        </w:tc>
        <w:tc>
          <w:tcPr>
            <w:tcW w:w="0" w:type="auto"/>
            <w:shd w:val="clear" w:color="000000" w:fill="FFFFFF"/>
            <w:vAlign w:val="center"/>
            <w:hideMark/>
          </w:tcPr>
          <w:p w14:paraId="41CF7679"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[-1.10, 1.52]</w:t>
            </w:r>
          </w:p>
        </w:tc>
        <w:tc>
          <w:tcPr>
            <w:tcW w:w="0" w:type="auto"/>
            <w:shd w:val="clear" w:color="000000" w:fill="FFFFFF"/>
            <w:vAlign w:val="center"/>
            <w:hideMark/>
          </w:tcPr>
          <w:p w14:paraId="4F00CACF"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[-1.28, 1.53]</w:t>
            </w:r>
          </w:p>
        </w:tc>
      </w:tr>
      <w:tr w:rsidR="00BE17C4" w:rsidRPr="00435ABE" w14:paraId="4B6E94E4" w14:textId="77777777" w:rsidTr="008D4F23">
        <w:trPr>
          <w:trHeight w:val="300"/>
        </w:trPr>
        <w:tc>
          <w:tcPr>
            <w:tcW w:w="0" w:type="auto"/>
            <w:shd w:val="clear" w:color="000000" w:fill="FFFFFF"/>
            <w:vAlign w:val="center"/>
          </w:tcPr>
          <w:p w14:paraId="6BCC7DD2"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1F03C386" w14:textId="229871F4"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.494</w:t>
            </w:r>
          </w:p>
        </w:tc>
        <w:tc>
          <w:tcPr>
            <w:tcW w:w="0" w:type="auto"/>
            <w:shd w:val="clear" w:color="000000" w:fill="FFFFFF"/>
          </w:tcPr>
          <w:p w14:paraId="6E70A43F" w14:textId="5220E711"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.495</w:t>
            </w:r>
          </w:p>
        </w:tc>
        <w:tc>
          <w:tcPr>
            <w:tcW w:w="0" w:type="auto"/>
            <w:shd w:val="clear" w:color="000000" w:fill="FFFFFF"/>
          </w:tcPr>
          <w:p w14:paraId="725A0A68" w14:textId="59DEC477"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.961</w:t>
            </w:r>
          </w:p>
        </w:tc>
        <w:tc>
          <w:tcPr>
            <w:tcW w:w="0" w:type="auto"/>
            <w:shd w:val="clear" w:color="000000" w:fill="FFFFFF"/>
          </w:tcPr>
          <w:p w14:paraId="034E2C00"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68FAA4FC" w14:textId="49968F80"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.739</w:t>
            </w:r>
          </w:p>
        </w:tc>
        <w:tc>
          <w:tcPr>
            <w:tcW w:w="0" w:type="auto"/>
            <w:shd w:val="clear" w:color="000000" w:fill="FFFFFF"/>
          </w:tcPr>
          <w:p w14:paraId="72983F19" w14:textId="54DE9F7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.733</w:t>
            </w:r>
          </w:p>
        </w:tc>
        <w:tc>
          <w:tcPr>
            <w:tcW w:w="0" w:type="auto"/>
            <w:shd w:val="clear" w:color="000000" w:fill="FFFFFF"/>
          </w:tcPr>
          <w:p w14:paraId="55B993F9" w14:textId="4296BB0C" w:rsidR="00BE17C4" w:rsidRPr="00435ABE" w:rsidRDefault="00435ABE" w:rsidP="00BE17C4">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00BE17C4" w:rsidRPr="00870CAA">
              <w:rPr>
                <w:rFonts w:ascii="Times" w:eastAsia="Times New Roman" w:hAnsi="Times" w:cs="Times New Roman"/>
                <w:color w:val="333333"/>
                <w:sz w:val="18"/>
                <w:szCs w:val="18"/>
              </w:rPr>
              <w:t xml:space="preserve"> .868</w:t>
            </w:r>
          </w:p>
        </w:tc>
      </w:tr>
      <w:tr w:rsidR="00BE17C4" w:rsidRPr="00435ABE" w14:paraId="5AFACE5B" w14:textId="77777777" w:rsidTr="00DA1E89">
        <w:trPr>
          <w:trHeight w:val="300"/>
        </w:trPr>
        <w:tc>
          <w:tcPr>
            <w:tcW w:w="0" w:type="auto"/>
            <w:shd w:val="clear" w:color="000000" w:fill="FFFFFF"/>
            <w:vAlign w:val="center"/>
            <w:hideMark/>
          </w:tcPr>
          <w:p w14:paraId="527C6FEA"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Impulsivity</w:t>
            </w:r>
          </w:p>
        </w:tc>
        <w:tc>
          <w:tcPr>
            <w:tcW w:w="0" w:type="auto"/>
            <w:shd w:val="clear" w:color="000000" w:fill="FFFFFF"/>
            <w:vAlign w:val="center"/>
            <w:hideMark/>
          </w:tcPr>
          <w:p w14:paraId="0981D052" w14:textId="7CC48D1F"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0.77</w:t>
            </w:r>
            <w:r w:rsidR="00435ABE" w:rsidRPr="00435ABE">
              <w:rPr>
                <w:rFonts w:ascii="Times New Roman" w:eastAsia="Times New Roman" w:hAnsi="Times New Roman" w:cs="Times New Roman"/>
                <w:color w:val="333333"/>
                <w:sz w:val="18"/>
                <w:szCs w:val="18"/>
              </w:rPr>
              <w:t>*</w:t>
            </w:r>
          </w:p>
        </w:tc>
        <w:tc>
          <w:tcPr>
            <w:tcW w:w="0" w:type="auto"/>
            <w:shd w:val="clear" w:color="000000" w:fill="FFFFFF"/>
            <w:vAlign w:val="center"/>
          </w:tcPr>
          <w:p w14:paraId="19E382CB" w14:textId="04E5E1EE"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0.78</w:t>
            </w:r>
          </w:p>
        </w:tc>
        <w:tc>
          <w:tcPr>
            <w:tcW w:w="0" w:type="auto"/>
            <w:shd w:val="clear" w:color="000000" w:fill="FFFFFF"/>
            <w:vAlign w:val="center"/>
            <w:hideMark/>
          </w:tcPr>
          <w:p w14:paraId="54218B77" w14:textId="1458488A"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0.39</w:t>
            </w:r>
          </w:p>
        </w:tc>
        <w:tc>
          <w:tcPr>
            <w:tcW w:w="0" w:type="auto"/>
            <w:shd w:val="clear" w:color="000000" w:fill="FFFFFF"/>
          </w:tcPr>
          <w:p w14:paraId="3C97D99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25F03E7B" w14:textId="73B34C41"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0.00</w:t>
            </w:r>
          </w:p>
        </w:tc>
        <w:tc>
          <w:tcPr>
            <w:tcW w:w="0" w:type="auto"/>
            <w:shd w:val="clear" w:color="000000" w:fill="FFFFFF"/>
            <w:vAlign w:val="center"/>
            <w:hideMark/>
          </w:tcPr>
          <w:p w14:paraId="0C99BDE4"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0.01</w:t>
            </w:r>
          </w:p>
        </w:tc>
        <w:tc>
          <w:tcPr>
            <w:tcW w:w="0" w:type="auto"/>
            <w:shd w:val="clear" w:color="000000" w:fill="FFFFFF"/>
            <w:vAlign w:val="center"/>
            <w:hideMark/>
          </w:tcPr>
          <w:p w14:paraId="01169911"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-0.65</w:t>
            </w:r>
          </w:p>
        </w:tc>
      </w:tr>
      <w:tr w:rsidR="00BE17C4" w:rsidRPr="00435ABE" w14:paraId="013799E3" w14:textId="77777777" w:rsidTr="00DA1E89">
        <w:trPr>
          <w:trHeight w:val="300"/>
        </w:trPr>
        <w:tc>
          <w:tcPr>
            <w:tcW w:w="0" w:type="auto"/>
            <w:shd w:val="clear" w:color="000000" w:fill="FFFFFF"/>
            <w:vAlign w:val="center"/>
            <w:hideMark/>
          </w:tcPr>
          <w:p w14:paraId="62CB6734" w14:textId="77777777" w:rsidR="00BE17C4" w:rsidRPr="00435ABE" w:rsidRDefault="00BE17C4" w:rsidP="00BE17C4">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1988560C"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[-0.04, 1.56]</w:t>
            </w:r>
          </w:p>
        </w:tc>
        <w:tc>
          <w:tcPr>
            <w:tcW w:w="0" w:type="auto"/>
            <w:shd w:val="clear" w:color="000000" w:fill="FFFFFF"/>
            <w:vAlign w:val="center"/>
          </w:tcPr>
          <w:p w14:paraId="2A70204F" w14:textId="02190D4E"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[-0.03, 1.57]</w:t>
            </w:r>
          </w:p>
        </w:tc>
        <w:tc>
          <w:tcPr>
            <w:tcW w:w="0" w:type="auto"/>
            <w:shd w:val="clear" w:color="000000" w:fill="FFFFFF"/>
            <w:vAlign w:val="center"/>
            <w:hideMark/>
          </w:tcPr>
          <w:p w14:paraId="1E59BA51" w14:textId="481D631D"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[-0.42, 1.20]</w:t>
            </w:r>
          </w:p>
        </w:tc>
        <w:tc>
          <w:tcPr>
            <w:tcW w:w="0" w:type="auto"/>
            <w:shd w:val="clear" w:color="000000" w:fill="FFFFFF"/>
          </w:tcPr>
          <w:p w14:paraId="314FB982" w14:textId="77777777" w:rsidR="00BE17C4" w:rsidRPr="00435ABE" w:rsidRDefault="00BE17C4" w:rsidP="00BE17C4">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734D727D" w14:textId="28827F05"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[-1.28, 1.30]</w:t>
            </w:r>
          </w:p>
        </w:tc>
        <w:tc>
          <w:tcPr>
            <w:tcW w:w="0" w:type="auto"/>
            <w:shd w:val="clear" w:color="000000" w:fill="FFFFFF"/>
            <w:vAlign w:val="center"/>
            <w:hideMark/>
          </w:tcPr>
          <w:p w14:paraId="7D2E2708"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[-1.26, 1.32]</w:t>
            </w:r>
          </w:p>
        </w:tc>
        <w:tc>
          <w:tcPr>
            <w:tcW w:w="0" w:type="auto"/>
            <w:shd w:val="clear" w:color="000000" w:fill="FFFFFF"/>
            <w:vAlign w:val="center"/>
            <w:hideMark/>
          </w:tcPr>
          <w:p w14:paraId="6E9C6766" w14:textId="77777777" w:rsidR="00BE17C4" w:rsidRPr="00435ABE" w:rsidRDefault="00BE17C4" w:rsidP="00BE17C4">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[-1.98, 0.65]</w:t>
            </w:r>
          </w:p>
        </w:tc>
      </w:tr>
      <w:tr w:rsidR="00435ABE" w:rsidRPr="00435ABE" w14:paraId="5C0C03DA" w14:textId="77777777" w:rsidTr="00554FCA">
        <w:trPr>
          <w:trHeight w:val="300"/>
        </w:trPr>
        <w:tc>
          <w:tcPr>
            <w:tcW w:w="0" w:type="auto"/>
            <w:shd w:val="clear" w:color="000000" w:fill="FFFFFF"/>
            <w:vAlign w:val="center"/>
          </w:tcPr>
          <w:p w14:paraId="5D7C518A"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055104A3" w14:textId="2FA6ABE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.048</w:t>
            </w:r>
          </w:p>
        </w:tc>
        <w:tc>
          <w:tcPr>
            <w:tcW w:w="0" w:type="auto"/>
            <w:shd w:val="clear" w:color="000000" w:fill="FFFFFF"/>
          </w:tcPr>
          <w:p w14:paraId="102B8B1A" w14:textId="01F0DD2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.050</w:t>
            </w:r>
          </w:p>
        </w:tc>
        <w:tc>
          <w:tcPr>
            <w:tcW w:w="0" w:type="auto"/>
            <w:shd w:val="clear" w:color="000000" w:fill="FFFFFF"/>
          </w:tcPr>
          <w:p w14:paraId="71842C86" w14:textId="7561B830"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.329</w:t>
            </w:r>
          </w:p>
        </w:tc>
        <w:tc>
          <w:tcPr>
            <w:tcW w:w="0" w:type="auto"/>
            <w:shd w:val="clear" w:color="000000" w:fill="FFFFFF"/>
          </w:tcPr>
          <w:p w14:paraId="76AD06D7"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66EC512D" w14:textId="07278C3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.995</w:t>
            </w:r>
          </w:p>
        </w:tc>
        <w:tc>
          <w:tcPr>
            <w:tcW w:w="0" w:type="auto"/>
            <w:shd w:val="clear" w:color="000000" w:fill="FFFFFF"/>
          </w:tcPr>
          <w:p w14:paraId="12F31AEB" w14:textId="32DCD8C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.989</w:t>
            </w:r>
          </w:p>
        </w:tc>
        <w:tc>
          <w:tcPr>
            <w:tcW w:w="0" w:type="auto"/>
            <w:shd w:val="clear" w:color="000000" w:fill="FFFFFF"/>
          </w:tcPr>
          <w:p w14:paraId="135C6E9C" w14:textId="5B07663C"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.337</w:t>
            </w:r>
          </w:p>
        </w:tc>
      </w:tr>
      <w:tr w:rsidR="00435ABE" w:rsidRPr="00435ABE" w14:paraId="6EDAD2E8" w14:textId="77777777" w:rsidTr="00DA1E89">
        <w:trPr>
          <w:trHeight w:val="300"/>
        </w:trPr>
        <w:tc>
          <w:tcPr>
            <w:tcW w:w="0" w:type="auto"/>
            <w:shd w:val="clear" w:color="000000" w:fill="FFFFFF"/>
            <w:vAlign w:val="center"/>
            <w:hideMark/>
          </w:tcPr>
          <w:p w14:paraId="4D17473F" w14:textId="77777777" w:rsidR="00435ABE" w:rsidRPr="00435ABE" w:rsidRDefault="00435ABE" w:rsidP="00435ABE">
            <w:pPr>
              <w:spacing w:after="0"/>
              <w:ind w:left="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Attention Seeking</w:t>
            </w:r>
          </w:p>
        </w:tc>
        <w:tc>
          <w:tcPr>
            <w:tcW w:w="0" w:type="auto"/>
            <w:shd w:val="clear" w:color="000000" w:fill="FFFFFF"/>
            <w:vAlign w:val="center"/>
            <w:hideMark/>
          </w:tcPr>
          <w:p w14:paraId="70D57EDE"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-0.65</w:t>
            </w:r>
          </w:p>
        </w:tc>
        <w:tc>
          <w:tcPr>
            <w:tcW w:w="0" w:type="auto"/>
            <w:shd w:val="clear" w:color="000000" w:fill="FFFFFF"/>
            <w:vAlign w:val="center"/>
          </w:tcPr>
          <w:p w14:paraId="15C8DC7B" w14:textId="1620126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-0.69</w:t>
            </w:r>
          </w:p>
        </w:tc>
        <w:tc>
          <w:tcPr>
            <w:tcW w:w="0" w:type="auto"/>
            <w:shd w:val="clear" w:color="000000" w:fill="FFFFFF"/>
            <w:vAlign w:val="center"/>
            <w:hideMark/>
          </w:tcPr>
          <w:p w14:paraId="4971011C" w14:textId="4E692D0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0.50</w:t>
            </w:r>
          </w:p>
        </w:tc>
        <w:tc>
          <w:tcPr>
            <w:tcW w:w="0" w:type="auto"/>
            <w:shd w:val="clear" w:color="000000" w:fill="FFFFFF"/>
          </w:tcPr>
          <w:p w14:paraId="5D82555F"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0F446FC2" w14:textId="5A8C902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-0.12</w:t>
            </w:r>
          </w:p>
        </w:tc>
        <w:tc>
          <w:tcPr>
            <w:tcW w:w="0" w:type="auto"/>
            <w:shd w:val="clear" w:color="000000" w:fill="FFFFFF"/>
            <w:vAlign w:val="center"/>
            <w:hideMark/>
          </w:tcPr>
          <w:p w14:paraId="4F801E1F"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0.01</w:t>
            </w:r>
          </w:p>
        </w:tc>
        <w:tc>
          <w:tcPr>
            <w:tcW w:w="0" w:type="auto"/>
            <w:shd w:val="clear" w:color="000000" w:fill="FFFFFF"/>
            <w:vAlign w:val="center"/>
            <w:hideMark/>
          </w:tcPr>
          <w:p w14:paraId="01107165"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1.26</w:t>
            </w:r>
          </w:p>
        </w:tc>
      </w:tr>
      <w:tr w:rsidR="00435ABE" w:rsidRPr="00435ABE" w14:paraId="6670C87B" w14:textId="77777777" w:rsidTr="00DA1E89">
        <w:trPr>
          <w:trHeight w:val="300"/>
        </w:trPr>
        <w:tc>
          <w:tcPr>
            <w:tcW w:w="0" w:type="auto"/>
            <w:shd w:val="clear" w:color="000000" w:fill="FFFFFF"/>
            <w:vAlign w:val="center"/>
            <w:hideMark/>
          </w:tcPr>
          <w:p w14:paraId="5BD9F65B"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786BD364"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[-1.44, 0.15]</w:t>
            </w:r>
          </w:p>
        </w:tc>
        <w:tc>
          <w:tcPr>
            <w:tcW w:w="0" w:type="auto"/>
            <w:shd w:val="clear" w:color="000000" w:fill="FFFFFF"/>
            <w:vAlign w:val="center"/>
          </w:tcPr>
          <w:p w14:paraId="2085EA6D" w14:textId="676E9B3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[-1.47, 0.11]</w:t>
            </w:r>
          </w:p>
        </w:tc>
        <w:tc>
          <w:tcPr>
            <w:tcW w:w="0" w:type="auto"/>
            <w:shd w:val="clear" w:color="000000" w:fill="FFFFFF"/>
            <w:vAlign w:val="center"/>
            <w:hideMark/>
          </w:tcPr>
          <w:p w14:paraId="5B999FC8" w14:textId="55BF21F0"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[-0.25, 1.25]</w:t>
            </w:r>
          </w:p>
        </w:tc>
        <w:tc>
          <w:tcPr>
            <w:tcW w:w="0" w:type="auto"/>
            <w:shd w:val="clear" w:color="000000" w:fill="FFFFFF"/>
          </w:tcPr>
          <w:p w14:paraId="09F1965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2F93B09F" w14:textId="6C12025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[-1.46, 1.21]</w:t>
            </w:r>
          </w:p>
        </w:tc>
        <w:tc>
          <w:tcPr>
            <w:tcW w:w="0" w:type="auto"/>
            <w:shd w:val="clear" w:color="000000" w:fill="FFFFFF"/>
            <w:vAlign w:val="center"/>
            <w:hideMark/>
          </w:tcPr>
          <w:p w14:paraId="4FEB8BFE"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[-1.32, 1.35]</w:t>
            </w:r>
          </w:p>
        </w:tc>
        <w:tc>
          <w:tcPr>
            <w:tcW w:w="0" w:type="auto"/>
            <w:shd w:val="clear" w:color="000000" w:fill="FFFFFF"/>
            <w:vAlign w:val="center"/>
            <w:hideMark/>
          </w:tcPr>
          <w:p w14:paraId="1A666D03"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[-0.04, 2.55]</w:t>
            </w:r>
          </w:p>
        </w:tc>
      </w:tr>
      <w:tr w:rsidR="00435ABE" w:rsidRPr="00435ABE" w14:paraId="515AB503" w14:textId="77777777" w:rsidTr="003A1BA8">
        <w:trPr>
          <w:trHeight w:val="300"/>
        </w:trPr>
        <w:tc>
          <w:tcPr>
            <w:tcW w:w="0" w:type="auto"/>
            <w:shd w:val="clear" w:color="000000" w:fill="FFFFFF"/>
            <w:vAlign w:val="center"/>
          </w:tcPr>
          <w:p w14:paraId="0408C14D"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5EEC51E8" w14:textId="3BB3720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.081</w:t>
            </w:r>
          </w:p>
        </w:tc>
        <w:tc>
          <w:tcPr>
            <w:tcW w:w="0" w:type="auto"/>
            <w:shd w:val="clear" w:color="000000" w:fill="FFFFFF"/>
          </w:tcPr>
          <w:p w14:paraId="2B0F0E32" w14:textId="525B6E9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.099</w:t>
            </w:r>
          </w:p>
        </w:tc>
        <w:tc>
          <w:tcPr>
            <w:tcW w:w="0" w:type="auto"/>
            <w:shd w:val="clear" w:color="000000" w:fill="FFFFFF"/>
          </w:tcPr>
          <w:p w14:paraId="7BA050A1" w14:textId="279C802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.207</w:t>
            </w:r>
          </w:p>
        </w:tc>
        <w:tc>
          <w:tcPr>
            <w:tcW w:w="0" w:type="auto"/>
            <w:shd w:val="clear" w:color="000000" w:fill="FFFFFF"/>
          </w:tcPr>
          <w:p w14:paraId="504220BB"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13EE83AC" w14:textId="6EEEAA3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.857</w:t>
            </w:r>
          </w:p>
        </w:tc>
        <w:tc>
          <w:tcPr>
            <w:tcW w:w="0" w:type="auto"/>
            <w:shd w:val="clear" w:color="000000" w:fill="FFFFFF"/>
          </w:tcPr>
          <w:p w14:paraId="403E19E0" w14:textId="38A9021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.993</w:t>
            </w:r>
          </w:p>
        </w:tc>
        <w:tc>
          <w:tcPr>
            <w:tcW w:w="0" w:type="auto"/>
            <w:shd w:val="clear" w:color="000000" w:fill="FFFFFF"/>
          </w:tcPr>
          <w:p w14:paraId="29738FA7" w14:textId="7A94240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.050</w:t>
            </w:r>
          </w:p>
        </w:tc>
      </w:tr>
      <w:tr w:rsidR="00435ABE" w:rsidRPr="00435ABE" w14:paraId="782D688E" w14:textId="77777777" w:rsidTr="00DA1E89">
        <w:trPr>
          <w:trHeight w:val="300"/>
        </w:trPr>
        <w:tc>
          <w:tcPr>
            <w:tcW w:w="0" w:type="auto"/>
            <w:shd w:val="clear" w:color="000000" w:fill="FFFFFF"/>
            <w:vAlign w:val="center"/>
            <w:hideMark/>
          </w:tcPr>
          <w:p w14:paraId="0FC7FFF6"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Order</w:t>
            </w:r>
          </w:p>
        </w:tc>
        <w:tc>
          <w:tcPr>
            <w:tcW w:w="0" w:type="auto"/>
            <w:shd w:val="clear" w:color="000000" w:fill="FFFFFF"/>
            <w:vAlign w:val="center"/>
            <w:hideMark/>
          </w:tcPr>
          <w:p w14:paraId="25068990" w14:textId="24E9B10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-2.27*</w:t>
            </w:r>
          </w:p>
        </w:tc>
        <w:tc>
          <w:tcPr>
            <w:tcW w:w="0" w:type="auto"/>
            <w:shd w:val="clear" w:color="000000" w:fill="FFFFFF"/>
            <w:vAlign w:val="center"/>
          </w:tcPr>
          <w:p w14:paraId="44763FEE" w14:textId="1943DD3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-2.26*</w:t>
            </w:r>
          </w:p>
        </w:tc>
        <w:tc>
          <w:tcPr>
            <w:tcW w:w="0" w:type="auto"/>
            <w:shd w:val="clear" w:color="000000" w:fill="FFFFFF"/>
            <w:vAlign w:val="center"/>
            <w:hideMark/>
          </w:tcPr>
          <w:p w14:paraId="06D827FE" w14:textId="4C7F233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-0.80*</w:t>
            </w:r>
          </w:p>
        </w:tc>
        <w:tc>
          <w:tcPr>
            <w:tcW w:w="0" w:type="auto"/>
            <w:shd w:val="clear" w:color="000000" w:fill="FFFFFF"/>
          </w:tcPr>
          <w:p w14:paraId="77C84E08"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2D82E41C" w14:textId="1422028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-0.61</w:t>
            </w:r>
          </w:p>
        </w:tc>
        <w:tc>
          <w:tcPr>
            <w:tcW w:w="0" w:type="auto"/>
            <w:shd w:val="clear" w:color="000000" w:fill="FFFFFF"/>
            <w:vAlign w:val="center"/>
            <w:hideMark/>
          </w:tcPr>
          <w:p w14:paraId="1175DFCA" w14:textId="2C41AD3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-0.60</w:t>
            </w:r>
          </w:p>
        </w:tc>
        <w:tc>
          <w:tcPr>
            <w:tcW w:w="0" w:type="auto"/>
            <w:shd w:val="clear" w:color="000000" w:fill="FFFFFF"/>
            <w:vAlign w:val="center"/>
            <w:hideMark/>
          </w:tcPr>
          <w:p w14:paraId="72170526" w14:textId="5A4B98E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-0.50</w:t>
            </w:r>
          </w:p>
        </w:tc>
      </w:tr>
      <w:tr w:rsidR="00435ABE" w:rsidRPr="00435ABE" w14:paraId="738D0FA3" w14:textId="77777777" w:rsidTr="00DA1E89">
        <w:trPr>
          <w:trHeight w:val="300"/>
        </w:trPr>
        <w:tc>
          <w:tcPr>
            <w:tcW w:w="0" w:type="auto"/>
            <w:shd w:val="clear" w:color="000000" w:fill="FFFFFF"/>
            <w:vAlign w:val="center"/>
            <w:hideMark/>
          </w:tcPr>
          <w:p w14:paraId="01110334"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206576B8" w14:textId="603E4E3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[-3.03, -1.52]</w:t>
            </w:r>
          </w:p>
        </w:tc>
        <w:tc>
          <w:tcPr>
            <w:tcW w:w="0" w:type="auto"/>
            <w:shd w:val="clear" w:color="000000" w:fill="FFFFFF"/>
            <w:vAlign w:val="center"/>
          </w:tcPr>
          <w:p w14:paraId="3FF52C43" w14:textId="13C337C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[-3.03, -1.52]</w:t>
            </w:r>
          </w:p>
        </w:tc>
        <w:tc>
          <w:tcPr>
            <w:tcW w:w="0" w:type="auto"/>
            <w:shd w:val="clear" w:color="000000" w:fill="FFFFFF"/>
            <w:vAlign w:val="center"/>
            <w:hideMark/>
          </w:tcPr>
          <w:p w14:paraId="6F882DDE" w14:textId="077F769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[-1.54, -0.06]</w:t>
            </w:r>
          </w:p>
        </w:tc>
        <w:tc>
          <w:tcPr>
            <w:tcW w:w="0" w:type="auto"/>
            <w:shd w:val="clear" w:color="000000" w:fill="FFFFFF"/>
          </w:tcPr>
          <w:p w14:paraId="2AD4C6DA"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565480F7" w14:textId="5A668A4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[-1.92, 0.67]</w:t>
            </w:r>
          </w:p>
        </w:tc>
        <w:tc>
          <w:tcPr>
            <w:tcW w:w="0" w:type="auto"/>
            <w:shd w:val="clear" w:color="000000" w:fill="FFFFFF"/>
            <w:vAlign w:val="center"/>
            <w:hideMark/>
          </w:tcPr>
          <w:p w14:paraId="02E467C4"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[-1.90, 0.69]</w:t>
            </w:r>
          </w:p>
        </w:tc>
        <w:tc>
          <w:tcPr>
            <w:tcW w:w="0" w:type="auto"/>
            <w:shd w:val="clear" w:color="000000" w:fill="FFFFFF"/>
            <w:vAlign w:val="center"/>
            <w:hideMark/>
          </w:tcPr>
          <w:p w14:paraId="0F6D6A2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[-1.81, 0.78]</w:t>
            </w:r>
          </w:p>
        </w:tc>
      </w:tr>
      <w:tr w:rsidR="00435ABE" w:rsidRPr="00435ABE" w14:paraId="70FD6356" w14:textId="77777777" w:rsidTr="00A20A62">
        <w:trPr>
          <w:trHeight w:val="300"/>
        </w:trPr>
        <w:tc>
          <w:tcPr>
            <w:tcW w:w="0" w:type="auto"/>
            <w:shd w:val="clear" w:color="000000" w:fill="FFFFFF"/>
            <w:vAlign w:val="center"/>
          </w:tcPr>
          <w:p w14:paraId="7FFD05DC"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28D6C707" w14:textId="61A736D4"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529E25FE" w14:textId="0659E89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182461EF" w14:textId="0707308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.040</w:t>
            </w:r>
          </w:p>
        </w:tc>
        <w:tc>
          <w:tcPr>
            <w:tcW w:w="0" w:type="auto"/>
            <w:shd w:val="clear" w:color="000000" w:fill="FFFFFF"/>
          </w:tcPr>
          <w:p w14:paraId="46CDCD7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604F23B1" w14:textId="60D244C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.345</w:t>
            </w:r>
          </w:p>
        </w:tc>
        <w:tc>
          <w:tcPr>
            <w:tcW w:w="0" w:type="auto"/>
            <w:shd w:val="clear" w:color="000000" w:fill="FFFFFF"/>
          </w:tcPr>
          <w:p w14:paraId="57192D9E" w14:textId="4B26B86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.357</w:t>
            </w:r>
          </w:p>
        </w:tc>
        <w:tc>
          <w:tcPr>
            <w:tcW w:w="0" w:type="auto"/>
            <w:shd w:val="clear" w:color="000000" w:fill="FFFFFF"/>
          </w:tcPr>
          <w:p w14:paraId="7BF7EAF3" w14:textId="6374C5A0"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.442</w:t>
            </w:r>
          </w:p>
        </w:tc>
      </w:tr>
      <w:tr w:rsidR="00435ABE" w:rsidRPr="00435ABE" w14:paraId="0FF7AA41" w14:textId="77777777" w:rsidTr="00DA1E89">
        <w:trPr>
          <w:trHeight w:val="300"/>
        </w:trPr>
        <w:tc>
          <w:tcPr>
            <w:tcW w:w="0" w:type="auto"/>
            <w:shd w:val="clear" w:color="000000" w:fill="FFFFFF"/>
            <w:vAlign w:val="center"/>
            <w:hideMark/>
          </w:tcPr>
          <w:p w14:paraId="059DD209"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Authoritarianism</w:t>
            </w:r>
          </w:p>
        </w:tc>
        <w:tc>
          <w:tcPr>
            <w:tcW w:w="0" w:type="auto"/>
            <w:shd w:val="clear" w:color="000000" w:fill="FFFFFF"/>
            <w:vAlign w:val="center"/>
            <w:hideMark/>
          </w:tcPr>
          <w:p w14:paraId="1F8134C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0.37</w:t>
            </w:r>
          </w:p>
        </w:tc>
        <w:tc>
          <w:tcPr>
            <w:tcW w:w="0" w:type="auto"/>
            <w:shd w:val="clear" w:color="000000" w:fill="FFFFFF"/>
            <w:vAlign w:val="center"/>
          </w:tcPr>
          <w:p w14:paraId="65A55177" w14:textId="433F90A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0.37</w:t>
            </w:r>
          </w:p>
        </w:tc>
        <w:tc>
          <w:tcPr>
            <w:tcW w:w="0" w:type="auto"/>
            <w:shd w:val="clear" w:color="000000" w:fill="FFFFFF"/>
            <w:vAlign w:val="center"/>
            <w:hideMark/>
          </w:tcPr>
          <w:p w14:paraId="3AD178A6" w14:textId="3BAFE30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0.17</w:t>
            </w:r>
          </w:p>
        </w:tc>
        <w:tc>
          <w:tcPr>
            <w:tcW w:w="0" w:type="auto"/>
            <w:shd w:val="clear" w:color="000000" w:fill="FFFFFF"/>
          </w:tcPr>
          <w:p w14:paraId="2A6B3649"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110E5C69" w14:textId="3FDD5DF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0.52</w:t>
            </w:r>
          </w:p>
        </w:tc>
        <w:tc>
          <w:tcPr>
            <w:tcW w:w="0" w:type="auto"/>
            <w:shd w:val="clear" w:color="000000" w:fill="FFFFFF"/>
            <w:vAlign w:val="center"/>
            <w:hideMark/>
          </w:tcPr>
          <w:p w14:paraId="6EFBF565"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0.44</w:t>
            </w:r>
          </w:p>
        </w:tc>
        <w:tc>
          <w:tcPr>
            <w:tcW w:w="0" w:type="auto"/>
            <w:shd w:val="clear" w:color="000000" w:fill="FFFFFF"/>
            <w:vAlign w:val="center"/>
            <w:hideMark/>
          </w:tcPr>
          <w:p w14:paraId="530207F2"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1.51*</w:t>
            </w:r>
          </w:p>
        </w:tc>
      </w:tr>
      <w:tr w:rsidR="00435ABE" w:rsidRPr="00435ABE" w14:paraId="63A893F0" w14:textId="77777777" w:rsidTr="00DA1E89">
        <w:trPr>
          <w:trHeight w:val="300"/>
        </w:trPr>
        <w:tc>
          <w:tcPr>
            <w:tcW w:w="0" w:type="auto"/>
            <w:shd w:val="clear" w:color="000000" w:fill="FFFFFF"/>
            <w:vAlign w:val="center"/>
            <w:hideMark/>
          </w:tcPr>
          <w:p w14:paraId="2B4B433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vAlign w:val="center"/>
            <w:hideMark/>
          </w:tcPr>
          <w:p w14:paraId="06E3936E"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[-0.44, 1.17]</w:t>
            </w:r>
          </w:p>
        </w:tc>
        <w:tc>
          <w:tcPr>
            <w:tcW w:w="0" w:type="auto"/>
            <w:shd w:val="clear" w:color="000000" w:fill="FFFFFF"/>
            <w:vAlign w:val="center"/>
          </w:tcPr>
          <w:p w14:paraId="52FE7434" w14:textId="789D3BD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[-0.43, 1.17]</w:t>
            </w:r>
          </w:p>
        </w:tc>
        <w:tc>
          <w:tcPr>
            <w:tcW w:w="0" w:type="auto"/>
            <w:shd w:val="clear" w:color="000000" w:fill="FFFFFF"/>
            <w:vAlign w:val="center"/>
            <w:hideMark/>
          </w:tcPr>
          <w:p w14:paraId="639B8EA5" w14:textId="12333ED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[-0.61, 0.96]</w:t>
            </w:r>
          </w:p>
        </w:tc>
        <w:tc>
          <w:tcPr>
            <w:tcW w:w="0" w:type="auto"/>
            <w:shd w:val="clear" w:color="000000" w:fill="FFFFFF"/>
          </w:tcPr>
          <w:p w14:paraId="350679CD"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hideMark/>
          </w:tcPr>
          <w:p w14:paraId="61BC314F" w14:textId="6E0E48A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[-0.72, 1.78]</w:t>
            </w:r>
          </w:p>
        </w:tc>
        <w:tc>
          <w:tcPr>
            <w:tcW w:w="0" w:type="auto"/>
            <w:shd w:val="clear" w:color="000000" w:fill="FFFFFF"/>
            <w:vAlign w:val="center"/>
            <w:hideMark/>
          </w:tcPr>
          <w:p w14:paraId="0BBC924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[-0.81, 1.68]</w:t>
            </w:r>
          </w:p>
        </w:tc>
        <w:tc>
          <w:tcPr>
            <w:tcW w:w="0" w:type="auto"/>
            <w:shd w:val="clear" w:color="000000" w:fill="FFFFFF"/>
            <w:vAlign w:val="center"/>
            <w:hideMark/>
          </w:tcPr>
          <w:p w14:paraId="5C4524FB" w14:textId="7777777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[0.25, 2.76]</w:t>
            </w:r>
          </w:p>
        </w:tc>
      </w:tr>
      <w:tr w:rsidR="00435ABE" w:rsidRPr="00435ABE" w14:paraId="6190CDFE" w14:textId="77777777" w:rsidTr="009634EF">
        <w:trPr>
          <w:trHeight w:val="300"/>
        </w:trPr>
        <w:tc>
          <w:tcPr>
            <w:tcW w:w="0" w:type="auto"/>
            <w:shd w:val="clear" w:color="000000" w:fill="FFFFFF"/>
            <w:vAlign w:val="center"/>
          </w:tcPr>
          <w:p w14:paraId="0E1415DD"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3397808C" w14:textId="3A203A1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.348</w:t>
            </w:r>
          </w:p>
        </w:tc>
        <w:tc>
          <w:tcPr>
            <w:tcW w:w="0" w:type="auto"/>
            <w:shd w:val="clear" w:color="000000" w:fill="FFFFFF"/>
          </w:tcPr>
          <w:p w14:paraId="562B5CB7" w14:textId="70C5D6A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.349</w:t>
            </w:r>
          </w:p>
        </w:tc>
        <w:tc>
          <w:tcPr>
            <w:tcW w:w="0" w:type="auto"/>
            <w:shd w:val="clear" w:color="000000" w:fill="FFFFFF"/>
          </w:tcPr>
          <w:p w14:paraId="5890BADC" w14:textId="44AA850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.650</w:t>
            </w:r>
          </w:p>
        </w:tc>
        <w:tc>
          <w:tcPr>
            <w:tcW w:w="0" w:type="auto"/>
            <w:shd w:val="clear" w:color="000000" w:fill="FFFFFF"/>
          </w:tcPr>
          <w:p w14:paraId="435D76B8"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73A040CA" w14:textId="2094E57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.421</w:t>
            </w:r>
          </w:p>
        </w:tc>
        <w:tc>
          <w:tcPr>
            <w:tcW w:w="0" w:type="auto"/>
            <w:shd w:val="clear" w:color="000000" w:fill="FFFFFF"/>
          </w:tcPr>
          <w:p w14:paraId="65E27E51" w14:textId="45A255A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.503</w:t>
            </w:r>
          </w:p>
        </w:tc>
        <w:tc>
          <w:tcPr>
            <w:tcW w:w="0" w:type="auto"/>
            <w:shd w:val="clear" w:color="000000" w:fill="FFFFFF"/>
          </w:tcPr>
          <w:p w14:paraId="3D14C9DC" w14:textId="2DF8AD0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.025</w:t>
            </w:r>
          </w:p>
        </w:tc>
      </w:tr>
      <w:tr w:rsidR="00435ABE" w:rsidRPr="00435ABE" w14:paraId="329C1524" w14:textId="77777777" w:rsidTr="002C31A1">
        <w:trPr>
          <w:trHeight w:val="300"/>
        </w:trPr>
        <w:tc>
          <w:tcPr>
            <w:tcW w:w="0" w:type="auto"/>
            <w:shd w:val="clear" w:color="000000" w:fill="FFFFFF"/>
            <w:vAlign w:val="center"/>
            <w:hideMark/>
          </w:tcPr>
          <w:p w14:paraId="55404776"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Charisma</w:t>
            </w:r>
          </w:p>
        </w:tc>
        <w:tc>
          <w:tcPr>
            <w:tcW w:w="0" w:type="auto"/>
            <w:shd w:val="clear" w:color="000000" w:fill="FFFFFF"/>
            <w:hideMark/>
          </w:tcPr>
          <w:p w14:paraId="5B7FEAD8" w14:textId="343B996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0.41</w:t>
            </w:r>
          </w:p>
        </w:tc>
        <w:tc>
          <w:tcPr>
            <w:tcW w:w="0" w:type="auto"/>
            <w:shd w:val="clear" w:color="000000" w:fill="FFFFFF"/>
          </w:tcPr>
          <w:p w14:paraId="1442360A" w14:textId="50F63B8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0.41</w:t>
            </w:r>
          </w:p>
        </w:tc>
        <w:tc>
          <w:tcPr>
            <w:tcW w:w="0" w:type="auto"/>
            <w:shd w:val="clear" w:color="000000" w:fill="FFFFFF"/>
            <w:hideMark/>
          </w:tcPr>
          <w:p w14:paraId="55615581" w14:textId="32E252F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0.19</w:t>
            </w:r>
          </w:p>
        </w:tc>
        <w:tc>
          <w:tcPr>
            <w:tcW w:w="0" w:type="auto"/>
            <w:shd w:val="clear" w:color="000000" w:fill="FFFFFF"/>
          </w:tcPr>
          <w:p w14:paraId="1EBB7F8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121A2B6E" w14:textId="1808C33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1.04</w:t>
            </w:r>
          </w:p>
        </w:tc>
        <w:tc>
          <w:tcPr>
            <w:tcW w:w="0" w:type="auto"/>
            <w:shd w:val="clear" w:color="000000" w:fill="FFFFFF"/>
            <w:hideMark/>
          </w:tcPr>
          <w:p w14:paraId="1100CE37" w14:textId="67E6B6A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1.04</w:t>
            </w:r>
          </w:p>
        </w:tc>
        <w:tc>
          <w:tcPr>
            <w:tcW w:w="0" w:type="auto"/>
            <w:shd w:val="clear" w:color="000000" w:fill="FFFFFF"/>
            <w:hideMark/>
          </w:tcPr>
          <w:p w14:paraId="66F3D0BF" w14:textId="455B844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0.49</w:t>
            </w:r>
          </w:p>
        </w:tc>
      </w:tr>
      <w:tr w:rsidR="00435ABE" w:rsidRPr="00435ABE" w14:paraId="46D23BC1" w14:textId="77777777" w:rsidTr="002C31A1">
        <w:trPr>
          <w:trHeight w:val="300"/>
        </w:trPr>
        <w:tc>
          <w:tcPr>
            <w:tcW w:w="0" w:type="auto"/>
            <w:shd w:val="clear" w:color="000000" w:fill="FFFFFF"/>
            <w:vAlign w:val="center"/>
            <w:hideMark/>
          </w:tcPr>
          <w:p w14:paraId="28E3D32E"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19A289FA" w14:textId="132B16A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[-0.38, 1.20]</w:t>
            </w:r>
          </w:p>
        </w:tc>
        <w:tc>
          <w:tcPr>
            <w:tcW w:w="0" w:type="auto"/>
            <w:shd w:val="clear" w:color="000000" w:fill="FFFFFF"/>
          </w:tcPr>
          <w:p w14:paraId="1EDF6E42" w14:textId="0978351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[-0.38, 1.20]</w:t>
            </w:r>
          </w:p>
        </w:tc>
        <w:tc>
          <w:tcPr>
            <w:tcW w:w="0" w:type="auto"/>
            <w:shd w:val="clear" w:color="000000" w:fill="FFFFFF"/>
            <w:hideMark/>
          </w:tcPr>
          <w:p w14:paraId="0B93F0B9" w14:textId="1D98237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[-0.56, 0.94]</w:t>
            </w:r>
          </w:p>
        </w:tc>
        <w:tc>
          <w:tcPr>
            <w:tcW w:w="0" w:type="auto"/>
            <w:shd w:val="clear" w:color="000000" w:fill="FFFFFF"/>
          </w:tcPr>
          <w:p w14:paraId="0231E4F5"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4586A5D3" w14:textId="1067AC8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[-0.24, 2.39]</w:t>
            </w:r>
          </w:p>
        </w:tc>
        <w:tc>
          <w:tcPr>
            <w:tcW w:w="0" w:type="auto"/>
            <w:shd w:val="clear" w:color="000000" w:fill="FFFFFF"/>
            <w:hideMark/>
          </w:tcPr>
          <w:p w14:paraId="59946778" w14:textId="395D4AF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[-0.24, 2.38]</w:t>
            </w:r>
          </w:p>
        </w:tc>
        <w:tc>
          <w:tcPr>
            <w:tcW w:w="0" w:type="auto"/>
            <w:shd w:val="clear" w:color="000000" w:fill="FFFFFF"/>
            <w:hideMark/>
          </w:tcPr>
          <w:p w14:paraId="2D523BF0" w14:textId="632283F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[-0.81, 1.75]</w:t>
            </w:r>
          </w:p>
        </w:tc>
      </w:tr>
      <w:tr w:rsidR="00435ABE" w:rsidRPr="00435ABE" w14:paraId="47DB82BD" w14:textId="77777777" w:rsidTr="002C31A1">
        <w:trPr>
          <w:trHeight w:val="300"/>
        </w:trPr>
        <w:tc>
          <w:tcPr>
            <w:tcW w:w="0" w:type="auto"/>
            <w:shd w:val="clear" w:color="000000" w:fill="FFFFFF"/>
            <w:vAlign w:val="center"/>
          </w:tcPr>
          <w:p w14:paraId="25878645"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5B36CC19" w14:textId="33AC0C6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.300</w:t>
            </w:r>
          </w:p>
        </w:tc>
        <w:tc>
          <w:tcPr>
            <w:tcW w:w="0" w:type="auto"/>
            <w:shd w:val="clear" w:color="000000" w:fill="FFFFFF"/>
          </w:tcPr>
          <w:p w14:paraId="6040BC6A" w14:textId="2A4E40E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.299</w:t>
            </w:r>
          </w:p>
        </w:tc>
        <w:tc>
          <w:tcPr>
            <w:tcW w:w="0" w:type="auto"/>
            <w:shd w:val="clear" w:color="000000" w:fill="FFFFFF"/>
          </w:tcPr>
          <w:p w14:paraId="2E89067A" w14:textId="5A93585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.631</w:t>
            </w:r>
          </w:p>
        </w:tc>
        <w:tc>
          <w:tcPr>
            <w:tcW w:w="0" w:type="auto"/>
            <w:shd w:val="clear" w:color="000000" w:fill="FFFFFF"/>
          </w:tcPr>
          <w:p w14:paraId="59CA333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3D1C787D" w14:textId="73EEFE6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.111</w:t>
            </w:r>
          </w:p>
        </w:tc>
        <w:tc>
          <w:tcPr>
            <w:tcW w:w="0" w:type="auto"/>
            <w:shd w:val="clear" w:color="000000" w:fill="FFFFFF"/>
          </w:tcPr>
          <w:p w14:paraId="08471846" w14:textId="2D739D9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.112</w:t>
            </w:r>
          </w:p>
        </w:tc>
        <w:tc>
          <w:tcPr>
            <w:tcW w:w="0" w:type="auto"/>
            <w:shd w:val="clear" w:color="000000" w:fill="FFFFFF"/>
          </w:tcPr>
          <w:p w14:paraId="2A7AE622" w14:textId="49B31BF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.464</w:t>
            </w:r>
          </w:p>
        </w:tc>
      </w:tr>
      <w:tr w:rsidR="00435ABE" w:rsidRPr="00435ABE" w14:paraId="0D0ADD5B" w14:textId="77777777" w:rsidTr="002C31A1">
        <w:trPr>
          <w:trHeight w:val="300"/>
        </w:trPr>
        <w:tc>
          <w:tcPr>
            <w:tcW w:w="0" w:type="auto"/>
            <w:shd w:val="clear" w:color="000000" w:fill="FFFFFF"/>
            <w:vAlign w:val="center"/>
            <w:hideMark/>
          </w:tcPr>
          <w:p w14:paraId="0A4B4597"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Trust</w:t>
            </w:r>
          </w:p>
        </w:tc>
        <w:tc>
          <w:tcPr>
            <w:tcW w:w="0" w:type="auto"/>
            <w:shd w:val="clear" w:color="000000" w:fill="FFFFFF"/>
            <w:hideMark/>
          </w:tcPr>
          <w:p w14:paraId="5815182E" w14:textId="216863F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-0.28</w:t>
            </w:r>
          </w:p>
        </w:tc>
        <w:tc>
          <w:tcPr>
            <w:tcW w:w="0" w:type="auto"/>
            <w:shd w:val="clear" w:color="000000" w:fill="FFFFFF"/>
          </w:tcPr>
          <w:p w14:paraId="15347535" w14:textId="15CB671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-0.28</w:t>
            </w:r>
          </w:p>
        </w:tc>
        <w:tc>
          <w:tcPr>
            <w:tcW w:w="0" w:type="auto"/>
            <w:shd w:val="clear" w:color="000000" w:fill="FFFFFF"/>
            <w:hideMark/>
          </w:tcPr>
          <w:p w14:paraId="3C4D7161" w14:textId="0EE6D17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0.02</w:t>
            </w:r>
          </w:p>
        </w:tc>
        <w:tc>
          <w:tcPr>
            <w:tcW w:w="0" w:type="auto"/>
            <w:shd w:val="clear" w:color="000000" w:fill="FFFFFF"/>
          </w:tcPr>
          <w:p w14:paraId="7ED2A963"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020379D2" w14:textId="67D6846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-0.31</w:t>
            </w:r>
          </w:p>
        </w:tc>
        <w:tc>
          <w:tcPr>
            <w:tcW w:w="0" w:type="auto"/>
            <w:shd w:val="clear" w:color="000000" w:fill="FFFFFF"/>
            <w:hideMark/>
          </w:tcPr>
          <w:p w14:paraId="5A653020" w14:textId="2E6D9C0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-0.40</w:t>
            </w:r>
          </w:p>
        </w:tc>
        <w:tc>
          <w:tcPr>
            <w:tcW w:w="0" w:type="auto"/>
            <w:shd w:val="clear" w:color="000000" w:fill="FFFFFF"/>
            <w:hideMark/>
          </w:tcPr>
          <w:p w14:paraId="76F4165D" w14:textId="398C1E3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0.96</w:t>
            </w:r>
          </w:p>
        </w:tc>
      </w:tr>
      <w:tr w:rsidR="00435ABE" w:rsidRPr="00435ABE" w14:paraId="652D4E57" w14:textId="77777777" w:rsidTr="002C31A1">
        <w:trPr>
          <w:trHeight w:val="300"/>
        </w:trPr>
        <w:tc>
          <w:tcPr>
            <w:tcW w:w="0" w:type="auto"/>
            <w:shd w:val="clear" w:color="000000" w:fill="FFFFFF"/>
            <w:vAlign w:val="center"/>
            <w:hideMark/>
          </w:tcPr>
          <w:p w14:paraId="74DAB15D"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36F1666B" w14:textId="4173234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[-1.06, 0.51]</w:t>
            </w:r>
          </w:p>
        </w:tc>
        <w:tc>
          <w:tcPr>
            <w:tcW w:w="0" w:type="auto"/>
            <w:shd w:val="clear" w:color="000000" w:fill="FFFFFF"/>
          </w:tcPr>
          <w:p w14:paraId="2C66560F" w14:textId="4F5C19E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[-1.06, 0.50]</w:t>
            </w:r>
          </w:p>
        </w:tc>
        <w:tc>
          <w:tcPr>
            <w:tcW w:w="0" w:type="auto"/>
            <w:shd w:val="clear" w:color="000000" w:fill="FFFFFF"/>
            <w:hideMark/>
          </w:tcPr>
          <w:p w14:paraId="65F2F188" w14:textId="004ECCA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[-0.77, 0.80]</w:t>
            </w:r>
          </w:p>
        </w:tc>
        <w:tc>
          <w:tcPr>
            <w:tcW w:w="0" w:type="auto"/>
            <w:shd w:val="clear" w:color="000000" w:fill="FFFFFF"/>
          </w:tcPr>
          <w:p w14:paraId="446531B8"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3428E65E" w14:textId="59743C1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[-1.60, 0.97]</w:t>
            </w:r>
          </w:p>
        </w:tc>
        <w:tc>
          <w:tcPr>
            <w:tcW w:w="0" w:type="auto"/>
            <w:shd w:val="clear" w:color="000000" w:fill="FFFFFF"/>
            <w:hideMark/>
          </w:tcPr>
          <w:p w14:paraId="201A7692" w14:textId="2E8EA88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[-1.68, 0.90]</w:t>
            </w:r>
          </w:p>
        </w:tc>
        <w:tc>
          <w:tcPr>
            <w:tcW w:w="0" w:type="auto"/>
            <w:shd w:val="clear" w:color="000000" w:fill="FFFFFF"/>
            <w:hideMark/>
          </w:tcPr>
          <w:p w14:paraId="32439163" w14:textId="286895A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[-0.29, 2.21]</w:t>
            </w:r>
          </w:p>
        </w:tc>
      </w:tr>
      <w:tr w:rsidR="00435ABE" w:rsidRPr="00435ABE" w14:paraId="25EC4020" w14:textId="77777777" w:rsidTr="002C31A1">
        <w:trPr>
          <w:trHeight w:val="300"/>
        </w:trPr>
        <w:tc>
          <w:tcPr>
            <w:tcW w:w="0" w:type="auto"/>
            <w:shd w:val="clear" w:color="000000" w:fill="FFFFFF"/>
            <w:vAlign w:val="center"/>
          </w:tcPr>
          <w:p w14:paraId="6B752CC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09433426" w14:textId="145D1BC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.471</w:t>
            </w:r>
          </w:p>
        </w:tc>
        <w:tc>
          <w:tcPr>
            <w:tcW w:w="0" w:type="auto"/>
            <w:shd w:val="clear" w:color="000000" w:fill="FFFFFF"/>
          </w:tcPr>
          <w:p w14:paraId="72343A4B" w14:textId="5775BD1A"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.471</w:t>
            </w:r>
          </w:p>
        </w:tc>
        <w:tc>
          <w:tcPr>
            <w:tcW w:w="0" w:type="auto"/>
            <w:shd w:val="clear" w:color="000000" w:fill="FFFFFF"/>
          </w:tcPr>
          <w:p w14:paraId="58AD3AB1" w14:textId="0B641D7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.958</w:t>
            </w:r>
          </w:p>
        </w:tc>
        <w:tc>
          <w:tcPr>
            <w:tcW w:w="0" w:type="auto"/>
            <w:shd w:val="clear" w:color="000000" w:fill="FFFFFF"/>
          </w:tcPr>
          <w:p w14:paraId="08B1846D"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1D320132" w14:textId="636BB32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.627</w:t>
            </w:r>
          </w:p>
        </w:tc>
        <w:tc>
          <w:tcPr>
            <w:tcW w:w="0" w:type="auto"/>
            <w:shd w:val="clear" w:color="000000" w:fill="FFFFFF"/>
          </w:tcPr>
          <w:p w14:paraId="2264AC77" w14:textId="043A8A3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.541</w:t>
            </w:r>
          </w:p>
        </w:tc>
        <w:tc>
          <w:tcPr>
            <w:tcW w:w="0" w:type="auto"/>
            <w:shd w:val="clear" w:color="000000" w:fill="FFFFFF"/>
          </w:tcPr>
          <w:p w14:paraId="0B3907C8" w14:textId="138AF9CA"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.141</w:t>
            </w:r>
          </w:p>
        </w:tc>
      </w:tr>
      <w:tr w:rsidR="00435ABE" w:rsidRPr="00435ABE" w14:paraId="2D74B313" w14:textId="77777777" w:rsidTr="002C31A1">
        <w:trPr>
          <w:trHeight w:val="300"/>
        </w:trPr>
        <w:tc>
          <w:tcPr>
            <w:tcW w:w="0" w:type="auto"/>
            <w:shd w:val="clear" w:color="000000" w:fill="FFFFFF"/>
            <w:vAlign w:val="center"/>
            <w:hideMark/>
          </w:tcPr>
          <w:p w14:paraId="16235578"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Humor</w:t>
            </w:r>
          </w:p>
        </w:tc>
        <w:tc>
          <w:tcPr>
            <w:tcW w:w="0" w:type="auto"/>
            <w:shd w:val="clear" w:color="000000" w:fill="FFFFFF"/>
            <w:hideMark/>
          </w:tcPr>
          <w:p w14:paraId="69D2847D" w14:textId="4C38475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1.03*</w:t>
            </w:r>
          </w:p>
        </w:tc>
        <w:tc>
          <w:tcPr>
            <w:tcW w:w="0" w:type="auto"/>
            <w:shd w:val="clear" w:color="000000" w:fill="FFFFFF"/>
          </w:tcPr>
          <w:p w14:paraId="3C4D7B2A" w14:textId="40E507D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1.03*</w:t>
            </w:r>
          </w:p>
        </w:tc>
        <w:tc>
          <w:tcPr>
            <w:tcW w:w="0" w:type="auto"/>
            <w:shd w:val="clear" w:color="000000" w:fill="FFFFFF"/>
            <w:hideMark/>
          </w:tcPr>
          <w:p w14:paraId="4C3196A9" w14:textId="43F8668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-0.30</w:t>
            </w:r>
          </w:p>
        </w:tc>
        <w:tc>
          <w:tcPr>
            <w:tcW w:w="0" w:type="auto"/>
            <w:shd w:val="clear" w:color="000000" w:fill="FFFFFF"/>
          </w:tcPr>
          <w:p w14:paraId="7108BA09"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256DB6C6" w14:textId="677683F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0.66</w:t>
            </w:r>
          </w:p>
        </w:tc>
        <w:tc>
          <w:tcPr>
            <w:tcW w:w="0" w:type="auto"/>
            <w:shd w:val="clear" w:color="000000" w:fill="FFFFFF"/>
            <w:hideMark/>
          </w:tcPr>
          <w:p w14:paraId="7D099A8D" w14:textId="48D4E5E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0.66</w:t>
            </w:r>
          </w:p>
        </w:tc>
        <w:tc>
          <w:tcPr>
            <w:tcW w:w="0" w:type="auto"/>
            <w:shd w:val="clear" w:color="000000" w:fill="FFFFFF"/>
            <w:hideMark/>
          </w:tcPr>
          <w:p w14:paraId="747AFE24" w14:textId="2D7EAD9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0.66</w:t>
            </w:r>
          </w:p>
        </w:tc>
      </w:tr>
      <w:tr w:rsidR="00435ABE" w:rsidRPr="00435ABE" w14:paraId="7A90CA6A" w14:textId="77777777" w:rsidTr="002C31A1">
        <w:trPr>
          <w:trHeight w:val="300"/>
        </w:trPr>
        <w:tc>
          <w:tcPr>
            <w:tcW w:w="0" w:type="auto"/>
            <w:shd w:val="clear" w:color="000000" w:fill="FFFFFF"/>
            <w:vAlign w:val="center"/>
            <w:hideMark/>
          </w:tcPr>
          <w:p w14:paraId="7106AD7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30E3D323" w14:textId="388D680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[0.23, 1.84]</w:t>
            </w:r>
          </w:p>
        </w:tc>
        <w:tc>
          <w:tcPr>
            <w:tcW w:w="0" w:type="auto"/>
            <w:shd w:val="clear" w:color="000000" w:fill="FFFFFF"/>
          </w:tcPr>
          <w:p w14:paraId="1B3008DC" w14:textId="065FAC9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[0.22, 1.84]</w:t>
            </w:r>
          </w:p>
        </w:tc>
        <w:tc>
          <w:tcPr>
            <w:tcW w:w="0" w:type="auto"/>
            <w:shd w:val="clear" w:color="000000" w:fill="FFFFFF"/>
            <w:hideMark/>
          </w:tcPr>
          <w:p w14:paraId="2F27AACD" w14:textId="164B5E5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[-1.04, 0.44]</w:t>
            </w:r>
          </w:p>
        </w:tc>
        <w:tc>
          <w:tcPr>
            <w:tcW w:w="0" w:type="auto"/>
            <w:shd w:val="clear" w:color="000000" w:fill="FFFFFF"/>
          </w:tcPr>
          <w:p w14:paraId="06C5DD92"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1FD04015" w14:textId="2C7B043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[-0.63, 1.96]</w:t>
            </w:r>
          </w:p>
        </w:tc>
        <w:tc>
          <w:tcPr>
            <w:tcW w:w="0" w:type="auto"/>
            <w:shd w:val="clear" w:color="000000" w:fill="FFFFFF"/>
            <w:hideMark/>
          </w:tcPr>
          <w:p w14:paraId="133735A8" w14:textId="26BC4AC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[-0.63, 1.96]</w:t>
            </w:r>
          </w:p>
        </w:tc>
        <w:tc>
          <w:tcPr>
            <w:tcW w:w="0" w:type="auto"/>
            <w:shd w:val="clear" w:color="000000" w:fill="FFFFFF"/>
            <w:hideMark/>
          </w:tcPr>
          <w:p w14:paraId="48122135" w14:textId="5289657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[-0.70, 2.02]</w:t>
            </w:r>
          </w:p>
        </w:tc>
      </w:tr>
      <w:tr w:rsidR="00435ABE" w:rsidRPr="00435ABE" w14:paraId="75C93F86" w14:textId="77777777" w:rsidTr="002C31A1">
        <w:trPr>
          <w:trHeight w:val="300"/>
        </w:trPr>
        <w:tc>
          <w:tcPr>
            <w:tcW w:w="0" w:type="auto"/>
            <w:shd w:val="clear" w:color="000000" w:fill="FFFFFF"/>
            <w:vAlign w:val="center"/>
          </w:tcPr>
          <w:p w14:paraId="5F5F471E"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65382229" w14:textId="1785F4D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.009</w:t>
            </w:r>
          </w:p>
        </w:tc>
        <w:tc>
          <w:tcPr>
            <w:tcW w:w="0" w:type="auto"/>
            <w:shd w:val="clear" w:color="000000" w:fill="FFFFFF"/>
          </w:tcPr>
          <w:p w14:paraId="35837E0C" w14:textId="6BEF28A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.010</w:t>
            </w:r>
          </w:p>
        </w:tc>
        <w:tc>
          <w:tcPr>
            <w:tcW w:w="0" w:type="auto"/>
            <w:shd w:val="clear" w:color="000000" w:fill="FFFFFF"/>
          </w:tcPr>
          <w:p w14:paraId="10877591" w14:textId="61B8BEA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.423</w:t>
            </w:r>
          </w:p>
        </w:tc>
        <w:tc>
          <w:tcPr>
            <w:tcW w:w="0" w:type="auto"/>
            <w:shd w:val="clear" w:color="000000" w:fill="FFFFFF"/>
          </w:tcPr>
          <w:p w14:paraId="37B60209"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5C78DC40" w14:textId="58B49D1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.313</w:t>
            </w:r>
          </w:p>
        </w:tc>
        <w:tc>
          <w:tcPr>
            <w:tcW w:w="0" w:type="auto"/>
            <w:shd w:val="clear" w:color="000000" w:fill="FFFFFF"/>
          </w:tcPr>
          <w:p w14:paraId="23A659F2" w14:textId="2B3D30C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.313</w:t>
            </w:r>
          </w:p>
        </w:tc>
        <w:tc>
          <w:tcPr>
            <w:tcW w:w="0" w:type="auto"/>
            <w:shd w:val="clear" w:color="000000" w:fill="FFFFFF"/>
          </w:tcPr>
          <w:p w14:paraId="3FD55276" w14:textId="27F4FA9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.331</w:t>
            </w:r>
          </w:p>
        </w:tc>
      </w:tr>
      <w:tr w:rsidR="00435ABE" w:rsidRPr="00435ABE" w14:paraId="6F26432F" w14:textId="77777777" w:rsidTr="002C31A1">
        <w:trPr>
          <w:trHeight w:val="580"/>
        </w:trPr>
        <w:tc>
          <w:tcPr>
            <w:tcW w:w="0" w:type="auto"/>
            <w:shd w:val="clear" w:color="000000" w:fill="FFFFFF"/>
            <w:vAlign w:val="center"/>
            <w:hideMark/>
          </w:tcPr>
          <w:p w14:paraId="1FB22E62" w14:textId="77777777" w:rsidR="00435ABE" w:rsidRPr="00435ABE" w:rsidRDefault="00435ABE" w:rsidP="00435ABE">
            <w:pPr>
              <w:spacing w:after="0"/>
              <w:ind w:left="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Emotional Expressiveness</w:t>
            </w:r>
          </w:p>
        </w:tc>
        <w:tc>
          <w:tcPr>
            <w:tcW w:w="0" w:type="auto"/>
            <w:shd w:val="clear" w:color="000000" w:fill="FFFFFF"/>
            <w:hideMark/>
          </w:tcPr>
          <w:p w14:paraId="495C7A3A" w14:textId="40E5B18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-0.62</w:t>
            </w:r>
          </w:p>
        </w:tc>
        <w:tc>
          <w:tcPr>
            <w:tcW w:w="0" w:type="auto"/>
            <w:shd w:val="clear" w:color="000000" w:fill="FFFFFF"/>
          </w:tcPr>
          <w:p w14:paraId="094EBABF" w14:textId="0885F99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-0.63</w:t>
            </w:r>
          </w:p>
        </w:tc>
        <w:tc>
          <w:tcPr>
            <w:tcW w:w="0" w:type="auto"/>
            <w:shd w:val="clear" w:color="000000" w:fill="FFFFFF"/>
            <w:hideMark/>
          </w:tcPr>
          <w:p w14:paraId="7BC9D09E" w14:textId="13F1502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0.33</w:t>
            </w:r>
          </w:p>
        </w:tc>
        <w:tc>
          <w:tcPr>
            <w:tcW w:w="0" w:type="auto"/>
            <w:shd w:val="clear" w:color="000000" w:fill="FFFFFF"/>
          </w:tcPr>
          <w:p w14:paraId="624B55B1"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08553D88" w14:textId="197D557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-0.46</w:t>
            </w:r>
          </w:p>
        </w:tc>
        <w:tc>
          <w:tcPr>
            <w:tcW w:w="0" w:type="auto"/>
            <w:shd w:val="clear" w:color="000000" w:fill="FFFFFF"/>
            <w:hideMark/>
          </w:tcPr>
          <w:p w14:paraId="49262EE5" w14:textId="61E3025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-0.53</w:t>
            </w:r>
          </w:p>
        </w:tc>
        <w:tc>
          <w:tcPr>
            <w:tcW w:w="0" w:type="auto"/>
            <w:shd w:val="clear" w:color="000000" w:fill="FFFFFF"/>
            <w:hideMark/>
          </w:tcPr>
          <w:p w14:paraId="58E1F2A3" w14:textId="6D30843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1.36*</w:t>
            </w:r>
          </w:p>
        </w:tc>
      </w:tr>
      <w:tr w:rsidR="00435ABE" w:rsidRPr="00435ABE" w14:paraId="3FF12BD3" w14:textId="77777777" w:rsidTr="002C31A1">
        <w:trPr>
          <w:trHeight w:val="300"/>
        </w:trPr>
        <w:tc>
          <w:tcPr>
            <w:tcW w:w="0" w:type="auto"/>
            <w:shd w:val="clear" w:color="000000" w:fill="FFFFFF"/>
            <w:vAlign w:val="center"/>
            <w:hideMark/>
          </w:tcPr>
          <w:p w14:paraId="29EC5876"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0CECF1F2" w14:textId="45B2E66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[-1.41, 0.16]</w:t>
            </w:r>
          </w:p>
        </w:tc>
        <w:tc>
          <w:tcPr>
            <w:tcW w:w="0" w:type="auto"/>
            <w:shd w:val="clear" w:color="000000" w:fill="FFFFFF"/>
          </w:tcPr>
          <w:p w14:paraId="5092B78B" w14:textId="7ECB052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[-1.42, 0.16]</w:t>
            </w:r>
          </w:p>
        </w:tc>
        <w:tc>
          <w:tcPr>
            <w:tcW w:w="0" w:type="auto"/>
            <w:shd w:val="clear" w:color="000000" w:fill="FFFFFF"/>
            <w:hideMark/>
          </w:tcPr>
          <w:p w14:paraId="790A9492" w14:textId="15D464A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[-0.46, 1.09]</w:t>
            </w:r>
          </w:p>
        </w:tc>
        <w:tc>
          <w:tcPr>
            <w:tcW w:w="0" w:type="auto"/>
            <w:shd w:val="clear" w:color="000000" w:fill="FFFFFF"/>
          </w:tcPr>
          <w:p w14:paraId="07F6C333"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25F2A611" w14:textId="17C6E60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[-1.78, 0.78]</w:t>
            </w:r>
          </w:p>
        </w:tc>
        <w:tc>
          <w:tcPr>
            <w:tcW w:w="0" w:type="auto"/>
            <w:shd w:val="clear" w:color="000000" w:fill="FFFFFF"/>
            <w:hideMark/>
          </w:tcPr>
          <w:p w14:paraId="68D9ABEC" w14:textId="0462985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[-1.84, 0.73]</w:t>
            </w:r>
          </w:p>
        </w:tc>
        <w:tc>
          <w:tcPr>
            <w:tcW w:w="0" w:type="auto"/>
            <w:shd w:val="clear" w:color="000000" w:fill="FFFFFF"/>
            <w:hideMark/>
          </w:tcPr>
          <w:p w14:paraId="01A55D19" w14:textId="7D12B23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[0.06, 2.66]</w:t>
            </w:r>
          </w:p>
        </w:tc>
      </w:tr>
      <w:tr w:rsidR="00435ABE" w:rsidRPr="00435ABE" w14:paraId="63349101" w14:textId="77777777" w:rsidTr="002C31A1">
        <w:trPr>
          <w:trHeight w:val="300"/>
        </w:trPr>
        <w:tc>
          <w:tcPr>
            <w:tcW w:w="0" w:type="auto"/>
            <w:shd w:val="clear" w:color="000000" w:fill="FFFFFF"/>
            <w:vAlign w:val="center"/>
          </w:tcPr>
          <w:p w14:paraId="5766CF0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1E2083C1" w14:textId="221C0FB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.114</w:t>
            </w:r>
          </w:p>
        </w:tc>
        <w:tc>
          <w:tcPr>
            <w:tcW w:w="0" w:type="auto"/>
            <w:shd w:val="clear" w:color="000000" w:fill="FFFFFF"/>
          </w:tcPr>
          <w:p w14:paraId="606B3889" w14:textId="7E7637D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.110</w:t>
            </w:r>
          </w:p>
        </w:tc>
        <w:tc>
          <w:tcPr>
            <w:tcW w:w="0" w:type="auto"/>
            <w:shd w:val="clear" w:color="000000" w:fill="FFFFFF"/>
          </w:tcPr>
          <w:p w14:paraId="0C64CD2B" w14:textId="7774326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.395</w:t>
            </w:r>
          </w:p>
        </w:tc>
        <w:tc>
          <w:tcPr>
            <w:tcW w:w="0" w:type="auto"/>
            <w:shd w:val="clear" w:color="000000" w:fill="FFFFFF"/>
          </w:tcPr>
          <w:p w14:paraId="121FA598"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632069D2" w14:textId="21657C4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.477</w:t>
            </w:r>
          </w:p>
        </w:tc>
        <w:tc>
          <w:tcPr>
            <w:tcW w:w="0" w:type="auto"/>
            <w:shd w:val="clear" w:color="000000" w:fill="FFFFFF"/>
          </w:tcPr>
          <w:p w14:paraId="6D888091" w14:textId="10F2D40C"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.420</w:t>
            </w:r>
          </w:p>
        </w:tc>
        <w:tc>
          <w:tcPr>
            <w:tcW w:w="0" w:type="auto"/>
            <w:shd w:val="clear" w:color="000000" w:fill="FFFFFF"/>
          </w:tcPr>
          <w:p w14:paraId="28B92E5E" w14:textId="569FE41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.043</w:t>
            </w:r>
          </w:p>
        </w:tc>
      </w:tr>
      <w:tr w:rsidR="00435ABE" w:rsidRPr="00435ABE" w14:paraId="3631A156" w14:textId="77777777" w:rsidTr="00366BF6">
        <w:trPr>
          <w:trHeight w:val="300"/>
        </w:trPr>
        <w:tc>
          <w:tcPr>
            <w:tcW w:w="0" w:type="auto"/>
            <w:shd w:val="clear" w:color="000000" w:fill="FFFFFF"/>
            <w:vAlign w:val="center"/>
            <w:hideMark/>
          </w:tcPr>
          <w:p w14:paraId="222B09C8"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Art Appreciation</w:t>
            </w:r>
          </w:p>
        </w:tc>
        <w:tc>
          <w:tcPr>
            <w:tcW w:w="0" w:type="auto"/>
            <w:shd w:val="clear" w:color="000000" w:fill="FFFFFF"/>
            <w:hideMark/>
          </w:tcPr>
          <w:p w14:paraId="24661F07" w14:textId="5BE23B9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0.00</w:t>
            </w:r>
          </w:p>
        </w:tc>
        <w:tc>
          <w:tcPr>
            <w:tcW w:w="0" w:type="auto"/>
            <w:shd w:val="clear" w:color="000000" w:fill="FFFFFF"/>
          </w:tcPr>
          <w:p w14:paraId="11996F63" w14:textId="1712201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0.00</w:t>
            </w:r>
          </w:p>
        </w:tc>
        <w:tc>
          <w:tcPr>
            <w:tcW w:w="0" w:type="auto"/>
            <w:shd w:val="clear" w:color="000000" w:fill="FFFFFF"/>
            <w:hideMark/>
          </w:tcPr>
          <w:p w14:paraId="7CC11539" w14:textId="4B7F03E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-0.19</w:t>
            </w:r>
          </w:p>
        </w:tc>
        <w:tc>
          <w:tcPr>
            <w:tcW w:w="0" w:type="auto"/>
            <w:shd w:val="clear" w:color="000000" w:fill="FFFFFF"/>
          </w:tcPr>
          <w:p w14:paraId="639B7AFF"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16582911" w14:textId="49C4420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-0.33</w:t>
            </w:r>
          </w:p>
        </w:tc>
        <w:tc>
          <w:tcPr>
            <w:tcW w:w="0" w:type="auto"/>
            <w:shd w:val="clear" w:color="000000" w:fill="FFFFFF"/>
            <w:hideMark/>
          </w:tcPr>
          <w:p w14:paraId="4F2C204E" w14:textId="33B864A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-0.33</w:t>
            </w:r>
          </w:p>
        </w:tc>
        <w:tc>
          <w:tcPr>
            <w:tcW w:w="0" w:type="auto"/>
            <w:shd w:val="clear" w:color="000000" w:fill="FFFFFF"/>
            <w:hideMark/>
          </w:tcPr>
          <w:p w14:paraId="6AE033D7" w14:textId="6EDA469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-0.05</w:t>
            </w:r>
          </w:p>
        </w:tc>
      </w:tr>
      <w:tr w:rsidR="00435ABE" w:rsidRPr="00435ABE" w14:paraId="4A1E5AE6" w14:textId="77777777" w:rsidTr="00366BF6">
        <w:trPr>
          <w:trHeight w:val="300"/>
        </w:trPr>
        <w:tc>
          <w:tcPr>
            <w:tcW w:w="0" w:type="auto"/>
            <w:shd w:val="clear" w:color="000000" w:fill="FFFFFF"/>
            <w:vAlign w:val="center"/>
            <w:hideMark/>
          </w:tcPr>
          <w:p w14:paraId="29073F2E"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6BC1C8ED" w14:textId="5827302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[-0.75, 0.73]</w:t>
            </w:r>
          </w:p>
        </w:tc>
        <w:tc>
          <w:tcPr>
            <w:tcW w:w="0" w:type="auto"/>
            <w:shd w:val="clear" w:color="000000" w:fill="FFFFFF"/>
          </w:tcPr>
          <w:p w14:paraId="72D7389E" w14:textId="28148AF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[-0.75, 0.74]</w:t>
            </w:r>
          </w:p>
        </w:tc>
        <w:tc>
          <w:tcPr>
            <w:tcW w:w="0" w:type="auto"/>
            <w:shd w:val="clear" w:color="000000" w:fill="FFFFFF"/>
            <w:hideMark/>
          </w:tcPr>
          <w:p w14:paraId="044613CD" w14:textId="7B04D63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[-0.95, 0.55]</w:t>
            </w:r>
          </w:p>
        </w:tc>
        <w:tc>
          <w:tcPr>
            <w:tcW w:w="0" w:type="auto"/>
            <w:shd w:val="clear" w:color="000000" w:fill="FFFFFF"/>
          </w:tcPr>
          <w:p w14:paraId="1907C7C4"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0F7261F0" w14:textId="79B008B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[-1.60, 0.94]</w:t>
            </w:r>
          </w:p>
        </w:tc>
        <w:tc>
          <w:tcPr>
            <w:tcW w:w="0" w:type="auto"/>
            <w:shd w:val="clear" w:color="000000" w:fill="FFFFFF"/>
            <w:hideMark/>
          </w:tcPr>
          <w:p w14:paraId="3223EC16" w14:textId="6D48256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[-1.60, 0.94]</w:t>
            </w:r>
          </w:p>
        </w:tc>
        <w:tc>
          <w:tcPr>
            <w:tcW w:w="0" w:type="auto"/>
            <w:shd w:val="clear" w:color="000000" w:fill="FFFFFF"/>
            <w:hideMark/>
          </w:tcPr>
          <w:p w14:paraId="2724CECD" w14:textId="0127360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[-1.36, 1.19]</w:t>
            </w:r>
          </w:p>
        </w:tc>
      </w:tr>
      <w:tr w:rsidR="00435ABE" w:rsidRPr="00435ABE" w14:paraId="7DF3A183" w14:textId="77777777" w:rsidTr="00366BF6">
        <w:trPr>
          <w:trHeight w:val="300"/>
        </w:trPr>
        <w:tc>
          <w:tcPr>
            <w:tcW w:w="0" w:type="auto"/>
            <w:shd w:val="clear" w:color="000000" w:fill="FFFFFF"/>
            <w:vAlign w:val="center"/>
          </w:tcPr>
          <w:p w14:paraId="571EB0AF"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4F6D080F" w14:textId="28E67F9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.996</w:t>
            </w:r>
          </w:p>
        </w:tc>
        <w:tc>
          <w:tcPr>
            <w:tcW w:w="0" w:type="auto"/>
            <w:shd w:val="clear" w:color="000000" w:fill="FFFFFF"/>
          </w:tcPr>
          <w:p w14:paraId="24DB032A" w14:textId="2B1E9024"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&gt; .999</w:t>
            </w:r>
          </w:p>
        </w:tc>
        <w:tc>
          <w:tcPr>
            <w:tcW w:w="0" w:type="auto"/>
            <w:shd w:val="clear" w:color="000000" w:fill="FFFFFF"/>
          </w:tcPr>
          <w:p w14:paraId="01152253" w14:textId="7E935EB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.636</w:t>
            </w:r>
          </w:p>
        </w:tc>
        <w:tc>
          <w:tcPr>
            <w:tcW w:w="0" w:type="auto"/>
            <w:shd w:val="clear" w:color="000000" w:fill="FFFFFF"/>
          </w:tcPr>
          <w:p w14:paraId="22D2893E"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01E7E71F" w14:textId="563BDC8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.614</w:t>
            </w:r>
          </w:p>
        </w:tc>
        <w:tc>
          <w:tcPr>
            <w:tcW w:w="0" w:type="auto"/>
            <w:shd w:val="clear" w:color="000000" w:fill="FFFFFF"/>
          </w:tcPr>
          <w:p w14:paraId="389A35D7" w14:textId="534FB05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.613</w:t>
            </w:r>
          </w:p>
        </w:tc>
        <w:tc>
          <w:tcPr>
            <w:tcW w:w="0" w:type="auto"/>
            <w:shd w:val="clear" w:color="000000" w:fill="FFFFFF"/>
          </w:tcPr>
          <w:p w14:paraId="0F104354" w14:textId="715E3DB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.937</w:t>
            </w:r>
          </w:p>
        </w:tc>
      </w:tr>
      <w:tr w:rsidR="00435ABE" w:rsidRPr="00435ABE" w14:paraId="0C4F9AF8" w14:textId="77777777" w:rsidTr="00366BF6">
        <w:trPr>
          <w:trHeight w:val="300"/>
        </w:trPr>
        <w:tc>
          <w:tcPr>
            <w:tcW w:w="0" w:type="auto"/>
            <w:shd w:val="clear" w:color="000000" w:fill="FFFFFF"/>
            <w:vAlign w:val="center"/>
            <w:hideMark/>
          </w:tcPr>
          <w:p w14:paraId="09920DE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Introspection</w:t>
            </w:r>
          </w:p>
        </w:tc>
        <w:tc>
          <w:tcPr>
            <w:tcW w:w="0" w:type="auto"/>
            <w:shd w:val="clear" w:color="000000" w:fill="FFFFFF"/>
            <w:hideMark/>
          </w:tcPr>
          <w:p w14:paraId="75D7B0DD" w14:textId="578C731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-1.05*</w:t>
            </w:r>
          </w:p>
        </w:tc>
        <w:tc>
          <w:tcPr>
            <w:tcW w:w="0" w:type="auto"/>
            <w:shd w:val="clear" w:color="000000" w:fill="FFFFFF"/>
          </w:tcPr>
          <w:p w14:paraId="3FB9FF3A" w14:textId="4142C9D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-1.05*</w:t>
            </w:r>
          </w:p>
        </w:tc>
        <w:tc>
          <w:tcPr>
            <w:tcW w:w="0" w:type="auto"/>
            <w:shd w:val="clear" w:color="000000" w:fill="FFFFFF"/>
            <w:hideMark/>
          </w:tcPr>
          <w:p w14:paraId="6EA910F5" w14:textId="3684F08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0.37</w:t>
            </w:r>
          </w:p>
        </w:tc>
        <w:tc>
          <w:tcPr>
            <w:tcW w:w="0" w:type="auto"/>
            <w:shd w:val="clear" w:color="000000" w:fill="FFFFFF"/>
          </w:tcPr>
          <w:p w14:paraId="17919D55"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66FC7ED0" w14:textId="5B46B9A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-0.39</w:t>
            </w:r>
          </w:p>
        </w:tc>
        <w:tc>
          <w:tcPr>
            <w:tcW w:w="0" w:type="auto"/>
            <w:shd w:val="clear" w:color="000000" w:fill="FFFFFF"/>
            <w:hideMark/>
          </w:tcPr>
          <w:p w14:paraId="7F99DC7B" w14:textId="75911D6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-0.37</w:t>
            </w:r>
          </w:p>
        </w:tc>
        <w:tc>
          <w:tcPr>
            <w:tcW w:w="0" w:type="auto"/>
            <w:shd w:val="clear" w:color="000000" w:fill="FFFFFF"/>
            <w:hideMark/>
          </w:tcPr>
          <w:p w14:paraId="4CAC629A" w14:textId="16AC286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0.47</w:t>
            </w:r>
          </w:p>
        </w:tc>
      </w:tr>
      <w:tr w:rsidR="00435ABE" w:rsidRPr="00435ABE" w14:paraId="2F678E14" w14:textId="77777777" w:rsidTr="00366BF6">
        <w:trPr>
          <w:trHeight w:val="300"/>
        </w:trPr>
        <w:tc>
          <w:tcPr>
            <w:tcW w:w="0" w:type="auto"/>
            <w:shd w:val="clear" w:color="000000" w:fill="FFFFFF"/>
            <w:vAlign w:val="center"/>
            <w:hideMark/>
          </w:tcPr>
          <w:p w14:paraId="64F8DA95"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58CB1E6F" w14:textId="0DD176E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[-1.80, -0.28]</w:t>
            </w:r>
          </w:p>
        </w:tc>
        <w:tc>
          <w:tcPr>
            <w:tcW w:w="0" w:type="auto"/>
            <w:shd w:val="clear" w:color="000000" w:fill="FFFFFF"/>
          </w:tcPr>
          <w:p w14:paraId="4149641E" w14:textId="03BEA2B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[-1.81, -0.29]</w:t>
            </w:r>
          </w:p>
        </w:tc>
        <w:tc>
          <w:tcPr>
            <w:tcW w:w="0" w:type="auto"/>
            <w:shd w:val="clear" w:color="000000" w:fill="FFFFFF"/>
            <w:hideMark/>
          </w:tcPr>
          <w:p w14:paraId="035B6743" w14:textId="0C97438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[-0.37, 1.08]</w:t>
            </w:r>
          </w:p>
        </w:tc>
        <w:tc>
          <w:tcPr>
            <w:tcW w:w="0" w:type="auto"/>
            <w:shd w:val="clear" w:color="000000" w:fill="FFFFFF"/>
          </w:tcPr>
          <w:p w14:paraId="609419F3"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64952E22" w14:textId="47910B7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[-1.69, 0.91]</w:t>
            </w:r>
          </w:p>
        </w:tc>
        <w:tc>
          <w:tcPr>
            <w:tcW w:w="0" w:type="auto"/>
            <w:shd w:val="clear" w:color="000000" w:fill="FFFFFF"/>
            <w:hideMark/>
          </w:tcPr>
          <w:p w14:paraId="4A17C26A" w14:textId="6BA02FF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[-1.66, 0.92]</w:t>
            </w:r>
          </w:p>
        </w:tc>
        <w:tc>
          <w:tcPr>
            <w:tcW w:w="0" w:type="auto"/>
            <w:shd w:val="clear" w:color="000000" w:fill="FFFFFF"/>
            <w:hideMark/>
          </w:tcPr>
          <w:p w14:paraId="0C8A4436" w14:textId="5777D2C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[-0.74, 1.69]</w:t>
            </w:r>
          </w:p>
        </w:tc>
      </w:tr>
      <w:tr w:rsidR="00435ABE" w:rsidRPr="00435ABE" w14:paraId="5EDF59DE" w14:textId="77777777" w:rsidTr="00366BF6">
        <w:trPr>
          <w:trHeight w:val="300"/>
        </w:trPr>
        <w:tc>
          <w:tcPr>
            <w:tcW w:w="0" w:type="auto"/>
            <w:shd w:val="clear" w:color="000000" w:fill="FFFFFF"/>
            <w:vAlign w:val="center"/>
          </w:tcPr>
          <w:p w14:paraId="532704F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1AF5C1DC" w14:textId="1C0037E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.008</w:t>
            </w:r>
          </w:p>
        </w:tc>
        <w:tc>
          <w:tcPr>
            <w:tcW w:w="0" w:type="auto"/>
            <w:shd w:val="clear" w:color="000000" w:fill="FFFFFF"/>
          </w:tcPr>
          <w:p w14:paraId="611AD7C2" w14:textId="5A28406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.007</w:t>
            </w:r>
          </w:p>
        </w:tc>
        <w:tc>
          <w:tcPr>
            <w:tcW w:w="0" w:type="auto"/>
            <w:shd w:val="clear" w:color="000000" w:fill="FFFFFF"/>
          </w:tcPr>
          <w:p w14:paraId="5DD40837" w14:textId="62731B2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.343</w:t>
            </w:r>
          </w:p>
        </w:tc>
        <w:tc>
          <w:tcPr>
            <w:tcW w:w="0" w:type="auto"/>
            <w:shd w:val="clear" w:color="000000" w:fill="FFFFFF"/>
          </w:tcPr>
          <w:p w14:paraId="2A4BFE8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40710F29" w14:textId="4F3824B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.550</w:t>
            </w:r>
          </w:p>
        </w:tc>
        <w:tc>
          <w:tcPr>
            <w:tcW w:w="0" w:type="auto"/>
            <w:shd w:val="clear" w:color="000000" w:fill="FFFFFF"/>
          </w:tcPr>
          <w:p w14:paraId="4C5F6A9D" w14:textId="6BD0F4A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.570</w:t>
            </w:r>
          </w:p>
        </w:tc>
        <w:tc>
          <w:tcPr>
            <w:tcW w:w="0" w:type="auto"/>
            <w:shd w:val="clear" w:color="000000" w:fill="FFFFFF"/>
          </w:tcPr>
          <w:p w14:paraId="0389F742" w14:textId="1DEC0D7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.467</w:t>
            </w:r>
          </w:p>
        </w:tc>
      </w:tr>
      <w:tr w:rsidR="00435ABE" w:rsidRPr="00435ABE" w14:paraId="31497A16" w14:textId="77777777" w:rsidTr="00366BF6">
        <w:trPr>
          <w:trHeight w:val="300"/>
        </w:trPr>
        <w:tc>
          <w:tcPr>
            <w:tcW w:w="0" w:type="auto"/>
            <w:shd w:val="clear" w:color="000000" w:fill="FFFFFF"/>
            <w:vAlign w:val="center"/>
            <w:hideMark/>
          </w:tcPr>
          <w:p w14:paraId="32C27387"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Perfectionism</w:t>
            </w:r>
          </w:p>
        </w:tc>
        <w:tc>
          <w:tcPr>
            <w:tcW w:w="0" w:type="auto"/>
            <w:shd w:val="clear" w:color="000000" w:fill="FFFFFF"/>
            <w:hideMark/>
          </w:tcPr>
          <w:p w14:paraId="12E41FA0" w14:textId="2BE14D2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-0.60</w:t>
            </w:r>
          </w:p>
        </w:tc>
        <w:tc>
          <w:tcPr>
            <w:tcW w:w="0" w:type="auto"/>
            <w:shd w:val="clear" w:color="000000" w:fill="FFFFFF"/>
          </w:tcPr>
          <w:p w14:paraId="0F41D41F" w14:textId="11116EB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-0.61</w:t>
            </w:r>
          </w:p>
        </w:tc>
        <w:tc>
          <w:tcPr>
            <w:tcW w:w="0" w:type="auto"/>
            <w:shd w:val="clear" w:color="000000" w:fill="FFFFFF"/>
            <w:hideMark/>
          </w:tcPr>
          <w:p w14:paraId="549DFB17" w14:textId="38ADAF2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-0.58</w:t>
            </w:r>
          </w:p>
        </w:tc>
        <w:tc>
          <w:tcPr>
            <w:tcW w:w="0" w:type="auto"/>
            <w:shd w:val="clear" w:color="000000" w:fill="FFFFFF"/>
          </w:tcPr>
          <w:p w14:paraId="22DEEB1E"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4BB68383" w14:textId="70B5C02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-0.93</w:t>
            </w:r>
          </w:p>
        </w:tc>
        <w:tc>
          <w:tcPr>
            <w:tcW w:w="0" w:type="auto"/>
            <w:shd w:val="clear" w:color="000000" w:fill="FFFFFF"/>
            <w:hideMark/>
          </w:tcPr>
          <w:p w14:paraId="33E0107B" w14:textId="04557D7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-0.93</w:t>
            </w:r>
          </w:p>
        </w:tc>
        <w:tc>
          <w:tcPr>
            <w:tcW w:w="0" w:type="auto"/>
            <w:shd w:val="clear" w:color="000000" w:fill="FFFFFF"/>
            <w:hideMark/>
          </w:tcPr>
          <w:p w14:paraId="35E51AFF" w14:textId="3372E6C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0.60</w:t>
            </w:r>
          </w:p>
        </w:tc>
      </w:tr>
      <w:tr w:rsidR="00435ABE" w:rsidRPr="00435ABE" w14:paraId="35887CB4" w14:textId="77777777" w:rsidTr="00366BF6">
        <w:trPr>
          <w:trHeight w:val="300"/>
        </w:trPr>
        <w:tc>
          <w:tcPr>
            <w:tcW w:w="0" w:type="auto"/>
            <w:shd w:val="clear" w:color="000000" w:fill="FFFFFF"/>
            <w:vAlign w:val="center"/>
            <w:hideMark/>
          </w:tcPr>
          <w:p w14:paraId="6ADD6279"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0BB7015A" w14:textId="7C17120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[-1.40, 0.19]</w:t>
            </w:r>
          </w:p>
        </w:tc>
        <w:tc>
          <w:tcPr>
            <w:tcW w:w="0" w:type="auto"/>
            <w:shd w:val="clear" w:color="000000" w:fill="FFFFFF"/>
          </w:tcPr>
          <w:p w14:paraId="46295445" w14:textId="0531CFA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[-1.41, 0.17]</w:t>
            </w:r>
          </w:p>
        </w:tc>
        <w:tc>
          <w:tcPr>
            <w:tcW w:w="0" w:type="auto"/>
            <w:shd w:val="clear" w:color="000000" w:fill="FFFFFF"/>
            <w:hideMark/>
          </w:tcPr>
          <w:p w14:paraId="06BB90D9" w14:textId="56105E2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[-1.33, 0.20]</w:t>
            </w:r>
          </w:p>
        </w:tc>
        <w:tc>
          <w:tcPr>
            <w:tcW w:w="0" w:type="auto"/>
            <w:shd w:val="clear" w:color="000000" w:fill="FFFFFF"/>
          </w:tcPr>
          <w:p w14:paraId="49CA04D6"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64B07C51" w14:textId="7ABE446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[-2.18, 0.33]</w:t>
            </w:r>
          </w:p>
        </w:tc>
        <w:tc>
          <w:tcPr>
            <w:tcW w:w="0" w:type="auto"/>
            <w:shd w:val="clear" w:color="000000" w:fill="FFFFFF"/>
            <w:hideMark/>
          </w:tcPr>
          <w:p w14:paraId="619E2510" w14:textId="1CB0198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[-2.18, 0.33]</w:t>
            </w:r>
          </w:p>
        </w:tc>
        <w:tc>
          <w:tcPr>
            <w:tcW w:w="0" w:type="auto"/>
            <w:shd w:val="clear" w:color="000000" w:fill="FFFFFF"/>
            <w:hideMark/>
          </w:tcPr>
          <w:p w14:paraId="0B00B766" w14:textId="056981E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[-0.66, 1.83]</w:t>
            </w:r>
          </w:p>
        </w:tc>
      </w:tr>
      <w:tr w:rsidR="00435ABE" w:rsidRPr="00435ABE" w14:paraId="3D798D7E" w14:textId="77777777" w:rsidTr="00366BF6">
        <w:trPr>
          <w:trHeight w:val="300"/>
        </w:trPr>
        <w:tc>
          <w:tcPr>
            <w:tcW w:w="0" w:type="auto"/>
            <w:shd w:val="clear" w:color="000000" w:fill="FFFFFF"/>
            <w:vAlign w:val="center"/>
          </w:tcPr>
          <w:p w14:paraId="2E1A8A62"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4B3BA406" w14:textId="0042A57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.130</w:t>
            </w:r>
          </w:p>
        </w:tc>
        <w:tc>
          <w:tcPr>
            <w:tcW w:w="0" w:type="auto"/>
            <w:shd w:val="clear" w:color="000000" w:fill="FFFFFF"/>
          </w:tcPr>
          <w:p w14:paraId="4A104C87" w14:textId="0D63B2D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.124</w:t>
            </w:r>
          </w:p>
        </w:tc>
        <w:tc>
          <w:tcPr>
            <w:tcW w:w="0" w:type="auto"/>
            <w:shd w:val="clear" w:color="000000" w:fill="FFFFFF"/>
          </w:tcPr>
          <w:p w14:paraId="6E54A26B" w14:textId="3DD6AAB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.137</w:t>
            </w:r>
          </w:p>
        </w:tc>
        <w:tc>
          <w:tcPr>
            <w:tcW w:w="0" w:type="auto"/>
            <w:shd w:val="clear" w:color="000000" w:fill="FFFFFF"/>
          </w:tcPr>
          <w:p w14:paraId="3FE7D8B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3C72737F" w14:textId="32CF8CA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.154</w:t>
            </w:r>
          </w:p>
        </w:tc>
        <w:tc>
          <w:tcPr>
            <w:tcW w:w="0" w:type="auto"/>
            <w:shd w:val="clear" w:color="000000" w:fill="FFFFFF"/>
          </w:tcPr>
          <w:p w14:paraId="0DC5A8C1" w14:textId="418F4EB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.153</w:t>
            </w:r>
          </w:p>
        </w:tc>
        <w:tc>
          <w:tcPr>
            <w:tcW w:w="0" w:type="auto"/>
            <w:shd w:val="clear" w:color="000000" w:fill="FFFFFF"/>
          </w:tcPr>
          <w:p w14:paraId="72E7B0E1" w14:textId="18B83B6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.353</w:t>
            </w:r>
          </w:p>
        </w:tc>
      </w:tr>
      <w:tr w:rsidR="00435ABE" w:rsidRPr="00435ABE" w14:paraId="4353EAD8" w14:textId="77777777" w:rsidTr="00366BF6">
        <w:trPr>
          <w:trHeight w:val="300"/>
        </w:trPr>
        <w:tc>
          <w:tcPr>
            <w:tcW w:w="0" w:type="auto"/>
            <w:shd w:val="clear" w:color="000000" w:fill="FFFFFF"/>
            <w:vAlign w:val="center"/>
            <w:hideMark/>
          </w:tcPr>
          <w:p w14:paraId="5024C527" w14:textId="386D989B"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Self-Control</w:t>
            </w:r>
          </w:p>
        </w:tc>
        <w:tc>
          <w:tcPr>
            <w:tcW w:w="0" w:type="auto"/>
            <w:shd w:val="clear" w:color="000000" w:fill="FFFFFF"/>
            <w:hideMark/>
          </w:tcPr>
          <w:p w14:paraId="47E36F3F" w14:textId="7E30D6C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-2.79*</w:t>
            </w:r>
          </w:p>
        </w:tc>
        <w:tc>
          <w:tcPr>
            <w:tcW w:w="0" w:type="auto"/>
            <w:shd w:val="clear" w:color="000000" w:fill="FFFFFF"/>
          </w:tcPr>
          <w:p w14:paraId="275B8F2A" w14:textId="20B76F5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-2.79*</w:t>
            </w:r>
          </w:p>
        </w:tc>
        <w:tc>
          <w:tcPr>
            <w:tcW w:w="0" w:type="auto"/>
            <w:shd w:val="clear" w:color="000000" w:fill="FFFFFF"/>
            <w:hideMark/>
          </w:tcPr>
          <w:p w14:paraId="7B2FA930" w14:textId="14DD877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-0.07</w:t>
            </w:r>
          </w:p>
        </w:tc>
        <w:tc>
          <w:tcPr>
            <w:tcW w:w="0" w:type="auto"/>
            <w:shd w:val="clear" w:color="000000" w:fill="FFFFFF"/>
          </w:tcPr>
          <w:p w14:paraId="36B69F7D"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6E7A8674" w14:textId="1C66DBE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-1.94*</w:t>
            </w:r>
          </w:p>
        </w:tc>
        <w:tc>
          <w:tcPr>
            <w:tcW w:w="0" w:type="auto"/>
            <w:shd w:val="clear" w:color="000000" w:fill="FFFFFF"/>
            <w:hideMark/>
          </w:tcPr>
          <w:p w14:paraId="6D84FF42" w14:textId="03B19A3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-1.98*</w:t>
            </w:r>
          </w:p>
        </w:tc>
        <w:tc>
          <w:tcPr>
            <w:tcW w:w="0" w:type="auto"/>
            <w:shd w:val="clear" w:color="000000" w:fill="FFFFFF"/>
            <w:hideMark/>
          </w:tcPr>
          <w:p w14:paraId="22416F34" w14:textId="742EA48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1.00</w:t>
            </w:r>
          </w:p>
        </w:tc>
      </w:tr>
      <w:tr w:rsidR="00435ABE" w:rsidRPr="00435ABE" w14:paraId="08C44416" w14:textId="77777777" w:rsidTr="00366BF6">
        <w:trPr>
          <w:trHeight w:val="300"/>
        </w:trPr>
        <w:tc>
          <w:tcPr>
            <w:tcW w:w="0" w:type="auto"/>
            <w:shd w:val="clear" w:color="000000" w:fill="FFFFFF"/>
            <w:vAlign w:val="center"/>
            <w:hideMark/>
          </w:tcPr>
          <w:p w14:paraId="056528DA"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7C364760" w14:textId="5544B46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[-3.57, -1.99]</w:t>
            </w:r>
          </w:p>
        </w:tc>
        <w:tc>
          <w:tcPr>
            <w:tcW w:w="0" w:type="auto"/>
            <w:shd w:val="clear" w:color="000000" w:fill="FFFFFF"/>
          </w:tcPr>
          <w:p w14:paraId="76B4A2E0" w14:textId="0879B27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[-3.57, -1.99]</w:t>
            </w:r>
          </w:p>
        </w:tc>
        <w:tc>
          <w:tcPr>
            <w:tcW w:w="0" w:type="auto"/>
            <w:shd w:val="clear" w:color="000000" w:fill="FFFFFF"/>
            <w:hideMark/>
          </w:tcPr>
          <w:p w14:paraId="495D17E6" w14:textId="4FFDC68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[-0.81, 0.67]</w:t>
            </w:r>
          </w:p>
        </w:tc>
        <w:tc>
          <w:tcPr>
            <w:tcW w:w="0" w:type="auto"/>
            <w:shd w:val="clear" w:color="000000" w:fill="FFFFFF"/>
          </w:tcPr>
          <w:p w14:paraId="10E9101D"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136AAD4C" w14:textId="48A6C41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[-3.22, -0.65]</w:t>
            </w:r>
          </w:p>
        </w:tc>
        <w:tc>
          <w:tcPr>
            <w:tcW w:w="0" w:type="auto"/>
            <w:shd w:val="clear" w:color="000000" w:fill="FFFFFF"/>
            <w:hideMark/>
          </w:tcPr>
          <w:p w14:paraId="7E86EECF" w14:textId="1EEEB74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[-3.26, -0.70]</w:t>
            </w:r>
          </w:p>
        </w:tc>
        <w:tc>
          <w:tcPr>
            <w:tcW w:w="0" w:type="auto"/>
            <w:shd w:val="clear" w:color="000000" w:fill="FFFFFF"/>
            <w:hideMark/>
          </w:tcPr>
          <w:p w14:paraId="19846FDE" w14:textId="27E576C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[-0.31, 2.34]</w:t>
            </w:r>
          </w:p>
        </w:tc>
      </w:tr>
      <w:tr w:rsidR="00435ABE" w:rsidRPr="00435ABE" w14:paraId="3B03F604" w14:textId="77777777" w:rsidTr="00366BF6">
        <w:trPr>
          <w:trHeight w:val="300"/>
        </w:trPr>
        <w:tc>
          <w:tcPr>
            <w:tcW w:w="0" w:type="auto"/>
            <w:shd w:val="clear" w:color="000000" w:fill="FFFFFF"/>
            <w:vAlign w:val="center"/>
          </w:tcPr>
          <w:p w14:paraId="7825C56F"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5C142750" w14:textId="50CC279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0C3508CC" w14:textId="68EF592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699F40B1" w14:textId="23FE660C"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.851</w:t>
            </w:r>
          </w:p>
        </w:tc>
        <w:tc>
          <w:tcPr>
            <w:tcW w:w="0" w:type="auto"/>
            <w:shd w:val="clear" w:color="000000" w:fill="FFFFFF"/>
          </w:tcPr>
          <w:p w14:paraId="1D81A43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11848FC5" w14:textId="4926D4F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.003</w:t>
            </w:r>
          </w:p>
        </w:tc>
        <w:tc>
          <w:tcPr>
            <w:tcW w:w="0" w:type="auto"/>
            <w:shd w:val="clear" w:color="000000" w:fill="FFFFFF"/>
          </w:tcPr>
          <w:p w14:paraId="258C333D" w14:textId="59B2BF7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.002</w:t>
            </w:r>
          </w:p>
        </w:tc>
        <w:tc>
          <w:tcPr>
            <w:tcW w:w="0" w:type="auto"/>
            <w:shd w:val="clear" w:color="000000" w:fill="FFFFFF"/>
          </w:tcPr>
          <w:p w14:paraId="0E966742" w14:textId="71F8A19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.134</w:t>
            </w:r>
          </w:p>
        </w:tc>
      </w:tr>
      <w:tr w:rsidR="00435ABE" w:rsidRPr="00435ABE" w14:paraId="654AE575" w14:textId="77777777" w:rsidTr="00366BF6">
        <w:trPr>
          <w:trHeight w:val="300"/>
        </w:trPr>
        <w:tc>
          <w:tcPr>
            <w:tcW w:w="0" w:type="auto"/>
            <w:shd w:val="clear" w:color="000000" w:fill="FFFFFF"/>
            <w:vAlign w:val="center"/>
            <w:hideMark/>
          </w:tcPr>
          <w:p w14:paraId="6C74A87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Conformity</w:t>
            </w:r>
          </w:p>
        </w:tc>
        <w:tc>
          <w:tcPr>
            <w:tcW w:w="0" w:type="auto"/>
            <w:shd w:val="clear" w:color="000000" w:fill="FFFFFF"/>
            <w:hideMark/>
          </w:tcPr>
          <w:p w14:paraId="120E403E" w14:textId="1245AD3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0.90*</w:t>
            </w:r>
          </w:p>
        </w:tc>
        <w:tc>
          <w:tcPr>
            <w:tcW w:w="0" w:type="auto"/>
            <w:shd w:val="clear" w:color="000000" w:fill="FFFFFF"/>
          </w:tcPr>
          <w:p w14:paraId="5034F334" w14:textId="627BF1E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0.89*</w:t>
            </w:r>
          </w:p>
        </w:tc>
        <w:tc>
          <w:tcPr>
            <w:tcW w:w="0" w:type="auto"/>
            <w:shd w:val="clear" w:color="000000" w:fill="FFFFFF"/>
            <w:hideMark/>
          </w:tcPr>
          <w:p w14:paraId="47C34F02" w14:textId="4281E17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-0.24</w:t>
            </w:r>
          </w:p>
        </w:tc>
        <w:tc>
          <w:tcPr>
            <w:tcW w:w="0" w:type="auto"/>
            <w:shd w:val="clear" w:color="000000" w:fill="FFFFFF"/>
          </w:tcPr>
          <w:p w14:paraId="3FF6AF36"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2ABADA51" w14:textId="691E085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0.46</w:t>
            </w:r>
          </w:p>
        </w:tc>
        <w:tc>
          <w:tcPr>
            <w:tcW w:w="0" w:type="auto"/>
            <w:shd w:val="clear" w:color="000000" w:fill="FFFFFF"/>
            <w:hideMark/>
          </w:tcPr>
          <w:p w14:paraId="5D56200E" w14:textId="07DC0BF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0.45</w:t>
            </w:r>
          </w:p>
        </w:tc>
        <w:tc>
          <w:tcPr>
            <w:tcW w:w="0" w:type="auto"/>
            <w:shd w:val="clear" w:color="000000" w:fill="FFFFFF"/>
            <w:hideMark/>
          </w:tcPr>
          <w:p w14:paraId="4C188FA1" w14:textId="5709189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-0.19</w:t>
            </w:r>
          </w:p>
        </w:tc>
      </w:tr>
      <w:tr w:rsidR="00435ABE" w:rsidRPr="00435ABE" w14:paraId="78C90F5E" w14:textId="77777777" w:rsidTr="00366BF6">
        <w:trPr>
          <w:trHeight w:val="300"/>
        </w:trPr>
        <w:tc>
          <w:tcPr>
            <w:tcW w:w="0" w:type="auto"/>
            <w:shd w:val="clear" w:color="000000" w:fill="FFFFFF"/>
            <w:vAlign w:val="center"/>
            <w:hideMark/>
          </w:tcPr>
          <w:p w14:paraId="0551AEC5"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0BFC98F4" w14:textId="4A181BE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[0.10, 1.70]</w:t>
            </w:r>
          </w:p>
        </w:tc>
        <w:tc>
          <w:tcPr>
            <w:tcW w:w="0" w:type="auto"/>
            <w:shd w:val="clear" w:color="000000" w:fill="FFFFFF"/>
          </w:tcPr>
          <w:p w14:paraId="62083EF0" w14:textId="3300101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[0.09, 1.70]</w:t>
            </w:r>
          </w:p>
        </w:tc>
        <w:tc>
          <w:tcPr>
            <w:tcW w:w="0" w:type="auto"/>
            <w:shd w:val="clear" w:color="000000" w:fill="FFFFFF"/>
            <w:hideMark/>
          </w:tcPr>
          <w:p w14:paraId="74848687" w14:textId="759FBB7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[-1.01, 0.55]</w:t>
            </w:r>
          </w:p>
        </w:tc>
        <w:tc>
          <w:tcPr>
            <w:tcW w:w="0" w:type="auto"/>
            <w:shd w:val="clear" w:color="000000" w:fill="FFFFFF"/>
          </w:tcPr>
          <w:p w14:paraId="74A7A217"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1B29EA99" w14:textId="41EC686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[-0.85, 1.77]</w:t>
            </w:r>
          </w:p>
        </w:tc>
        <w:tc>
          <w:tcPr>
            <w:tcW w:w="0" w:type="auto"/>
            <w:shd w:val="clear" w:color="000000" w:fill="FFFFFF"/>
            <w:hideMark/>
          </w:tcPr>
          <w:p w14:paraId="3219A54F" w14:textId="647439F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[-0.86, 1.76]</w:t>
            </w:r>
          </w:p>
        </w:tc>
        <w:tc>
          <w:tcPr>
            <w:tcW w:w="0" w:type="auto"/>
            <w:shd w:val="clear" w:color="000000" w:fill="FFFFFF"/>
            <w:hideMark/>
          </w:tcPr>
          <w:p w14:paraId="1CE7843E" w14:textId="1C90E11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[-1.48, 1.03]</w:t>
            </w:r>
          </w:p>
        </w:tc>
      </w:tr>
      <w:tr w:rsidR="00435ABE" w:rsidRPr="00435ABE" w14:paraId="675D2786" w14:textId="77777777" w:rsidTr="00366BF6">
        <w:trPr>
          <w:trHeight w:val="300"/>
        </w:trPr>
        <w:tc>
          <w:tcPr>
            <w:tcW w:w="0" w:type="auto"/>
            <w:shd w:val="clear" w:color="000000" w:fill="FFFFFF"/>
            <w:vAlign w:val="center"/>
          </w:tcPr>
          <w:p w14:paraId="6C9EA7EA"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1D9CB40C" w14:textId="5290D05A"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.023</w:t>
            </w:r>
          </w:p>
        </w:tc>
        <w:tc>
          <w:tcPr>
            <w:tcW w:w="0" w:type="auto"/>
            <w:shd w:val="clear" w:color="000000" w:fill="FFFFFF"/>
          </w:tcPr>
          <w:p w14:paraId="1FB3E38A" w14:textId="4807DAF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.024</w:t>
            </w:r>
          </w:p>
        </w:tc>
        <w:tc>
          <w:tcPr>
            <w:tcW w:w="0" w:type="auto"/>
            <w:shd w:val="clear" w:color="000000" w:fill="FFFFFF"/>
          </w:tcPr>
          <w:p w14:paraId="532CDAEE" w14:textId="6A1D75A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.532</w:t>
            </w:r>
          </w:p>
        </w:tc>
        <w:tc>
          <w:tcPr>
            <w:tcW w:w="0" w:type="auto"/>
            <w:shd w:val="clear" w:color="000000" w:fill="FFFFFF"/>
          </w:tcPr>
          <w:p w14:paraId="7AD7C655"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42E09DF8" w14:textId="7B3E66D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.482</w:t>
            </w:r>
          </w:p>
        </w:tc>
        <w:tc>
          <w:tcPr>
            <w:tcW w:w="0" w:type="auto"/>
            <w:shd w:val="clear" w:color="000000" w:fill="FFFFFF"/>
          </w:tcPr>
          <w:p w14:paraId="3E190CEF" w14:textId="12EDAE8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.487</w:t>
            </w:r>
          </w:p>
        </w:tc>
        <w:tc>
          <w:tcPr>
            <w:tcW w:w="0" w:type="auto"/>
            <w:shd w:val="clear" w:color="000000" w:fill="FFFFFF"/>
          </w:tcPr>
          <w:p w14:paraId="6211FE7F" w14:textId="0FDB4E9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.762</w:t>
            </w:r>
          </w:p>
        </w:tc>
      </w:tr>
      <w:tr w:rsidR="00435ABE" w:rsidRPr="00435ABE" w14:paraId="64460638" w14:textId="77777777" w:rsidTr="00366BF6">
        <w:trPr>
          <w:trHeight w:val="300"/>
        </w:trPr>
        <w:tc>
          <w:tcPr>
            <w:tcW w:w="0" w:type="auto"/>
            <w:shd w:val="clear" w:color="000000" w:fill="FFFFFF"/>
            <w:vAlign w:val="center"/>
            <w:hideMark/>
          </w:tcPr>
          <w:p w14:paraId="545F88FA"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Adaptability</w:t>
            </w:r>
          </w:p>
        </w:tc>
        <w:tc>
          <w:tcPr>
            <w:tcW w:w="0" w:type="auto"/>
            <w:shd w:val="clear" w:color="000000" w:fill="FFFFFF"/>
            <w:hideMark/>
          </w:tcPr>
          <w:p w14:paraId="320A84D4" w14:textId="7ECDCFC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0.19</w:t>
            </w:r>
          </w:p>
        </w:tc>
        <w:tc>
          <w:tcPr>
            <w:tcW w:w="0" w:type="auto"/>
            <w:shd w:val="clear" w:color="000000" w:fill="FFFFFF"/>
          </w:tcPr>
          <w:p w14:paraId="0CF4435D" w14:textId="40D874D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0.19</w:t>
            </w:r>
          </w:p>
        </w:tc>
        <w:tc>
          <w:tcPr>
            <w:tcW w:w="0" w:type="auto"/>
            <w:shd w:val="clear" w:color="000000" w:fill="FFFFFF"/>
            <w:hideMark/>
          </w:tcPr>
          <w:p w14:paraId="58967D46" w14:textId="0935C4F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0.23</w:t>
            </w:r>
          </w:p>
        </w:tc>
        <w:tc>
          <w:tcPr>
            <w:tcW w:w="0" w:type="auto"/>
            <w:shd w:val="clear" w:color="000000" w:fill="FFFFFF"/>
          </w:tcPr>
          <w:p w14:paraId="168DFABD"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2050D27B" w14:textId="2F54A87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-0.40</w:t>
            </w:r>
          </w:p>
        </w:tc>
        <w:tc>
          <w:tcPr>
            <w:tcW w:w="0" w:type="auto"/>
            <w:shd w:val="clear" w:color="000000" w:fill="FFFFFF"/>
            <w:hideMark/>
          </w:tcPr>
          <w:p w14:paraId="57A76950" w14:textId="031111D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-0.44</w:t>
            </w:r>
          </w:p>
        </w:tc>
        <w:tc>
          <w:tcPr>
            <w:tcW w:w="0" w:type="auto"/>
            <w:shd w:val="clear" w:color="000000" w:fill="FFFFFF"/>
            <w:hideMark/>
          </w:tcPr>
          <w:p w14:paraId="4C7FF77B" w14:textId="532AC1C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0.96</w:t>
            </w:r>
          </w:p>
        </w:tc>
      </w:tr>
      <w:tr w:rsidR="00435ABE" w:rsidRPr="00435ABE" w14:paraId="2E9CCD94" w14:textId="77777777" w:rsidTr="00366BF6">
        <w:trPr>
          <w:trHeight w:val="300"/>
        </w:trPr>
        <w:tc>
          <w:tcPr>
            <w:tcW w:w="0" w:type="auto"/>
            <w:shd w:val="clear" w:color="000000" w:fill="FFFFFF"/>
            <w:vAlign w:val="center"/>
            <w:hideMark/>
          </w:tcPr>
          <w:p w14:paraId="6D6978B1"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24794498" w14:textId="0B427E7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[-0.58, 0.94]</w:t>
            </w:r>
          </w:p>
        </w:tc>
        <w:tc>
          <w:tcPr>
            <w:tcW w:w="0" w:type="auto"/>
            <w:shd w:val="clear" w:color="000000" w:fill="FFFFFF"/>
          </w:tcPr>
          <w:p w14:paraId="654438E0" w14:textId="4C2BA93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[-0.58, 0.94]</w:t>
            </w:r>
          </w:p>
        </w:tc>
        <w:tc>
          <w:tcPr>
            <w:tcW w:w="0" w:type="auto"/>
            <w:shd w:val="clear" w:color="000000" w:fill="FFFFFF"/>
            <w:hideMark/>
          </w:tcPr>
          <w:p w14:paraId="5B494240" w14:textId="2582A04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[-0.50, 0.97]</w:t>
            </w:r>
          </w:p>
        </w:tc>
        <w:tc>
          <w:tcPr>
            <w:tcW w:w="0" w:type="auto"/>
            <w:shd w:val="clear" w:color="000000" w:fill="FFFFFF"/>
          </w:tcPr>
          <w:p w14:paraId="1CA0AB9F"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247F8996" w14:textId="3B5420A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[-1.72, 0.90]</w:t>
            </w:r>
          </w:p>
        </w:tc>
        <w:tc>
          <w:tcPr>
            <w:tcW w:w="0" w:type="auto"/>
            <w:shd w:val="clear" w:color="000000" w:fill="FFFFFF"/>
            <w:hideMark/>
          </w:tcPr>
          <w:p w14:paraId="4BCE0E64" w14:textId="309A87A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[-1.76, 0.87]</w:t>
            </w:r>
          </w:p>
        </w:tc>
        <w:tc>
          <w:tcPr>
            <w:tcW w:w="0" w:type="auto"/>
            <w:shd w:val="clear" w:color="000000" w:fill="FFFFFF"/>
            <w:hideMark/>
          </w:tcPr>
          <w:p w14:paraId="3B0AF66F" w14:textId="776D9CE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[-0.36, 2.29]</w:t>
            </w:r>
          </w:p>
        </w:tc>
      </w:tr>
      <w:tr w:rsidR="00435ABE" w:rsidRPr="00435ABE" w14:paraId="09077AA3" w14:textId="77777777" w:rsidTr="00366BF6">
        <w:trPr>
          <w:trHeight w:val="300"/>
        </w:trPr>
        <w:tc>
          <w:tcPr>
            <w:tcW w:w="0" w:type="auto"/>
            <w:shd w:val="clear" w:color="000000" w:fill="FFFFFF"/>
            <w:vAlign w:val="center"/>
          </w:tcPr>
          <w:p w14:paraId="77833F0C"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01169557" w14:textId="3B1A8D8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.634</w:t>
            </w:r>
          </w:p>
        </w:tc>
        <w:tc>
          <w:tcPr>
            <w:tcW w:w="0" w:type="auto"/>
            <w:shd w:val="clear" w:color="000000" w:fill="FFFFFF"/>
          </w:tcPr>
          <w:p w14:paraId="5A6BE652" w14:textId="20E9955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.632</w:t>
            </w:r>
          </w:p>
        </w:tc>
        <w:tc>
          <w:tcPr>
            <w:tcW w:w="0" w:type="auto"/>
            <w:shd w:val="clear" w:color="000000" w:fill="FFFFFF"/>
          </w:tcPr>
          <w:p w14:paraId="786FCF13" w14:textId="43A6782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.565</w:t>
            </w:r>
          </w:p>
        </w:tc>
        <w:tc>
          <w:tcPr>
            <w:tcW w:w="0" w:type="auto"/>
            <w:shd w:val="clear" w:color="000000" w:fill="FFFFFF"/>
          </w:tcPr>
          <w:p w14:paraId="7467F7C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539A3C87" w14:textId="5A77F89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.536</w:t>
            </w:r>
          </w:p>
        </w:tc>
        <w:tc>
          <w:tcPr>
            <w:tcW w:w="0" w:type="auto"/>
            <w:shd w:val="clear" w:color="000000" w:fill="FFFFFF"/>
          </w:tcPr>
          <w:p w14:paraId="5F10E4C7" w14:textId="45915B4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.505</w:t>
            </w:r>
          </w:p>
        </w:tc>
        <w:tc>
          <w:tcPr>
            <w:tcW w:w="0" w:type="auto"/>
            <w:shd w:val="clear" w:color="000000" w:fill="FFFFFF"/>
          </w:tcPr>
          <w:p w14:paraId="2625890D" w14:textId="4B6719F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.150</w:t>
            </w:r>
          </w:p>
        </w:tc>
      </w:tr>
      <w:tr w:rsidR="00435ABE" w:rsidRPr="00435ABE" w14:paraId="08669ACF" w14:textId="77777777" w:rsidTr="00366BF6">
        <w:trPr>
          <w:trHeight w:val="300"/>
        </w:trPr>
        <w:tc>
          <w:tcPr>
            <w:tcW w:w="0" w:type="auto"/>
            <w:shd w:val="clear" w:color="000000" w:fill="FFFFFF"/>
            <w:vAlign w:val="center"/>
            <w:hideMark/>
          </w:tcPr>
          <w:p w14:paraId="508764A8" w14:textId="71EE5986"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Easy-Goingness</w:t>
            </w:r>
          </w:p>
        </w:tc>
        <w:tc>
          <w:tcPr>
            <w:tcW w:w="0" w:type="auto"/>
            <w:shd w:val="clear" w:color="000000" w:fill="FFFFFF"/>
            <w:hideMark/>
          </w:tcPr>
          <w:p w14:paraId="6837AC5B" w14:textId="7034E3D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1.57*</w:t>
            </w:r>
          </w:p>
        </w:tc>
        <w:tc>
          <w:tcPr>
            <w:tcW w:w="0" w:type="auto"/>
            <w:shd w:val="clear" w:color="000000" w:fill="FFFFFF"/>
          </w:tcPr>
          <w:p w14:paraId="06CD25E1" w14:textId="5948C1E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1.59*</w:t>
            </w:r>
          </w:p>
        </w:tc>
        <w:tc>
          <w:tcPr>
            <w:tcW w:w="0" w:type="auto"/>
            <w:shd w:val="clear" w:color="000000" w:fill="FFFFFF"/>
            <w:hideMark/>
          </w:tcPr>
          <w:p w14:paraId="3ADBFAFF" w14:textId="7BA85E4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-0.33</w:t>
            </w:r>
          </w:p>
        </w:tc>
        <w:tc>
          <w:tcPr>
            <w:tcW w:w="0" w:type="auto"/>
            <w:shd w:val="clear" w:color="000000" w:fill="FFFFFF"/>
          </w:tcPr>
          <w:p w14:paraId="14A9F738"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2438DD9C" w14:textId="77405F3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1.09</w:t>
            </w:r>
          </w:p>
        </w:tc>
        <w:tc>
          <w:tcPr>
            <w:tcW w:w="0" w:type="auto"/>
            <w:shd w:val="clear" w:color="000000" w:fill="FFFFFF"/>
            <w:hideMark/>
          </w:tcPr>
          <w:p w14:paraId="349A5C66" w14:textId="4DFE9B7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1.19</w:t>
            </w:r>
          </w:p>
        </w:tc>
        <w:tc>
          <w:tcPr>
            <w:tcW w:w="0" w:type="auto"/>
            <w:shd w:val="clear" w:color="000000" w:fill="FFFFFF"/>
            <w:hideMark/>
          </w:tcPr>
          <w:p w14:paraId="20D78DC6" w14:textId="42D7FD7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-1.41*</w:t>
            </w:r>
          </w:p>
        </w:tc>
      </w:tr>
      <w:tr w:rsidR="00435ABE" w:rsidRPr="00435ABE" w14:paraId="66ED175C" w14:textId="77777777" w:rsidTr="00366BF6">
        <w:trPr>
          <w:trHeight w:val="300"/>
        </w:trPr>
        <w:tc>
          <w:tcPr>
            <w:tcW w:w="0" w:type="auto"/>
            <w:shd w:val="clear" w:color="000000" w:fill="FFFFFF"/>
            <w:vAlign w:val="center"/>
            <w:hideMark/>
          </w:tcPr>
          <w:p w14:paraId="634D9B50"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lastRenderedPageBreak/>
              <w:t> </w:t>
            </w:r>
          </w:p>
        </w:tc>
        <w:tc>
          <w:tcPr>
            <w:tcW w:w="0" w:type="auto"/>
            <w:shd w:val="clear" w:color="000000" w:fill="FFFFFF"/>
            <w:hideMark/>
          </w:tcPr>
          <w:p w14:paraId="0E817C20" w14:textId="5B53E02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[0.81, 2.35]</w:t>
            </w:r>
          </w:p>
        </w:tc>
        <w:tc>
          <w:tcPr>
            <w:tcW w:w="0" w:type="auto"/>
            <w:shd w:val="clear" w:color="000000" w:fill="FFFFFF"/>
          </w:tcPr>
          <w:p w14:paraId="4730E4E4" w14:textId="1F4169F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[0.82, 2.37]</w:t>
            </w:r>
          </w:p>
        </w:tc>
        <w:tc>
          <w:tcPr>
            <w:tcW w:w="0" w:type="auto"/>
            <w:shd w:val="clear" w:color="000000" w:fill="FFFFFF"/>
            <w:hideMark/>
          </w:tcPr>
          <w:p w14:paraId="18837F6A" w14:textId="0FE5A19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[-1.11, 0.41]</w:t>
            </w:r>
          </w:p>
        </w:tc>
        <w:tc>
          <w:tcPr>
            <w:tcW w:w="0" w:type="auto"/>
            <w:shd w:val="clear" w:color="000000" w:fill="FFFFFF"/>
          </w:tcPr>
          <w:p w14:paraId="10A338C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07BBCA4C" w14:textId="5BDF49E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[-0.17, 2.34]</w:t>
            </w:r>
          </w:p>
        </w:tc>
        <w:tc>
          <w:tcPr>
            <w:tcW w:w="0" w:type="auto"/>
            <w:shd w:val="clear" w:color="000000" w:fill="FFFFFF"/>
            <w:hideMark/>
          </w:tcPr>
          <w:p w14:paraId="4A4C6F58" w14:textId="668CC7D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[-0.08, 2.45]</w:t>
            </w:r>
          </w:p>
        </w:tc>
        <w:tc>
          <w:tcPr>
            <w:tcW w:w="0" w:type="auto"/>
            <w:shd w:val="clear" w:color="000000" w:fill="FFFFFF"/>
            <w:hideMark/>
          </w:tcPr>
          <w:p w14:paraId="71586379" w14:textId="3AFF292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[-2.67, -0.18]</w:t>
            </w:r>
          </w:p>
        </w:tc>
      </w:tr>
      <w:tr w:rsidR="00435ABE" w:rsidRPr="00435ABE" w14:paraId="49489C4A" w14:textId="77777777" w:rsidTr="00366BF6">
        <w:trPr>
          <w:trHeight w:val="300"/>
        </w:trPr>
        <w:tc>
          <w:tcPr>
            <w:tcW w:w="0" w:type="auto"/>
            <w:shd w:val="clear" w:color="000000" w:fill="FFFFFF"/>
            <w:vAlign w:val="center"/>
          </w:tcPr>
          <w:p w14:paraId="30CB1E8A"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7B5F61D5" w14:textId="3E86A3C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15391015" w14:textId="5E6E680A"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492AB817" w14:textId="6D7E10A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.400</w:t>
            </w:r>
          </w:p>
        </w:tc>
        <w:tc>
          <w:tcPr>
            <w:tcW w:w="0" w:type="auto"/>
            <w:shd w:val="clear" w:color="000000" w:fill="FFFFFF"/>
          </w:tcPr>
          <w:p w14:paraId="06E5289E"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2053FC35" w14:textId="39CC663A"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.096</w:t>
            </w:r>
          </w:p>
        </w:tc>
        <w:tc>
          <w:tcPr>
            <w:tcW w:w="0" w:type="auto"/>
            <w:shd w:val="clear" w:color="000000" w:fill="FFFFFF"/>
          </w:tcPr>
          <w:p w14:paraId="50FF49AE" w14:textId="082C0A1A"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.069</w:t>
            </w:r>
          </w:p>
        </w:tc>
        <w:tc>
          <w:tcPr>
            <w:tcW w:w="0" w:type="auto"/>
            <w:shd w:val="clear" w:color="000000" w:fill="FFFFFF"/>
          </w:tcPr>
          <w:p w14:paraId="6CBA7C8A" w14:textId="4DA2E00A"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.033</w:t>
            </w:r>
          </w:p>
        </w:tc>
      </w:tr>
      <w:tr w:rsidR="00435ABE" w:rsidRPr="00435ABE" w14:paraId="791044A3" w14:textId="77777777" w:rsidTr="00294CB6">
        <w:trPr>
          <w:trHeight w:val="300"/>
        </w:trPr>
        <w:tc>
          <w:tcPr>
            <w:tcW w:w="0" w:type="auto"/>
            <w:shd w:val="clear" w:color="000000" w:fill="FFFFFF"/>
            <w:vAlign w:val="center"/>
            <w:hideMark/>
          </w:tcPr>
          <w:p w14:paraId="30A60EBF" w14:textId="77777777" w:rsidR="00435ABE" w:rsidRPr="00435ABE" w:rsidRDefault="00435ABE" w:rsidP="00435ABE">
            <w:pPr>
              <w:spacing w:after="0"/>
              <w:ind w:left="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Emotional Stability</w:t>
            </w:r>
          </w:p>
        </w:tc>
        <w:tc>
          <w:tcPr>
            <w:tcW w:w="0" w:type="auto"/>
            <w:shd w:val="clear" w:color="000000" w:fill="FFFFFF"/>
            <w:hideMark/>
          </w:tcPr>
          <w:p w14:paraId="5C60A66C" w14:textId="546F314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-0.35</w:t>
            </w:r>
          </w:p>
        </w:tc>
        <w:tc>
          <w:tcPr>
            <w:tcW w:w="0" w:type="auto"/>
            <w:shd w:val="clear" w:color="000000" w:fill="FFFFFF"/>
          </w:tcPr>
          <w:p w14:paraId="1002A45D" w14:textId="64D20B3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-0.35</w:t>
            </w:r>
          </w:p>
        </w:tc>
        <w:tc>
          <w:tcPr>
            <w:tcW w:w="0" w:type="auto"/>
            <w:shd w:val="clear" w:color="000000" w:fill="FFFFFF"/>
            <w:hideMark/>
          </w:tcPr>
          <w:p w14:paraId="02DD7799" w14:textId="5EE7EAF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0.23</w:t>
            </w:r>
          </w:p>
        </w:tc>
        <w:tc>
          <w:tcPr>
            <w:tcW w:w="0" w:type="auto"/>
            <w:shd w:val="clear" w:color="000000" w:fill="FFFFFF"/>
          </w:tcPr>
          <w:p w14:paraId="7964D232"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0541CD73" w14:textId="4659ACB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1.00</w:t>
            </w:r>
          </w:p>
        </w:tc>
        <w:tc>
          <w:tcPr>
            <w:tcW w:w="0" w:type="auto"/>
            <w:shd w:val="clear" w:color="000000" w:fill="FFFFFF"/>
            <w:hideMark/>
          </w:tcPr>
          <w:p w14:paraId="48737657" w14:textId="5A519B8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1.00</w:t>
            </w:r>
          </w:p>
        </w:tc>
        <w:tc>
          <w:tcPr>
            <w:tcW w:w="0" w:type="auto"/>
            <w:shd w:val="clear" w:color="000000" w:fill="FFFFFF"/>
            <w:hideMark/>
          </w:tcPr>
          <w:p w14:paraId="108FD5F8" w14:textId="5475281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-0.49</w:t>
            </w:r>
          </w:p>
        </w:tc>
      </w:tr>
      <w:tr w:rsidR="00435ABE" w:rsidRPr="00435ABE" w14:paraId="5DEA4ADE" w14:textId="77777777" w:rsidTr="00294CB6">
        <w:trPr>
          <w:trHeight w:val="300"/>
        </w:trPr>
        <w:tc>
          <w:tcPr>
            <w:tcW w:w="0" w:type="auto"/>
            <w:shd w:val="clear" w:color="000000" w:fill="FFFFFF"/>
            <w:vAlign w:val="center"/>
            <w:hideMark/>
          </w:tcPr>
          <w:p w14:paraId="00260E3D"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59DEC4BF" w14:textId="7607DB5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[-1.13, 0.45]</w:t>
            </w:r>
          </w:p>
        </w:tc>
        <w:tc>
          <w:tcPr>
            <w:tcW w:w="0" w:type="auto"/>
            <w:shd w:val="clear" w:color="000000" w:fill="FFFFFF"/>
          </w:tcPr>
          <w:p w14:paraId="4BDA3775" w14:textId="54911C2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[-1.14, 0.45]</w:t>
            </w:r>
          </w:p>
        </w:tc>
        <w:tc>
          <w:tcPr>
            <w:tcW w:w="0" w:type="auto"/>
            <w:shd w:val="clear" w:color="000000" w:fill="FFFFFF"/>
            <w:hideMark/>
          </w:tcPr>
          <w:p w14:paraId="522EBF0F" w14:textId="22F8A33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[-0.55, 1.01]</w:t>
            </w:r>
          </w:p>
        </w:tc>
        <w:tc>
          <w:tcPr>
            <w:tcW w:w="0" w:type="auto"/>
            <w:shd w:val="clear" w:color="000000" w:fill="FFFFFF"/>
          </w:tcPr>
          <w:p w14:paraId="699EAE07"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66647CF6" w14:textId="52ACF37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[-0.33, 2.29]</w:t>
            </w:r>
          </w:p>
        </w:tc>
        <w:tc>
          <w:tcPr>
            <w:tcW w:w="0" w:type="auto"/>
            <w:shd w:val="clear" w:color="000000" w:fill="FFFFFF"/>
            <w:hideMark/>
          </w:tcPr>
          <w:p w14:paraId="381AD364" w14:textId="68444F0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[-0.33, 2.29]</w:t>
            </w:r>
          </w:p>
        </w:tc>
        <w:tc>
          <w:tcPr>
            <w:tcW w:w="0" w:type="auto"/>
            <w:shd w:val="clear" w:color="000000" w:fill="FFFFFF"/>
            <w:hideMark/>
          </w:tcPr>
          <w:p w14:paraId="782C7DFD" w14:textId="28D715E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[-1.73, 0.73]</w:t>
            </w:r>
          </w:p>
        </w:tc>
      </w:tr>
      <w:tr w:rsidR="00435ABE" w:rsidRPr="00435ABE" w14:paraId="71AFE701" w14:textId="77777777" w:rsidTr="00294CB6">
        <w:trPr>
          <w:trHeight w:val="300"/>
        </w:trPr>
        <w:tc>
          <w:tcPr>
            <w:tcW w:w="0" w:type="auto"/>
            <w:shd w:val="clear" w:color="000000" w:fill="FFFFFF"/>
            <w:vAlign w:val="center"/>
          </w:tcPr>
          <w:p w14:paraId="78E5941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1A6E9DDB" w14:textId="665F968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.377</w:t>
            </w:r>
          </w:p>
        </w:tc>
        <w:tc>
          <w:tcPr>
            <w:tcW w:w="0" w:type="auto"/>
            <w:shd w:val="clear" w:color="000000" w:fill="FFFFFF"/>
          </w:tcPr>
          <w:p w14:paraId="20AAA544" w14:textId="35F0FF1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.378</w:t>
            </w:r>
          </w:p>
        </w:tc>
        <w:tc>
          <w:tcPr>
            <w:tcW w:w="0" w:type="auto"/>
            <w:shd w:val="clear" w:color="000000" w:fill="FFFFFF"/>
          </w:tcPr>
          <w:p w14:paraId="4D92D8DA" w14:textId="660A7D1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.554</w:t>
            </w:r>
          </w:p>
        </w:tc>
        <w:tc>
          <w:tcPr>
            <w:tcW w:w="0" w:type="auto"/>
            <w:shd w:val="clear" w:color="000000" w:fill="FFFFFF"/>
          </w:tcPr>
          <w:p w14:paraId="1595F10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344D28A2" w14:textId="61A6328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.123</w:t>
            </w:r>
          </w:p>
        </w:tc>
        <w:tc>
          <w:tcPr>
            <w:tcW w:w="0" w:type="auto"/>
            <w:shd w:val="clear" w:color="000000" w:fill="FFFFFF"/>
          </w:tcPr>
          <w:p w14:paraId="0F1CAF70" w14:textId="09590F6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.124</w:t>
            </w:r>
          </w:p>
        </w:tc>
        <w:tc>
          <w:tcPr>
            <w:tcW w:w="0" w:type="auto"/>
            <w:shd w:val="clear" w:color="000000" w:fill="FFFFFF"/>
          </w:tcPr>
          <w:p w14:paraId="5A831455" w14:textId="4E2FFDD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.447</w:t>
            </w:r>
          </w:p>
        </w:tc>
      </w:tr>
      <w:tr w:rsidR="00435ABE" w:rsidRPr="00435ABE" w14:paraId="6864F7AB" w14:textId="77777777" w:rsidTr="00294CB6">
        <w:trPr>
          <w:trHeight w:val="300"/>
        </w:trPr>
        <w:tc>
          <w:tcPr>
            <w:tcW w:w="0" w:type="auto"/>
            <w:shd w:val="clear" w:color="000000" w:fill="FFFFFF"/>
            <w:vAlign w:val="center"/>
            <w:hideMark/>
          </w:tcPr>
          <w:p w14:paraId="00471F8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Conservatism</w:t>
            </w:r>
          </w:p>
        </w:tc>
        <w:tc>
          <w:tcPr>
            <w:tcW w:w="0" w:type="auto"/>
            <w:shd w:val="clear" w:color="000000" w:fill="FFFFFF"/>
            <w:hideMark/>
          </w:tcPr>
          <w:p w14:paraId="1D1276C2" w14:textId="79E967B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-0.94*</w:t>
            </w:r>
          </w:p>
        </w:tc>
        <w:tc>
          <w:tcPr>
            <w:tcW w:w="0" w:type="auto"/>
            <w:shd w:val="clear" w:color="000000" w:fill="FFFFFF"/>
          </w:tcPr>
          <w:p w14:paraId="28581963" w14:textId="349382E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-0.97*</w:t>
            </w:r>
          </w:p>
        </w:tc>
        <w:tc>
          <w:tcPr>
            <w:tcW w:w="0" w:type="auto"/>
            <w:shd w:val="clear" w:color="000000" w:fill="FFFFFF"/>
            <w:hideMark/>
          </w:tcPr>
          <w:p w14:paraId="6862A85F" w14:textId="201734E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0.86*</w:t>
            </w:r>
          </w:p>
        </w:tc>
        <w:tc>
          <w:tcPr>
            <w:tcW w:w="0" w:type="auto"/>
            <w:shd w:val="clear" w:color="000000" w:fill="FFFFFF"/>
          </w:tcPr>
          <w:p w14:paraId="699A1C42"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2BE231AF" w14:textId="16578F5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1.32*</w:t>
            </w:r>
          </w:p>
        </w:tc>
        <w:tc>
          <w:tcPr>
            <w:tcW w:w="0" w:type="auto"/>
            <w:shd w:val="clear" w:color="000000" w:fill="FFFFFF"/>
            <w:hideMark/>
          </w:tcPr>
          <w:p w14:paraId="1F98D301" w14:textId="0AB1BF5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1.25</w:t>
            </w:r>
          </w:p>
        </w:tc>
        <w:tc>
          <w:tcPr>
            <w:tcW w:w="0" w:type="auto"/>
            <w:shd w:val="clear" w:color="000000" w:fill="FFFFFF"/>
            <w:hideMark/>
          </w:tcPr>
          <w:p w14:paraId="44E38B54" w14:textId="0F6A1AB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1.44*</w:t>
            </w:r>
          </w:p>
        </w:tc>
      </w:tr>
      <w:tr w:rsidR="00435ABE" w:rsidRPr="00435ABE" w14:paraId="6E92635D" w14:textId="77777777" w:rsidTr="00294CB6">
        <w:trPr>
          <w:trHeight w:val="300"/>
        </w:trPr>
        <w:tc>
          <w:tcPr>
            <w:tcW w:w="0" w:type="auto"/>
            <w:shd w:val="clear" w:color="000000" w:fill="FFFFFF"/>
            <w:vAlign w:val="center"/>
            <w:hideMark/>
          </w:tcPr>
          <w:p w14:paraId="047E5961"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353CC6E3" w14:textId="6629BF3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[-1.72, -0.16]</w:t>
            </w:r>
          </w:p>
        </w:tc>
        <w:tc>
          <w:tcPr>
            <w:tcW w:w="0" w:type="auto"/>
            <w:shd w:val="clear" w:color="000000" w:fill="FFFFFF"/>
          </w:tcPr>
          <w:p w14:paraId="6A6E1734" w14:textId="0DE10A8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[-1.77, -0.19]</w:t>
            </w:r>
          </w:p>
        </w:tc>
        <w:tc>
          <w:tcPr>
            <w:tcW w:w="0" w:type="auto"/>
            <w:shd w:val="clear" w:color="000000" w:fill="FFFFFF"/>
            <w:hideMark/>
          </w:tcPr>
          <w:p w14:paraId="77A6B705" w14:textId="01C7BFF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[0.05, 1.65]</w:t>
            </w:r>
          </w:p>
        </w:tc>
        <w:tc>
          <w:tcPr>
            <w:tcW w:w="0" w:type="auto"/>
            <w:shd w:val="clear" w:color="000000" w:fill="FFFFFF"/>
          </w:tcPr>
          <w:p w14:paraId="68BE165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51C842BC" w14:textId="451C0DB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[0.01, 2.65]</w:t>
            </w:r>
          </w:p>
        </w:tc>
        <w:tc>
          <w:tcPr>
            <w:tcW w:w="0" w:type="auto"/>
            <w:shd w:val="clear" w:color="000000" w:fill="FFFFFF"/>
            <w:hideMark/>
          </w:tcPr>
          <w:p w14:paraId="0AB51352" w14:textId="2F36A0B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[-0.05, 2.58]</w:t>
            </w:r>
          </w:p>
        </w:tc>
        <w:tc>
          <w:tcPr>
            <w:tcW w:w="0" w:type="auto"/>
            <w:shd w:val="clear" w:color="000000" w:fill="FFFFFF"/>
            <w:hideMark/>
          </w:tcPr>
          <w:p w14:paraId="5FB2EF47" w14:textId="5DEDE1A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[0.10, 2.83]</w:t>
            </w:r>
          </w:p>
        </w:tc>
      </w:tr>
      <w:tr w:rsidR="00435ABE" w:rsidRPr="00435ABE" w14:paraId="27B2C0F0" w14:textId="77777777" w:rsidTr="00294CB6">
        <w:trPr>
          <w:trHeight w:val="300"/>
        </w:trPr>
        <w:tc>
          <w:tcPr>
            <w:tcW w:w="0" w:type="auto"/>
            <w:shd w:val="clear" w:color="000000" w:fill="FFFFFF"/>
            <w:vAlign w:val="center"/>
          </w:tcPr>
          <w:p w14:paraId="18508FB4"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65A5BBD0" w14:textId="66B164C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.017</w:t>
            </w:r>
          </w:p>
        </w:tc>
        <w:tc>
          <w:tcPr>
            <w:tcW w:w="0" w:type="auto"/>
            <w:shd w:val="clear" w:color="000000" w:fill="FFFFFF"/>
          </w:tcPr>
          <w:p w14:paraId="22230915" w14:textId="63AE552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.014</w:t>
            </w:r>
          </w:p>
        </w:tc>
        <w:tc>
          <w:tcPr>
            <w:tcW w:w="0" w:type="auto"/>
            <w:shd w:val="clear" w:color="000000" w:fill="FFFFFF"/>
          </w:tcPr>
          <w:p w14:paraId="35204166" w14:textId="358212E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.030</w:t>
            </w:r>
          </w:p>
        </w:tc>
        <w:tc>
          <w:tcPr>
            <w:tcW w:w="0" w:type="auto"/>
            <w:shd w:val="clear" w:color="000000" w:fill="FFFFFF"/>
          </w:tcPr>
          <w:p w14:paraId="3179A692"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22F7F194" w14:textId="76472B3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.043</w:t>
            </w:r>
          </w:p>
        </w:tc>
        <w:tc>
          <w:tcPr>
            <w:tcW w:w="0" w:type="auto"/>
            <w:shd w:val="clear" w:color="000000" w:fill="FFFFFF"/>
          </w:tcPr>
          <w:p w14:paraId="1CFB79A2" w14:textId="748DEE3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.056</w:t>
            </w:r>
          </w:p>
        </w:tc>
        <w:tc>
          <w:tcPr>
            <w:tcW w:w="0" w:type="auto"/>
            <w:shd w:val="clear" w:color="000000" w:fill="FFFFFF"/>
          </w:tcPr>
          <w:p w14:paraId="7675FE89" w14:textId="55282837"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.027</w:t>
            </w:r>
          </w:p>
        </w:tc>
      </w:tr>
      <w:tr w:rsidR="00435ABE" w:rsidRPr="00435ABE" w14:paraId="05AEA6E1" w14:textId="77777777" w:rsidTr="00DA1E89">
        <w:trPr>
          <w:trHeight w:val="300"/>
        </w:trPr>
        <w:tc>
          <w:tcPr>
            <w:tcW w:w="0" w:type="auto"/>
            <w:shd w:val="clear" w:color="000000" w:fill="FFFFFF"/>
            <w:vAlign w:val="center"/>
          </w:tcPr>
          <w:p w14:paraId="5C66CD9E" w14:textId="51F74890" w:rsidR="00435ABE" w:rsidRPr="00435ABE" w:rsidRDefault="00435ABE" w:rsidP="00435ABE">
            <w:pPr>
              <w:spacing w:after="0"/>
              <w:rPr>
                <w:rFonts w:ascii="Times New Roman" w:eastAsia="Times New Roman" w:hAnsi="Times New Roman" w:cs="Times New Roman"/>
                <w:b/>
                <w:bCs/>
                <w:color w:val="333333"/>
                <w:sz w:val="18"/>
                <w:szCs w:val="18"/>
              </w:rPr>
            </w:pPr>
            <w:r w:rsidRPr="00435ABE">
              <w:rPr>
                <w:rFonts w:ascii="Times New Roman" w:eastAsia="Times New Roman" w:hAnsi="Times New Roman" w:cs="Times New Roman"/>
                <w:b/>
                <w:bCs/>
                <w:color w:val="333333"/>
                <w:sz w:val="18"/>
                <w:szCs w:val="18"/>
              </w:rPr>
              <w:t>SPI: Big Five</w:t>
            </w:r>
          </w:p>
        </w:tc>
        <w:tc>
          <w:tcPr>
            <w:tcW w:w="0" w:type="auto"/>
            <w:shd w:val="clear" w:color="000000" w:fill="FFFFFF"/>
            <w:vAlign w:val="center"/>
          </w:tcPr>
          <w:p w14:paraId="6EEAFB37"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47B45E7F"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6D9A0F2B"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4A44C714"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4B9617D1"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581C86B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vAlign w:val="center"/>
          </w:tcPr>
          <w:p w14:paraId="5967FF01"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r>
      <w:tr w:rsidR="00435ABE" w:rsidRPr="00435ABE" w14:paraId="1F7081F6" w14:textId="77777777" w:rsidTr="0008541E">
        <w:trPr>
          <w:trHeight w:val="300"/>
        </w:trPr>
        <w:tc>
          <w:tcPr>
            <w:tcW w:w="0" w:type="auto"/>
            <w:shd w:val="clear" w:color="000000" w:fill="FFFFFF"/>
            <w:vAlign w:val="center"/>
            <w:hideMark/>
          </w:tcPr>
          <w:p w14:paraId="00FAC832"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Agreeableness</w:t>
            </w:r>
          </w:p>
        </w:tc>
        <w:tc>
          <w:tcPr>
            <w:tcW w:w="0" w:type="auto"/>
            <w:shd w:val="clear" w:color="000000" w:fill="FFFFFF"/>
            <w:hideMark/>
          </w:tcPr>
          <w:p w14:paraId="1413B176" w14:textId="56799BE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-0.36</w:t>
            </w:r>
          </w:p>
        </w:tc>
        <w:tc>
          <w:tcPr>
            <w:tcW w:w="0" w:type="auto"/>
            <w:shd w:val="clear" w:color="000000" w:fill="FFFFFF"/>
          </w:tcPr>
          <w:p w14:paraId="02FB3425" w14:textId="3056264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-0.36</w:t>
            </w:r>
          </w:p>
        </w:tc>
        <w:tc>
          <w:tcPr>
            <w:tcW w:w="0" w:type="auto"/>
            <w:shd w:val="clear" w:color="000000" w:fill="FFFFFF"/>
            <w:hideMark/>
          </w:tcPr>
          <w:p w14:paraId="528BAEB5" w14:textId="04168F61"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-0.28</w:t>
            </w:r>
          </w:p>
        </w:tc>
        <w:tc>
          <w:tcPr>
            <w:tcW w:w="0" w:type="auto"/>
            <w:shd w:val="clear" w:color="000000" w:fill="FFFFFF"/>
          </w:tcPr>
          <w:p w14:paraId="6A4A4145"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53BA25BD" w14:textId="0CE2554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-0.28</w:t>
            </w:r>
          </w:p>
        </w:tc>
        <w:tc>
          <w:tcPr>
            <w:tcW w:w="0" w:type="auto"/>
            <w:shd w:val="clear" w:color="000000" w:fill="FFFFFF"/>
            <w:hideMark/>
          </w:tcPr>
          <w:p w14:paraId="2746ACDC" w14:textId="2468DB6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-0.37</w:t>
            </w:r>
          </w:p>
        </w:tc>
        <w:tc>
          <w:tcPr>
            <w:tcW w:w="0" w:type="auto"/>
            <w:shd w:val="clear" w:color="000000" w:fill="FFFFFF"/>
            <w:hideMark/>
          </w:tcPr>
          <w:p w14:paraId="5D624EA9" w14:textId="30BFC8D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0.76</w:t>
            </w:r>
          </w:p>
        </w:tc>
      </w:tr>
      <w:tr w:rsidR="00435ABE" w:rsidRPr="00435ABE" w14:paraId="6838AAAB" w14:textId="77777777" w:rsidTr="0056326B">
        <w:trPr>
          <w:trHeight w:val="300"/>
        </w:trPr>
        <w:tc>
          <w:tcPr>
            <w:tcW w:w="0" w:type="auto"/>
            <w:shd w:val="clear" w:color="000000" w:fill="FFFFFF"/>
            <w:vAlign w:val="center"/>
            <w:hideMark/>
          </w:tcPr>
          <w:p w14:paraId="3A3688AB"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1C495854" w14:textId="10743F6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[-1.14, 0.41]</w:t>
            </w:r>
          </w:p>
        </w:tc>
        <w:tc>
          <w:tcPr>
            <w:tcW w:w="0" w:type="auto"/>
            <w:shd w:val="clear" w:color="000000" w:fill="FFFFFF"/>
          </w:tcPr>
          <w:p w14:paraId="3C70FC65" w14:textId="76C5104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[-1.13, 0.41]</w:t>
            </w:r>
          </w:p>
        </w:tc>
        <w:tc>
          <w:tcPr>
            <w:tcW w:w="0" w:type="auto"/>
            <w:shd w:val="clear" w:color="000000" w:fill="FFFFFF"/>
            <w:hideMark/>
          </w:tcPr>
          <w:p w14:paraId="44CE4969" w14:textId="4745080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[-1.06, 0.52]</w:t>
            </w:r>
          </w:p>
        </w:tc>
        <w:tc>
          <w:tcPr>
            <w:tcW w:w="0" w:type="auto"/>
            <w:shd w:val="clear" w:color="000000" w:fill="FFFFFF"/>
          </w:tcPr>
          <w:p w14:paraId="2CFCC14D"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38E31225" w14:textId="5FEF2AB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[-1.56, 1.02]</w:t>
            </w:r>
          </w:p>
        </w:tc>
        <w:tc>
          <w:tcPr>
            <w:tcW w:w="0" w:type="auto"/>
            <w:shd w:val="clear" w:color="000000" w:fill="FFFFFF"/>
            <w:hideMark/>
          </w:tcPr>
          <w:p w14:paraId="7A3BD67A" w14:textId="16C14E2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[-1.65, 0.94]</w:t>
            </w:r>
          </w:p>
        </w:tc>
        <w:tc>
          <w:tcPr>
            <w:tcW w:w="0" w:type="auto"/>
            <w:shd w:val="clear" w:color="000000" w:fill="FFFFFF"/>
            <w:hideMark/>
          </w:tcPr>
          <w:p w14:paraId="649FF9A2" w14:textId="5DF5F319"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[-0.50, 2.01]</w:t>
            </w:r>
          </w:p>
        </w:tc>
      </w:tr>
      <w:tr w:rsidR="00435ABE" w:rsidRPr="00435ABE" w14:paraId="695CA2AB" w14:textId="77777777" w:rsidTr="0056326B">
        <w:trPr>
          <w:trHeight w:val="300"/>
        </w:trPr>
        <w:tc>
          <w:tcPr>
            <w:tcW w:w="0" w:type="auto"/>
            <w:shd w:val="clear" w:color="000000" w:fill="FFFFFF"/>
            <w:vAlign w:val="center"/>
          </w:tcPr>
          <w:p w14:paraId="22F22D01"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3FB55455" w14:textId="6E3222B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.356</w:t>
            </w:r>
          </w:p>
        </w:tc>
        <w:tc>
          <w:tcPr>
            <w:tcW w:w="0" w:type="auto"/>
            <w:shd w:val="clear" w:color="000000" w:fill="FFFFFF"/>
          </w:tcPr>
          <w:p w14:paraId="2A7119F8" w14:textId="04B6364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.366</w:t>
            </w:r>
          </w:p>
        </w:tc>
        <w:tc>
          <w:tcPr>
            <w:tcW w:w="0" w:type="auto"/>
            <w:shd w:val="clear" w:color="000000" w:fill="FFFFFF"/>
          </w:tcPr>
          <w:p w14:paraId="4FFE17CF" w14:textId="57737B30"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.455</w:t>
            </w:r>
          </w:p>
        </w:tc>
        <w:tc>
          <w:tcPr>
            <w:tcW w:w="0" w:type="auto"/>
            <w:shd w:val="clear" w:color="000000" w:fill="FFFFFF"/>
          </w:tcPr>
          <w:p w14:paraId="61E43C6F"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0BEF5F2B" w14:textId="1E9E0363"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.664</w:t>
            </w:r>
          </w:p>
        </w:tc>
        <w:tc>
          <w:tcPr>
            <w:tcW w:w="0" w:type="auto"/>
            <w:shd w:val="clear" w:color="000000" w:fill="FFFFFF"/>
          </w:tcPr>
          <w:p w14:paraId="7922BD39" w14:textId="79D5BF8E"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.567</w:t>
            </w:r>
          </w:p>
        </w:tc>
        <w:tc>
          <w:tcPr>
            <w:tcW w:w="0" w:type="auto"/>
            <w:shd w:val="clear" w:color="000000" w:fill="FFFFFF"/>
          </w:tcPr>
          <w:p w14:paraId="44C23449" w14:textId="051E77C9"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.254</w:t>
            </w:r>
          </w:p>
        </w:tc>
      </w:tr>
      <w:tr w:rsidR="00435ABE" w:rsidRPr="00435ABE" w14:paraId="57129822" w14:textId="77777777" w:rsidTr="0056326B">
        <w:trPr>
          <w:trHeight w:val="300"/>
        </w:trPr>
        <w:tc>
          <w:tcPr>
            <w:tcW w:w="0" w:type="auto"/>
            <w:shd w:val="clear" w:color="000000" w:fill="FFFFFF"/>
            <w:vAlign w:val="center"/>
            <w:hideMark/>
          </w:tcPr>
          <w:p w14:paraId="60F854C2"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Conscientiousness</w:t>
            </w:r>
          </w:p>
        </w:tc>
        <w:tc>
          <w:tcPr>
            <w:tcW w:w="0" w:type="auto"/>
            <w:shd w:val="clear" w:color="000000" w:fill="FFFFFF"/>
            <w:hideMark/>
          </w:tcPr>
          <w:p w14:paraId="5C9528D5" w14:textId="28E76AE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-1.35*</w:t>
            </w:r>
          </w:p>
        </w:tc>
        <w:tc>
          <w:tcPr>
            <w:tcW w:w="0" w:type="auto"/>
            <w:shd w:val="clear" w:color="000000" w:fill="FFFFFF"/>
          </w:tcPr>
          <w:p w14:paraId="7C6A729D" w14:textId="7B44164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-1.33*</w:t>
            </w:r>
          </w:p>
        </w:tc>
        <w:tc>
          <w:tcPr>
            <w:tcW w:w="0" w:type="auto"/>
            <w:shd w:val="clear" w:color="000000" w:fill="FFFFFF"/>
            <w:hideMark/>
          </w:tcPr>
          <w:p w14:paraId="614C4A85" w14:textId="18D4DD4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-0.76</w:t>
            </w:r>
          </w:p>
        </w:tc>
        <w:tc>
          <w:tcPr>
            <w:tcW w:w="0" w:type="auto"/>
            <w:shd w:val="clear" w:color="000000" w:fill="FFFFFF"/>
          </w:tcPr>
          <w:p w14:paraId="7E0F18B4"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46D3B3AC" w14:textId="0A0A3CC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-0.28</w:t>
            </w:r>
          </w:p>
        </w:tc>
        <w:tc>
          <w:tcPr>
            <w:tcW w:w="0" w:type="auto"/>
            <w:shd w:val="clear" w:color="000000" w:fill="FFFFFF"/>
            <w:hideMark/>
          </w:tcPr>
          <w:p w14:paraId="42A0A1C7" w14:textId="000B691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-0.28</w:t>
            </w:r>
          </w:p>
        </w:tc>
        <w:tc>
          <w:tcPr>
            <w:tcW w:w="0" w:type="auto"/>
            <w:shd w:val="clear" w:color="000000" w:fill="FFFFFF"/>
            <w:hideMark/>
          </w:tcPr>
          <w:p w14:paraId="276B3665" w14:textId="18FB870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0.49</w:t>
            </w:r>
          </w:p>
        </w:tc>
      </w:tr>
      <w:tr w:rsidR="00435ABE" w:rsidRPr="00435ABE" w14:paraId="51323D55" w14:textId="77777777" w:rsidTr="0056326B">
        <w:trPr>
          <w:trHeight w:val="300"/>
        </w:trPr>
        <w:tc>
          <w:tcPr>
            <w:tcW w:w="0" w:type="auto"/>
            <w:shd w:val="clear" w:color="000000" w:fill="FFFFFF"/>
            <w:vAlign w:val="center"/>
            <w:hideMark/>
          </w:tcPr>
          <w:p w14:paraId="7F632937"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66D279D7" w14:textId="0C8A5F3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[-2.12, -0.57]</w:t>
            </w:r>
          </w:p>
        </w:tc>
        <w:tc>
          <w:tcPr>
            <w:tcW w:w="0" w:type="auto"/>
            <w:shd w:val="clear" w:color="000000" w:fill="FFFFFF"/>
          </w:tcPr>
          <w:p w14:paraId="347C216E" w14:textId="5D618C5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[-2.10, -0.55]</w:t>
            </w:r>
          </w:p>
        </w:tc>
        <w:tc>
          <w:tcPr>
            <w:tcW w:w="0" w:type="auto"/>
            <w:shd w:val="clear" w:color="000000" w:fill="FFFFFF"/>
            <w:hideMark/>
          </w:tcPr>
          <w:p w14:paraId="339923CB" w14:textId="79AD86A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[-1.54, 0.05]</w:t>
            </w:r>
          </w:p>
        </w:tc>
        <w:tc>
          <w:tcPr>
            <w:tcW w:w="0" w:type="auto"/>
            <w:shd w:val="clear" w:color="000000" w:fill="FFFFFF"/>
          </w:tcPr>
          <w:p w14:paraId="6F8416B4"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14FEF1CC" w14:textId="588E2F7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[-1.58, 1.02]</w:t>
            </w:r>
          </w:p>
        </w:tc>
        <w:tc>
          <w:tcPr>
            <w:tcW w:w="0" w:type="auto"/>
            <w:shd w:val="clear" w:color="000000" w:fill="FFFFFF"/>
            <w:hideMark/>
          </w:tcPr>
          <w:p w14:paraId="138EEACA" w14:textId="09AF1B0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[-1.58, 1.02]</w:t>
            </w:r>
          </w:p>
        </w:tc>
        <w:tc>
          <w:tcPr>
            <w:tcW w:w="0" w:type="auto"/>
            <w:shd w:val="clear" w:color="000000" w:fill="FFFFFF"/>
            <w:hideMark/>
          </w:tcPr>
          <w:p w14:paraId="6CD20C64" w14:textId="6CB5C24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[-0.73, 1.67]</w:t>
            </w:r>
          </w:p>
        </w:tc>
      </w:tr>
      <w:tr w:rsidR="00435ABE" w:rsidRPr="00435ABE" w14:paraId="5C843A16" w14:textId="77777777" w:rsidTr="0056326B">
        <w:trPr>
          <w:trHeight w:val="300"/>
        </w:trPr>
        <w:tc>
          <w:tcPr>
            <w:tcW w:w="0" w:type="auto"/>
            <w:shd w:val="clear" w:color="000000" w:fill="FFFFFF"/>
            <w:vAlign w:val="center"/>
          </w:tcPr>
          <w:p w14:paraId="13821DD8"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01BF945B" w14:textId="219AA78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.001</w:t>
            </w:r>
          </w:p>
        </w:tc>
        <w:tc>
          <w:tcPr>
            <w:tcW w:w="0" w:type="auto"/>
            <w:shd w:val="clear" w:color="000000" w:fill="FFFFFF"/>
          </w:tcPr>
          <w:p w14:paraId="2DAB12F8" w14:textId="33D5D898"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.001</w:t>
            </w:r>
          </w:p>
        </w:tc>
        <w:tc>
          <w:tcPr>
            <w:tcW w:w="0" w:type="auto"/>
            <w:shd w:val="clear" w:color="000000" w:fill="FFFFFF"/>
          </w:tcPr>
          <w:p w14:paraId="17037882" w14:textId="799EC4A4"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.055</w:t>
            </w:r>
          </w:p>
        </w:tc>
        <w:tc>
          <w:tcPr>
            <w:tcW w:w="0" w:type="auto"/>
            <w:shd w:val="clear" w:color="000000" w:fill="FFFFFF"/>
          </w:tcPr>
          <w:p w14:paraId="7B32D77C"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68819C17" w14:textId="7833811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.667</w:t>
            </w:r>
          </w:p>
        </w:tc>
        <w:tc>
          <w:tcPr>
            <w:tcW w:w="0" w:type="auto"/>
            <w:shd w:val="clear" w:color="000000" w:fill="FFFFFF"/>
          </w:tcPr>
          <w:p w14:paraId="4F4E1BDC" w14:textId="2633E7D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.662</w:t>
            </w:r>
          </w:p>
        </w:tc>
        <w:tc>
          <w:tcPr>
            <w:tcW w:w="0" w:type="auto"/>
            <w:shd w:val="clear" w:color="000000" w:fill="FFFFFF"/>
          </w:tcPr>
          <w:p w14:paraId="028FAA48" w14:textId="74FD2A0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.426</w:t>
            </w:r>
          </w:p>
        </w:tc>
      </w:tr>
      <w:tr w:rsidR="00435ABE" w:rsidRPr="00435ABE" w14:paraId="2CF55958" w14:textId="77777777" w:rsidTr="0056326B">
        <w:trPr>
          <w:trHeight w:val="300"/>
        </w:trPr>
        <w:tc>
          <w:tcPr>
            <w:tcW w:w="0" w:type="auto"/>
            <w:shd w:val="clear" w:color="000000" w:fill="FFFFFF"/>
            <w:vAlign w:val="center"/>
            <w:hideMark/>
          </w:tcPr>
          <w:p w14:paraId="0F67BA07"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Extraversion</w:t>
            </w:r>
          </w:p>
        </w:tc>
        <w:tc>
          <w:tcPr>
            <w:tcW w:w="0" w:type="auto"/>
            <w:shd w:val="clear" w:color="000000" w:fill="FFFFFF"/>
            <w:hideMark/>
          </w:tcPr>
          <w:p w14:paraId="6C357CA6" w14:textId="62F0CF18"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-1.04*</w:t>
            </w:r>
          </w:p>
        </w:tc>
        <w:tc>
          <w:tcPr>
            <w:tcW w:w="0" w:type="auto"/>
            <w:shd w:val="clear" w:color="000000" w:fill="FFFFFF"/>
          </w:tcPr>
          <w:p w14:paraId="458413D4" w14:textId="4EF7D68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-1.06*</w:t>
            </w:r>
          </w:p>
        </w:tc>
        <w:tc>
          <w:tcPr>
            <w:tcW w:w="0" w:type="auto"/>
            <w:shd w:val="clear" w:color="000000" w:fill="FFFFFF"/>
            <w:hideMark/>
          </w:tcPr>
          <w:p w14:paraId="5AFBEAC8" w14:textId="2996DA7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0.56</w:t>
            </w:r>
          </w:p>
        </w:tc>
        <w:tc>
          <w:tcPr>
            <w:tcW w:w="0" w:type="auto"/>
            <w:shd w:val="clear" w:color="000000" w:fill="FFFFFF"/>
          </w:tcPr>
          <w:p w14:paraId="61A9D562"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0D6AEBE0" w14:textId="03F8976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0.51</w:t>
            </w:r>
          </w:p>
        </w:tc>
        <w:tc>
          <w:tcPr>
            <w:tcW w:w="0" w:type="auto"/>
            <w:shd w:val="clear" w:color="000000" w:fill="FFFFFF"/>
            <w:hideMark/>
          </w:tcPr>
          <w:p w14:paraId="59E7B575" w14:textId="59BC2D9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0.56</w:t>
            </w:r>
          </w:p>
        </w:tc>
        <w:tc>
          <w:tcPr>
            <w:tcW w:w="0" w:type="auto"/>
            <w:shd w:val="clear" w:color="000000" w:fill="FFFFFF"/>
            <w:hideMark/>
          </w:tcPr>
          <w:p w14:paraId="2929357A" w14:textId="4D5694D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1.45*</w:t>
            </w:r>
          </w:p>
        </w:tc>
      </w:tr>
      <w:tr w:rsidR="00435ABE" w:rsidRPr="00435ABE" w14:paraId="27096B75" w14:textId="77777777" w:rsidTr="0056326B">
        <w:trPr>
          <w:trHeight w:val="300"/>
        </w:trPr>
        <w:tc>
          <w:tcPr>
            <w:tcW w:w="0" w:type="auto"/>
            <w:shd w:val="clear" w:color="000000" w:fill="FFFFFF"/>
            <w:vAlign w:val="center"/>
            <w:hideMark/>
          </w:tcPr>
          <w:p w14:paraId="5B715E82"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632E28D6" w14:textId="2CD29DA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[-1.85, -0.24]</w:t>
            </w:r>
          </w:p>
        </w:tc>
        <w:tc>
          <w:tcPr>
            <w:tcW w:w="0" w:type="auto"/>
            <w:shd w:val="clear" w:color="000000" w:fill="FFFFFF"/>
          </w:tcPr>
          <w:p w14:paraId="5F543FED" w14:textId="0A9FB35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[-1.87, -0.27]</w:t>
            </w:r>
          </w:p>
        </w:tc>
        <w:tc>
          <w:tcPr>
            <w:tcW w:w="0" w:type="auto"/>
            <w:shd w:val="clear" w:color="000000" w:fill="FFFFFF"/>
            <w:hideMark/>
          </w:tcPr>
          <w:p w14:paraId="7CE18CD4" w14:textId="295A12E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[-0.20, 1.31]</w:t>
            </w:r>
          </w:p>
        </w:tc>
        <w:tc>
          <w:tcPr>
            <w:tcW w:w="0" w:type="auto"/>
            <w:shd w:val="clear" w:color="000000" w:fill="FFFFFF"/>
          </w:tcPr>
          <w:p w14:paraId="0AB6AD0E"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73E4A137" w14:textId="0962AF9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[-0.80, 1.80]</w:t>
            </w:r>
          </w:p>
        </w:tc>
        <w:tc>
          <w:tcPr>
            <w:tcW w:w="0" w:type="auto"/>
            <w:shd w:val="clear" w:color="000000" w:fill="FFFFFF"/>
            <w:hideMark/>
          </w:tcPr>
          <w:p w14:paraId="2509B318" w14:textId="2060859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[-0.76, 1.86]</w:t>
            </w:r>
          </w:p>
        </w:tc>
        <w:tc>
          <w:tcPr>
            <w:tcW w:w="0" w:type="auto"/>
            <w:shd w:val="clear" w:color="000000" w:fill="FFFFFF"/>
            <w:hideMark/>
          </w:tcPr>
          <w:p w14:paraId="002859CB" w14:textId="411E2F6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[0.13, 2.72]</w:t>
            </w:r>
          </w:p>
        </w:tc>
      </w:tr>
      <w:tr w:rsidR="00435ABE" w:rsidRPr="00435ABE" w14:paraId="1EF093B4" w14:textId="77777777" w:rsidTr="0056326B">
        <w:trPr>
          <w:trHeight w:val="300"/>
        </w:trPr>
        <w:tc>
          <w:tcPr>
            <w:tcW w:w="0" w:type="auto"/>
            <w:shd w:val="clear" w:color="000000" w:fill="FFFFFF"/>
            <w:vAlign w:val="center"/>
          </w:tcPr>
          <w:p w14:paraId="0E32DAFE"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500803D6" w14:textId="1288093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.008</w:t>
            </w:r>
          </w:p>
        </w:tc>
        <w:tc>
          <w:tcPr>
            <w:tcW w:w="0" w:type="auto"/>
            <w:shd w:val="clear" w:color="000000" w:fill="FFFFFF"/>
          </w:tcPr>
          <w:p w14:paraId="5E88001B" w14:textId="63CE3B3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.007</w:t>
            </w:r>
          </w:p>
        </w:tc>
        <w:tc>
          <w:tcPr>
            <w:tcW w:w="0" w:type="auto"/>
            <w:shd w:val="clear" w:color="000000" w:fill="FFFFFF"/>
          </w:tcPr>
          <w:p w14:paraId="22790412" w14:textId="592B0B51"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.160</w:t>
            </w:r>
          </w:p>
        </w:tc>
        <w:tc>
          <w:tcPr>
            <w:tcW w:w="0" w:type="auto"/>
            <w:shd w:val="clear" w:color="000000" w:fill="FFFFFF"/>
          </w:tcPr>
          <w:p w14:paraId="179DEE79"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20D259D2" w14:textId="2AABAB7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.432</w:t>
            </w:r>
          </w:p>
        </w:tc>
        <w:tc>
          <w:tcPr>
            <w:tcW w:w="0" w:type="auto"/>
            <w:shd w:val="clear" w:color="000000" w:fill="FFFFFF"/>
          </w:tcPr>
          <w:p w14:paraId="40CC9A2A" w14:textId="4AA0DFAD"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.391</w:t>
            </w:r>
          </w:p>
        </w:tc>
        <w:tc>
          <w:tcPr>
            <w:tcW w:w="0" w:type="auto"/>
            <w:shd w:val="clear" w:color="000000" w:fill="FFFFFF"/>
          </w:tcPr>
          <w:p w14:paraId="0443250A" w14:textId="76B300B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.025</w:t>
            </w:r>
          </w:p>
        </w:tc>
      </w:tr>
      <w:tr w:rsidR="00435ABE" w:rsidRPr="00435ABE" w14:paraId="65D815E0" w14:textId="77777777" w:rsidTr="0056326B">
        <w:trPr>
          <w:trHeight w:val="300"/>
        </w:trPr>
        <w:tc>
          <w:tcPr>
            <w:tcW w:w="0" w:type="auto"/>
            <w:shd w:val="clear" w:color="000000" w:fill="FFFFFF"/>
            <w:vAlign w:val="center"/>
            <w:hideMark/>
          </w:tcPr>
          <w:p w14:paraId="2F6C2F83"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Neuroticism</w:t>
            </w:r>
          </w:p>
        </w:tc>
        <w:tc>
          <w:tcPr>
            <w:tcW w:w="0" w:type="auto"/>
            <w:shd w:val="clear" w:color="000000" w:fill="FFFFFF"/>
            <w:hideMark/>
          </w:tcPr>
          <w:p w14:paraId="736B4828" w14:textId="7526CE2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1.75*</w:t>
            </w:r>
          </w:p>
        </w:tc>
        <w:tc>
          <w:tcPr>
            <w:tcW w:w="0" w:type="auto"/>
            <w:shd w:val="clear" w:color="000000" w:fill="FFFFFF"/>
          </w:tcPr>
          <w:p w14:paraId="36F10095" w14:textId="2B954D1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1.77*</w:t>
            </w:r>
          </w:p>
        </w:tc>
        <w:tc>
          <w:tcPr>
            <w:tcW w:w="0" w:type="auto"/>
            <w:shd w:val="clear" w:color="000000" w:fill="FFFFFF"/>
            <w:hideMark/>
          </w:tcPr>
          <w:p w14:paraId="75BC1D11" w14:textId="4FF5ED1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-0.48</w:t>
            </w:r>
          </w:p>
        </w:tc>
        <w:tc>
          <w:tcPr>
            <w:tcW w:w="0" w:type="auto"/>
            <w:shd w:val="clear" w:color="000000" w:fill="FFFFFF"/>
          </w:tcPr>
          <w:p w14:paraId="7E4A1BF4"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4CB3FCCD" w14:textId="6D761F6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-0.20</w:t>
            </w:r>
          </w:p>
        </w:tc>
        <w:tc>
          <w:tcPr>
            <w:tcW w:w="0" w:type="auto"/>
            <w:shd w:val="clear" w:color="000000" w:fill="FFFFFF"/>
            <w:hideMark/>
          </w:tcPr>
          <w:p w14:paraId="2FF62668" w14:textId="0BC7045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-0.20</w:t>
            </w:r>
          </w:p>
        </w:tc>
        <w:tc>
          <w:tcPr>
            <w:tcW w:w="0" w:type="auto"/>
            <w:shd w:val="clear" w:color="000000" w:fill="FFFFFF"/>
            <w:hideMark/>
          </w:tcPr>
          <w:p w14:paraId="112C26C5" w14:textId="590A9D83"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0.17</w:t>
            </w:r>
          </w:p>
        </w:tc>
      </w:tr>
      <w:tr w:rsidR="00435ABE" w:rsidRPr="00435ABE" w14:paraId="63D18683" w14:textId="77777777" w:rsidTr="0056326B">
        <w:trPr>
          <w:trHeight w:val="300"/>
        </w:trPr>
        <w:tc>
          <w:tcPr>
            <w:tcW w:w="0" w:type="auto"/>
            <w:shd w:val="clear" w:color="000000" w:fill="FFFFFF"/>
            <w:vAlign w:val="center"/>
            <w:hideMark/>
          </w:tcPr>
          <w:p w14:paraId="2DCC2910"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77FCFEF6" w14:textId="2A5EC227"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[0.94, 2.52]</w:t>
            </w:r>
          </w:p>
        </w:tc>
        <w:tc>
          <w:tcPr>
            <w:tcW w:w="0" w:type="auto"/>
            <w:shd w:val="clear" w:color="000000" w:fill="FFFFFF"/>
          </w:tcPr>
          <w:p w14:paraId="40870D44" w14:textId="2B8B80F0"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[0.97, 2.55]</w:t>
            </w:r>
          </w:p>
        </w:tc>
        <w:tc>
          <w:tcPr>
            <w:tcW w:w="0" w:type="auto"/>
            <w:shd w:val="clear" w:color="000000" w:fill="FFFFFF"/>
            <w:hideMark/>
          </w:tcPr>
          <w:p w14:paraId="3FCE0EBD" w14:textId="68D74B36"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[-1.24, 0.29]</w:t>
            </w:r>
          </w:p>
        </w:tc>
        <w:tc>
          <w:tcPr>
            <w:tcW w:w="0" w:type="auto"/>
            <w:shd w:val="clear" w:color="000000" w:fill="FFFFFF"/>
          </w:tcPr>
          <w:p w14:paraId="580371F1"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5F184DBD" w14:textId="4B9748B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[-1.51, 1.11]</w:t>
            </w:r>
          </w:p>
        </w:tc>
        <w:tc>
          <w:tcPr>
            <w:tcW w:w="0" w:type="auto"/>
            <w:shd w:val="clear" w:color="000000" w:fill="FFFFFF"/>
            <w:hideMark/>
          </w:tcPr>
          <w:p w14:paraId="426B26C6" w14:textId="55701C7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[-1.51, 1.12]</w:t>
            </w:r>
          </w:p>
        </w:tc>
        <w:tc>
          <w:tcPr>
            <w:tcW w:w="0" w:type="auto"/>
            <w:shd w:val="clear" w:color="000000" w:fill="FFFFFF"/>
            <w:hideMark/>
          </w:tcPr>
          <w:p w14:paraId="23BB4EFA" w14:textId="5EADFBF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[-1.04, 1.43]</w:t>
            </w:r>
          </w:p>
        </w:tc>
      </w:tr>
      <w:tr w:rsidR="00435ABE" w:rsidRPr="00435ABE" w14:paraId="5EFF2A1C" w14:textId="77777777" w:rsidTr="0056326B">
        <w:trPr>
          <w:trHeight w:val="300"/>
        </w:trPr>
        <w:tc>
          <w:tcPr>
            <w:tcW w:w="0" w:type="auto"/>
            <w:shd w:val="clear" w:color="000000" w:fill="FFFFFF"/>
            <w:vAlign w:val="center"/>
          </w:tcPr>
          <w:p w14:paraId="12EAB6FB"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517A6418" w14:textId="5C098796" w:rsidR="00435ABE" w:rsidRPr="00435ABE" w:rsidRDefault="00435ABE" w:rsidP="00435ABE">
            <w:pPr>
              <w:spacing w:after="0"/>
              <w:jc w:val="center"/>
              <w:rPr>
                <w:rFonts w:ascii="Times New Roman" w:eastAsia="Times New Roman" w:hAnsi="Times New Roman" w:cs="Times New Roman"/>
                <w:color w:val="333333"/>
                <w:sz w:val="18"/>
                <w:szCs w:val="18"/>
              </w:rPr>
            </w:pPr>
            <w:r>
              <w:rPr>
                <w:rFonts w:ascii="Times" w:eastAsia="Times New Roman" w:hAnsi="Times" w:cs="Times New Roman"/>
                <w:i/>
                <w:color w:val="333333"/>
                <w:sz w:val="18"/>
                <w:szCs w:val="18"/>
              </w:rPr>
              <w:t>p</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5F5ECD4D" w14:textId="44E9B46C"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w:t>
            </w:r>
            <w:r w:rsidRPr="00870CAA">
              <w:rPr>
                <w:rFonts w:ascii="Times" w:eastAsia="Times New Roman" w:hAnsi="Times" w:cs="Times New Roman"/>
                <w:color w:val="333333"/>
                <w:sz w:val="18"/>
                <w:szCs w:val="18"/>
              </w:rPr>
              <w:t xml:space="preserve"> &lt; .001</w:t>
            </w:r>
          </w:p>
        </w:tc>
        <w:tc>
          <w:tcPr>
            <w:tcW w:w="0" w:type="auto"/>
            <w:shd w:val="clear" w:color="000000" w:fill="FFFFFF"/>
          </w:tcPr>
          <w:p w14:paraId="52F6E1FB" w14:textId="6D9D303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.224</w:t>
            </w:r>
          </w:p>
        </w:tc>
        <w:tc>
          <w:tcPr>
            <w:tcW w:w="0" w:type="auto"/>
            <w:shd w:val="clear" w:color="000000" w:fill="FFFFFF"/>
          </w:tcPr>
          <w:p w14:paraId="6448404F"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42D806A4" w14:textId="795AC2D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.753</w:t>
            </w:r>
          </w:p>
        </w:tc>
        <w:tc>
          <w:tcPr>
            <w:tcW w:w="0" w:type="auto"/>
            <w:shd w:val="clear" w:color="000000" w:fill="FFFFFF"/>
          </w:tcPr>
          <w:p w14:paraId="7483A9A7" w14:textId="2C517CC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.757</w:t>
            </w:r>
          </w:p>
        </w:tc>
        <w:tc>
          <w:tcPr>
            <w:tcW w:w="0" w:type="auto"/>
            <w:shd w:val="clear" w:color="000000" w:fill="FFFFFF"/>
          </w:tcPr>
          <w:p w14:paraId="7A1050F8" w14:textId="3D325A2B"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.783</w:t>
            </w:r>
          </w:p>
        </w:tc>
      </w:tr>
      <w:tr w:rsidR="00435ABE" w:rsidRPr="00435ABE" w14:paraId="2D971571" w14:textId="77777777" w:rsidTr="0056326B">
        <w:trPr>
          <w:trHeight w:val="300"/>
        </w:trPr>
        <w:tc>
          <w:tcPr>
            <w:tcW w:w="0" w:type="auto"/>
            <w:shd w:val="clear" w:color="000000" w:fill="FFFFFF"/>
            <w:vAlign w:val="center"/>
            <w:hideMark/>
          </w:tcPr>
          <w:p w14:paraId="78224A8B"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Openness</w:t>
            </w:r>
          </w:p>
        </w:tc>
        <w:tc>
          <w:tcPr>
            <w:tcW w:w="0" w:type="auto"/>
            <w:shd w:val="clear" w:color="000000" w:fill="FFFFFF"/>
            <w:hideMark/>
          </w:tcPr>
          <w:p w14:paraId="55E21DEA" w14:textId="4F93D23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-0.50</w:t>
            </w:r>
          </w:p>
        </w:tc>
        <w:tc>
          <w:tcPr>
            <w:tcW w:w="0" w:type="auto"/>
            <w:shd w:val="clear" w:color="000000" w:fill="FFFFFF"/>
          </w:tcPr>
          <w:p w14:paraId="6E3A0D34" w14:textId="4EB83AFB"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-0.50</w:t>
            </w:r>
          </w:p>
        </w:tc>
        <w:tc>
          <w:tcPr>
            <w:tcW w:w="0" w:type="auto"/>
            <w:shd w:val="clear" w:color="000000" w:fill="FFFFFF"/>
            <w:hideMark/>
          </w:tcPr>
          <w:p w14:paraId="5EA2745F" w14:textId="1486DA32"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0.04</w:t>
            </w:r>
          </w:p>
        </w:tc>
        <w:tc>
          <w:tcPr>
            <w:tcW w:w="0" w:type="auto"/>
            <w:shd w:val="clear" w:color="000000" w:fill="FFFFFF"/>
          </w:tcPr>
          <w:p w14:paraId="339C4E6B"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19573C9A" w14:textId="44B98F0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-0.02</w:t>
            </w:r>
          </w:p>
        </w:tc>
        <w:tc>
          <w:tcPr>
            <w:tcW w:w="0" w:type="auto"/>
            <w:shd w:val="clear" w:color="000000" w:fill="FFFFFF"/>
            <w:hideMark/>
          </w:tcPr>
          <w:p w14:paraId="42BC9C7D" w14:textId="52BC427C"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-0.04</w:t>
            </w:r>
          </w:p>
        </w:tc>
        <w:tc>
          <w:tcPr>
            <w:tcW w:w="0" w:type="auto"/>
            <w:shd w:val="clear" w:color="000000" w:fill="FFFFFF"/>
            <w:hideMark/>
          </w:tcPr>
          <w:p w14:paraId="58CC3842" w14:textId="52044C4A"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-0.16</w:t>
            </w:r>
          </w:p>
        </w:tc>
      </w:tr>
      <w:tr w:rsidR="00435ABE" w:rsidRPr="00435ABE" w14:paraId="05E903C0" w14:textId="77777777" w:rsidTr="0056326B">
        <w:trPr>
          <w:trHeight w:val="280"/>
        </w:trPr>
        <w:tc>
          <w:tcPr>
            <w:tcW w:w="0" w:type="auto"/>
            <w:shd w:val="clear" w:color="000000" w:fill="FFFFFF"/>
            <w:vAlign w:val="center"/>
            <w:hideMark/>
          </w:tcPr>
          <w:p w14:paraId="181E653F"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r w:rsidRPr="00435ABE">
              <w:rPr>
                <w:rFonts w:ascii="Times New Roman" w:eastAsia="Times New Roman" w:hAnsi="Times New Roman" w:cs="Times New Roman"/>
                <w:color w:val="333333"/>
                <w:sz w:val="18"/>
                <w:szCs w:val="18"/>
              </w:rPr>
              <w:t> </w:t>
            </w:r>
          </w:p>
        </w:tc>
        <w:tc>
          <w:tcPr>
            <w:tcW w:w="0" w:type="auto"/>
            <w:shd w:val="clear" w:color="000000" w:fill="FFFFFF"/>
            <w:hideMark/>
          </w:tcPr>
          <w:p w14:paraId="79F15FAA" w14:textId="46E7DC0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[-1.29, 0.30]</w:t>
            </w:r>
          </w:p>
        </w:tc>
        <w:tc>
          <w:tcPr>
            <w:tcW w:w="0" w:type="auto"/>
            <w:shd w:val="clear" w:color="000000" w:fill="FFFFFF"/>
          </w:tcPr>
          <w:p w14:paraId="1DF3CC40" w14:textId="6B50D43E"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[-1.28, 0.30]</w:t>
            </w:r>
          </w:p>
        </w:tc>
        <w:tc>
          <w:tcPr>
            <w:tcW w:w="0" w:type="auto"/>
            <w:shd w:val="clear" w:color="000000" w:fill="FFFFFF"/>
            <w:hideMark/>
          </w:tcPr>
          <w:p w14:paraId="3BF0007B" w14:textId="5BC50C7D"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[-0.76, 0.83]</w:t>
            </w:r>
          </w:p>
        </w:tc>
        <w:tc>
          <w:tcPr>
            <w:tcW w:w="0" w:type="auto"/>
            <w:shd w:val="clear" w:color="000000" w:fill="FFFFFF"/>
          </w:tcPr>
          <w:p w14:paraId="577C5E16"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hideMark/>
          </w:tcPr>
          <w:p w14:paraId="014F551D" w14:textId="23EEF704"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[-1.31, 1.25]</w:t>
            </w:r>
          </w:p>
        </w:tc>
        <w:tc>
          <w:tcPr>
            <w:tcW w:w="0" w:type="auto"/>
            <w:shd w:val="clear" w:color="000000" w:fill="FFFFFF"/>
            <w:hideMark/>
          </w:tcPr>
          <w:p w14:paraId="5B80F8A0" w14:textId="5616D24F"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[-1.33, 1.24]</w:t>
            </w:r>
          </w:p>
        </w:tc>
        <w:tc>
          <w:tcPr>
            <w:tcW w:w="0" w:type="auto"/>
            <w:shd w:val="clear" w:color="000000" w:fill="FFFFFF"/>
            <w:hideMark/>
          </w:tcPr>
          <w:p w14:paraId="7DCEE9B7" w14:textId="402AC3E5" w:rsidR="00435ABE" w:rsidRPr="00435ABE" w:rsidRDefault="00435ABE" w:rsidP="00435ABE">
            <w:pPr>
              <w:spacing w:after="0"/>
              <w:jc w:val="center"/>
              <w:rPr>
                <w:rFonts w:ascii="Times New Roman" w:eastAsia="Times New Roman" w:hAnsi="Times New Roman" w:cs="Times New Roman"/>
                <w:color w:val="333333"/>
                <w:sz w:val="18"/>
                <w:szCs w:val="18"/>
              </w:rPr>
            </w:pPr>
            <w:r w:rsidRPr="00870CAA">
              <w:rPr>
                <w:rFonts w:ascii="Times" w:eastAsia="Times New Roman" w:hAnsi="Times" w:cs="Times New Roman"/>
                <w:color w:val="333333"/>
                <w:sz w:val="18"/>
                <w:szCs w:val="18"/>
              </w:rPr>
              <w:t>[-1.40, 1.09]</w:t>
            </w:r>
          </w:p>
        </w:tc>
      </w:tr>
      <w:tr w:rsidR="00435ABE" w:rsidRPr="00435ABE" w14:paraId="6D8567FA" w14:textId="77777777" w:rsidTr="0056326B">
        <w:trPr>
          <w:trHeight w:val="280"/>
        </w:trPr>
        <w:tc>
          <w:tcPr>
            <w:tcW w:w="0" w:type="auto"/>
            <w:shd w:val="clear" w:color="000000" w:fill="FFFFFF"/>
            <w:vAlign w:val="center"/>
          </w:tcPr>
          <w:p w14:paraId="0EB0CB5B" w14:textId="77777777" w:rsidR="00435ABE" w:rsidRPr="00435ABE" w:rsidRDefault="00435ABE" w:rsidP="00435ABE">
            <w:pPr>
              <w:spacing w:after="0"/>
              <w:ind w:firstLineChars="200" w:firstLine="360"/>
              <w:rPr>
                <w:rFonts w:ascii="Times New Roman" w:eastAsia="Times New Roman" w:hAnsi="Times New Roman" w:cs="Times New Roman"/>
                <w:color w:val="333333"/>
                <w:sz w:val="18"/>
                <w:szCs w:val="18"/>
              </w:rPr>
            </w:pPr>
          </w:p>
        </w:tc>
        <w:tc>
          <w:tcPr>
            <w:tcW w:w="0" w:type="auto"/>
            <w:shd w:val="clear" w:color="000000" w:fill="FFFFFF"/>
          </w:tcPr>
          <w:p w14:paraId="2F7624BF" w14:textId="2BFE57E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.206</w:t>
            </w:r>
          </w:p>
        </w:tc>
        <w:tc>
          <w:tcPr>
            <w:tcW w:w="0" w:type="auto"/>
            <w:shd w:val="clear" w:color="000000" w:fill="FFFFFF"/>
          </w:tcPr>
          <w:p w14:paraId="626C8030" w14:textId="34FE9866"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.207</w:t>
            </w:r>
          </w:p>
        </w:tc>
        <w:tc>
          <w:tcPr>
            <w:tcW w:w="0" w:type="auto"/>
            <w:shd w:val="clear" w:color="000000" w:fill="FFFFFF"/>
          </w:tcPr>
          <w:p w14:paraId="777E923E" w14:textId="1A8B40A2"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.921</w:t>
            </w:r>
          </w:p>
        </w:tc>
        <w:tc>
          <w:tcPr>
            <w:tcW w:w="0" w:type="auto"/>
            <w:shd w:val="clear" w:color="000000" w:fill="FFFFFF"/>
          </w:tcPr>
          <w:p w14:paraId="4DBD4870" w14:textId="77777777" w:rsidR="00435ABE" w:rsidRPr="00435ABE" w:rsidRDefault="00435ABE" w:rsidP="00435ABE">
            <w:pPr>
              <w:spacing w:after="0"/>
              <w:jc w:val="center"/>
              <w:rPr>
                <w:rFonts w:ascii="Times New Roman" w:eastAsia="Times New Roman" w:hAnsi="Times New Roman" w:cs="Times New Roman"/>
                <w:color w:val="333333"/>
                <w:sz w:val="18"/>
                <w:szCs w:val="18"/>
              </w:rPr>
            </w:pPr>
          </w:p>
        </w:tc>
        <w:tc>
          <w:tcPr>
            <w:tcW w:w="0" w:type="auto"/>
            <w:shd w:val="clear" w:color="000000" w:fill="FFFFFF"/>
          </w:tcPr>
          <w:p w14:paraId="7190CA86" w14:textId="5E9D679F"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.971</w:t>
            </w:r>
          </w:p>
        </w:tc>
        <w:tc>
          <w:tcPr>
            <w:tcW w:w="0" w:type="auto"/>
            <w:shd w:val="clear" w:color="000000" w:fill="FFFFFF"/>
          </w:tcPr>
          <w:p w14:paraId="5AB66EB7" w14:textId="40B45E65"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.951</w:t>
            </w:r>
          </w:p>
        </w:tc>
        <w:tc>
          <w:tcPr>
            <w:tcW w:w="0" w:type="auto"/>
            <w:shd w:val="clear" w:color="000000" w:fill="FFFFFF"/>
          </w:tcPr>
          <w:p w14:paraId="23C23C06" w14:textId="329B2564" w:rsidR="00435ABE" w:rsidRPr="00435ABE" w:rsidRDefault="00435ABE" w:rsidP="00435ABE">
            <w:pPr>
              <w:spacing w:after="0"/>
              <w:jc w:val="center"/>
              <w:rPr>
                <w:rFonts w:ascii="Times New Roman" w:eastAsia="Times New Roman" w:hAnsi="Times New Roman" w:cs="Times New Roman"/>
                <w:color w:val="333333"/>
                <w:sz w:val="18"/>
                <w:szCs w:val="18"/>
              </w:rPr>
            </w:pPr>
            <w:r w:rsidRPr="00435ABE">
              <w:rPr>
                <w:rFonts w:ascii="Times" w:eastAsia="Times New Roman" w:hAnsi="Times" w:cs="Times New Roman"/>
                <w:i/>
                <w:color w:val="333333"/>
                <w:sz w:val="18"/>
                <w:szCs w:val="18"/>
              </w:rPr>
              <w:t>p =</w:t>
            </w:r>
            <w:r w:rsidRPr="00870CAA">
              <w:rPr>
                <w:rFonts w:ascii="Times" w:eastAsia="Times New Roman" w:hAnsi="Times" w:cs="Times New Roman"/>
                <w:color w:val="333333"/>
                <w:sz w:val="18"/>
                <w:szCs w:val="18"/>
              </w:rPr>
              <w:t xml:space="preserve"> .807</w:t>
            </w:r>
          </w:p>
        </w:tc>
      </w:tr>
    </w:tbl>
    <w:p w14:paraId="64B71548" w14:textId="77777777" w:rsidR="00F00E46" w:rsidRDefault="00F00E46" w:rsidP="00F00E46">
      <w:pPr>
        <w:pStyle w:val="BodyText"/>
      </w:pPr>
    </w:p>
    <w:p w14:paraId="7D778782" w14:textId="0A11B771" w:rsidR="00F00E46" w:rsidRDefault="00F00E46" w:rsidP="00F00E46">
      <w:pPr>
        <w:pStyle w:val="BodyText"/>
        <w:sectPr w:rsidR="00F00E46" w:rsidSect="00F00E46">
          <w:pgSz w:w="12240" w:h="15840"/>
          <w:pgMar w:top="720" w:right="720" w:bottom="720" w:left="720" w:header="720" w:footer="720" w:gutter="0"/>
          <w:cols w:space="720"/>
          <w:docGrid w:linePitch="326"/>
        </w:sectPr>
      </w:pPr>
    </w:p>
    <w:p w14:paraId="2F06C4D2" w14:textId="2C3B00C3" w:rsidR="003D6D95" w:rsidRDefault="003D6D95" w:rsidP="007B7844">
      <w:pPr>
        <w:pStyle w:val="BodyText"/>
        <w:ind w:firstLine="0"/>
        <w:jc w:val="left"/>
      </w:pPr>
      <w:r w:rsidRPr="007B7844">
        <w:rPr>
          <w:b/>
          <w:bCs/>
        </w:rPr>
        <w:lastRenderedPageBreak/>
        <w:t xml:space="preserve">Table 3. </w:t>
      </w:r>
      <w:r w:rsidR="000D7ABF">
        <w:t xml:space="preserve">  Accuracy in the test set of models including combinations of variables. </w:t>
      </w:r>
      <w:r w:rsidR="00AE2D8B">
        <w:t xml:space="preserve">For reference, the original standard </w:t>
      </w:r>
      <w:r w:rsidR="00FB4108">
        <w:t>deviation</w:t>
      </w:r>
      <w:r w:rsidR="00AE2D8B">
        <w:t xml:space="preserve"> of BMI percentile was 30.40 among adolescent boys and 27.43 among adolescent girls.</w:t>
      </w:r>
    </w:p>
    <w:p w14:paraId="362A6859" w14:textId="77777777" w:rsidR="000D7ABF" w:rsidRDefault="000D7ABF" w:rsidP="003D6D95">
      <w:pPr>
        <w:pStyle w:val="BodyText"/>
        <w:jc w:val="left"/>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0"/>
        <w:gridCol w:w="1069"/>
        <w:gridCol w:w="781"/>
        <w:gridCol w:w="222"/>
        <w:gridCol w:w="1061"/>
        <w:gridCol w:w="775"/>
      </w:tblGrid>
      <w:tr w:rsidR="000D7ABF" w14:paraId="68005DE1" w14:textId="77777777" w:rsidTr="00006745">
        <w:trPr>
          <w:trHeight w:val="432"/>
          <w:jc w:val="center"/>
        </w:trPr>
        <w:tc>
          <w:tcPr>
            <w:tcW w:w="0" w:type="auto"/>
            <w:tcBorders>
              <w:bottom w:val="nil"/>
            </w:tcBorders>
            <w:vAlign w:val="center"/>
          </w:tcPr>
          <w:p w14:paraId="23FCAC72" w14:textId="77777777" w:rsidR="000D7ABF" w:rsidRDefault="000D7ABF" w:rsidP="00006745">
            <w:pPr>
              <w:pStyle w:val="BodyText"/>
              <w:spacing w:before="0" w:after="0" w:line="240" w:lineRule="auto"/>
              <w:ind w:firstLine="0"/>
              <w:jc w:val="center"/>
            </w:pPr>
          </w:p>
        </w:tc>
        <w:tc>
          <w:tcPr>
            <w:tcW w:w="0" w:type="auto"/>
            <w:gridSpan w:val="2"/>
            <w:tcBorders>
              <w:top w:val="single" w:sz="4" w:space="0" w:color="auto"/>
              <w:bottom w:val="single" w:sz="4" w:space="0" w:color="auto"/>
            </w:tcBorders>
            <w:vAlign w:val="center"/>
          </w:tcPr>
          <w:p w14:paraId="00F5D1AB" w14:textId="1EBDA56F" w:rsidR="000D7ABF" w:rsidRDefault="000D7ABF" w:rsidP="00006745">
            <w:pPr>
              <w:pStyle w:val="BodyText"/>
              <w:spacing w:before="0" w:after="0" w:line="240" w:lineRule="auto"/>
              <w:ind w:firstLine="0"/>
              <w:jc w:val="center"/>
            </w:pPr>
            <w:r>
              <w:t>Adolescent Boys</w:t>
            </w:r>
          </w:p>
        </w:tc>
        <w:tc>
          <w:tcPr>
            <w:tcW w:w="0" w:type="auto"/>
            <w:tcBorders>
              <w:bottom w:val="nil"/>
            </w:tcBorders>
            <w:vAlign w:val="center"/>
          </w:tcPr>
          <w:p w14:paraId="71793EDF" w14:textId="77777777" w:rsidR="000D7ABF" w:rsidRDefault="000D7ABF" w:rsidP="00006745">
            <w:pPr>
              <w:pStyle w:val="BodyText"/>
              <w:spacing w:before="0" w:after="0" w:line="240" w:lineRule="auto"/>
              <w:ind w:firstLine="0"/>
              <w:jc w:val="center"/>
            </w:pPr>
          </w:p>
        </w:tc>
        <w:tc>
          <w:tcPr>
            <w:tcW w:w="0" w:type="auto"/>
            <w:gridSpan w:val="2"/>
            <w:tcBorders>
              <w:top w:val="single" w:sz="4" w:space="0" w:color="auto"/>
              <w:bottom w:val="single" w:sz="4" w:space="0" w:color="auto"/>
            </w:tcBorders>
            <w:vAlign w:val="center"/>
          </w:tcPr>
          <w:p w14:paraId="398CC222" w14:textId="195510E9" w:rsidR="000D7ABF" w:rsidRDefault="000D7ABF" w:rsidP="00006745">
            <w:pPr>
              <w:pStyle w:val="BodyText"/>
              <w:spacing w:before="0" w:after="0" w:line="240" w:lineRule="auto"/>
              <w:ind w:firstLine="0"/>
              <w:jc w:val="center"/>
            </w:pPr>
            <w:r>
              <w:t>Adolescent Girls</w:t>
            </w:r>
          </w:p>
        </w:tc>
      </w:tr>
      <w:tr w:rsidR="000D7ABF" w14:paraId="66AC079F" w14:textId="77777777" w:rsidTr="00006745">
        <w:trPr>
          <w:trHeight w:val="432"/>
          <w:jc w:val="center"/>
        </w:trPr>
        <w:tc>
          <w:tcPr>
            <w:tcW w:w="0" w:type="auto"/>
            <w:tcBorders>
              <w:top w:val="nil"/>
              <w:bottom w:val="single" w:sz="4" w:space="0" w:color="auto"/>
            </w:tcBorders>
            <w:vAlign w:val="center"/>
          </w:tcPr>
          <w:p w14:paraId="60B7E880" w14:textId="099A704E" w:rsidR="000D7ABF" w:rsidRDefault="000D7ABF" w:rsidP="00006745">
            <w:pPr>
              <w:pStyle w:val="BodyText"/>
              <w:spacing w:before="0" w:after="0" w:line="240" w:lineRule="auto"/>
              <w:ind w:firstLine="0"/>
              <w:jc w:val="center"/>
            </w:pPr>
            <w:r>
              <w:t>Model</w:t>
            </w:r>
          </w:p>
        </w:tc>
        <w:tc>
          <w:tcPr>
            <w:tcW w:w="0" w:type="auto"/>
            <w:tcBorders>
              <w:top w:val="single" w:sz="4" w:space="0" w:color="auto"/>
              <w:bottom w:val="single" w:sz="4" w:space="0" w:color="auto"/>
            </w:tcBorders>
            <w:vAlign w:val="center"/>
          </w:tcPr>
          <w:p w14:paraId="0A5F57D6" w14:textId="02B8F891" w:rsidR="000D7ABF" w:rsidRDefault="000D7ABF" w:rsidP="00006745">
            <w:pPr>
              <w:pStyle w:val="BodyText"/>
              <w:spacing w:before="0" w:after="0" w:line="240" w:lineRule="auto"/>
              <w:ind w:firstLine="0"/>
              <w:jc w:val="center"/>
            </w:pPr>
            <w:r>
              <w:t>RMSE</w:t>
            </w:r>
          </w:p>
        </w:tc>
        <w:tc>
          <w:tcPr>
            <w:tcW w:w="0" w:type="auto"/>
            <w:tcBorders>
              <w:top w:val="single" w:sz="4" w:space="0" w:color="auto"/>
              <w:bottom w:val="single" w:sz="4" w:space="0" w:color="auto"/>
            </w:tcBorders>
            <w:vAlign w:val="center"/>
          </w:tcPr>
          <w:p w14:paraId="06B95E59" w14:textId="4B278FC4" w:rsidR="000D7ABF" w:rsidRPr="000D7ABF" w:rsidRDefault="000D7ABF" w:rsidP="00006745">
            <w:pPr>
              <w:pStyle w:val="BodyText"/>
              <w:spacing w:before="0" w:after="0" w:line="240" w:lineRule="auto"/>
              <w:ind w:firstLine="0"/>
              <w:jc w:val="center"/>
            </w:pPr>
            <w:r>
              <w:t>R</w:t>
            </w:r>
            <w:r>
              <w:rPr>
                <w:vertAlign w:val="superscript"/>
              </w:rPr>
              <w:t>2</w:t>
            </w:r>
          </w:p>
        </w:tc>
        <w:tc>
          <w:tcPr>
            <w:tcW w:w="0" w:type="auto"/>
            <w:tcBorders>
              <w:top w:val="nil"/>
              <w:bottom w:val="single" w:sz="4" w:space="0" w:color="auto"/>
            </w:tcBorders>
            <w:vAlign w:val="center"/>
          </w:tcPr>
          <w:p w14:paraId="3BCD5546" w14:textId="77777777" w:rsidR="000D7ABF" w:rsidRDefault="000D7ABF" w:rsidP="00006745">
            <w:pPr>
              <w:pStyle w:val="BodyText"/>
              <w:spacing w:before="0" w:after="0" w:line="240" w:lineRule="auto"/>
              <w:ind w:firstLine="0"/>
              <w:jc w:val="center"/>
            </w:pPr>
          </w:p>
        </w:tc>
        <w:tc>
          <w:tcPr>
            <w:tcW w:w="0" w:type="auto"/>
            <w:tcBorders>
              <w:top w:val="single" w:sz="4" w:space="0" w:color="auto"/>
              <w:bottom w:val="single" w:sz="4" w:space="0" w:color="auto"/>
            </w:tcBorders>
            <w:vAlign w:val="center"/>
          </w:tcPr>
          <w:p w14:paraId="10653941" w14:textId="330401FF" w:rsidR="000D7ABF" w:rsidRDefault="000D7ABF" w:rsidP="00006745">
            <w:pPr>
              <w:pStyle w:val="BodyText"/>
              <w:spacing w:before="0" w:after="0" w:line="240" w:lineRule="auto"/>
              <w:ind w:firstLine="0"/>
              <w:jc w:val="center"/>
            </w:pPr>
            <w:r>
              <w:t>RMSE</w:t>
            </w:r>
          </w:p>
        </w:tc>
        <w:tc>
          <w:tcPr>
            <w:tcW w:w="0" w:type="auto"/>
            <w:tcBorders>
              <w:top w:val="single" w:sz="4" w:space="0" w:color="auto"/>
              <w:bottom w:val="single" w:sz="4" w:space="0" w:color="auto"/>
            </w:tcBorders>
            <w:noWrap/>
            <w:vAlign w:val="center"/>
          </w:tcPr>
          <w:p w14:paraId="16521994" w14:textId="4E9A63FB" w:rsidR="000D7ABF" w:rsidRPr="000D7ABF" w:rsidRDefault="000D7ABF" w:rsidP="00006745">
            <w:pPr>
              <w:pStyle w:val="BodyText"/>
              <w:spacing w:before="0" w:after="0" w:line="240" w:lineRule="auto"/>
              <w:ind w:firstLine="0"/>
              <w:jc w:val="center"/>
              <w:rPr>
                <w:vertAlign w:val="superscript"/>
              </w:rPr>
            </w:pPr>
            <w:r>
              <w:t>R</w:t>
            </w:r>
            <w:r>
              <w:rPr>
                <w:vertAlign w:val="superscript"/>
              </w:rPr>
              <w:t>2</w:t>
            </w:r>
          </w:p>
        </w:tc>
      </w:tr>
      <w:tr w:rsidR="000D7ABF" w14:paraId="4F00E856" w14:textId="77777777" w:rsidTr="00006745">
        <w:trPr>
          <w:trHeight w:val="432"/>
          <w:jc w:val="center"/>
        </w:trPr>
        <w:tc>
          <w:tcPr>
            <w:tcW w:w="0" w:type="auto"/>
            <w:tcBorders>
              <w:top w:val="single" w:sz="4" w:space="0" w:color="auto"/>
            </w:tcBorders>
            <w:vAlign w:val="center"/>
          </w:tcPr>
          <w:p w14:paraId="70AD5C30" w14:textId="6EE62489" w:rsidR="000D7ABF" w:rsidRDefault="000D7ABF" w:rsidP="00006745">
            <w:pPr>
              <w:pStyle w:val="BodyText"/>
              <w:spacing w:before="0" w:after="0" w:line="240" w:lineRule="auto"/>
              <w:ind w:firstLine="0"/>
              <w:jc w:val="center"/>
            </w:pPr>
            <w:r>
              <w:t>SES</w:t>
            </w:r>
          </w:p>
        </w:tc>
        <w:tc>
          <w:tcPr>
            <w:tcW w:w="0" w:type="auto"/>
            <w:tcBorders>
              <w:top w:val="single" w:sz="4" w:space="0" w:color="auto"/>
            </w:tcBorders>
            <w:vAlign w:val="center"/>
          </w:tcPr>
          <w:p w14:paraId="45B6A030" w14:textId="6D784981" w:rsidR="000D7ABF" w:rsidRDefault="000D7ABF" w:rsidP="00006745">
            <w:pPr>
              <w:pStyle w:val="BodyText"/>
              <w:spacing w:before="0" w:after="0" w:line="240" w:lineRule="auto"/>
              <w:ind w:firstLine="0"/>
              <w:jc w:val="center"/>
            </w:pPr>
            <w:r>
              <w:t>30.09</w:t>
            </w:r>
          </w:p>
        </w:tc>
        <w:tc>
          <w:tcPr>
            <w:tcW w:w="0" w:type="auto"/>
            <w:tcBorders>
              <w:top w:val="single" w:sz="4" w:space="0" w:color="auto"/>
            </w:tcBorders>
            <w:vAlign w:val="center"/>
          </w:tcPr>
          <w:p w14:paraId="0A2C29EE" w14:textId="4324EC1C" w:rsidR="000D7ABF" w:rsidRDefault="000D7ABF" w:rsidP="00006745">
            <w:pPr>
              <w:pStyle w:val="BodyText"/>
              <w:spacing w:before="0" w:after="0" w:line="240" w:lineRule="auto"/>
              <w:ind w:firstLine="0"/>
              <w:jc w:val="center"/>
            </w:pPr>
            <w:r>
              <w:t>.020</w:t>
            </w:r>
          </w:p>
        </w:tc>
        <w:tc>
          <w:tcPr>
            <w:tcW w:w="0" w:type="auto"/>
            <w:tcBorders>
              <w:top w:val="single" w:sz="4" w:space="0" w:color="auto"/>
            </w:tcBorders>
            <w:vAlign w:val="center"/>
          </w:tcPr>
          <w:p w14:paraId="6120F8FA" w14:textId="77777777" w:rsidR="000D7ABF" w:rsidRDefault="000D7ABF" w:rsidP="00006745">
            <w:pPr>
              <w:pStyle w:val="BodyText"/>
              <w:spacing w:before="0" w:after="0" w:line="240" w:lineRule="auto"/>
              <w:ind w:firstLine="0"/>
              <w:jc w:val="center"/>
            </w:pPr>
          </w:p>
        </w:tc>
        <w:tc>
          <w:tcPr>
            <w:tcW w:w="0" w:type="auto"/>
            <w:tcBorders>
              <w:top w:val="single" w:sz="4" w:space="0" w:color="auto"/>
            </w:tcBorders>
            <w:vAlign w:val="center"/>
          </w:tcPr>
          <w:p w14:paraId="5B5156CB" w14:textId="751860AA" w:rsidR="000D7ABF" w:rsidRDefault="000D7ABF" w:rsidP="00006745">
            <w:pPr>
              <w:pStyle w:val="BodyText"/>
              <w:spacing w:before="0" w:after="0" w:line="240" w:lineRule="auto"/>
              <w:ind w:firstLine="0"/>
              <w:jc w:val="center"/>
            </w:pPr>
            <w:r>
              <w:t>27.02</w:t>
            </w:r>
          </w:p>
        </w:tc>
        <w:tc>
          <w:tcPr>
            <w:tcW w:w="0" w:type="auto"/>
            <w:tcBorders>
              <w:top w:val="single" w:sz="4" w:space="0" w:color="auto"/>
            </w:tcBorders>
            <w:vAlign w:val="center"/>
          </w:tcPr>
          <w:p w14:paraId="5A7B8096" w14:textId="785CC472" w:rsidR="000D7ABF" w:rsidRDefault="000D7ABF" w:rsidP="00006745">
            <w:pPr>
              <w:pStyle w:val="BodyText"/>
              <w:spacing w:before="0" w:after="0" w:line="240" w:lineRule="auto"/>
              <w:ind w:firstLine="0"/>
              <w:jc w:val="center"/>
            </w:pPr>
            <w:r>
              <w:t>.031</w:t>
            </w:r>
          </w:p>
        </w:tc>
      </w:tr>
      <w:tr w:rsidR="000D7ABF" w14:paraId="7A3FFD86" w14:textId="77777777" w:rsidTr="00006745">
        <w:trPr>
          <w:trHeight w:val="432"/>
          <w:jc w:val="center"/>
        </w:trPr>
        <w:tc>
          <w:tcPr>
            <w:tcW w:w="0" w:type="auto"/>
            <w:vAlign w:val="center"/>
          </w:tcPr>
          <w:p w14:paraId="70DE1005" w14:textId="291A0606" w:rsidR="000D7ABF" w:rsidRDefault="000D7ABF" w:rsidP="00006745">
            <w:pPr>
              <w:pStyle w:val="BodyText"/>
              <w:spacing w:before="0" w:after="0" w:line="240" w:lineRule="auto"/>
              <w:ind w:firstLine="0"/>
              <w:jc w:val="center"/>
            </w:pPr>
            <w:r>
              <w:t>SES + Cognitive Ability</w:t>
            </w:r>
          </w:p>
        </w:tc>
        <w:tc>
          <w:tcPr>
            <w:tcW w:w="0" w:type="auto"/>
            <w:vAlign w:val="center"/>
          </w:tcPr>
          <w:p w14:paraId="1219756C" w14:textId="0F2A88C7" w:rsidR="000D7ABF" w:rsidRDefault="000D7ABF" w:rsidP="00006745">
            <w:pPr>
              <w:pStyle w:val="BodyText"/>
              <w:spacing w:before="0" w:after="0" w:line="240" w:lineRule="auto"/>
              <w:ind w:firstLine="0"/>
              <w:jc w:val="center"/>
            </w:pPr>
            <w:r>
              <w:t>30.02</w:t>
            </w:r>
          </w:p>
        </w:tc>
        <w:tc>
          <w:tcPr>
            <w:tcW w:w="0" w:type="auto"/>
            <w:vAlign w:val="center"/>
          </w:tcPr>
          <w:p w14:paraId="75BA6F65" w14:textId="751FB59B" w:rsidR="000D7ABF" w:rsidRDefault="000D7ABF" w:rsidP="00006745">
            <w:pPr>
              <w:pStyle w:val="BodyText"/>
              <w:spacing w:before="0" w:after="0" w:line="240" w:lineRule="auto"/>
              <w:ind w:firstLine="0"/>
              <w:jc w:val="center"/>
            </w:pPr>
            <w:r>
              <w:t>.024</w:t>
            </w:r>
          </w:p>
        </w:tc>
        <w:tc>
          <w:tcPr>
            <w:tcW w:w="0" w:type="auto"/>
            <w:vAlign w:val="center"/>
          </w:tcPr>
          <w:p w14:paraId="1967091E" w14:textId="77777777" w:rsidR="000D7ABF" w:rsidRDefault="000D7ABF" w:rsidP="00006745">
            <w:pPr>
              <w:pStyle w:val="BodyText"/>
              <w:spacing w:before="0" w:after="0" w:line="240" w:lineRule="auto"/>
              <w:ind w:firstLine="0"/>
              <w:jc w:val="center"/>
            </w:pPr>
          </w:p>
        </w:tc>
        <w:tc>
          <w:tcPr>
            <w:tcW w:w="0" w:type="auto"/>
            <w:vAlign w:val="center"/>
          </w:tcPr>
          <w:p w14:paraId="0C507A9E" w14:textId="0C67689F" w:rsidR="000D7ABF" w:rsidRDefault="000D7ABF" w:rsidP="00006745">
            <w:pPr>
              <w:pStyle w:val="BodyText"/>
              <w:spacing w:before="0" w:after="0" w:line="240" w:lineRule="auto"/>
              <w:ind w:firstLine="0"/>
              <w:jc w:val="center"/>
            </w:pPr>
            <w:r>
              <w:t>26.95</w:t>
            </w:r>
          </w:p>
        </w:tc>
        <w:tc>
          <w:tcPr>
            <w:tcW w:w="0" w:type="auto"/>
            <w:vAlign w:val="center"/>
          </w:tcPr>
          <w:p w14:paraId="067CBBDF" w14:textId="178970F0" w:rsidR="000D7ABF" w:rsidRDefault="000D7ABF" w:rsidP="00006745">
            <w:pPr>
              <w:pStyle w:val="BodyText"/>
              <w:spacing w:before="0" w:after="0" w:line="240" w:lineRule="auto"/>
              <w:ind w:firstLine="0"/>
              <w:jc w:val="center"/>
            </w:pPr>
            <w:r>
              <w:t>.036</w:t>
            </w:r>
          </w:p>
        </w:tc>
      </w:tr>
      <w:tr w:rsidR="000D7ABF" w14:paraId="635ABFCB" w14:textId="77777777" w:rsidTr="00006745">
        <w:trPr>
          <w:trHeight w:val="432"/>
          <w:jc w:val="center"/>
        </w:trPr>
        <w:tc>
          <w:tcPr>
            <w:tcW w:w="0" w:type="auto"/>
            <w:vAlign w:val="center"/>
          </w:tcPr>
          <w:p w14:paraId="03EE01A2" w14:textId="593523C8" w:rsidR="000D7ABF" w:rsidRDefault="000D7ABF" w:rsidP="00006745">
            <w:pPr>
              <w:pStyle w:val="BodyText"/>
              <w:spacing w:before="0" w:after="0" w:line="240" w:lineRule="auto"/>
              <w:ind w:firstLine="0"/>
              <w:jc w:val="center"/>
            </w:pPr>
            <w:r>
              <w:t>SES + Big Five</w:t>
            </w:r>
          </w:p>
        </w:tc>
        <w:tc>
          <w:tcPr>
            <w:tcW w:w="0" w:type="auto"/>
            <w:vAlign w:val="center"/>
          </w:tcPr>
          <w:p w14:paraId="5CC15261" w14:textId="40D4F2D1" w:rsidR="000D7ABF" w:rsidRDefault="000D7ABF" w:rsidP="00006745">
            <w:pPr>
              <w:pStyle w:val="BodyText"/>
              <w:spacing w:before="0" w:after="0" w:line="240" w:lineRule="auto"/>
              <w:ind w:firstLine="0"/>
              <w:jc w:val="center"/>
            </w:pPr>
            <w:r>
              <w:t>30.11</w:t>
            </w:r>
          </w:p>
        </w:tc>
        <w:tc>
          <w:tcPr>
            <w:tcW w:w="0" w:type="auto"/>
            <w:vAlign w:val="center"/>
          </w:tcPr>
          <w:p w14:paraId="7F824BB8" w14:textId="174C12E7" w:rsidR="000D7ABF" w:rsidRDefault="000D7ABF" w:rsidP="00006745">
            <w:pPr>
              <w:pStyle w:val="BodyText"/>
              <w:spacing w:before="0" w:after="0" w:line="240" w:lineRule="auto"/>
              <w:ind w:firstLine="0"/>
              <w:jc w:val="center"/>
            </w:pPr>
            <w:r>
              <w:t>.020</w:t>
            </w:r>
          </w:p>
        </w:tc>
        <w:tc>
          <w:tcPr>
            <w:tcW w:w="0" w:type="auto"/>
            <w:vAlign w:val="center"/>
          </w:tcPr>
          <w:p w14:paraId="39096745" w14:textId="77777777" w:rsidR="000D7ABF" w:rsidRDefault="000D7ABF" w:rsidP="00006745">
            <w:pPr>
              <w:pStyle w:val="BodyText"/>
              <w:spacing w:before="0" w:after="0" w:line="240" w:lineRule="auto"/>
              <w:ind w:firstLine="0"/>
              <w:jc w:val="center"/>
            </w:pPr>
          </w:p>
        </w:tc>
        <w:tc>
          <w:tcPr>
            <w:tcW w:w="0" w:type="auto"/>
            <w:vAlign w:val="center"/>
          </w:tcPr>
          <w:p w14:paraId="449FD50B" w14:textId="5423D20C" w:rsidR="000D7ABF" w:rsidRDefault="00C07379" w:rsidP="00006745">
            <w:pPr>
              <w:pStyle w:val="BodyText"/>
              <w:spacing w:before="0" w:after="0" w:line="240" w:lineRule="auto"/>
              <w:ind w:firstLine="0"/>
              <w:jc w:val="center"/>
            </w:pPr>
            <w:r>
              <w:t>27.02</w:t>
            </w:r>
          </w:p>
        </w:tc>
        <w:tc>
          <w:tcPr>
            <w:tcW w:w="0" w:type="auto"/>
            <w:vAlign w:val="center"/>
          </w:tcPr>
          <w:p w14:paraId="42BCE2EF" w14:textId="04C153C0" w:rsidR="000D7ABF" w:rsidRDefault="00C07379" w:rsidP="00006745">
            <w:pPr>
              <w:pStyle w:val="BodyText"/>
              <w:spacing w:before="0" w:after="0" w:line="240" w:lineRule="auto"/>
              <w:ind w:firstLine="0"/>
              <w:jc w:val="center"/>
            </w:pPr>
            <w:r>
              <w:t>.030</w:t>
            </w:r>
          </w:p>
        </w:tc>
      </w:tr>
      <w:tr w:rsidR="000D7ABF" w14:paraId="038792E3" w14:textId="77777777" w:rsidTr="00006745">
        <w:trPr>
          <w:trHeight w:val="432"/>
          <w:jc w:val="center"/>
        </w:trPr>
        <w:tc>
          <w:tcPr>
            <w:tcW w:w="0" w:type="auto"/>
            <w:vAlign w:val="center"/>
          </w:tcPr>
          <w:p w14:paraId="2B7CA7D6" w14:textId="345DC028" w:rsidR="000D7ABF" w:rsidRDefault="000D7ABF" w:rsidP="00006745">
            <w:pPr>
              <w:pStyle w:val="BodyText"/>
              <w:spacing w:before="0" w:after="0" w:line="240" w:lineRule="auto"/>
              <w:ind w:firstLine="0"/>
              <w:jc w:val="center"/>
            </w:pPr>
            <w:r w:rsidRPr="000D7ABF">
              <w:t xml:space="preserve">SES </w:t>
            </w:r>
            <w:r>
              <w:t xml:space="preserve">+ </w:t>
            </w:r>
            <w:r w:rsidRPr="000D7ABF">
              <w:t>Narrow 27</w:t>
            </w:r>
          </w:p>
        </w:tc>
        <w:tc>
          <w:tcPr>
            <w:tcW w:w="0" w:type="auto"/>
            <w:vAlign w:val="center"/>
          </w:tcPr>
          <w:p w14:paraId="683F9575" w14:textId="55229571" w:rsidR="000D7ABF" w:rsidRDefault="00C07379" w:rsidP="00006745">
            <w:pPr>
              <w:pStyle w:val="BodyText"/>
              <w:spacing w:before="0" w:after="0" w:line="240" w:lineRule="auto"/>
              <w:ind w:firstLine="0"/>
              <w:jc w:val="center"/>
            </w:pPr>
            <w:r>
              <w:t>29.76</w:t>
            </w:r>
          </w:p>
        </w:tc>
        <w:tc>
          <w:tcPr>
            <w:tcW w:w="0" w:type="auto"/>
            <w:vAlign w:val="center"/>
          </w:tcPr>
          <w:p w14:paraId="6A5585BD" w14:textId="1B43575D" w:rsidR="000D7ABF" w:rsidRDefault="00C07379" w:rsidP="00006745">
            <w:pPr>
              <w:pStyle w:val="BodyText"/>
              <w:spacing w:before="0" w:after="0" w:line="240" w:lineRule="auto"/>
              <w:ind w:firstLine="0"/>
              <w:jc w:val="center"/>
            </w:pPr>
            <w:r>
              <w:t>.052</w:t>
            </w:r>
          </w:p>
        </w:tc>
        <w:tc>
          <w:tcPr>
            <w:tcW w:w="0" w:type="auto"/>
            <w:vAlign w:val="center"/>
          </w:tcPr>
          <w:p w14:paraId="76CF9D73" w14:textId="77777777" w:rsidR="000D7ABF" w:rsidRDefault="000D7ABF" w:rsidP="00006745">
            <w:pPr>
              <w:pStyle w:val="BodyText"/>
              <w:spacing w:before="0" w:after="0" w:line="240" w:lineRule="auto"/>
              <w:ind w:firstLine="0"/>
              <w:jc w:val="center"/>
            </w:pPr>
          </w:p>
        </w:tc>
        <w:tc>
          <w:tcPr>
            <w:tcW w:w="0" w:type="auto"/>
            <w:vAlign w:val="center"/>
          </w:tcPr>
          <w:p w14:paraId="6DF89480" w14:textId="1FC348C1" w:rsidR="000D7ABF" w:rsidRDefault="00C07379" w:rsidP="00006745">
            <w:pPr>
              <w:pStyle w:val="BodyText"/>
              <w:spacing w:before="0" w:after="0" w:line="240" w:lineRule="auto"/>
              <w:ind w:firstLine="0"/>
              <w:jc w:val="center"/>
            </w:pPr>
            <w:r>
              <w:t>26.90</w:t>
            </w:r>
          </w:p>
        </w:tc>
        <w:tc>
          <w:tcPr>
            <w:tcW w:w="0" w:type="auto"/>
            <w:vAlign w:val="center"/>
          </w:tcPr>
          <w:p w14:paraId="7465E177" w14:textId="79C2408D" w:rsidR="000D7ABF" w:rsidRDefault="00C07379" w:rsidP="00006745">
            <w:pPr>
              <w:pStyle w:val="BodyText"/>
              <w:spacing w:before="0" w:after="0" w:line="240" w:lineRule="auto"/>
              <w:ind w:firstLine="0"/>
              <w:jc w:val="center"/>
            </w:pPr>
            <w:r>
              <w:t>.038</w:t>
            </w:r>
          </w:p>
        </w:tc>
      </w:tr>
      <w:tr w:rsidR="000D7ABF" w14:paraId="1C09455B" w14:textId="77777777" w:rsidTr="00006745">
        <w:trPr>
          <w:trHeight w:val="432"/>
          <w:jc w:val="center"/>
        </w:trPr>
        <w:tc>
          <w:tcPr>
            <w:tcW w:w="0" w:type="auto"/>
            <w:vAlign w:val="center"/>
          </w:tcPr>
          <w:p w14:paraId="031ABD4D" w14:textId="30AFDC09" w:rsidR="000D7ABF" w:rsidRDefault="000D7ABF" w:rsidP="00006745">
            <w:pPr>
              <w:pStyle w:val="BodyText"/>
              <w:spacing w:before="0" w:after="0" w:line="240" w:lineRule="auto"/>
              <w:ind w:firstLine="0"/>
              <w:jc w:val="center"/>
            </w:pPr>
            <w:r w:rsidRPr="000D7ABF">
              <w:t xml:space="preserve">SES + Cognitive Ability + </w:t>
            </w:r>
            <w:r>
              <w:t>Big Five</w:t>
            </w:r>
          </w:p>
        </w:tc>
        <w:tc>
          <w:tcPr>
            <w:tcW w:w="0" w:type="auto"/>
            <w:vAlign w:val="center"/>
          </w:tcPr>
          <w:p w14:paraId="33DCD43E" w14:textId="018B4E7C" w:rsidR="000D7ABF" w:rsidRDefault="00C07379" w:rsidP="00006745">
            <w:pPr>
              <w:pStyle w:val="BodyText"/>
              <w:spacing w:before="0" w:after="0" w:line="240" w:lineRule="auto"/>
              <w:ind w:firstLine="0"/>
              <w:jc w:val="center"/>
            </w:pPr>
            <w:r>
              <w:t>30.04</w:t>
            </w:r>
          </w:p>
        </w:tc>
        <w:tc>
          <w:tcPr>
            <w:tcW w:w="0" w:type="auto"/>
            <w:vAlign w:val="center"/>
          </w:tcPr>
          <w:p w14:paraId="39C71AE1" w14:textId="618F72C1" w:rsidR="000D7ABF" w:rsidRDefault="00C07379" w:rsidP="00006745">
            <w:pPr>
              <w:pStyle w:val="BodyText"/>
              <w:spacing w:before="0" w:after="0" w:line="240" w:lineRule="auto"/>
              <w:ind w:firstLine="0"/>
              <w:jc w:val="center"/>
            </w:pPr>
            <w:r>
              <w:t>.024</w:t>
            </w:r>
          </w:p>
        </w:tc>
        <w:tc>
          <w:tcPr>
            <w:tcW w:w="0" w:type="auto"/>
            <w:vAlign w:val="center"/>
          </w:tcPr>
          <w:p w14:paraId="2376B2F8" w14:textId="77777777" w:rsidR="000D7ABF" w:rsidRDefault="000D7ABF" w:rsidP="00006745">
            <w:pPr>
              <w:pStyle w:val="BodyText"/>
              <w:spacing w:before="0" w:after="0" w:line="240" w:lineRule="auto"/>
              <w:ind w:firstLine="0"/>
              <w:jc w:val="center"/>
            </w:pPr>
          </w:p>
        </w:tc>
        <w:tc>
          <w:tcPr>
            <w:tcW w:w="0" w:type="auto"/>
            <w:vAlign w:val="center"/>
          </w:tcPr>
          <w:p w14:paraId="265EF7BE" w14:textId="4FEC81F9" w:rsidR="000D7ABF" w:rsidRDefault="00C07379" w:rsidP="00006745">
            <w:pPr>
              <w:pStyle w:val="BodyText"/>
              <w:spacing w:before="0" w:after="0" w:line="240" w:lineRule="auto"/>
              <w:ind w:firstLine="0"/>
              <w:jc w:val="center"/>
            </w:pPr>
            <w:r>
              <w:t>26.97</w:t>
            </w:r>
          </w:p>
        </w:tc>
        <w:tc>
          <w:tcPr>
            <w:tcW w:w="0" w:type="auto"/>
            <w:vAlign w:val="center"/>
          </w:tcPr>
          <w:p w14:paraId="2452EADF" w14:textId="477F7333" w:rsidR="000D7ABF" w:rsidRDefault="00C07379" w:rsidP="00006745">
            <w:pPr>
              <w:pStyle w:val="BodyText"/>
              <w:spacing w:before="0" w:after="0" w:line="240" w:lineRule="auto"/>
              <w:ind w:firstLine="0"/>
              <w:jc w:val="center"/>
            </w:pPr>
            <w:r>
              <w:t>.035</w:t>
            </w:r>
          </w:p>
        </w:tc>
      </w:tr>
      <w:tr w:rsidR="000D7ABF" w14:paraId="5BF1F064" w14:textId="77777777" w:rsidTr="00006745">
        <w:trPr>
          <w:trHeight w:val="432"/>
          <w:jc w:val="center"/>
        </w:trPr>
        <w:tc>
          <w:tcPr>
            <w:tcW w:w="0" w:type="auto"/>
            <w:vAlign w:val="center"/>
          </w:tcPr>
          <w:p w14:paraId="2AB66D75" w14:textId="28286D50" w:rsidR="000D7ABF" w:rsidRDefault="000D7ABF" w:rsidP="00006745">
            <w:pPr>
              <w:pStyle w:val="BodyText"/>
              <w:spacing w:before="0" w:after="0" w:line="240" w:lineRule="auto"/>
              <w:ind w:firstLine="0"/>
              <w:jc w:val="center"/>
            </w:pPr>
            <w:r>
              <w:t>SES + Cognitive Ability + Narrow 27</w:t>
            </w:r>
          </w:p>
        </w:tc>
        <w:tc>
          <w:tcPr>
            <w:tcW w:w="0" w:type="auto"/>
            <w:vAlign w:val="center"/>
          </w:tcPr>
          <w:p w14:paraId="3391DA3A" w14:textId="580C5D1B" w:rsidR="000D7ABF" w:rsidRDefault="00C07379" w:rsidP="00006745">
            <w:pPr>
              <w:pStyle w:val="BodyText"/>
              <w:spacing w:before="0" w:after="0" w:line="240" w:lineRule="auto"/>
              <w:ind w:firstLine="0"/>
              <w:jc w:val="center"/>
            </w:pPr>
            <w:r>
              <w:t>29.83</w:t>
            </w:r>
          </w:p>
        </w:tc>
        <w:tc>
          <w:tcPr>
            <w:tcW w:w="0" w:type="auto"/>
            <w:vAlign w:val="center"/>
          </w:tcPr>
          <w:p w14:paraId="7D6DA9CD" w14:textId="2871D7AF" w:rsidR="000D7ABF" w:rsidRDefault="00C07379" w:rsidP="00006745">
            <w:pPr>
              <w:pStyle w:val="BodyText"/>
              <w:spacing w:before="0" w:after="0" w:line="240" w:lineRule="auto"/>
              <w:ind w:firstLine="0"/>
              <w:jc w:val="center"/>
            </w:pPr>
            <w:r>
              <w:t>.045</w:t>
            </w:r>
          </w:p>
        </w:tc>
        <w:tc>
          <w:tcPr>
            <w:tcW w:w="0" w:type="auto"/>
            <w:vAlign w:val="center"/>
          </w:tcPr>
          <w:p w14:paraId="2D7B3D40" w14:textId="77777777" w:rsidR="000D7ABF" w:rsidRDefault="000D7ABF" w:rsidP="00006745">
            <w:pPr>
              <w:pStyle w:val="BodyText"/>
              <w:spacing w:before="0" w:after="0" w:line="240" w:lineRule="auto"/>
              <w:ind w:firstLine="0"/>
              <w:jc w:val="center"/>
            </w:pPr>
          </w:p>
        </w:tc>
        <w:tc>
          <w:tcPr>
            <w:tcW w:w="0" w:type="auto"/>
            <w:vAlign w:val="center"/>
          </w:tcPr>
          <w:p w14:paraId="7318094B" w14:textId="266D9739" w:rsidR="000D7ABF" w:rsidRDefault="00C07379" w:rsidP="00006745">
            <w:pPr>
              <w:pStyle w:val="BodyText"/>
              <w:spacing w:before="0" w:after="0" w:line="240" w:lineRule="auto"/>
              <w:ind w:firstLine="0"/>
              <w:jc w:val="center"/>
            </w:pPr>
            <w:r>
              <w:t>26.87</w:t>
            </w:r>
          </w:p>
        </w:tc>
        <w:tc>
          <w:tcPr>
            <w:tcW w:w="0" w:type="auto"/>
            <w:vAlign w:val="center"/>
          </w:tcPr>
          <w:p w14:paraId="7C296AC5" w14:textId="2CC1AF29" w:rsidR="000D7ABF" w:rsidRDefault="00C07379" w:rsidP="00006745">
            <w:pPr>
              <w:pStyle w:val="BodyText"/>
              <w:spacing w:before="0" w:after="0" w:line="240" w:lineRule="auto"/>
              <w:ind w:firstLine="0"/>
              <w:jc w:val="center"/>
            </w:pPr>
            <w:r>
              <w:t>.041</w:t>
            </w:r>
          </w:p>
        </w:tc>
      </w:tr>
    </w:tbl>
    <w:p w14:paraId="6EC16FBF" w14:textId="31B98B86" w:rsidR="000D7ABF" w:rsidRDefault="000D7ABF" w:rsidP="003D6D95">
      <w:pPr>
        <w:pStyle w:val="BodyText"/>
        <w:jc w:val="left"/>
        <w:sectPr w:rsidR="000D7ABF" w:rsidSect="00F00E46">
          <w:pgSz w:w="12240" w:h="15840"/>
          <w:pgMar w:top="720" w:right="720" w:bottom="720" w:left="720" w:header="720" w:footer="720" w:gutter="0"/>
          <w:cols w:space="720"/>
          <w:docGrid w:linePitch="326"/>
        </w:sectPr>
      </w:pPr>
    </w:p>
    <w:p w14:paraId="68DF33DC" w14:textId="77777777" w:rsidR="00540317" w:rsidRDefault="00540317" w:rsidP="007B7844">
      <w:pPr>
        <w:pStyle w:val="BodyText"/>
        <w:ind w:firstLine="0"/>
        <w:rPr>
          <w:b/>
          <w:bCs/>
        </w:rPr>
      </w:pPr>
      <w:r>
        <w:rPr>
          <w:b/>
          <w:bCs/>
        </w:rPr>
        <w:lastRenderedPageBreak/>
        <w:t xml:space="preserve">Figure Captions </w:t>
      </w:r>
    </w:p>
    <w:p w14:paraId="78A35581" w14:textId="77777777" w:rsidR="00540317" w:rsidRDefault="00540317" w:rsidP="007B7844">
      <w:pPr>
        <w:pStyle w:val="BodyText"/>
        <w:ind w:firstLine="0"/>
        <w:rPr>
          <w:b/>
          <w:bCs/>
        </w:rPr>
      </w:pPr>
    </w:p>
    <w:p w14:paraId="4B95C39D" w14:textId="77777777" w:rsidR="00540317" w:rsidRDefault="00D0444F" w:rsidP="00540317">
      <w:pPr>
        <w:pStyle w:val="BodyText"/>
        <w:ind w:firstLine="0"/>
      </w:pPr>
      <w:r w:rsidRPr="007B7844">
        <w:rPr>
          <w:b/>
          <w:bCs/>
        </w:rPr>
        <w:t>Figure 1.</w:t>
      </w:r>
      <w:r>
        <w:t xml:space="preserve"> BMI percentile distributions by gender. </w:t>
      </w:r>
    </w:p>
    <w:p w14:paraId="420A76E1" w14:textId="77777777" w:rsidR="00540317" w:rsidRDefault="00540317" w:rsidP="00540317">
      <w:pPr>
        <w:pStyle w:val="BodyText"/>
        <w:ind w:firstLine="0"/>
      </w:pPr>
    </w:p>
    <w:p w14:paraId="205A2915" w14:textId="77777777" w:rsidR="00540317" w:rsidRDefault="00F00E46" w:rsidP="00540317">
      <w:pPr>
        <w:pStyle w:val="BodyText"/>
        <w:ind w:firstLine="0"/>
      </w:pPr>
      <w:r w:rsidRPr="007B7844">
        <w:rPr>
          <w:b/>
          <w:bCs/>
        </w:rPr>
        <w:t xml:space="preserve">Figure </w:t>
      </w:r>
      <w:r w:rsidR="00D0444F" w:rsidRPr="007B7844">
        <w:rPr>
          <w:b/>
          <w:bCs/>
        </w:rPr>
        <w:t>2</w:t>
      </w:r>
      <w:r w:rsidRPr="007B7844">
        <w:rPr>
          <w:b/>
          <w:bCs/>
        </w:rPr>
        <w:t xml:space="preserve">. </w:t>
      </w:r>
      <w:r w:rsidR="00685973">
        <w:t>SES is negatively associated with BMI percentile regardless of which individual difference measure is included in the model.</w:t>
      </w:r>
      <w:r w:rsidR="00F02805">
        <w:t xml:space="preserve"> Bars represent 95% confidence interval of the SES coefficient estimates. Each bar is a different model (i.e., controlling for a different personality trait).</w:t>
      </w:r>
      <w:r w:rsidR="00540317">
        <w:t xml:space="preserve"> </w:t>
      </w:r>
    </w:p>
    <w:p w14:paraId="5B483EC0" w14:textId="77777777" w:rsidR="00540317" w:rsidRDefault="00540317" w:rsidP="00540317">
      <w:pPr>
        <w:pStyle w:val="BodyText"/>
        <w:ind w:firstLine="0"/>
      </w:pPr>
    </w:p>
    <w:p w14:paraId="556AA6D8" w14:textId="1777BB6F" w:rsidR="00685973" w:rsidRDefault="00BF071A" w:rsidP="00DA2BAF">
      <w:pPr>
        <w:pStyle w:val="BodyText"/>
        <w:ind w:firstLine="0"/>
      </w:pPr>
      <w:r w:rsidRPr="00540317">
        <w:rPr>
          <w:b/>
          <w:bCs/>
        </w:rPr>
        <w:t xml:space="preserve">Figure </w:t>
      </w:r>
      <w:r w:rsidR="00D0444F" w:rsidRPr="00540317">
        <w:rPr>
          <w:b/>
          <w:bCs/>
        </w:rPr>
        <w:t>3</w:t>
      </w:r>
      <w:r w:rsidRPr="00540317">
        <w:rPr>
          <w:b/>
          <w:bCs/>
        </w:rPr>
        <w:t>.</w:t>
      </w:r>
      <w:r>
        <w:t xml:space="preserve">   Associations between traits and BMI percentile above and beyond SES. </w:t>
      </w:r>
      <w:r w:rsidR="00F02805">
        <w:t>Bars represent the coefficient of the personality trait, that is, controlling for SES. Bars are colored if they reach statistical significance (</w:t>
      </w:r>
      <w:r w:rsidR="00F02805">
        <w:rPr>
          <w:i/>
          <w:iCs/>
        </w:rPr>
        <w:t>p</w:t>
      </w:r>
      <w:r w:rsidR="00F02805">
        <w:t xml:space="preserve"> &lt; .05). 95% confidence intervals are indicated.</w:t>
      </w:r>
    </w:p>
    <w:p w14:paraId="5996058F" w14:textId="7D9C3805" w:rsidR="00685973" w:rsidRDefault="00685973" w:rsidP="00F00E46">
      <w:pPr>
        <w:pStyle w:val="BodyText"/>
      </w:pPr>
    </w:p>
    <w:sectPr w:rsidR="00685973" w:rsidSect="00F00E4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80C70" w14:textId="77777777" w:rsidR="00820EEB" w:rsidRDefault="00820EEB">
      <w:pPr>
        <w:spacing w:after="0"/>
      </w:pPr>
      <w:r>
        <w:separator/>
      </w:r>
    </w:p>
  </w:endnote>
  <w:endnote w:type="continuationSeparator" w:id="0">
    <w:p w14:paraId="7D126D8E" w14:textId="77777777" w:rsidR="00820EEB" w:rsidRDefault="00820E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46D6C" w14:textId="77777777" w:rsidR="00820EEB" w:rsidRDefault="00820EEB">
      <w:r>
        <w:separator/>
      </w:r>
    </w:p>
  </w:footnote>
  <w:footnote w:type="continuationSeparator" w:id="0">
    <w:p w14:paraId="4AF64481" w14:textId="77777777" w:rsidR="00820EEB" w:rsidRDefault="00820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0495055"/>
      <w:docPartObj>
        <w:docPartGallery w:val="Page Numbers (Top of Page)"/>
        <w:docPartUnique/>
      </w:docPartObj>
    </w:sdtPr>
    <w:sdtEndPr>
      <w:rPr>
        <w:rStyle w:val="PageNumber"/>
      </w:rPr>
    </w:sdtEndPr>
    <w:sdtContent>
      <w:p w14:paraId="03694403" w14:textId="009BFE8E" w:rsidR="007F464F" w:rsidRDefault="007F464F" w:rsidP="00BB4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16114" w14:textId="77777777" w:rsidR="007F464F" w:rsidRDefault="007F464F" w:rsidP="007F46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0324909"/>
      <w:docPartObj>
        <w:docPartGallery w:val="Page Numbers (Top of Page)"/>
        <w:docPartUnique/>
      </w:docPartObj>
    </w:sdtPr>
    <w:sdtEndPr>
      <w:rPr>
        <w:rStyle w:val="PageNumber"/>
      </w:rPr>
    </w:sdtEndPr>
    <w:sdtContent>
      <w:p w14:paraId="66972C6E" w14:textId="138FBABE" w:rsidR="007F464F" w:rsidRDefault="007F464F" w:rsidP="00BB4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013F9811" w14:textId="64D18B6F" w:rsidR="007F464F" w:rsidRDefault="00E73720" w:rsidP="007F464F">
    <w:pPr>
      <w:pStyle w:val="Header"/>
      <w:ind w:right="360"/>
    </w:pPr>
    <w:r>
      <w:t>BODY MASS IN ADOLESCENCE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DF521D8"/>
    <w:multiLevelType w:val="multilevel"/>
    <w:tmpl w:val="0632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AE401"/>
    <w:multiLevelType w:val="multilevel"/>
    <w:tmpl w:val="196C8B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37C38C8"/>
    <w:multiLevelType w:val="hybridMultilevel"/>
    <w:tmpl w:val="0FB4E876"/>
    <w:lvl w:ilvl="0" w:tplc="0409000F">
      <w:start w:val="1"/>
      <w:numFmt w:val="decimal"/>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D9D"/>
    <w:rsid w:val="00006745"/>
    <w:rsid w:val="00011C7B"/>
    <w:rsid w:val="00011C8B"/>
    <w:rsid w:val="00014362"/>
    <w:rsid w:val="000316DC"/>
    <w:rsid w:val="00032930"/>
    <w:rsid w:val="000333E9"/>
    <w:rsid w:val="00052A46"/>
    <w:rsid w:val="00062599"/>
    <w:rsid w:val="00076FFF"/>
    <w:rsid w:val="00080407"/>
    <w:rsid w:val="00092AEF"/>
    <w:rsid w:val="00096C3E"/>
    <w:rsid w:val="000C227F"/>
    <w:rsid w:val="000C542C"/>
    <w:rsid w:val="000D7ABF"/>
    <w:rsid w:val="000E247C"/>
    <w:rsid w:val="00106858"/>
    <w:rsid w:val="00123D46"/>
    <w:rsid w:val="00142134"/>
    <w:rsid w:val="00146E8F"/>
    <w:rsid w:val="00163D95"/>
    <w:rsid w:val="00175A09"/>
    <w:rsid w:val="00193B86"/>
    <w:rsid w:val="001A652F"/>
    <w:rsid w:val="001B2693"/>
    <w:rsid w:val="00212F33"/>
    <w:rsid w:val="0024201D"/>
    <w:rsid w:val="002569F9"/>
    <w:rsid w:val="00291559"/>
    <w:rsid w:val="00296F9B"/>
    <w:rsid w:val="002B306E"/>
    <w:rsid w:val="002C4499"/>
    <w:rsid w:val="002C7E0A"/>
    <w:rsid w:val="002D439B"/>
    <w:rsid w:val="002F53BD"/>
    <w:rsid w:val="003054EB"/>
    <w:rsid w:val="0031357E"/>
    <w:rsid w:val="003317B4"/>
    <w:rsid w:val="003579B2"/>
    <w:rsid w:val="0038054C"/>
    <w:rsid w:val="003D4191"/>
    <w:rsid w:val="003D6D95"/>
    <w:rsid w:val="003D70E3"/>
    <w:rsid w:val="003E02E0"/>
    <w:rsid w:val="003E1537"/>
    <w:rsid w:val="003E2664"/>
    <w:rsid w:val="00412553"/>
    <w:rsid w:val="0043224A"/>
    <w:rsid w:val="0043377A"/>
    <w:rsid w:val="00435ABE"/>
    <w:rsid w:val="00445CAA"/>
    <w:rsid w:val="00466BF6"/>
    <w:rsid w:val="00486D20"/>
    <w:rsid w:val="00487C3A"/>
    <w:rsid w:val="00494368"/>
    <w:rsid w:val="004A0969"/>
    <w:rsid w:val="004D0183"/>
    <w:rsid w:val="004E1198"/>
    <w:rsid w:val="004E29B3"/>
    <w:rsid w:val="004E2D0B"/>
    <w:rsid w:val="004F7C66"/>
    <w:rsid w:val="00517F42"/>
    <w:rsid w:val="005201DA"/>
    <w:rsid w:val="005259D2"/>
    <w:rsid w:val="00532DDC"/>
    <w:rsid w:val="00540317"/>
    <w:rsid w:val="00565EA3"/>
    <w:rsid w:val="00590D07"/>
    <w:rsid w:val="005B7178"/>
    <w:rsid w:val="005C02D6"/>
    <w:rsid w:val="005C587B"/>
    <w:rsid w:val="005C68BD"/>
    <w:rsid w:val="005F16B6"/>
    <w:rsid w:val="00612FBB"/>
    <w:rsid w:val="00613607"/>
    <w:rsid w:val="00616E71"/>
    <w:rsid w:val="006306FA"/>
    <w:rsid w:val="00640CC9"/>
    <w:rsid w:val="00654DFF"/>
    <w:rsid w:val="0065770D"/>
    <w:rsid w:val="00660042"/>
    <w:rsid w:val="006779E3"/>
    <w:rsid w:val="00685973"/>
    <w:rsid w:val="006F6A66"/>
    <w:rsid w:val="00700C3A"/>
    <w:rsid w:val="00707CA2"/>
    <w:rsid w:val="00711044"/>
    <w:rsid w:val="00715863"/>
    <w:rsid w:val="00717833"/>
    <w:rsid w:val="00726720"/>
    <w:rsid w:val="0074255A"/>
    <w:rsid w:val="007448A3"/>
    <w:rsid w:val="00774DAA"/>
    <w:rsid w:val="00784D58"/>
    <w:rsid w:val="007B7844"/>
    <w:rsid w:val="007F464F"/>
    <w:rsid w:val="00803D4B"/>
    <w:rsid w:val="00820EEB"/>
    <w:rsid w:val="00822BD5"/>
    <w:rsid w:val="008309B1"/>
    <w:rsid w:val="008328BF"/>
    <w:rsid w:val="00885CC8"/>
    <w:rsid w:val="008940AD"/>
    <w:rsid w:val="00897796"/>
    <w:rsid w:val="008A2403"/>
    <w:rsid w:val="008B259A"/>
    <w:rsid w:val="008C5B96"/>
    <w:rsid w:val="008D6863"/>
    <w:rsid w:val="00912453"/>
    <w:rsid w:val="009446F1"/>
    <w:rsid w:val="00975967"/>
    <w:rsid w:val="0098109D"/>
    <w:rsid w:val="00983D68"/>
    <w:rsid w:val="009C5664"/>
    <w:rsid w:val="009E610B"/>
    <w:rsid w:val="009F0A92"/>
    <w:rsid w:val="00A019A5"/>
    <w:rsid w:val="00A15015"/>
    <w:rsid w:val="00A31D6E"/>
    <w:rsid w:val="00A41FB5"/>
    <w:rsid w:val="00A538EA"/>
    <w:rsid w:val="00A70EFF"/>
    <w:rsid w:val="00A926D2"/>
    <w:rsid w:val="00A95A8C"/>
    <w:rsid w:val="00AE17C1"/>
    <w:rsid w:val="00AE2D8B"/>
    <w:rsid w:val="00AF634C"/>
    <w:rsid w:val="00AF77A2"/>
    <w:rsid w:val="00B060E5"/>
    <w:rsid w:val="00B11E5E"/>
    <w:rsid w:val="00B3563D"/>
    <w:rsid w:val="00B7591A"/>
    <w:rsid w:val="00B86B75"/>
    <w:rsid w:val="00BB34F7"/>
    <w:rsid w:val="00BB7605"/>
    <w:rsid w:val="00BC48D5"/>
    <w:rsid w:val="00BC5029"/>
    <w:rsid w:val="00BD06D5"/>
    <w:rsid w:val="00BD1A29"/>
    <w:rsid w:val="00BE17C4"/>
    <w:rsid w:val="00BE4BE5"/>
    <w:rsid w:val="00BF071A"/>
    <w:rsid w:val="00BF53D3"/>
    <w:rsid w:val="00C07379"/>
    <w:rsid w:val="00C07A39"/>
    <w:rsid w:val="00C113B7"/>
    <w:rsid w:val="00C36279"/>
    <w:rsid w:val="00C50D11"/>
    <w:rsid w:val="00C56D22"/>
    <w:rsid w:val="00C60A44"/>
    <w:rsid w:val="00CA298E"/>
    <w:rsid w:val="00CB29AD"/>
    <w:rsid w:val="00D0444F"/>
    <w:rsid w:val="00D17FBA"/>
    <w:rsid w:val="00D20B8E"/>
    <w:rsid w:val="00D33E47"/>
    <w:rsid w:val="00D533C1"/>
    <w:rsid w:val="00D62AD1"/>
    <w:rsid w:val="00D725B4"/>
    <w:rsid w:val="00D915F2"/>
    <w:rsid w:val="00DA1E89"/>
    <w:rsid w:val="00DA29D3"/>
    <w:rsid w:val="00DA2BAF"/>
    <w:rsid w:val="00DB66E2"/>
    <w:rsid w:val="00DD0532"/>
    <w:rsid w:val="00DD57E2"/>
    <w:rsid w:val="00DE5FBF"/>
    <w:rsid w:val="00E00C65"/>
    <w:rsid w:val="00E15BC2"/>
    <w:rsid w:val="00E315A3"/>
    <w:rsid w:val="00E50193"/>
    <w:rsid w:val="00E5141E"/>
    <w:rsid w:val="00E6006E"/>
    <w:rsid w:val="00E72099"/>
    <w:rsid w:val="00E73720"/>
    <w:rsid w:val="00E83CEE"/>
    <w:rsid w:val="00E84266"/>
    <w:rsid w:val="00E9377F"/>
    <w:rsid w:val="00E93843"/>
    <w:rsid w:val="00EB14E0"/>
    <w:rsid w:val="00EC37EF"/>
    <w:rsid w:val="00F00E46"/>
    <w:rsid w:val="00F02805"/>
    <w:rsid w:val="00F225A2"/>
    <w:rsid w:val="00F328CE"/>
    <w:rsid w:val="00F605D7"/>
    <w:rsid w:val="00F60618"/>
    <w:rsid w:val="00F72AB1"/>
    <w:rsid w:val="00F74B53"/>
    <w:rsid w:val="00F87840"/>
    <w:rsid w:val="00F900AB"/>
    <w:rsid w:val="00FB4108"/>
    <w:rsid w:val="00FF10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5CCF"/>
  <w15:docId w15:val="{1F002A6D-C1E0-B04C-A78B-8ABAEC73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0E46"/>
    <w:pPr>
      <w:spacing w:before="180" w:after="240" w:line="480" w:lineRule="auto"/>
      <w:ind w:firstLine="680"/>
      <w:contextualSpacing/>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tabs>
        <w:tab w:val="left" w:pos="0"/>
      </w:tabs>
      <w:spacing w:after="240"/>
      <w:ind w:hanging="624"/>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F00E46"/>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UnresolvedMention">
    <w:name w:val="Unresolved Mention"/>
    <w:basedOn w:val="DefaultParagraphFont"/>
    <w:uiPriority w:val="99"/>
    <w:semiHidden/>
    <w:unhideWhenUsed/>
    <w:rsid w:val="00774DAA"/>
    <w:rPr>
      <w:color w:val="605E5C"/>
      <w:shd w:val="clear" w:color="auto" w:fill="E1DFDD"/>
    </w:rPr>
  </w:style>
  <w:style w:type="character" w:styleId="Strong">
    <w:name w:val="Strong"/>
    <w:basedOn w:val="DefaultParagraphFont"/>
    <w:uiPriority w:val="22"/>
    <w:qFormat/>
    <w:rsid w:val="00F00E46"/>
    <w:rPr>
      <w:b/>
      <w:bCs/>
    </w:rPr>
  </w:style>
  <w:style w:type="character" w:styleId="FollowedHyperlink">
    <w:name w:val="FollowedHyperlink"/>
    <w:basedOn w:val="DefaultParagraphFont"/>
    <w:semiHidden/>
    <w:unhideWhenUsed/>
    <w:rsid w:val="00715863"/>
    <w:rPr>
      <w:color w:val="800080" w:themeColor="followedHyperlink"/>
      <w:u w:val="single"/>
    </w:rPr>
  </w:style>
  <w:style w:type="paragraph" w:styleId="Footer">
    <w:name w:val="footer"/>
    <w:basedOn w:val="Normal"/>
    <w:link w:val="FooterChar"/>
    <w:unhideWhenUsed/>
    <w:rsid w:val="007F464F"/>
    <w:pPr>
      <w:tabs>
        <w:tab w:val="center" w:pos="4680"/>
        <w:tab w:val="right" w:pos="9360"/>
      </w:tabs>
      <w:spacing w:after="0"/>
    </w:pPr>
  </w:style>
  <w:style w:type="character" w:customStyle="1" w:styleId="FooterChar">
    <w:name w:val="Footer Char"/>
    <w:basedOn w:val="DefaultParagraphFont"/>
    <w:link w:val="Footer"/>
    <w:rsid w:val="007F464F"/>
  </w:style>
  <w:style w:type="paragraph" w:styleId="Revision">
    <w:name w:val="Revision"/>
    <w:hidden/>
    <w:semiHidden/>
    <w:rsid w:val="00F605D7"/>
    <w:pPr>
      <w:spacing w:after="0"/>
    </w:pPr>
  </w:style>
  <w:style w:type="character" w:styleId="CommentReference">
    <w:name w:val="annotation reference"/>
    <w:basedOn w:val="DefaultParagraphFont"/>
    <w:semiHidden/>
    <w:unhideWhenUsed/>
    <w:rsid w:val="00F605D7"/>
    <w:rPr>
      <w:sz w:val="16"/>
      <w:szCs w:val="16"/>
    </w:rPr>
  </w:style>
  <w:style w:type="paragraph" w:styleId="CommentText">
    <w:name w:val="annotation text"/>
    <w:basedOn w:val="Normal"/>
    <w:link w:val="CommentTextChar"/>
    <w:semiHidden/>
    <w:unhideWhenUsed/>
    <w:rsid w:val="00F605D7"/>
    <w:rPr>
      <w:sz w:val="20"/>
      <w:szCs w:val="20"/>
    </w:rPr>
  </w:style>
  <w:style w:type="character" w:customStyle="1" w:styleId="CommentTextChar">
    <w:name w:val="Comment Text Char"/>
    <w:basedOn w:val="DefaultParagraphFont"/>
    <w:link w:val="CommentText"/>
    <w:semiHidden/>
    <w:rsid w:val="00F605D7"/>
    <w:rPr>
      <w:sz w:val="20"/>
      <w:szCs w:val="20"/>
    </w:rPr>
  </w:style>
  <w:style w:type="paragraph" w:styleId="CommentSubject">
    <w:name w:val="annotation subject"/>
    <w:basedOn w:val="CommentText"/>
    <w:next w:val="CommentText"/>
    <w:link w:val="CommentSubjectChar"/>
    <w:semiHidden/>
    <w:unhideWhenUsed/>
    <w:rsid w:val="00F605D7"/>
    <w:rPr>
      <w:b/>
      <w:bCs/>
    </w:rPr>
  </w:style>
  <w:style w:type="character" w:customStyle="1" w:styleId="CommentSubjectChar">
    <w:name w:val="Comment Subject Char"/>
    <w:basedOn w:val="CommentTextChar"/>
    <w:link w:val="CommentSubject"/>
    <w:semiHidden/>
    <w:rsid w:val="00F605D7"/>
    <w:rPr>
      <w:b/>
      <w:bCs/>
      <w:sz w:val="20"/>
      <w:szCs w:val="20"/>
    </w:rPr>
  </w:style>
  <w:style w:type="character" w:styleId="PlaceholderText">
    <w:name w:val="Placeholder Text"/>
    <w:basedOn w:val="DefaultParagraphFont"/>
    <w:rsid w:val="00092A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8106">
      <w:bodyDiv w:val="1"/>
      <w:marLeft w:val="0"/>
      <w:marRight w:val="0"/>
      <w:marTop w:val="0"/>
      <w:marBottom w:val="0"/>
      <w:divBdr>
        <w:top w:val="none" w:sz="0" w:space="0" w:color="auto"/>
        <w:left w:val="none" w:sz="0" w:space="0" w:color="auto"/>
        <w:bottom w:val="none" w:sz="0" w:space="0" w:color="auto"/>
        <w:right w:val="none" w:sz="0" w:space="0" w:color="auto"/>
      </w:divBdr>
    </w:div>
    <w:div w:id="331881868">
      <w:bodyDiv w:val="1"/>
      <w:marLeft w:val="0"/>
      <w:marRight w:val="0"/>
      <w:marTop w:val="0"/>
      <w:marBottom w:val="0"/>
      <w:divBdr>
        <w:top w:val="none" w:sz="0" w:space="0" w:color="auto"/>
        <w:left w:val="none" w:sz="0" w:space="0" w:color="auto"/>
        <w:bottom w:val="none" w:sz="0" w:space="0" w:color="auto"/>
        <w:right w:val="none" w:sz="0" w:space="0" w:color="auto"/>
      </w:divBdr>
      <w:divsChild>
        <w:div w:id="492917638">
          <w:marLeft w:val="0"/>
          <w:marRight w:val="0"/>
          <w:marTop w:val="0"/>
          <w:marBottom w:val="0"/>
          <w:divBdr>
            <w:top w:val="none" w:sz="0" w:space="0" w:color="auto"/>
            <w:left w:val="none" w:sz="0" w:space="0" w:color="auto"/>
            <w:bottom w:val="single" w:sz="6" w:space="4" w:color="DDDDDD"/>
            <w:right w:val="none" w:sz="0" w:space="0" w:color="auto"/>
          </w:divBdr>
        </w:div>
        <w:div w:id="1865242223">
          <w:marLeft w:val="0"/>
          <w:marRight w:val="0"/>
          <w:marTop w:val="0"/>
          <w:marBottom w:val="0"/>
          <w:divBdr>
            <w:top w:val="none" w:sz="0" w:space="0" w:color="auto"/>
            <w:left w:val="none" w:sz="0" w:space="0" w:color="auto"/>
            <w:bottom w:val="single" w:sz="6" w:space="4" w:color="DDDDDD"/>
            <w:right w:val="none" w:sz="0" w:space="0" w:color="auto"/>
          </w:divBdr>
        </w:div>
        <w:div w:id="46608321">
          <w:marLeft w:val="0"/>
          <w:marRight w:val="0"/>
          <w:marTop w:val="0"/>
          <w:marBottom w:val="0"/>
          <w:divBdr>
            <w:top w:val="none" w:sz="0" w:space="0" w:color="auto"/>
            <w:left w:val="none" w:sz="0" w:space="0" w:color="auto"/>
            <w:bottom w:val="single" w:sz="6" w:space="4" w:color="DDDDDD"/>
            <w:right w:val="none" w:sz="0" w:space="0" w:color="auto"/>
          </w:divBdr>
        </w:div>
        <w:div w:id="421802136">
          <w:marLeft w:val="0"/>
          <w:marRight w:val="0"/>
          <w:marTop w:val="0"/>
          <w:marBottom w:val="0"/>
          <w:divBdr>
            <w:top w:val="none" w:sz="0" w:space="0" w:color="auto"/>
            <w:left w:val="none" w:sz="0" w:space="0" w:color="auto"/>
            <w:bottom w:val="single" w:sz="6" w:space="4" w:color="DDDDDD"/>
            <w:right w:val="none" w:sz="0" w:space="0" w:color="auto"/>
          </w:divBdr>
        </w:div>
        <w:div w:id="1333795295">
          <w:marLeft w:val="0"/>
          <w:marRight w:val="0"/>
          <w:marTop w:val="0"/>
          <w:marBottom w:val="0"/>
          <w:divBdr>
            <w:top w:val="none" w:sz="0" w:space="0" w:color="auto"/>
            <w:left w:val="none" w:sz="0" w:space="0" w:color="auto"/>
            <w:bottom w:val="single" w:sz="6" w:space="4" w:color="DDDDDD"/>
            <w:right w:val="none" w:sz="0" w:space="0" w:color="auto"/>
          </w:divBdr>
        </w:div>
        <w:div w:id="550187443">
          <w:marLeft w:val="0"/>
          <w:marRight w:val="0"/>
          <w:marTop w:val="0"/>
          <w:marBottom w:val="0"/>
          <w:divBdr>
            <w:top w:val="none" w:sz="0" w:space="0" w:color="auto"/>
            <w:left w:val="none" w:sz="0" w:space="0" w:color="auto"/>
            <w:bottom w:val="single" w:sz="6" w:space="4" w:color="DDDDDD"/>
            <w:right w:val="none" w:sz="0" w:space="0" w:color="auto"/>
          </w:divBdr>
        </w:div>
      </w:divsChild>
    </w:div>
    <w:div w:id="669647339">
      <w:bodyDiv w:val="1"/>
      <w:marLeft w:val="0"/>
      <w:marRight w:val="0"/>
      <w:marTop w:val="0"/>
      <w:marBottom w:val="0"/>
      <w:divBdr>
        <w:top w:val="none" w:sz="0" w:space="0" w:color="auto"/>
        <w:left w:val="none" w:sz="0" w:space="0" w:color="auto"/>
        <w:bottom w:val="none" w:sz="0" w:space="0" w:color="auto"/>
        <w:right w:val="none" w:sz="0" w:space="0" w:color="auto"/>
      </w:divBdr>
    </w:div>
    <w:div w:id="930965589">
      <w:bodyDiv w:val="1"/>
      <w:marLeft w:val="0"/>
      <w:marRight w:val="0"/>
      <w:marTop w:val="0"/>
      <w:marBottom w:val="0"/>
      <w:divBdr>
        <w:top w:val="none" w:sz="0" w:space="0" w:color="auto"/>
        <w:left w:val="none" w:sz="0" w:space="0" w:color="auto"/>
        <w:bottom w:val="none" w:sz="0" w:space="0" w:color="auto"/>
        <w:right w:val="none" w:sz="0" w:space="0" w:color="auto"/>
      </w:divBdr>
      <w:divsChild>
        <w:div w:id="664669391">
          <w:marLeft w:val="0"/>
          <w:marRight w:val="0"/>
          <w:marTop w:val="0"/>
          <w:marBottom w:val="0"/>
          <w:divBdr>
            <w:top w:val="none" w:sz="0" w:space="0" w:color="auto"/>
            <w:left w:val="none" w:sz="0" w:space="0" w:color="auto"/>
            <w:bottom w:val="single" w:sz="6" w:space="4" w:color="DDDDDD"/>
            <w:right w:val="none" w:sz="0" w:space="0" w:color="auto"/>
          </w:divBdr>
        </w:div>
        <w:div w:id="1558586485">
          <w:marLeft w:val="0"/>
          <w:marRight w:val="0"/>
          <w:marTop w:val="0"/>
          <w:marBottom w:val="0"/>
          <w:divBdr>
            <w:top w:val="none" w:sz="0" w:space="0" w:color="auto"/>
            <w:left w:val="none" w:sz="0" w:space="0" w:color="auto"/>
            <w:bottom w:val="single" w:sz="6" w:space="4" w:color="DDDDDD"/>
            <w:right w:val="none" w:sz="0" w:space="0" w:color="auto"/>
          </w:divBdr>
        </w:div>
      </w:divsChild>
    </w:div>
    <w:div w:id="931744937">
      <w:bodyDiv w:val="1"/>
      <w:marLeft w:val="0"/>
      <w:marRight w:val="0"/>
      <w:marTop w:val="0"/>
      <w:marBottom w:val="0"/>
      <w:divBdr>
        <w:top w:val="none" w:sz="0" w:space="0" w:color="auto"/>
        <w:left w:val="none" w:sz="0" w:space="0" w:color="auto"/>
        <w:bottom w:val="none" w:sz="0" w:space="0" w:color="auto"/>
        <w:right w:val="none" w:sz="0" w:space="0" w:color="auto"/>
      </w:divBdr>
      <w:divsChild>
        <w:div w:id="474761720">
          <w:marLeft w:val="0"/>
          <w:marRight w:val="0"/>
          <w:marTop w:val="0"/>
          <w:marBottom w:val="0"/>
          <w:divBdr>
            <w:top w:val="none" w:sz="0" w:space="0" w:color="auto"/>
            <w:left w:val="none" w:sz="0" w:space="0" w:color="auto"/>
            <w:bottom w:val="single" w:sz="6" w:space="4" w:color="DDDDDD"/>
            <w:right w:val="none" w:sz="0" w:space="0" w:color="auto"/>
          </w:divBdr>
        </w:div>
        <w:div w:id="1365397995">
          <w:marLeft w:val="0"/>
          <w:marRight w:val="0"/>
          <w:marTop w:val="0"/>
          <w:marBottom w:val="0"/>
          <w:divBdr>
            <w:top w:val="none" w:sz="0" w:space="0" w:color="auto"/>
            <w:left w:val="none" w:sz="0" w:space="0" w:color="auto"/>
            <w:bottom w:val="single" w:sz="6" w:space="4" w:color="DDDDDD"/>
            <w:right w:val="none" w:sz="0" w:space="0" w:color="auto"/>
          </w:divBdr>
        </w:div>
        <w:div w:id="1087728418">
          <w:marLeft w:val="0"/>
          <w:marRight w:val="0"/>
          <w:marTop w:val="0"/>
          <w:marBottom w:val="0"/>
          <w:divBdr>
            <w:top w:val="none" w:sz="0" w:space="0" w:color="auto"/>
            <w:left w:val="none" w:sz="0" w:space="0" w:color="auto"/>
            <w:bottom w:val="single" w:sz="6" w:space="4" w:color="DDDDDD"/>
            <w:right w:val="none" w:sz="0" w:space="0" w:color="auto"/>
          </w:divBdr>
        </w:div>
        <w:div w:id="631909853">
          <w:marLeft w:val="0"/>
          <w:marRight w:val="0"/>
          <w:marTop w:val="0"/>
          <w:marBottom w:val="0"/>
          <w:divBdr>
            <w:top w:val="none" w:sz="0" w:space="0" w:color="auto"/>
            <w:left w:val="none" w:sz="0" w:space="0" w:color="auto"/>
            <w:bottom w:val="single" w:sz="6" w:space="4" w:color="DDDDDD"/>
            <w:right w:val="none" w:sz="0" w:space="0" w:color="auto"/>
          </w:divBdr>
        </w:div>
        <w:div w:id="502545837">
          <w:marLeft w:val="0"/>
          <w:marRight w:val="0"/>
          <w:marTop w:val="0"/>
          <w:marBottom w:val="0"/>
          <w:divBdr>
            <w:top w:val="none" w:sz="0" w:space="0" w:color="auto"/>
            <w:left w:val="none" w:sz="0" w:space="0" w:color="auto"/>
            <w:bottom w:val="single" w:sz="6" w:space="4" w:color="DDDDDD"/>
            <w:right w:val="none" w:sz="0" w:space="0" w:color="auto"/>
          </w:divBdr>
        </w:div>
        <w:div w:id="964234341">
          <w:marLeft w:val="0"/>
          <w:marRight w:val="0"/>
          <w:marTop w:val="0"/>
          <w:marBottom w:val="0"/>
          <w:divBdr>
            <w:top w:val="none" w:sz="0" w:space="0" w:color="auto"/>
            <w:left w:val="none" w:sz="0" w:space="0" w:color="auto"/>
            <w:bottom w:val="single" w:sz="6" w:space="4" w:color="DDDDDD"/>
            <w:right w:val="none" w:sz="0" w:space="0" w:color="auto"/>
          </w:divBdr>
        </w:div>
      </w:divsChild>
    </w:div>
    <w:div w:id="1465001813">
      <w:bodyDiv w:val="1"/>
      <w:marLeft w:val="0"/>
      <w:marRight w:val="0"/>
      <w:marTop w:val="0"/>
      <w:marBottom w:val="0"/>
      <w:divBdr>
        <w:top w:val="none" w:sz="0" w:space="0" w:color="auto"/>
        <w:left w:val="none" w:sz="0" w:space="0" w:color="auto"/>
        <w:bottom w:val="none" w:sz="0" w:space="0" w:color="auto"/>
        <w:right w:val="none" w:sz="0" w:space="0" w:color="auto"/>
      </w:divBdr>
    </w:div>
    <w:div w:id="1648124619">
      <w:bodyDiv w:val="1"/>
      <w:marLeft w:val="0"/>
      <w:marRight w:val="0"/>
      <w:marTop w:val="0"/>
      <w:marBottom w:val="0"/>
      <w:divBdr>
        <w:top w:val="none" w:sz="0" w:space="0" w:color="auto"/>
        <w:left w:val="none" w:sz="0" w:space="0" w:color="auto"/>
        <w:bottom w:val="none" w:sz="0" w:space="0" w:color="auto"/>
        <w:right w:val="none" w:sz="0" w:space="0" w:color="auto"/>
      </w:divBdr>
    </w:div>
    <w:div w:id="2113547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ypf7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eston.sara@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osf.io/ypf7r" TargetMode="External"/><Relationship Id="rId4" Type="http://schemas.openxmlformats.org/officeDocument/2006/relationships/webSettings" Target="webSettings.xml"/><Relationship Id="rId9" Type="http://schemas.openxmlformats.org/officeDocument/2006/relationships/hyperlink" Target="http://www.sapa-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27</Pages>
  <Words>17497</Words>
  <Characters>99736</Characters>
  <Application>Microsoft Office Word</Application>
  <DocSecurity>0</DocSecurity>
  <Lines>831</Lines>
  <Paragraphs>233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Body Mass in Adolescence: The Role of Personality, Intelligence, and Socioeconomic Status</vt:lpstr>
      <vt:lpstr>Untitled</vt:lpstr>
    </vt:vector>
  </TitlesOfParts>
  <Company/>
  <LinksUpToDate>false</LinksUpToDate>
  <CharactersWithSpaces>117000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Mass in Adolescence: The Role of Personality, Intelligence, and Socioeconomic Status</dc:title>
  <dc:creator>Sara Weston</dc:creator>
  <cp:keywords/>
  <cp:lastModifiedBy>Sara Weston</cp:lastModifiedBy>
  <cp:revision>8</cp:revision>
  <dcterms:created xsi:type="dcterms:W3CDTF">2021-10-11T20:38:00Z</dcterms:created>
  <dcterms:modified xsi:type="dcterms:W3CDTF">2021-10-11T22:13:00Z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id="EmU66dFC"/&gt;&lt;style id="http://www.zotero.org/styles/obesity" hasBibliography="1" bibliographyStyleHasBeenSet="1"/&gt;&lt;prefs&gt;&lt;pref name="fieldType" value="Field"/&gt;&lt;pref name="automaticJournalAbbrevi</vt:lpwstr>
  </property>
  <property fmtid="{D5CDD505-2E9C-101B-9397-08002B2CF9AE}" pid="3" name="ZOTERO_PREF_2">
    <vt:lpwstr>ations" value="true"/&gt;&lt;pref name="dontAskDelayCitationUpdates" value="true"/&gt;&lt;/prefs&gt;&lt;/data&gt;</vt:lpwstr>
  </property>
</Properties>
</file>