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29ABD" w14:textId="065A5AEC" w:rsidR="00E3361C" w:rsidRDefault="00753D03">
      <w:r>
        <w:tab/>
        <w:t xml:space="preserve">The existing TF-IDF cosine-similarity option does work well to recommend songs of the same genre using their lyrics as data. </w:t>
      </w:r>
      <w:r w:rsidR="00342F22">
        <w:t xml:space="preserve"> As we saw throughout the lab, the </w:t>
      </w:r>
      <w:r w:rsidR="00B45247">
        <w:t>inner</w:t>
      </w:r>
      <w:r w:rsidR="00342F22">
        <w:t xml:space="preserve"> product and covariance methods were flawed as their ranking system was heavily influenced by the sizes of the song vectors. Songs with high word totals generally ranked high with these methods as they do not rescale/normalize vectors.</w:t>
      </w:r>
      <w:r w:rsidR="00B45247">
        <w:t xml:space="preserve"> </w:t>
      </w:r>
      <w:r w:rsidR="00B45247">
        <w:t>However, both the correlation and cosine-similarity proces</w:t>
      </w:r>
      <w:r w:rsidR="00B45247">
        <w:t xml:space="preserve">ses normalize the results. </w:t>
      </w:r>
      <w:r w:rsidR="00342F22">
        <w:t xml:space="preserve">This was reflected in the </w:t>
      </w:r>
      <w:r w:rsidR="00B45247">
        <w:t xml:space="preserve">genre precision testing, as the raw inner product correctly provided song recommendations of the same genre well below the accuracy of the regular cosine similarity method (9.3% and 19.1% respectively). Adding in the TF-IDF weights also seemed to make a difference, as the TF-IDF cosine-similarity precision test (21.1% success rate at picking songs with the same genre) did better than just the regular cosine-similarity test. This makes sense, as it lowers the effect of common </w:t>
      </w:r>
      <w:proofErr w:type="gramStart"/>
      <w:r w:rsidR="00B45247">
        <w:t>word</w:t>
      </w:r>
      <w:proofErr w:type="gramEnd"/>
      <w:r w:rsidR="00B45247">
        <w:t xml:space="preserve"> matches and emphasizes rarer words that</w:t>
      </w:r>
      <w:r w:rsidR="002F5DCA">
        <w:t xml:space="preserve"> are more indicative of similarity. For example, a song that has many “and”, “the”, or “I” is less indicative of song similarity since so many songs have these words.</w:t>
      </w:r>
    </w:p>
    <w:p w14:paraId="746B4C2F" w14:textId="2BE9DD4D" w:rsidR="002F5DCA" w:rsidRDefault="002F5DCA">
      <w:r>
        <w:tab/>
        <w:t xml:space="preserve">Due to the similarity of correlation and cosine-similarity, it was reasonable to think that correlation could perform better (as it does center the word values by subtracting the </w:t>
      </w:r>
      <w:proofErr w:type="gramStart"/>
      <w:r>
        <w:t>mean</w:t>
      </w:r>
      <w:proofErr w:type="gramEnd"/>
      <w:r>
        <w:t xml:space="preserve"> before normalizing the result).  Due to the success of the TF-IDF in the cosine-similarity precision test, it was added to the correlation method as well. After running the TF-IDF correlation precision test (success rate of 19.8%), it was determined that the TF-IDF cosine similarity was still the superior method.</w:t>
      </w:r>
    </w:p>
    <w:p w14:paraId="178CF8B8" w14:textId="6E1BEDB7" w:rsidR="002F5DCA" w:rsidRDefault="002F5DCA">
      <w:r>
        <w:tab/>
        <w:t xml:space="preserve">That does not mean that the </w:t>
      </w:r>
      <w:r w:rsidR="00FE4A99">
        <w:t xml:space="preserve">TF-IDF </w:t>
      </w:r>
      <w:r>
        <w:t xml:space="preserve">cosine-similarity method cannot be improved or </w:t>
      </w:r>
      <w:r w:rsidR="00FE4A99">
        <w:t>out-performed</w:t>
      </w:r>
      <w:r>
        <w:t xml:space="preserve">. Other suggestions to improve </w:t>
      </w:r>
      <w:r w:rsidR="00FE4A99">
        <w:t>its</w:t>
      </w:r>
      <w:r>
        <w:t xml:space="preserve"> success rate (using only lyrics as a data input) include using a hybrid TF-IDF/genre-specific word weights</w:t>
      </w:r>
      <w:r w:rsidR="00FE4A99">
        <w:t xml:space="preserve"> with cosine-similarity. For example, higher weights could be applied to words more indicative of genre (“beer” and “truck” could have higher weights due to their associate with country, “lonesome” or “blue” for the blues, “rock” and “roll” for rock &amp; roll etc.). Using part of the TF-IDF weight system, lower weights would still be applied to very common words. However, the difference is that the common genre-specific words would have the highest weights (even more than the rare words: a rock song and a jazz song could both still have the word “zebra”).</w:t>
      </w:r>
    </w:p>
    <w:sectPr w:rsidR="002F5D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D03"/>
    <w:rsid w:val="002F5DCA"/>
    <w:rsid w:val="00342F22"/>
    <w:rsid w:val="003E011C"/>
    <w:rsid w:val="00596A0D"/>
    <w:rsid w:val="00753D03"/>
    <w:rsid w:val="00B45247"/>
    <w:rsid w:val="00E0799D"/>
    <w:rsid w:val="00E3361C"/>
    <w:rsid w:val="00EC0122"/>
    <w:rsid w:val="00FC1D94"/>
    <w:rsid w:val="00FE4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A0740"/>
  <w15:chartTrackingRefBased/>
  <w15:docId w15:val="{910AF135-5A6C-456E-93D1-874297907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D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3D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3D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3D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3D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3D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D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D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D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D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3D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3D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3D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3D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3D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D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D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D03"/>
    <w:rPr>
      <w:rFonts w:eastAsiaTheme="majorEastAsia" w:cstheme="majorBidi"/>
      <w:color w:val="272727" w:themeColor="text1" w:themeTint="D8"/>
    </w:rPr>
  </w:style>
  <w:style w:type="paragraph" w:styleId="Title">
    <w:name w:val="Title"/>
    <w:basedOn w:val="Normal"/>
    <w:next w:val="Normal"/>
    <w:link w:val="TitleChar"/>
    <w:uiPriority w:val="10"/>
    <w:qFormat/>
    <w:rsid w:val="00753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D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D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D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D03"/>
    <w:pPr>
      <w:spacing w:before="160"/>
      <w:jc w:val="center"/>
    </w:pPr>
    <w:rPr>
      <w:i/>
      <w:iCs/>
      <w:color w:val="404040" w:themeColor="text1" w:themeTint="BF"/>
    </w:rPr>
  </w:style>
  <w:style w:type="character" w:customStyle="1" w:styleId="QuoteChar">
    <w:name w:val="Quote Char"/>
    <w:basedOn w:val="DefaultParagraphFont"/>
    <w:link w:val="Quote"/>
    <w:uiPriority w:val="29"/>
    <w:rsid w:val="00753D03"/>
    <w:rPr>
      <w:i/>
      <w:iCs/>
      <w:color w:val="404040" w:themeColor="text1" w:themeTint="BF"/>
    </w:rPr>
  </w:style>
  <w:style w:type="paragraph" w:styleId="ListParagraph">
    <w:name w:val="List Paragraph"/>
    <w:basedOn w:val="Normal"/>
    <w:uiPriority w:val="34"/>
    <w:qFormat/>
    <w:rsid w:val="00753D03"/>
    <w:pPr>
      <w:ind w:left="720"/>
      <w:contextualSpacing/>
    </w:pPr>
  </w:style>
  <w:style w:type="character" w:styleId="IntenseEmphasis">
    <w:name w:val="Intense Emphasis"/>
    <w:basedOn w:val="DefaultParagraphFont"/>
    <w:uiPriority w:val="21"/>
    <w:qFormat/>
    <w:rsid w:val="00753D03"/>
    <w:rPr>
      <w:i/>
      <w:iCs/>
      <w:color w:val="0F4761" w:themeColor="accent1" w:themeShade="BF"/>
    </w:rPr>
  </w:style>
  <w:style w:type="paragraph" w:styleId="IntenseQuote">
    <w:name w:val="Intense Quote"/>
    <w:basedOn w:val="Normal"/>
    <w:next w:val="Normal"/>
    <w:link w:val="IntenseQuoteChar"/>
    <w:uiPriority w:val="30"/>
    <w:qFormat/>
    <w:rsid w:val="00753D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3D03"/>
    <w:rPr>
      <w:i/>
      <w:iCs/>
      <w:color w:val="0F4761" w:themeColor="accent1" w:themeShade="BF"/>
    </w:rPr>
  </w:style>
  <w:style w:type="character" w:styleId="IntenseReference">
    <w:name w:val="Intense Reference"/>
    <w:basedOn w:val="DefaultParagraphFont"/>
    <w:uiPriority w:val="32"/>
    <w:qFormat/>
    <w:rsid w:val="00753D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1</Pages>
  <Words>373</Words>
  <Characters>2127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Young</dc:creator>
  <cp:keywords/>
  <dc:description/>
  <cp:lastModifiedBy>Sam Young</cp:lastModifiedBy>
  <cp:revision>2</cp:revision>
  <cp:lastPrinted>2026-09-09T03:48:00Z</cp:lastPrinted>
  <dcterms:created xsi:type="dcterms:W3CDTF">2026-09-09T02:24:00Z</dcterms:created>
  <dcterms:modified xsi:type="dcterms:W3CDTF">2026-09-09T03:48:00Z</dcterms:modified>
</cp:coreProperties>
</file>