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89A" w:rsidRDefault="001F189A" w:rsidP="001F189A">
      <w:pPr>
        <w:pageBreakBefore/>
        <w:spacing w:line="360" w:lineRule="auto"/>
        <w:jc w:val="center"/>
        <w:rPr>
          <w:rFonts w:ascii="仿宋" w:eastAsia="仿宋" w:hAnsi="仿宋" w:cs="Times New Roman"/>
          <w:b/>
          <w:bCs/>
          <w:sz w:val="40"/>
          <w:szCs w:val="48"/>
        </w:rPr>
      </w:pPr>
      <w:r>
        <w:rPr>
          <w:rFonts w:ascii="仿宋" w:eastAsia="仿宋" w:hAnsi="仿宋" w:cs="Times New Roman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5EC4BD2" wp14:editId="35259EC4">
            <wp:simplePos x="0" y="0"/>
            <wp:positionH relativeFrom="column">
              <wp:posOffset>5497195</wp:posOffset>
            </wp:positionH>
            <wp:positionV relativeFrom="paragraph">
              <wp:posOffset>438150</wp:posOffset>
            </wp:positionV>
            <wp:extent cx="697865" cy="25527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Times New Roman" w:hint="eastAsia"/>
          <w:b/>
          <w:bCs/>
          <w:sz w:val="40"/>
          <w:szCs w:val="48"/>
        </w:rPr>
        <w:t>云数据中心网络环境调研表</w:t>
      </w:r>
    </w:p>
    <w:p w:rsidR="001F189A" w:rsidRDefault="001F189A" w:rsidP="001F189A">
      <w:pPr>
        <w:spacing w:line="360" w:lineRule="auto"/>
        <w:jc w:val="left"/>
        <w:rPr>
          <w:rFonts w:ascii="仿宋" w:eastAsia="仿宋" w:hAnsi="仿宋" w:cs="Times New Roman"/>
          <w:b/>
          <w:bCs/>
          <w:sz w:val="24"/>
          <w:szCs w:val="32"/>
        </w:rPr>
      </w:pPr>
      <w:r>
        <w:rPr>
          <w:rFonts w:ascii="仿宋" w:eastAsia="仿宋" w:hAnsi="仿宋" w:cs="Times New Roman" w:hint="eastAsia"/>
          <w:b/>
          <w:bCs/>
          <w:sz w:val="24"/>
          <w:szCs w:val="32"/>
        </w:rPr>
        <w:t>客户名称：</w:t>
      </w:r>
      <w:r>
        <w:rPr>
          <w:rFonts w:ascii="仿宋" w:eastAsia="仿宋" w:hAnsi="仿宋" w:cs="Times New Roman"/>
          <w:b/>
          <w:bCs/>
          <w:sz w:val="24"/>
          <w:szCs w:val="32"/>
        </w:rPr>
        <w:t>____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>杭州市民卡</w:t>
      </w:r>
      <w:r>
        <w:rPr>
          <w:rFonts w:ascii="仿宋" w:eastAsia="仿宋" w:hAnsi="仿宋" w:cs="Times New Roman"/>
          <w:b/>
          <w:bCs/>
          <w:sz w:val="24"/>
          <w:szCs w:val="32"/>
        </w:rPr>
        <w:t xml:space="preserve">_______       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>调研时间：_</w:t>
      </w:r>
      <w:r>
        <w:rPr>
          <w:rFonts w:ascii="仿宋" w:eastAsia="仿宋" w:hAnsi="仿宋" w:cs="Times New Roman"/>
          <w:b/>
          <w:bCs/>
          <w:sz w:val="24"/>
          <w:szCs w:val="32"/>
        </w:rPr>
        <w:t>_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>2020</w:t>
      </w:r>
      <w:r>
        <w:rPr>
          <w:rFonts w:ascii="仿宋" w:eastAsia="仿宋" w:hAnsi="仿宋" w:cs="Times New Roman"/>
          <w:b/>
          <w:bCs/>
          <w:sz w:val="24"/>
          <w:szCs w:val="32"/>
        </w:rPr>
        <w:t>_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>年_06</w:t>
      </w:r>
      <w:r>
        <w:rPr>
          <w:rFonts w:ascii="仿宋" w:eastAsia="仿宋" w:hAnsi="仿宋" w:cs="Times New Roman"/>
          <w:b/>
          <w:bCs/>
          <w:sz w:val="24"/>
          <w:szCs w:val="32"/>
        </w:rPr>
        <w:t>__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>月_</w:t>
      </w:r>
      <w:r>
        <w:rPr>
          <w:rFonts w:ascii="仿宋" w:eastAsia="仿宋" w:hAnsi="仿宋" w:cs="Times New Roman"/>
          <w:b/>
          <w:bCs/>
          <w:sz w:val="24"/>
          <w:szCs w:val="32"/>
        </w:rPr>
        <w:t>_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>10</w:t>
      </w:r>
      <w:r>
        <w:rPr>
          <w:rFonts w:ascii="仿宋" w:eastAsia="仿宋" w:hAnsi="仿宋" w:cs="Times New Roman"/>
          <w:b/>
          <w:bCs/>
          <w:sz w:val="24"/>
          <w:szCs w:val="32"/>
        </w:rPr>
        <w:t>_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 xml:space="preserve">日 </w:t>
      </w:r>
    </w:p>
    <w:tbl>
      <w:tblPr>
        <w:tblStyle w:val="a3"/>
        <w:tblW w:w="10633" w:type="dxa"/>
        <w:jc w:val="center"/>
        <w:tblLook w:val="04A0" w:firstRow="1" w:lastRow="0" w:firstColumn="1" w:lastColumn="0" w:noHBand="0" w:noVBand="1"/>
      </w:tblPr>
      <w:tblGrid>
        <w:gridCol w:w="1555"/>
        <w:gridCol w:w="9078"/>
      </w:tblGrid>
      <w:tr w:rsidR="001F189A" w:rsidTr="006B10D2">
        <w:trPr>
          <w:trHeight w:val="665"/>
          <w:jc w:val="center"/>
        </w:trPr>
        <w:tc>
          <w:tcPr>
            <w:tcW w:w="10633" w:type="dxa"/>
            <w:gridSpan w:val="2"/>
            <w:vAlign w:val="center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4"/>
                <w:szCs w:val="32"/>
              </w:rPr>
              <w:t>一、基本情况</w:t>
            </w:r>
          </w:p>
        </w:tc>
      </w:tr>
      <w:tr w:rsidR="001F189A" w:rsidTr="006B10D2">
        <w:trPr>
          <w:trHeight w:val="665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※负责人</w:t>
            </w:r>
          </w:p>
        </w:tc>
        <w:tc>
          <w:tcPr>
            <w:tcW w:w="9078" w:type="dxa"/>
            <w:vAlign w:val="center"/>
          </w:tcPr>
          <w:p w:rsidR="001F189A" w:rsidRDefault="001F189A" w:rsidP="006B10D2">
            <w:pPr>
              <w:spacing w:line="360" w:lineRule="auto"/>
              <w:jc w:val="left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姓名：_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罗阳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    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联系方式：_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15990096417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     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职位：_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java开发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</w:t>
            </w:r>
          </w:p>
          <w:p w:rsidR="001F189A" w:rsidRDefault="001F189A" w:rsidP="006B10D2">
            <w:pPr>
              <w:spacing w:line="360" w:lineRule="auto"/>
              <w:jc w:val="left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姓名：_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______________    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联系方式：_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_______________     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职位：_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_____________</w:t>
            </w:r>
          </w:p>
        </w:tc>
      </w:tr>
      <w:tr w:rsidR="001F189A" w:rsidTr="006B10D2">
        <w:trPr>
          <w:trHeight w:val="665"/>
          <w:jc w:val="center"/>
        </w:trPr>
        <w:tc>
          <w:tcPr>
            <w:tcW w:w="10633" w:type="dxa"/>
            <w:gridSpan w:val="2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4"/>
                <w:szCs w:val="32"/>
              </w:rPr>
              <w:t>二、带宽资源情况</w:t>
            </w:r>
          </w:p>
        </w:tc>
      </w:tr>
      <w:tr w:rsidR="001F189A" w:rsidTr="006B10D2">
        <w:trPr>
          <w:trHeight w:val="665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※带宽资源</w:t>
            </w:r>
          </w:p>
        </w:tc>
        <w:tc>
          <w:tcPr>
            <w:tcW w:w="9078" w:type="dxa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运营商1：_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移动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 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网络带宽：_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50M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峰值占用比：_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80%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</w:t>
            </w:r>
          </w:p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运营商1：_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联通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 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网络带宽：_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20M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峰值占用比：_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40%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</w:t>
            </w:r>
          </w:p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运营商1：_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电信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 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网络带宽：_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100M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______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峰值占用比：_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30%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</w:t>
            </w:r>
          </w:p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3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-5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年扩展情况：_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______________</w:t>
            </w:r>
          </w:p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18"/>
                <w:szCs w:val="21"/>
              </w:rPr>
              <w:t>（如存在多个运营商及多条带宽自定义添加）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0633" w:type="dxa"/>
            <w:gridSpan w:val="2"/>
            <w:vAlign w:val="center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4"/>
                <w:szCs w:val="32"/>
              </w:rPr>
              <w:t>三、云上资产分析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※云模式</w:t>
            </w:r>
          </w:p>
        </w:tc>
        <w:tc>
          <w:tcPr>
            <w:tcW w:w="9078" w:type="dxa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私有云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sym w:font="Wingdings 2" w:char="0052"/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公有云□混合云□（√）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 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厂商：_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自建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0633" w:type="dxa"/>
            <w:gridSpan w:val="2"/>
            <w:vAlign w:val="center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4"/>
                <w:szCs w:val="32"/>
              </w:rPr>
              <w:t>※业务1：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业务名称：_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杭州人才码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____________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业务流量：_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______________</w:t>
            </w:r>
          </w:p>
          <w:p w:rsidR="001F189A" w:rsidRDefault="001F189A" w:rsidP="006B10D2">
            <w:pPr>
              <w:spacing w:line="360" w:lineRule="auto"/>
              <w:ind w:firstLineChars="400" w:firstLine="960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承载业务虚拟机数量：_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4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操作系统版本：_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redhat7.1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_________</w:t>
            </w:r>
          </w:p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4"/>
                <w:szCs w:val="32"/>
              </w:rPr>
              <w:t>※业务</w:t>
            </w:r>
            <w:r>
              <w:rPr>
                <w:rFonts w:ascii="仿宋" w:eastAsia="仿宋" w:hAnsi="仿宋" w:cs="Times New Roman"/>
                <w:b/>
                <w:bCs/>
                <w:sz w:val="24"/>
                <w:szCs w:val="32"/>
              </w:rPr>
              <w:t>2</w:t>
            </w:r>
            <w:r>
              <w:rPr>
                <w:rFonts w:ascii="仿宋" w:eastAsia="仿宋" w:hAnsi="仿宋" w:cs="Times New Roman" w:hint="eastAsia"/>
                <w:b/>
                <w:bCs/>
                <w:sz w:val="24"/>
                <w:szCs w:val="32"/>
              </w:rPr>
              <w:t>：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业务名称：_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______________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业务流量：_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______________</w:t>
            </w:r>
          </w:p>
          <w:p w:rsidR="001F189A" w:rsidRDefault="001F189A" w:rsidP="006B10D2">
            <w:pPr>
              <w:spacing w:line="360" w:lineRule="auto"/>
              <w:ind w:firstLineChars="400" w:firstLine="960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承载业务虚拟机数量：_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______________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操作系统版本：_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______________</w:t>
            </w:r>
          </w:p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18"/>
                <w:szCs w:val="21"/>
              </w:rPr>
              <w:t>（如存在多个业务系统自定义添加）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555" w:type="dxa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※数据库</w:t>
            </w:r>
          </w:p>
        </w:tc>
        <w:tc>
          <w:tcPr>
            <w:tcW w:w="9078" w:type="dxa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数据库实例数：_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3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数据库类型：_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mysql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数据库流量大小：_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_____________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※审计</w:t>
            </w:r>
          </w:p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资产数</w:t>
            </w:r>
          </w:p>
        </w:tc>
        <w:tc>
          <w:tcPr>
            <w:tcW w:w="9078" w:type="dxa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云上资产数：_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8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（日志审计选型所需）</w:t>
            </w:r>
          </w:p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18"/>
                <w:szCs w:val="21"/>
              </w:rPr>
              <w:t>（包括云上应用系统及后续扩展资产，1个IP算1个资产，用于统计日志审计系统授权资产）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※管理</w:t>
            </w:r>
          </w:p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资产数</w:t>
            </w:r>
          </w:p>
        </w:tc>
        <w:tc>
          <w:tcPr>
            <w:tcW w:w="9078" w:type="dxa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需管理资产数：_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6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（运维审计选型所需）</w:t>
            </w:r>
          </w:p>
          <w:p w:rsidR="001F189A" w:rsidRDefault="001F189A" w:rsidP="006B10D2">
            <w:pPr>
              <w:spacing w:line="360" w:lineRule="auto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18"/>
                <w:szCs w:val="21"/>
              </w:rPr>
              <w:t>（包括应用系统等涉及登录认证的资产及后续扩展资产，用于统计运维审计系统授权资产）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lastRenderedPageBreak/>
              <w:t>※已购的安全资源能力</w:t>
            </w:r>
          </w:p>
        </w:tc>
        <w:tc>
          <w:tcPr>
            <w:tcW w:w="9078" w:type="dxa"/>
            <w:vAlign w:val="center"/>
          </w:tcPr>
          <w:p w:rsidR="001F189A" w:rsidRDefault="001F189A" w:rsidP="006B10D2">
            <w:pPr>
              <w:spacing w:line="360" w:lineRule="auto"/>
              <w:jc w:val="left"/>
              <w:rPr>
                <w:rFonts w:ascii="仿宋" w:eastAsia="仿宋" w:hAnsi="仿宋" w:cs="Times New Roman"/>
                <w:sz w:val="24"/>
                <w:szCs w:val="32"/>
              </w:rPr>
            </w:pP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名称：_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IPS,WAF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_________ 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部署方式：_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串接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 xml:space="preserve">__________   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数量：_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</w:t>
            </w:r>
            <w:r>
              <w:rPr>
                <w:rFonts w:ascii="仿宋" w:eastAsia="仿宋" w:hAnsi="仿宋" w:cs="Times New Roman" w:hint="eastAsia"/>
                <w:sz w:val="24"/>
                <w:szCs w:val="32"/>
              </w:rPr>
              <w:t>4</w:t>
            </w:r>
            <w:r>
              <w:rPr>
                <w:rFonts w:ascii="仿宋" w:eastAsia="仿宋" w:hAnsi="仿宋" w:cs="Times New Roman"/>
                <w:sz w:val="24"/>
                <w:szCs w:val="32"/>
              </w:rPr>
              <w:t>__________</w:t>
            </w:r>
          </w:p>
        </w:tc>
      </w:tr>
    </w:tbl>
    <w:p w:rsidR="001F189A" w:rsidRDefault="001F189A" w:rsidP="001F189A">
      <w:pPr>
        <w:spacing w:line="360" w:lineRule="auto"/>
        <w:rPr>
          <w:rFonts w:ascii="仿宋" w:eastAsia="仿宋" w:hAnsi="仿宋" w:cs="Times New Roman"/>
          <w:sz w:val="22"/>
          <w:szCs w:val="28"/>
        </w:rPr>
      </w:pPr>
      <w:r>
        <w:rPr>
          <w:rFonts w:ascii="仿宋" w:eastAsia="仿宋" w:hAnsi="仿宋" w:cs="Times New Roman" w:hint="eastAsia"/>
          <w:sz w:val="28"/>
          <w:szCs w:val="36"/>
        </w:rPr>
        <w:t>※</w:t>
      </w:r>
      <w:r>
        <w:rPr>
          <w:rFonts w:ascii="仿宋" w:eastAsia="仿宋" w:hAnsi="仿宋" w:cs="Times New Roman" w:hint="eastAsia"/>
          <w:sz w:val="22"/>
          <w:szCs w:val="28"/>
        </w:rPr>
        <w:t>附件1：最新云网络环境拓扑图</w:t>
      </w:r>
    </w:p>
    <w:p w:rsidR="001F189A" w:rsidRDefault="001F189A" w:rsidP="001F189A">
      <w:pPr>
        <w:spacing w:line="360" w:lineRule="auto"/>
        <w:rPr>
          <w:rFonts w:ascii="仿宋" w:eastAsia="仿宋" w:hAnsi="仿宋" w:cs="Times New Roman"/>
          <w:sz w:val="22"/>
          <w:szCs w:val="28"/>
        </w:rPr>
      </w:pPr>
    </w:p>
    <w:p w:rsidR="001F189A" w:rsidRDefault="001F189A" w:rsidP="001F189A">
      <w:pPr>
        <w:spacing w:line="360" w:lineRule="auto"/>
        <w:rPr>
          <w:rFonts w:ascii="仿宋" w:eastAsia="仿宋" w:hAnsi="仿宋" w:cs="Times New Roman"/>
          <w:sz w:val="22"/>
          <w:szCs w:val="28"/>
        </w:rPr>
      </w:pPr>
    </w:p>
    <w:p w:rsidR="001F189A" w:rsidRDefault="001F189A" w:rsidP="001F189A">
      <w:pPr>
        <w:spacing w:line="360" w:lineRule="auto"/>
        <w:jc w:val="center"/>
        <w:rPr>
          <w:rFonts w:ascii="仿宋" w:eastAsia="仿宋" w:hAnsi="仿宋" w:cs="Times New Roman"/>
          <w:b/>
          <w:bCs/>
          <w:sz w:val="40"/>
          <w:szCs w:val="48"/>
        </w:rPr>
      </w:pPr>
      <w:r>
        <w:rPr>
          <w:rFonts w:ascii="仿宋" w:eastAsia="仿宋" w:hAnsi="仿宋" w:cs="Times New Roman"/>
          <w:b/>
          <w:bCs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7F48991F" wp14:editId="1F2724E3">
            <wp:simplePos x="0" y="0"/>
            <wp:positionH relativeFrom="column">
              <wp:posOffset>5497195</wp:posOffset>
            </wp:positionH>
            <wp:positionV relativeFrom="paragraph">
              <wp:posOffset>438150</wp:posOffset>
            </wp:positionV>
            <wp:extent cx="697865" cy="25527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Times New Roman" w:hint="eastAsia"/>
          <w:b/>
          <w:bCs/>
          <w:sz w:val="40"/>
          <w:szCs w:val="48"/>
        </w:rPr>
        <w:t>云数据中心网络环境调研表</w:t>
      </w:r>
    </w:p>
    <w:p w:rsidR="001F189A" w:rsidRDefault="001F189A" w:rsidP="001F189A">
      <w:pPr>
        <w:spacing w:line="360" w:lineRule="auto"/>
        <w:jc w:val="left"/>
        <w:rPr>
          <w:rFonts w:ascii="仿宋" w:eastAsia="仿宋" w:hAnsi="仿宋" w:cs="Times New Roman"/>
          <w:b/>
          <w:bCs/>
          <w:sz w:val="24"/>
          <w:szCs w:val="32"/>
        </w:rPr>
      </w:pPr>
      <w:r>
        <w:rPr>
          <w:rFonts w:ascii="仿宋" w:eastAsia="仿宋" w:hAnsi="仿宋" w:cs="Times New Roman" w:hint="eastAsia"/>
          <w:b/>
          <w:bCs/>
          <w:sz w:val="24"/>
          <w:szCs w:val="32"/>
        </w:rPr>
        <w:t>客户名称：</w:t>
      </w:r>
      <w:r>
        <w:rPr>
          <w:rFonts w:ascii="仿宋" w:eastAsia="仿宋" w:hAnsi="仿宋" w:cs="Times New Roman"/>
          <w:b/>
          <w:bCs/>
          <w:sz w:val="24"/>
          <w:szCs w:val="32"/>
        </w:rPr>
        <w:t>_</w:t>
      </w:r>
      <w:r>
        <w:rPr>
          <w:rFonts w:ascii="仿宋" w:eastAsia="仿宋" w:hAnsi="仿宋" w:cs="宋体" w:hint="eastAsia"/>
          <w:iCs/>
          <w:kern w:val="0"/>
          <w:sz w:val="24"/>
        </w:rPr>
        <w:t>中共杭州市委组织部</w:t>
      </w:r>
      <w:r>
        <w:rPr>
          <w:rFonts w:ascii="仿宋" w:eastAsia="仿宋" w:hAnsi="仿宋" w:cs="Times New Roman"/>
          <w:b/>
          <w:bCs/>
          <w:sz w:val="24"/>
          <w:szCs w:val="32"/>
        </w:rPr>
        <w:t xml:space="preserve">_    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>调研时间：_2020</w:t>
      </w:r>
      <w:r>
        <w:rPr>
          <w:rFonts w:ascii="仿宋" w:eastAsia="仿宋" w:hAnsi="仿宋" w:cs="Times New Roman"/>
          <w:b/>
          <w:bCs/>
          <w:sz w:val="24"/>
          <w:szCs w:val="32"/>
        </w:rPr>
        <w:t>___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>年_</w:t>
      </w:r>
      <w:r>
        <w:rPr>
          <w:rFonts w:ascii="仿宋" w:eastAsia="仿宋" w:hAnsi="仿宋" w:cs="Times New Roman"/>
          <w:b/>
          <w:bCs/>
          <w:sz w:val="24"/>
          <w:szCs w:val="32"/>
        </w:rPr>
        <w:t>_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>06_</w:t>
      </w:r>
      <w:r>
        <w:rPr>
          <w:rFonts w:ascii="仿宋" w:eastAsia="仿宋" w:hAnsi="仿宋" w:cs="Times New Roman"/>
          <w:b/>
          <w:bCs/>
          <w:sz w:val="24"/>
          <w:szCs w:val="32"/>
        </w:rPr>
        <w:t>__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>月09_</w:t>
      </w:r>
      <w:r>
        <w:rPr>
          <w:rFonts w:ascii="仿宋" w:eastAsia="仿宋" w:hAnsi="仿宋" w:cs="Times New Roman"/>
          <w:b/>
          <w:bCs/>
          <w:sz w:val="24"/>
          <w:szCs w:val="32"/>
        </w:rPr>
        <w:t>__</w:t>
      </w:r>
      <w:r>
        <w:rPr>
          <w:rFonts w:ascii="仿宋" w:eastAsia="仿宋" w:hAnsi="仿宋" w:cs="Times New Roman" w:hint="eastAsia"/>
          <w:b/>
          <w:bCs/>
          <w:sz w:val="24"/>
          <w:szCs w:val="32"/>
        </w:rPr>
        <w:t xml:space="preserve">日 </w:t>
      </w:r>
    </w:p>
    <w:tbl>
      <w:tblPr>
        <w:tblStyle w:val="1"/>
        <w:tblW w:w="1063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9078"/>
      </w:tblGrid>
      <w:tr w:rsidR="001F189A" w:rsidTr="006B10D2">
        <w:trPr>
          <w:trHeight w:val="665"/>
          <w:jc w:val="center"/>
        </w:trPr>
        <w:tc>
          <w:tcPr>
            <w:tcW w:w="10633" w:type="dxa"/>
            <w:gridSpan w:val="2"/>
            <w:vAlign w:val="center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32"/>
              </w:rPr>
              <w:t>一、基本情况</w:t>
            </w:r>
          </w:p>
        </w:tc>
      </w:tr>
      <w:tr w:rsidR="001F189A" w:rsidTr="006B10D2">
        <w:trPr>
          <w:trHeight w:val="665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※负责人</w:t>
            </w:r>
          </w:p>
        </w:tc>
        <w:tc>
          <w:tcPr>
            <w:tcW w:w="9078" w:type="dxa"/>
            <w:vAlign w:val="center"/>
          </w:tcPr>
          <w:p w:rsidR="001F189A" w:rsidRDefault="001F189A" w:rsidP="006B10D2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姓名：_</w:t>
            </w:r>
            <w:r>
              <w:rPr>
                <w:rFonts w:ascii="仿宋" w:eastAsia="仿宋" w:hAnsi="仿宋"/>
                <w:sz w:val="24"/>
                <w:szCs w:val="32"/>
              </w:rPr>
              <w:t>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余欢欢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    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联系方式：_18268864346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    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职位：_</w:t>
            </w:r>
            <w:r>
              <w:rPr>
                <w:rFonts w:ascii="仿宋" w:eastAsia="仿宋" w:hAnsi="仿宋"/>
                <w:sz w:val="24"/>
                <w:szCs w:val="32"/>
              </w:rPr>
              <w:t>_____________</w:t>
            </w:r>
          </w:p>
          <w:p w:rsidR="001F189A" w:rsidRDefault="001F189A" w:rsidP="006B10D2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姓名：_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______________    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联系方式：_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_______________     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职位：_</w:t>
            </w:r>
            <w:r>
              <w:rPr>
                <w:rFonts w:ascii="仿宋" w:eastAsia="仿宋" w:hAnsi="仿宋"/>
                <w:sz w:val="24"/>
                <w:szCs w:val="32"/>
              </w:rPr>
              <w:t>_____________</w:t>
            </w:r>
          </w:p>
        </w:tc>
      </w:tr>
      <w:tr w:rsidR="001F189A" w:rsidTr="006B10D2">
        <w:trPr>
          <w:trHeight w:val="665"/>
          <w:jc w:val="center"/>
        </w:trPr>
        <w:tc>
          <w:tcPr>
            <w:tcW w:w="10633" w:type="dxa"/>
            <w:gridSpan w:val="2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32"/>
              </w:rPr>
              <w:t>二、带宽资源情况</w:t>
            </w:r>
          </w:p>
        </w:tc>
      </w:tr>
      <w:tr w:rsidR="001F189A" w:rsidTr="006B10D2">
        <w:trPr>
          <w:trHeight w:val="665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※带宽资源</w:t>
            </w:r>
          </w:p>
        </w:tc>
        <w:tc>
          <w:tcPr>
            <w:tcW w:w="9078" w:type="dxa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运营商1：</w:t>
            </w:r>
            <w:r>
              <w:rPr>
                <w:rFonts w:ascii="仿宋" w:eastAsia="仿宋" w:hAnsi="仿宋"/>
                <w:sz w:val="24"/>
                <w:szCs w:val="32"/>
              </w:rPr>
              <w:t>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电信</w:t>
            </w:r>
            <w:r>
              <w:rPr>
                <w:rFonts w:ascii="仿宋" w:eastAsia="仿宋" w:hAnsi="仿宋"/>
                <w:sz w:val="24"/>
                <w:szCs w:val="32"/>
              </w:rPr>
              <w:t>______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 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网络带宽：_</w:t>
            </w:r>
            <w:r>
              <w:rPr>
                <w:rFonts w:ascii="仿宋" w:eastAsia="仿宋" w:hAnsi="仿宋"/>
                <w:sz w:val="24"/>
                <w:szCs w:val="32"/>
              </w:rPr>
              <w:t>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1G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_______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 xml:space="preserve">   峰值占用比：_</w:t>
            </w:r>
            <w:r>
              <w:rPr>
                <w:rFonts w:ascii="仿宋" w:eastAsia="仿宋" w:hAnsi="仿宋"/>
                <w:sz w:val="24"/>
                <w:szCs w:val="32"/>
              </w:rPr>
              <w:t>___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40%</w:t>
            </w:r>
            <w:r>
              <w:rPr>
                <w:rFonts w:ascii="仿宋" w:eastAsia="仿宋" w:hAnsi="仿宋"/>
                <w:sz w:val="24"/>
                <w:szCs w:val="32"/>
              </w:rPr>
              <w:t>______</w:t>
            </w:r>
          </w:p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运营商1：_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______________ 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网络带宽：_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_______________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峰值占用比：_</w:t>
            </w:r>
            <w:r>
              <w:rPr>
                <w:rFonts w:ascii="仿宋" w:eastAsia="仿宋" w:hAnsi="仿宋"/>
                <w:sz w:val="24"/>
                <w:szCs w:val="32"/>
              </w:rPr>
              <w:t>_______________</w:t>
            </w:r>
          </w:p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运营商1：_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______________ 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网络带宽：_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_______________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峰值占用比：_</w:t>
            </w:r>
            <w:r>
              <w:rPr>
                <w:rFonts w:ascii="仿宋" w:eastAsia="仿宋" w:hAnsi="仿宋"/>
                <w:sz w:val="24"/>
                <w:szCs w:val="32"/>
              </w:rPr>
              <w:t>_______________</w:t>
            </w:r>
          </w:p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3</w:t>
            </w:r>
            <w:r>
              <w:rPr>
                <w:rFonts w:ascii="仿宋" w:eastAsia="仿宋" w:hAnsi="仿宋"/>
                <w:sz w:val="24"/>
                <w:szCs w:val="32"/>
              </w:rPr>
              <w:t>-5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年扩展情况：_</w:t>
            </w:r>
            <w:r>
              <w:rPr>
                <w:rFonts w:ascii="仿宋" w:eastAsia="仿宋" w:hAnsi="仿宋"/>
                <w:sz w:val="24"/>
                <w:szCs w:val="32"/>
              </w:rPr>
              <w:t>______________</w:t>
            </w:r>
          </w:p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18"/>
                <w:szCs w:val="21"/>
              </w:rPr>
              <w:t>（如存在多个运营商及多条带宽自定义添加）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0633" w:type="dxa"/>
            <w:gridSpan w:val="2"/>
            <w:vAlign w:val="center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32"/>
              </w:rPr>
              <w:t>三、云上资产分析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※云模式</w:t>
            </w:r>
          </w:p>
        </w:tc>
        <w:tc>
          <w:tcPr>
            <w:tcW w:w="9078" w:type="dxa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私有云</w:t>
            </w:r>
            <w:r>
              <w:rPr>
                <w:rFonts w:ascii="仿宋" w:eastAsia="仿宋" w:hAnsi="仿宋" w:hint="eastAsia"/>
                <w:sz w:val="24"/>
                <w:szCs w:val="32"/>
              </w:rPr>
              <w:sym w:font="Wingdings 2" w:char="0052"/>
            </w:r>
            <w:r>
              <w:rPr>
                <w:rFonts w:ascii="仿宋" w:eastAsia="仿宋" w:hAnsi="仿宋" w:hint="eastAsia"/>
                <w:sz w:val="24"/>
                <w:szCs w:val="32"/>
              </w:rPr>
              <w:t>公有云□混合云□（√）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厂商：_</w:t>
            </w:r>
            <w:r>
              <w:rPr>
                <w:rFonts w:ascii="仿宋" w:eastAsia="仿宋" w:hAnsi="仿宋"/>
                <w:sz w:val="24"/>
                <w:szCs w:val="32"/>
              </w:rPr>
              <w:t>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华通云</w:t>
            </w:r>
            <w:r>
              <w:rPr>
                <w:rFonts w:ascii="仿宋" w:eastAsia="仿宋" w:hAnsi="仿宋"/>
                <w:sz w:val="24"/>
                <w:szCs w:val="32"/>
              </w:rPr>
              <w:t>__________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0633" w:type="dxa"/>
            <w:gridSpan w:val="2"/>
            <w:vAlign w:val="center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32"/>
              </w:rPr>
              <w:t>※业务1：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业务名称：_</w:t>
            </w:r>
            <w:r>
              <w:rPr>
                <w:rFonts w:ascii="仿宋" w:eastAsia="仿宋" w:hAnsi="仿宋"/>
                <w:sz w:val="24"/>
                <w:szCs w:val="32"/>
              </w:rPr>
              <w:t>______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西湖先锋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_______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业务流量：_</w:t>
            </w:r>
            <w:r>
              <w:rPr>
                <w:rFonts w:ascii="仿宋" w:eastAsia="仿宋" w:hAnsi="仿宋"/>
                <w:sz w:val="24"/>
                <w:szCs w:val="32"/>
              </w:rPr>
              <w:t>______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60M</w:t>
            </w:r>
            <w:r>
              <w:rPr>
                <w:rFonts w:ascii="仿宋" w:eastAsia="仿宋" w:hAnsi="仿宋"/>
                <w:sz w:val="24"/>
                <w:szCs w:val="32"/>
              </w:rPr>
              <w:t>________</w:t>
            </w:r>
          </w:p>
          <w:p w:rsidR="001F189A" w:rsidRDefault="001F189A" w:rsidP="006B10D2">
            <w:pPr>
              <w:spacing w:line="360" w:lineRule="auto"/>
              <w:ind w:firstLineChars="400" w:firstLine="960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承载业务虚拟机数量：_</w:t>
            </w:r>
            <w:r>
              <w:rPr>
                <w:rFonts w:ascii="仿宋" w:eastAsia="仿宋" w:hAnsi="仿宋"/>
                <w:sz w:val="24"/>
                <w:szCs w:val="32"/>
              </w:rPr>
              <w:t>______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19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操作系统版本：_</w:t>
            </w:r>
            <w:r>
              <w:rPr>
                <w:rFonts w:ascii="仿宋" w:eastAsia="仿宋" w:hAnsi="仿宋"/>
                <w:sz w:val="24"/>
                <w:szCs w:val="32"/>
              </w:rPr>
              <w:t>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_CentOS 7.2_______</w:t>
            </w:r>
          </w:p>
          <w:p w:rsidR="001F189A" w:rsidRDefault="001F189A" w:rsidP="006B10D2">
            <w:pPr>
              <w:spacing w:line="360" w:lineRule="auto"/>
              <w:ind w:firstLineChars="400" w:firstLine="960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※业务2：业务名称：__PAAS党建管理系统____ 业务流量：____60M___________</w:t>
            </w:r>
          </w:p>
          <w:p w:rsidR="001F189A" w:rsidRDefault="001F189A" w:rsidP="006B10D2">
            <w:pPr>
              <w:spacing w:line="360" w:lineRule="auto"/>
              <w:ind w:firstLineChars="400" w:firstLine="960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lastRenderedPageBreak/>
              <w:t>承载业务虚拟机数量：________24_______ 操作系统版本：___CentOS 7.2</w:t>
            </w:r>
            <w:r>
              <w:rPr>
                <w:rFonts w:ascii="仿宋" w:eastAsia="仿宋" w:hAnsi="仿宋"/>
                <w:sz w:val="24"/>
                <w:szCs w:val="32"/>
              </w:rPr>
              <w:t>_______</w:t>
            </w:r>
          </w:p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18"/>
                <w:szCs w:val="21"/>
              </w:rPr>
              <w:t>（如存在多个业务系统自定义添加）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555" w:type="dxa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lastRenderedPageBreak/>
              <w:t>※数据库</w:t>
            </w:r>
          </w:p>
        </w:tc>
        <w:tc>
          <w:tcPr>
            <w:tcW w:w="9078" w:type="dxa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数据库实例数：_</w:t>
            </w:r>
            <w:r>
              <w:rPr>
                <w:rFonts w:ascii="仿宋" w:eastAsia="仿宋" w:hAnsi="仿宋"/>
                <w:sz w:val="24"/>
                <w:szCs w:val="32"/>
              </w:rPr>
              <w:t>____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20</w:t>
            </w:r>
            <w:r>
              <w:rPr>
                <w:rFonts w:ascii="仿宋" w:eastAsia="仿宋" w:hAnsi="仿宋"/>
                <w:sz w:val="24"/>
                <w:szCs w:val="32"/>
              </w:rPr>
              <w:t>_____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数据库类型：</w:t>
            </w:r>
            <w:r>
              <w:rPr>
                <w:rFonts w:ascii="仿宋" w:eastAsia="仿宋" w:hAnsi="仿宋"/>
                <w:sz w:val="24"/>
                <w:szCs w:val="32"/>
              </w:rPr>
              <w:t>___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关系型</w:t>
            </w:r>
            <w:r>
              <w:rPr>
                <w:rFonts w:ascii="仿宋" w:eastAsia="仿宋" w:hAnsi="仿宋"/>
                <w:sz w:val="24"/>
                <w:szCs w:val="32"/>
              </w:rPr>
              <w:t>_____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数据库流量大小：_</w:t>
            </w:r>
            <w:r>
              <w:rPr>
                <w:rFonts w:ascii="仿宋" w:eastAsia="仿宋" w:hAnsi="仿宋"/>
                <w:sz w:val="24"/>
                <w:szCs w:val="32"/>
              </w:rPr>
              <w:t>_____________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※审计</w:t>
            </w:r>
          </w:p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资产数</w:t>
            </w:r>
          </w:p>
        </w:tc>
        <w:tc>
          <w:tcPr>
            <w:tcW w:w="9078" w:type="dxa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云上资产数：_</w:t>
            </w:r>
            <w:r>
              <w:rPr>
                <w:rFonts w:ascii="仿宋" w:eastAsia="仿宋" w:hAnsi="仿宋"/>
                <w:sz w:val="24"/>
                <w:szCs w:val="32"/>
              </w:rPr>
              <w:t>__160_______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（日志审计选型所需）</w:t>
            </w:r>
          </w:p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18"/>
                <w:szCs w:val="21"/>
              </w:rPr>
              <w:t>（包括云上应用系统及后续扩展资产，1个IP算1个资产，用于统计日志审计系统授权资产）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※管理</w:t>
            </w:r>
          </w:p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资产数</w:t>
            </w:r>
          </w:p>
        </w:tc>
        <w:tc>
          <w:tcPr>
            <w:tcW w:w="9078" w:type="dxa"/>
          </w:tcPr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需管理资产数：_</w:t>
            </w:r>
            <w:r>
              <w:rPr>
                <w:rFonts w:ascii="仿宋" w:eastAsia="仿宋" w:hAnsi="仿宋"/>
                <w:sz w:val="24"/>
                <w:szCs w:val="32"/>
              </w:rPr>
              <w:t>_____160_____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（运维审计选型所需）</w:t>
            </w:r>
          </w:p>
          <w:p w:rsidR="001F189A" w:rsidRDefault="001F189A" w:rsidP="006B10D2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18"/>
                <w:szCs w:val="21"/>
              </w:rPr>
              <w:t>（包括应用系统等涉及登录认证的资产及后续扩展资产，用于统计运维审计系统授权资产）</w:t>
            </w:r>
          </w:p>
        </w:tc>
      </w:tr>
      <w:tr w:rsidR="001F189A" w:rsidTr="006B10D2">
        <w:trPr>
          <w:trHeight w:val="626"/>
          <w:jc w:val="center"/>
        </w:trPr>
        <w:tc>
          <w:tcPr>
            <w:tcW w:w="1555" w:type="dxa"/>
            <w:vAlign w:val="center"/>
          </w:tcPr>
          <w:p w:rsidR="001F189A" w:rsidRDefault="001F189A" w:rsidP="006B10D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※已购的安全资源能力</w:t>
            </w:r>
          </w:p>
        </w:tc>
        <w:tc>
          <w:tcPr>
            <w:tcW w:w="9078" w:type="dxa"/>
            <w:vAlign w:val="center"/>
          </w:tcPr>
          <w:p w:rsidR="001F189A" w:rsidRDefault="001F189A" w:rsidP="006B10D2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32"/>
              </w:rPr>
              <w:t>名称：_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_________________ 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部署方式：_</w:t>
            </w:r>
            <w:r>
              <w:rPr>
                <w:rFonts w:ascii="仿宋" w:eastAsia="仿宋" w:hAnsi="仿宋"/>
                <w:sz w:val="24"/>
                <w:szCs w:val="32"/>
              </w:rPr>
              <w:t xml:space="preserve">______________   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数量：_</w:t>
            </w:r>
            <w:r>
              <w:rPr>
                <w:rFonts w:ascii="仿宋" w:eastAsia="仿宋" w:hAnsi="仿宋"/>
                <w:sz w:val="24"/>
                <w:szCs w:val="32"/>
              </w:rPr>
              <w:t>______________</w:t>
            </w:r>
          </w:p>
        </w:tc>
      </w:tr>
    </w:tbl>
    <w:p w:rsidR="001F189A" w:rsidRDefault="001F189A" w:rsidP="001F189A">
      <w:pPr>
        <w:spacing w:line="360" w:lineRule="auto"/>
        <w:rPr>
          <w:rFonts w:ascii="仿宋" w:eastAsia="仿宋" w:hAnsi="仿宋" w:cs="Times New Roman"/>
          <w:sz w:val="22"/>
          <w:szCs w:val="28"/>
        </w:rPr>
      </w:pPr>
      <w:r>
        <w:rPr>
          <w:rFonts w:ascii="仿宋" w:eastAsia="仿宋" w:hAnsi="仿宋" w:cs="Times New Roman" w:hint="eastAsia"/>
          <w:sz w:val="28"/>
          <w:szCs w:val="36"/>
        </w:rPr>
        <w:t>※</w:t>
      </w:r>
      <w:r>
        <w:rPr>
          <w:rFonts w:ascii="仿宋" w:eastAsia="仿宋" w:hAnsi="仿宋" w:cs="Times New Roman" w:hint="eastAsia"/>
          <w:sz w:val="22"/>
          <w:szCs w:val="28"/>
        </w:rPr>
        <w:t>附件1：最新云网络环境拓扑图</w:t>
      </w:r>
    </w:p>
    <w:p w:rsidR="001F189A" w:rsidRDefault="001F189A" w:rsidP="001F189A">
      <w:pPr>
        <w:spacing w:line="360" w:lineRule="auto"/>
        <w:jc w:val="center"/>
        <w:rPr>
          <w:rFonts w:ascii="仿宋" w:eastAsia="仿宋" w:hAnsi="仿宋" w:cs="Times New Roman"/>
        </w:rPr>
      </w:pPr>
      <w:r>
        <w:rPr>
          <w:rFonts w:ascii="仿宋" w:eastAsia="仿宋" w:hAnsi="仿宋" w:cs="Times New Roman"/>
          <w:noProof/>
        </w:rPr>
        <w:drawing>
          <wp:inline distT="0" distB="0" distL="114300" distR="114300" wp14:anchorId="3BBEDE39" wp14:editId="24600EAB">
            <wp:extent cx="3680460" cy="5252720"/>
            <wp:effectExtent l="0" t="0" r="2540" b="5080"/>
            <wp:docPr id="4" name="图片 4" descr="杭州政务云-系统部署网络拓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杭州政务云-系统部署网络拓扑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356" cy="5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3D" w:rsidRDefault="00617F3D">
      <w:bookmarkStart w:id="0" w:name="_GoBack"/>
      <w:bookmarkEnd w:id="0"/>
    </w:p>
    <w:sectPr w:rsidR="00617F3D" w:rsidSect="003B25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9A"/>
    <w:rsid w:val="001F189A"/>
    <w:rsid w:val="003B25D5"/>
    <w:rsid w:val="006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D432B-F119-594E-AEED-43E366A1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8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1F189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39"/>
    <w:qFormat/>
    <w:rsid w:val="001F18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sjyeah@hotmail.com</dc:creator>
  <cp:keywords/>
  <dc:description/>
  <cp:lastModifiedBy>sjyeah@hotmail.com</cp:lastModifiedBy>
  <cp:revision>1</cp:revision>
  <dcterms:created xsi:type="dcterms:W3CDTF">2020-11-20T08:36:00Z</dcterms:created>
  <dcterms:modified xsi:type="dcterms:W3CDTF">2020-11-20T08:37:00Z</dcterms:modified>
</cp:coreProperties>
</file>