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8"/>
          <w:szCs w:val="28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자동화설비 표준 인터페이스 설계 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통합플랫폼 기초 설계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8"/>
          <w:szCs w:val="28"/>
        </w:rPr>
        <w:t xml:space="preserve">정보연계 및 표준SW 개발 제품 요구사항 정의서</w:t>
      </w:r>
    </w:p>
    <w:p>
      <w:pPr>
        <w:spacing w:before="1500"/>
      </w:pPr>
    </w:p>
    <w:p>
      <w:pPr>
        <w:pBdr>
          <w:top w:val="single" w:color="1F4E79" w:sz="6" w:space="12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우정사업본부 물류기획과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2026년 2월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문서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200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자동화설비 표준 인터페이스 및 통합플랫폼 PRD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PRD-KP-2026-001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작성부서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우정사업본부 물류기획과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2026.02.18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초안(Draft)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1.2 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49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2026.02.18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물류기획과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초안 작성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1.3 문서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우정사업본부의 우편물자동구분기 표준 인터페이스 설계 및 통합플랫폼 기초 설계를 위한 제품 요구사항을 정의한다. 구체적으로 다음 사항을 다루고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우편물자동구분기의 H/W와 S/W 간 인터페이스 표준화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표준 인터페이스를 반영한 오픈소스 기반 표준 S/W 개발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중앙 및 로컬 중계기 개발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실증화 사업 범위 및 기대효과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1.4 이해관계자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소속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사업총괄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물류기획과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프로젝트 오너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기술총괄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우정사업정보센터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SIMS/KPLAS 관리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현장운영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우편집중국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구분기 운영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표준SW/중계기 개발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배경 및 현황</w:t>
      </w:r>
    </w:p>
    <w:p>
      <w:pPr>
        <w:pStyle w:val="Heading2"/>
      </w:pPr>
      <w:r>
        <w:t xml:space="preserve">2.1 사업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우편집중국 및 우체국에서는 효율적인 우편물 구분작업을 위해 물류자동화 설비(우편물자동구분기)를 도입하여 운영하고 있다. 자동구분기의 구성은 H/W와 S/W로 이루어지며, 상호 간 인터페이스 정보를 연계하여 작동한다.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구분기 S/W는 접수정보, 주소정보, 구분계획 등을 통해 H/W에 구분정보를 제공하고, 통계를 생성하여 중앙시스템(SIMS)에 정보를 연계하는 역할을 수행한다. S/W는 정부정책, 물류환경 변화, 업무효율, 고객 니즈 등에 따라 업그레이드 수요가 자주 발생한다.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대상 설비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설비명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소포구분기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 우편물 바코드 판독 및 자동 구분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대형통상구분기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대형 통상 우편물 자동 구분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등기통상구분기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등기 통상 우편물 바코드 판독 및 구분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소형통상구분기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소형 통상 우편물 OCR/주소 인식 기반 구분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집배순로구분기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집배 순로에 따른 우편물 순서 구분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반자동설비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등기체결 간소화장비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등기 우편물 체결 업무 자동화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반자동설비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소포체결 간소화장비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 우편물 체결 업무 자동화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반자동설비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소터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3차원 형상 인식 기반 구분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문제점 분석</w:t>
      </w:r>
    </w:p>
    <w:p>
      <w:pPr>
        <w:pStyle w:val="Heading2"/>
      </w:pPr>
      <w:r>
        <w:t xml:space="preserve">3.1 S/W 업그레이드 곤란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 구축된 S/W의 업그레이드 필요 시 기존 제작사의 고비용 견적과 무리한 요구사항을 감수해야 하는 상황이 발생한다. 타 업체를 통해 기존 S/W를 업그레이드할 경우, 기구축 S/W를 우회하는 방법으로 개발되어 추가비용, 일부 기능 오류, 불편함 등이 발생한다.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유지보수 어려움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제작사의 사업중지/전환/부도 또는 외국 제품의 국내시장 철수 등의 경우 유지보수 대응이 곤란해진다. H/W 고장은 타업체에서도 위탁수리가 가능하나, S/W 고장의 경우 제작사 없이는 고장 수리가 불가능하다.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S/W 파편화 문제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우편물자동구분기의 S/W 기능은 비슷하지만, 제작사별, 설치년도별 등에 따라 각각 다르게 개발되어 있다. 구분기 H/W 장비업체의 하도업체가 대부분 개발하여 종류별, 제작사별, 제작년도별로 모두 다른 S/W가 설치되어 있는 실정이다.</w:t>
      </w:r>
    </w:p>
    <w:p>
      <w:r>
        <w:br w:type="page"/>
      </w:r>
    </w:p>
    <w:p>
      <w:pPr>
        <w:pStyle w:val="Heading1"/>
      </w:pPr>
      <w:r>
        <w:t xml:space="preserve">4. 제품 범위 및 목표</w:t>
      </w:r>
    </w:p>
    <w:p>
      <w:pPr>
        <w:pStyle w:val="Heading2"/>
      </w:pPr>
      <w:r>
        <w:t xml:space="preserve">4.1 추진 방향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표준 인터페이스를 반영한 오픈소스 기반의 표준 S/W를 개발하여, 제작사에 독립적인 우편물자동구분기 운영 환경을 구축한다.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4.2 3단계 추진 전략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1단계: 우편물자동구분기 인터페이스 표준화 (상위단/하위단 표준 인터페이스 설계)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2단계: 우편물자동구분기 표준 S/W 개발 (구분관리/관제/모니터링 시스템)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3단계: 우편물자동구분기 H/W에 표준 SW 적용 (실증화 사업)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4.3 제품 범위</w:t>
      </w:r>
    </w:p>
    <w:p>
      <w:pPr>
        <w:pStyle w:val="Heading3"/>
      </w:pPr>
      <w:r>
        <w:t xml:space="preserve">4.3.1 In-Scope (범위 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중앙 표준 인터페이스 설계: SIMS, KPLAS 인터페이스 분석/설계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로컬 표준 인터페이스 설계: IPS/BCR/OCR/PLC 인터페이스 분석/설계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시스템 및 네트워크 아키텍처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중앙 및 로컬 중계기 개발 (화면, 통신상태, 시뮬레이터, 테스트, 유지보수 기능)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표준 S/W 개발: 정보연계/구분/통계/모니터링/타건기/슈트현황판/상황관제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기존 및 신규 자동화설비 실증화 사업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4.3.2 Out-of-Scope (범위 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H/W 장비 자체의 교체 또는 개조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SIMS/KPLAS/Post-Net 자체의 재개발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전국 전체 집중국 일괄 배포 (실증화 이후 별도 추진)</w:t>
      </w:r>
    </w:p>
    <w:p>
      <w:r>
        <w:br w:type="page"/>
      </w:r>
    </w:p>
    <w:p>
      <w:pPr>
        <w:pStyle w:val="Heading1"/>
      </w:pPr>
      <w:r>
        <w:t xml:space="preserve">5. 시스템 아키텍처</w:t>
      </w:r>
    </w:p>
    <w:p>
      <w:pPr>
        <w:pStyle w:val="Heading2"/>
      </w:pPr>
      <w:r>
        <w:t xml:space="preserve">5.1 전체 시스템 구성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크게 상위단(중앙)과 하위단(로컬) 두 계층으로 구분된다. 각 계층에는 표준 인터페이스 프로토콜이 정의되며, 중계기를 통해 기존 제작사 SW와 호환성을 유지한다.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5.2 인터페이스 계층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인터페이스 대상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연계 방식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상위단(중앙)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SIMS/KPLAS ↔ 구분관리시스템(SMC/CGS)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DB2DB: 접수정보, 주소/순로DB, 구분결과, 체결정보, 통계정보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FTP: 배달점주소DB파일, MLF파일, 구분계획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소켓통신: 바코드정보, 구분구정보, 체결확인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하위단(로컬)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구분관리시스템 ↔ PLC/IPS/OCR/SCADA 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 소켓통신: 실시간 제어 및 상태 모니터링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구분기 상태/알람, 우편물ID, 구분정보 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5.3 중계기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중앙 중계기는 우정사업정보센터의 집중국통합서버(SIMS)와 각 집중국의 상위SW 사이에 위치하며, 로컬 중계기는 각 집중국의 상위SW와 하위 설비(PLC) 사이에 위치한다. 이 구조를 통해 기존 제작사의 상위SW를 변경하지 않고도 표준 인터페이스를 적용할 수 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5.4 소포/대형통상구분기 내부 시스템 구성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주요 구성요소: 구분기관리시스템(SMC/CGS), IPS, 타건기, SCADA, 운영DB, PLC, 슈트현황판, 상황관제현황판, C/V PLC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구분기관리시스템(SMC)은 통신관리, 운영관리, 구분명령, 구분데이터 저장, 장비관리 기능을 수행하며 PLC와 TCP/IP 기반으로 전문(Telegram) 송수신을 처리한다.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5.5 소형통상/집배순로구분기 내부 시스템 구성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주요 구성요소: 구분기관리시스템(SMC/CGS/SPMS/PDS/MMS), IPS/OCR/IMS, SCADA, 운영DB, PLC, 구분칸현황판, 작업현황판(OP패널), 상자적재대 PLC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소형통상구분기는 KPLAS로부터 MLF파일 및 주소DB를 수신하여 OCR 기반의 주소 인식 구분을 수행한다. 등기통상구분기, 3D 소터 등은 소포/대형과 소형통상/집배순로의 인터페이스를 혼합하여 설계한다.</w:t>
      </w:r>
    </w:p>
    <w:p>
      <w:r>
        <w:br w:type="page"/>
      </w:r>
    </w:p>
    <w:p>
      <w:pPr>
        <w:pStyle w:val="Heading1"/>
      </w:pPr>
      <w:r>
        <w:t xml:space="preserve">6. 기능 요구사항 (Functional Requirements)</w:t>
      </w:r>
    </w:p>
    <w:p>
      <w:pPr>
        <w:pStyle w:val="Heading2"/>
      </w:pPr>
      <w:r>
        <w:t xml:space="preserve">6.1 상위단(중앙) 표준 인터페이스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260"/>
        <w:gridCol w:w="2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FR-U-01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접수정보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Post-Net에서 SIMS를 통해 소포/등기통상 접수정보를 DB2DB 방식으로 수신하여 구분관리시스템에 전달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FR-U-02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주소/순로DB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집배순로구분기용 주소DB 및 순로DB를 SIMS로부터 DB2DB로 수신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FR-U-03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구분결과/체결정보 전송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구분결과정보를 체결정보로 변환하여 SIMS에 DB2DB 전송. SIMS 장애 시 CSV 파일 별도 생성하여 Post-Net 직접 등록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FR-U-04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통계정보 전송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자동화설비의 통계정보를 SIMS에 DB2DB로 전송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FR-U-05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MLF 파일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KPLAS에서 생성된 MLF 파일(또는 주소DB 파일)을 FTP로 소형통상구분기에 전달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FR-U-06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구분계획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소형통상구분기의 구분계획을 FTP로 수신/관리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FR-U-07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소포체결 수작업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PDA를 통한 소켓통신 기반의 국명표바코드/용기번호/등기바코드 정보 연계 및 체결확인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6.2 하위단(로컬) 표준 인터페이스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260"/>
        <w:gridCol w:w="2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3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FR-L-01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PLC 제어 인터페이스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TCP/IP 소켓통신 기반으로 PLC와 표준 전문(Telegram) 송수신. HeartBeat, SorterStatus, ItemInducted, ItemDischarged, ItemSortedConfirm, DestinationRequest, CodeRequest 등 전문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FR-L-02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IPS/BCR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우편물ID, 바코드 판독정보, 트리거 정보, IPS 상태/알람 정보 연계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FR-L-03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OCR/IMS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소형통상/집배순로구분기의 OCR 주소코드 판독 및 이미지 관리 인터페이스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FR-L-04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타건기 인터페이스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우편물ID 정보 기반 타건요청/타건결과 응답, 구분요청 및 인덕션 가동명령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FR-L-05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SCADA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구분기 상태/알람 데이터 수집 및 DB 저장, CGS 전달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FR-L-06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현황판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슈트/구분칸 현황판, 상황관제현황판, 작업현황판(OP패널) 데이터 전송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FR-L-07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C/V PLC 연계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공급 컨베이어 PLC 상태정보, 알람정보, 슈트 상태정보 수집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필수(Must)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6.3 표준 S/W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660"/>
        <w:gridCol w:w="2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요구사항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설비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정보연계시스템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분석, 테이블/쿼리/스케줄러 설계, 구분데이터/통계테이블 생성 및 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구분시스템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통신로그/장비제어 화면, 구분계획(특수키계획) 관리/활성화, 구분로직(타건로직 포함)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통계시스템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통계별 출력 화면 및 기능 (10분 주기 Local 통계, 30분 주기 SIMS 통계)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모니터링시스템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장비별 알람종류별 화면, 장비별 CGS 편집 화면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타건기시스템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타건기 화면 및 버튼별 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소포/대형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FR-S-06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슈트현황판시스템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슈트현황판 화면 및 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FR-S-07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상황관제시스템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상황관제 화면 및 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6.4 중계기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60"/>
        <w:gridCol w:w="3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중앙 중계기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통신상태 모니터링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구분관리시스템과 SIMS/KPLAS 간 통신상태, 통신로그 표시 및 통신 설정 관리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중앙 중계기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전송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구분관리시스템과 집중국통합서버(KPLAS 포함) 간 데이터 중계 전송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중계기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통신/장비 상태 모니터링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통신상태(장비상태 포함), 통신로그, 장비설정, 통신설정 화면 제공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중계기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시뮬레이터 모드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H/W 장비 연결 전 표준 인터페이스 검증을 위한 시뮬레이터(Emulator) 모드 제공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중계기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 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실물 구분 테스트, 에뮬레이터 기반 인터페이스 코드/데이터/제한시간 비교 검증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중계기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유지보수 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제거 후 배장비의 상위시스템 SW 연결 테스트, H/W 장비 정상작동 확인, 유지보수 검사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비기능 요구사항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860"/>
        <w:gridCol w:w="2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호환성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제작사(A사~E사) 설비의 PLC 프로토콜과 호환되는 표준 인터페이스 제공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5개 이상 제작사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 자동화설비 유형(복합통상구분기, 3D 소터 등) 추가 시 표준 인터페이스 확장 가능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플러그인 방식 확장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가용성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SMC Main/Backup 이중화 구성, DB 미러링 지원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99.9% 이상 가동률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PLC 전문 송수신 지연 최소화, 시간당 처리량 기존 대비 동등 이상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응답시간 100ms 이내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유지보수성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오픈소스 기반 개발, 표준화된 코드 구조, 문서화를 통한 제작사 독립적 유지보수 가능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제작사 의존도 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안정성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SIMS 장애 시 CSV 파일 기반 대체 경로 제공, 데이터 무결성 보장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장애 시 수동 복구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관리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운영DB/통계DB 스케줄링: Local 통계(10분), SIMS 통계(30분), 데이터 보존(60일), 통계 백업(매주 일요일)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스케줄링 운영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데이터 요구사항</w:t>
      </w:r>
    </w:p>
    <w:p>
      <w:pPr>
        <w:pStyle w:val="Heading2"/>
      </w:pPr>
      <w:r>
        <w:t xml:space="preserve">8.1 운영 DB 및 통계 DB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운영DB는 PSM_OPERATION 스키마 하위에 모델, 운영, CGS, 소포, 통계, 접수정보 영역으로 구성된다. SIMS 연계 통계DB는 PSM_REGINFO 스키마로 전체통계, 공급부통계, 구분구통계, 우편번호통계, 설비상태정보 등을 관리한다.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60"/>
        <w:gridCol w:w="366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DB명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Table명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PSM_OPERATION - 모델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TB_MODEL_MACHINE_MT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소포구분기 Model 정의 Master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TB_MODEL_GROUP_MT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 Group 정의 Master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TB_MODEL_MODULE_MT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 정의 Master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PSM_OPERATION - 운영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TB_OPER_SORTING_PLAN_MT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구분계획 정의 Master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TB_OPER_SORTING_PLAN_DT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구분계획 설정값 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TB_OPER_CHUTE_MANAGEMENT_DT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슈트현황판 행선지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PSM_OPERATION - 통계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TB_STAT_SUMMARY_STATISTICS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요약 통계정보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TB_STAT_INDUCTION_STATISTICS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Induction별 통계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TB_STAT_CHUTE_STATISTICS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Chute별 통계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8.2 데이터 생명주기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통계(전체): 60일 이전 데이터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걸업이력: 60일 이전 데이터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구분 데이터: 60일 이전 데이터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SIMS 통계(전체): 3일 이전 데이터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접수정보: 7일 이전 데이터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체결/구분 정보: 14일 이전 데이터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통계 백업: 매주 일요일 오전 11시 30분 수행</w:t>
      </w:r>
    </w:p>
    <w:p>
      <w:r>
        <w:br w:type="page"/>
      </w:r>
    </w:p>
    <w:p>
      <w:pPr>
        <w:pStyle w:val="Heading1"/>
      </w:pPr>
      <w:r>
        <w:t xml:space="preserve">9. PLC 전문(Telegram) 인터페이스 상세</w:t>
      </w:r>
    </w:p>
    <w:p>
      <w:pPr>
        <w:pStyle w:val="Heading2"/>
      </w:pPr>
      <w:r>
        <w:t xml:space="preserve">9.1 접속정보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통신 포트 구성: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PLC (Send Channel-Destination): 3003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PLC (Send Channel-MCS): 3011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PLC (Receive Channel-Discharge): 3000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PLC (Send Channel-Heartbeat): 3001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PLC (Receive Channel-Confirm): 3004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PLC (Receive Channel-MCS): 3010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 PLC (Receive Channel-Induct): 3006 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9.2 PLC → SMC 주요 전문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 (HeartBeat): PLC→SMC HeartBeat 주기 전송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10 (SorterStatus): 구분기 운전/정지 상태 메시지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11 (InductionStatus): 인덕션 운전/정지 상태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20 (ItemInducted): 소포 투입 메시지 (PID, 카트번호, 목적지 정보)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21 (ItemDischarged): 소포 배출 메시지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22 (ItemSortedConfirm): 소포 구분완료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40 (CodeRequest): 타건 요청 메시지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9.3 SMC → PLC 주요 전문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30 (DestinationRequest): 목적지 요청 메시지 (자동 모드)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41 (CodeResult): 타건 결과 메시지 (타건 목적지 요청)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100 (SetControlSorter): 구분기 운전/정지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110 (SetControlInduction): 인덕션 운전/정지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120 (SetInductionMode): 인덕션 모드변경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130 (SetOverflowConfiguration): 오버플로 설정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140 (SetResetRequest): 구분기 알람 해제 요청</w:t>
      </w:r>
    </w:p>
    <w:p>
      <w:r>
        <w:br w:type="page"/>
      </w:r>
    </w:p>
    <w:p>
      <w:pPr>
        <w:pStyle w:val="Heading1"/>
      </w:pPr>
      <w:r>
        <w:t xml:space="preserve">10. 실증화 계획 (Pilot Plan)</w:t>
      </w:r>
    </w:p>
    <w:p>
      <w:pPr>
        <w:pStyle w:val="Heading2"/>
      </w:pPr>
      <w:r>
        <w:t xml:space="preserve">10.1 실증화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160"/>
        <w:gridCol w:w="22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설비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수량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기존 설비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소포구분기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중계기 + 표준SW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대형통상구분기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등기통상구분기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소형통상구분기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집배순로구분기(2pass/3pass)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1대 이상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등기/소포체결 수작업시스템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1대 이상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신규 설비
(2026~2027)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소포/소형통상/집배순로/복합통상구분기, 3D 소터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1대 이상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 도입 설비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10.2 실증화 프로세스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표준 인터페이스 적용 확인을 위한 중계기 설치 및 테스트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표준 S/W와 기존 H/W 연동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실운영 환경에서의 안정성 및 성능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검증 결과 기반 보완 및 확산 계획 수립</w:t>
      </w:r>
    </w:p>
    <w:p>
      <w:r>
        <w:br w:type="page"/>
      </w:r>
    </w:p>
    <w:p>
      <w:pPr>
        <w:pStyle w:val="Heading1"/>
      </w:pPr>
      <w:r>
        <w:t xml:space="preserve">11. 기대효과</w:t>
      </w:r>
    </w:p>
    <w:p>
      <w:pPr>
        <w:pStyle w:val="Heading2"/>
      </w:pPr>
      <w:r>
        <w:t xml:space="preserve">11.1 정량적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1차 표준화 사업 추진 시 100억원 이상의 비용절감 효과 기대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향후 2차 표준화 통합 추진 시 최소 87억원 이상의 추가 비용절감 기대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11.2 정성적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우편환경 변화 및 고객니즈 등의 대처에 신속 대응 가능 및 영업기회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신속, 정확, 저비용의 업그레이드 가능 및 효율적인 유지보수 활동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사용자 편의성, 작업 생산성, 유지보수성 등의 향상 기대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제작사 의존성 해소를 통한 운영 자율성 확보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12.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집중국통합서버 (Sorting Integrated Management System)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KPLAS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소형통상 주소관리시스템 (Korea Post Letter Address System)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Post-Net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우편물류시스템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구분관리제어시스템 (Sorting Management Control System)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컬러그래픽시스템 (Color Graphics System) - 모니터링/관제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SCADA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스카다시스템 - 이미지 저장 및 구분기 상태 모니터링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프로그래머블 로직 컨트롤러 (Programmable Logic Controller)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이미지처리시스템 (Image Processing System) - 바코드 판독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광학문자인식 (Optical Character Recognition) - 주소 판독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 Letter File - 소형통상구분기용 주소DB 파일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ID - 우편물 식별번호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PLC와 SMC 간 송수신되는 표준 전문 메시지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문서 끝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자동화설비 표준 인터페이스 PRD | 우정사업본부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단계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3B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2026-02-18T11:50:39.807Z</dcterms:created>
  <dcterms:modified xsi:type="dcterms:W3CDTF">2026-02-18T11:50:39.808Z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