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rPr>
          <w:rFonts w:ascii="微软雅黑" w:hAnsi="微软雅黑" w:eastAsia="微软雅黑"/>
        </w:rPr>
      </w:pPr>
      <w:r>
        <w:rPr>
          <w:rFonts w:ascii="微软雅黑" w:hAnsi="微软雅黑" w:eastAsia="微软雅黑"/>
        </w:rPr>
        <w:drawing>
          <wp:anchor distT="0" distB="0" distL="114300" distR="114300" simplePos="0" relativeHeight="251659264" behindDoc="1" locked="0" layoutInCell="1" allowOverlap="1">
            <wp:simplePos x="0" y="0"/>
            <wp:positionH relativeFrom="column">
              <wp:posOffset>-1152525</wp:posOffset>
            </wp:positionH>
            <wp:positionV relativeFrom="paragraph">
              <wp:posOffset>-1007745</wp:posOffset>
            </wp:positionV>
            <wp:extent cx="7689850" cy="10959465"/>
            <wp:effectExtent l="0" t="0" r="635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689850" cy="10959465"/>
                    </a:xfrm>
                    <a:prstGeom prst="rect">
                      <a:avLst/>
                    </a:prstGeom>
                    <a:noFill/>
                    <a:ln>
                      <a:noFill/>
                    </a:ln>
                  </pic:spPr>
                </pic:pic>
              </a:graphicData>
            </a:graphic>
          </wp:anchor>
        </w:drawing>
      </w:r>
    </w:p>
    <w:p>
      <w:pPr>
        <w:ind w:firstLine="480"/>
        <w:rPr>
          <w:rFonts w:ascii="微软雅黑" w:hAnsi="微软雅黑" w:eastAsia="微软雅黑"/>
        </w:rPr>
      </w:pPr>
    </w:p>
    <w:p>
      <w:pPr>
        <w:ind w:firstLine="480"/>
        <w:rPr>
          <w:rFonts w:ascii="微软雅黑" w:hAnsi="微软雅黑" w:eastAsia="微软雅黑"/>
        </w:rPr>
      </w:pPr>
      <w:bookmarkStart w:id="129" w:name="_GoBack"/>
      <w:bookmarkEnd w:id="129"/>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page">
                  <wp:posOffset>1704975</wp:posOffset>
                </wp:positionH>
                <wp:positionV relativeFrom="page">
                  <wp:posOffset>1704975</wp:posOffset>
                </wp:positionV>
                <wp:extent cx="5410200" cy="2857500"/>
                <wp:effectExtent l="0" t="0" r="0" b="0"/>
                <wp:wrapSquare wrapText="bothSides"/>
                <wp:docPr id="39" name="文本框 39"/>
                <wp:cNvGraphicFramePr/>
                <a:graphic xmlns:a="http://schemas.openxmlformats.org/drawingml/2006/main">
                  <a:graphicData uri="http://schemas.microsoft.com/office/word/2010/wordprocessingShape">
                    <wps:wsp>
                      <wps:cNvSpPr txBox="1"/>
                      <wps:spPr>
                        <a:xfrm>
                          <a:off x="0" y="0"/>
                          <a:ext cx="5410200" cy="2857500"/>
                        </a:xfrm>
                        <a:prstGeom prst="rect">
                          <a:avLst/>
                        </a:prstGeom>
                        <a:noFill/>
                        <a:ln w="6350">
                          <a:noFill/>
                        </a:ln>
                        <a:effectLst/>
                      </wps:spPr>
                      <wps:txbx>
                        <w:txbxContent>
                          <w:p>
                            <w:pPr>
                              <w:ind w:firstLine="600"/>
                              <w:jc w:val="right"/>
                              <w:rPr>
                                <w:rFonts w:hint="default" w:ascii="微软雅黑" w:hAnsi="微软雅黑" w:eastAsia="微软雅黑"/>
                                <w:color w:val="000000"/>
                                <w:sz w:val="44"/>
                                <w:lang w:val="en-US" w:eastAsia="zh-CN"/>
                              </w:rPr>
                            </w:pPr>
                          </w:p>
                          <w:p>
                            <w:pPr>
                              <w:ind w:left="420" w:leftChars="0" w:firstLine="1298" w:firstLineChars="295"/>
                              <w:jc w:val="right"/>
                              <w:rPr>
                                <w:rFonts w:ascii="微软雅黑" w:hAnsi="微软雅黑" w:eastAsia="微软雅黑"/>
                                <w:color w:val="595959"/>
                                <w:sz w:val="30"/>
                                <w:szCs w:val="30"/>
                              </w:rPr>
                            </w:pPr>
                            <w:r>
                              <w:rPr>
                                <w:rFonts w:hint="eastAsia" w:ascii="微软雅黑" w:hAnsi="微软雅黑" w:eastAsia="微软雅黑"/>
                                <w:color w:val="000000"/>
                                <w:sz w:val="44"/>
                                <w:lang w:eastAsia="zh-CN"/>
                              </w:rPr>
                              <w:t>学生评价操作手册</w:t>
                            </w:r>
                          </w:p>
                          <w:p>
                            <w:pPr>
                              <w:ind w:firstLine="600"/>
                              <w:jc w:val="right"/>
                              <w:rPr>
                                <w:rFonts w:ascii="微软雅黑" w:hAnsi="微软雅黑" w:eastAsia="微软雅黑"/>
                                <w:color w:val="595959"/>
                                <w:sz w:val="30"/>
                                <w:szCs w:val="30"/>
                              </w:rPr>
                            </w:pPr>
                          </w:p>
                          <w:p>
                            <w:pPr>
                              <w:wordWrap w:val="0"/>
                              <w:ind w:firstLine="600"/>
                              <w:jc w:val="right"/>
                              <w:rPr>
                                <w:rFonts w:ascii="微软雅黑" w:hAnsi="微软雅黑" w:eastAsia="微软雅黑"/>
                                <w:color w:val="595959"/>
                                <w:sz w:val="30"/>
                                <w:szCs w:val="30"/>
                              </w:rPr>
                            </w:pPr>
                            <w:r>
                              <w:rPr>
                                <w:rFonts w:hint="eastAsia" w:ascii="微软雅黑" w:hAnsi="微软雅黑" w:eastAsia="微软雅黑"/>
                                <w:color w:val="595959"/>
                                <w:sz w:val="30"/>
                                <w:szCs w:val="30"/>
                              </w:rPr>
                              <w:t>2022年</w:t>
                            </w:r>
                            <w:r>
                              <w:rPr>
                                <w:rFonts w:hint="eastAsia" w:ascii="微软雅黑" w:hAnsi="微软雅黑" w:eastAsia="微软雅黑"/>
                                <w:color w:val="595959"/>
                                <w:sz w:val="30"/>
                                <w:szCs w:val="30"/>
                                <w:lang w:val="en-US" w:eastAsia="zh-CN"/>
                              </w:rPr>
                              <w:t>7</w:t>
                            </w:r>
                            <w:r>
                              <w:rPr>
                                <w:rFonts w:hint="eastAsia" w:ascii="微软雅黑" w:hAnsi="微软雅黑" w:eastAsia="微软雅黑"/>
                                <w:color w:val="595959"/>
                                <w:sz w:val="30"/>
                                <w:szCs w:val="30"/>
                              </w:rPr>
                              <w:t>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25pt;margin-top:134.25pt;height:225pt;width:426pt;mso-position-horizontal-relative:page;mso-position-vertical-relative:page;mso-wrap-distance-bottom:0pt;mso-wrap-distance-left:9pt;mso-wrap-distance-right:9pt;mso-wrap-distance-top:0pt;z-index:251660288;mso-width-relative:page;mso-height-relative:page;" filled="f" stroked="f" coordsize="21600,21600" o:gfxdata="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lu6KXZAAAADAEAAA8AAAAAAAAAAQAgAAAA&#10;IgAAAGRycy9kb3ducmV2LnhtbFBLAQIUABQAAAAIAIdO4kAnlo5LQwIAAHcEAAAOAAAAAAAAAAEA&#10;IAAAACgBAABkcnMvZTJvRG9jLnhtbFBLBQYAAAAABgAGAFkBAADdBQAAAAA=&#10;">
                <v:fill on="f" focussize="0,0"/>
                <v:stroke on="f" weight="0.5pt"/>
                <v:imagedata o:title=""/>
                <o:lock v:ext="edit" aspectratio="f"/>
                <v:textbox>
                  <w:txbxContent>
                    <w:p>
                      <w:pPr>
                        <w:ind w:firstLine="600"/>
                        <w:jc w:val="right"/>
                        <w:rPr>
                          <w:rFonts w:hint="default" w:ascii="微软雅黑" w:hAnsi="微软雅黑" w:eastAsia="微软雅黑"/>
                          <w:color w:val="000000"/>
                          <w:sz w:val="44"/>
                          <w:lang w:val="en-US" w:eastAsia="zh-CN"/>
                        </w:rPr>
                      </w:pPr>
                    </w:p>
                    <w:p>
                      <w:pPr>
                        <w:ind w:left="420" w:leftChars="0" w:firstLine="1298" w:firstLineChars="295"/>
                        <w:jc w:val="right"/>
                        <w:rPr>
                          <w:rFonts w:ascii="微软雅黑" w:hAnsi="微软雅黑" w:eastAsia="微软雅黑"/>
                          <w:color w:val="595959"/>
                          <w:sz w:val="30"/>
                          <w:szCs w:val="30"/>
                        </w:rPr>
                      </w:pPr>
                      <w:r>
                        <w:rPr>
                          <w:rFonts w:hint="eastAsia" w:ascii="微软雅黑" w:hAnsi="微软雅黑" w:eastAsia="微软雅黑"/>
                          <w:color w:val="000000"/>
                          <w:sz w:val="44"/>
                          <w:lang w:eastAsia="zh-CN"/>
                        </w:rPr>
                        <w:t>学生评价操作手册</w:t>
                      </w:r>
                    </w:p>
                    <w:p>
                      <w:pPr>
                        <w:ind w:firstLine="600"/>
                        <w:jc w:val="right"/>
                        <w:rPr>
                          <w:rFonts w:ascii="微软雅黑" w:hAnsi="微软雅黑" w:eastAsia="微软雅黑"/>
                          <w:color w:val="595959"/>
                          <w:sz w:val="30"/>
                          <w:szCs w:val="30"/>
                        </w:rPr>
                      </w:pPr>
                    </w:p>
                    <w:p>
                      <w:pPr>
                        <w:wordWrap w:val="0"/>
                        <w:ind w:firstLine="600"/>
                        <w:jc w:val="right"/>
                        <w:rPr>
                          <w:rFonts w:ascii="微软雅黑" w:hAnsi="微软雅黑" w:eastAsia="微软雅黑"/>
                          <w:color w:val="595959"/>
                          <w:sz w:val="30"/>
                          <w:szCs w:val="30"/>
                        </w:rPr>
                      </w:pPr>
                      <w:r>
                        <w:rPr>
                          <w:rFonts w:hint="eastAsia" w:ascii="微软雅黑" w:hAnsi="微软雅黑" w:eastAsia="微软雅黑"/>
                          <w:color w:val="595959"/>
                          <w:sz w:val="30"/>
                          <w:szCs w:val="30"/>
                        </w:rPr>
                        <w:t>2022年</w:t>
                      </w:r>
                      <w:r>
                        <w:rPr>
                          <w:rFonts w:hint="eastAsia" w:ascii="微软雅黑" w:hAnsi="微软雅黑" w:eastAsia="微软雅黑"/>
                          <w:color w:val="595959"/>
                          <w:sz w:val="30"/>
                          <w:szCs w:val="30"/>
                          <w:lang w:val="en-US" w:eastAsia="zh-CN"/>
                        </w:rPr>
                        <w:t>7</w:t>
                      </w:r>
                      <w:r>
                        <w:rPr>
                          <w:rFonts w:hint="eastAsia" w:ascii="微软雅黑" w:hAnsi="微软雅黑" w:eastAsia="微软雅黑"/>
                          <w:color w:val="595959"/>
                          <w:sz w:val="30"/>
                          <w:szCs w:val="30"/>
                        </w:rPr>
                        <w:t>月</w:t>
                      </w:r>
                    </w:p>
                  </w:txbxContent>
                </v:textbox>
                <w10:wrap type="square"/>
              </v:shape>
            </w:pict>
          </mc:Fallback>
        </mc:AlternateContent>
      </w: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0" w:firstLineChars="0"/>
        <w:rPr>
          <w:rFonts w:hint="eastAsia" w:ascii="微软雅黑" w:hAnsi="微软雅黑" w:eastAsia="微软雅黑"/>
        </w:rPr>
      </w:pPr>
    </w:p>
    <w:p>
      <w:pPr>
        <w:spacing w:before="156" w:after="156" w:line="276" w:lineRule="auto"/>
        <w:ind w:firstLine="0" w:firstLineChars="0"/>
        <w:jc w:val="center"/>
        <w:rPr>
          <w:rFonts w:ascii="微软雅黑" w:hAnsi="微软雅黑" w:eastAsia="微软雅黑"/>
          <w:b/>
          <w:bCs/>
          <w:sz w:val="30"/>
          <w:szCs w:val="30"/>
        </w:rPr>
      </w:pPr>
      <w:r>
        <w:rPr>
          <w:rFonts w:hint="eastAsia" w:ascii="微软雅黑" w:hAnsi="微软雅黑" w:eastAsia="微软雅黑"/>
          <w:b/>
          <w:bCs/>
          <w:sz w:val="30"/>
          <w:szCs w:val="30"/>
        </w:rPr>
        <w:t>文件修改记录表</w:t>
      </w:r>
    </w:p>
    <w:tbl>
      <w:tblPr>
        <w:tblStyle w:val="20"/>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390"/>
        <w:gridCol w:w="2721"/>
        <w:gridCol w:w="1843"/>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序</w:t>
            </w:r>
          </w:p>
        </w:tc>
        <w:tc>
          <w:tcPr>
            <w:tcW w:w="1390"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修改人</w:t>
            </w:r>
          </w:p>
        </w:tc>
        <w:tc>
          <w:tcPr>
            <w:tcW w:w="2721"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修改内容</w:t>
            </w:r>
          </w:p>
        </w:tc>
        <w:tc>
          <w:tcPr>
            <w:tcW w:w="1843"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日期</w:t>
            </w:r>
          </w:p>
        </w:tc>
        <w:tc>
          <w:tcPr>
            <w:tcW w:w="2268" w:type="dxa"/>
            <w:shd w:val="clear" w:color="auto" w:fill="D9D9D9"/>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1</w:t>
            </w:r>
          </w:p>
        </w:tc>
        <w:tc>
          <w:tcPr>
            <w:tcW w:w="1390" w:type="dxa"/>
            <w:vAlign w:val="center"/>
          </w:tcPr>
          <w:p>
            <w:pPr>
              <w:spacing w:before="156" w:after="156" w:line="276" w:lineRule="auto"/>
              <w:ind w:firstLine="0" w:firstLineChars="0"/>
              <w:jc w:val="left"/>
              <w:rPr>
                <w:rFonts w:ascii="微软雅黑" w:hAnsi="微软雅黑" w:eastAsia="微软雅黑"/>
              </w:rPr>
            </w:pPr>
            <w:r>
              <w:rPr>
                <w:rFonts w:hint="eastAsia" w:ascii="微软雅黑" w:hAnsi="微软雅黑" w:eastAsia="微软雅黑"/>
                <w:lang w:val="en-US" w:eastAsia="zh-CN"/>
              </w:rPr>
              <w:t>刘季陇</w:t>
            </w:r>
          </w:p>
        </w:tc>
        <w:tc>
          <w:tcPr>
            <w:tcW w:w="2721" w:type="dxa"/>
            <w:vAlign w:val="center"/>
          </w:tcPr>
          <w:p>
            <w:pPr>
              <w:spacing w:before="156" w:after="156" w:line="276" w:lineRule="auto"/>
              <w:ind w:firstLine="0" w:firstLineChars="0"/>
              <w:jc w:val="left"/>
              <w:rPr>
                <w:rFonts w:ascii="微软雅黑" w:hAnsi="微软雅黑" w:eastAsia="微软雅黑"/>
              </w:rPr>
            </w:pPr>
            <w:r>
              <w:rPr>
                <w:rFonts w:hint="eastAsia" w:ascii="微软雅黑" w:hAnsi="微软雅黑" w:eastAsia="微软雅黑"/>
              </w:rPr>
              <w:t>编写</w:t>
            </w:r>
          </w:p>
        </w:tc>
        <w:tc>
          <w:tcPr>
            <w:tcW w:w="1843" w:type="dxa"/>
            <w:vAlign w:val="center"/>
          </w:tcPr>
          <w:p>
            <w:pPr>
              <w:spacing w:before="156" w:after="156" w:line="276" w:lineRule="auto"/>
              <w:ind w:firstLine="0" w:firstLineChars="0"/>
              <w:jc w:val="left"/>
              <w:rPr>
                <w:rFonts w:ascii="微软雅黑" w:hAnsi="微软雅黑" w:eastAsia="微软雅黑"/>
              </w:rPr>
            </w:pPr>
            <w:r>
              <w:rPr>
                <w:rFonts w:hint="eastAsia" w:ascii="微软雅黑" w:hAnsi="微软雅黑" w:eastAsia="微软雅黑"/>
              </w:rPr>
              <w:t>2022/</w:t>
            </w:r>
            <w:r>
              <w:rPr>
                <w:rFonts w:hint="eastAsia" w:ascii="微软雅黑" w:hAnsi="微软雅黑" w:eastAsia="微软雅黑"/>
                <w:lang w:val="en-US" w:eastAsia="zh-CN"/>
              </w:rPr>
              <w:t>7</w:t>
            </w:r>
          </w:p>
        </w:tc>
        <w:tc>
          <w:tcPr>
            <w:tcW w:w="2268"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2</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刘小华</w:t>
            </w:r>
          </w:p>
        </w:tc>
        <w:tc>
          <w:tcPr>
            <w:tcW w:w="2721" w:type="dxa"/>
            <w:vAlign w:val="center"/>
          </w:tcPr>
          <w:p>
            <w:pPr>
              <w:spacing w:before="156" w:after="156" w:line="276" w:lineRule="auto"/>
              <w:ind w:firstLine="0" w:firstLineChars="0"/>
              <w:jc w:val="left"/>
              <w:rPr>
                <w:rFonts w:hint="eastAsia" w:ascii="微软雅黑" w:hAnsi="微软雅黑" w:eastAsia="微软雅黑"/>
                <w:lang w:val="en-US" w:eastAsia="zh-CN"/>
              </w:rPr>
            </w:pPr>
            <w:r>
              <w:rPr>
                <w:rFonts w:hint="eastAsia" w:ascii="微软雅黑" w:hAnsi="微软雅黑" w:eastAsia="微软雅黑"/>
              </w:rPr>
              <w:t>编写</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rPr>
              <w:t>2022/</w:t>
            </w:r>
            <w:r>
              <w:rPr>
                <w:rFonts w:hint="eastAsia" w:ascii="微软雅黑" w:hAnsi="微软雅黑" w:eastAsia="微软雅黑"/>
                <w:lang w:val="en-US" w:eastAsia="zh-CN"/>
              </w:rPr>
              <w:t>7</w:t>
            </w:r>
            <w:r>
              <w:rPr>
                <w:rFonts w:hint="eastAsia" w:ascii="微软雅黑" w:hAnsi="微软雅黑" w:eastAsia="微软雅黑"/>
              </w:rPr>
              <w:t>/</w:t>
            </w:r>
            <w:r>
              <w:rPr>
                <w:rFonts w:hint="eastAsia" w:ascii="微软雅黑" w:hAnsi="微软雅黑" w:eastAsia="微软雅黑"/>
                <w:lang w:val="en-US" w:eastAsia="zh-CN"/>
              </w:rPr>
              <w:t>2</w:t>
            </w:r>
            <w:r>
              <w:rPr>
                <w:rFonts w:hint="eastAsia" w:ascii="微软雅黑" w:hAnsi="微软雅黑" w:eastAsia="微软雅黑"/>
              </w:rPr>
              <w:t>7</w:t>
            </w:r>
          </w:p>
        </w:tc>
        <w:tc>
          <w:tcPr>
            <w:tcW w:w="2268"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3</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侯丽萍</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编辑2.2.1实体卡申请、2.2.2实体卡审核</w:t>
            </w:r>
          </w:p>
        </w:tc>
        <w:tc>
          <w:tcPr>
            <w:tcW w:w="1843" w:type="dxa"/>
            <w:vAlign w:val="center"/>
          </w:tcPr>
          <w:p>
            <w:pPr>
              <w:spacing w:before="156" w:after="156" w:line="276" w:lineRule="auto"/>
              <w:ind w:firstLine="0" w:firstLineChars="0"/>
              <w:jc w:val="left"/>
              <w:rPr>
                <w:rFonts w:hint="eastAsia" w:ascii="微软雅黑" w:hAnsi="微软雅黑" w:eastAsia="微软雅黑"/>
                <w:lang w:val="en-US" w:eastAsia="zh-CN"/>
              </w:rPr>
            </w:pPr>
            <w:r>
              <w:rPr>
                <w:rFonts w:hint="eastAsia" w:ascii="微软雅黑" w:hAnsi="微软雅黑" w:eastAsia="微软雅黑"/>
              </w:rPr>
              <w:t>2022/</w:t>
            </w:r>
            <w:r>
              <w:rPr>
                <w:rFonts w:hint="eastAsia" w:ascii="微软雅黑" w:hAnsi="微软雅黑" w:eastAsia="微软雅黑"/>
                <w:lang w:val="en-US" w:eastAsia="zh-CN"/>
              </w:rPr>
              <w:t>7</w:t>
            </w:r>
            <w:r>
              <w:rPr>
                <w:rFonts w:hint="eastAsia" w:ascii="微软雅黑" w:hAnsi="微软雅黑" w:eastAsia="微软雅黑"/>
              </w:rPr>
              <w:t>/</w:t>
            </w:r>
            <w:r>
              <w:rPr>
                <w:rFonts w:hint="eastAsia" w:ascii="微软雅黑" w:hAnsi="微软雅黑" w:eastAsia="微软雅黑"/>
                <w:lang w:val="en-US" w:eastAsia="zh-CN"/>
              </w:rPr>
              <w:t>29</w:t>
            </w:r>
          </w:p>
        </w:tc>
        <w:tc>
          <w:tcPr>
            <w:tcW w:w="2268" w:type="dxa"/>
            <w:vAlign w:val="center"/>
          </w:tcPr>
          <w:p>
            <w:pPr>
              <w:spacing w:before="156" w:after="156" w:line="276" w:lineRule="auto"/>
              <w:ind w:firstLine="0" w:firstLineChars="0"/>
              <w:jc w:val="center"/>
              <w:rPr>
                <w:rFonts w:hint="eastAsia" w:ascii="微软雅黑" w:hAnsi="微软雅黑" w:eastAsia="微软雅黑"/>
                <w:lang w:val="en-US" w:eastAsia="zh-CN"/>
              </w:rPr>
            </w:pPr>
            <w:r>
              <w:rPr>
                <w:rFonts w:hint="eastAsia" w:ascii="微软雅黑" w:hAnsi="微软雅黑" w:eastAsia="微软雅黑"/>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4</w:t>
            </w:r>
          </w:p>
        </w:tc>
        <w:tc>
          <w:tcPr>
            <w:tcW w:w="1390" w:type="dxa"/>
            <w:vAlign w:val="center"/>
          </w:tcPr>
          <w:p>
            <w:pPr>
              <w:spacing w:before="156" w:after="156" w:line="276" w:lineRule="auto"/>
              <w:ind w:firstLine="0" w:firstLineChars="0"/>
              <w:jc w:val="left"/>
              <w:rPr>
                <w:rFonts w:hint="default" w:ascii="微软雅黑" w:hAnsi="微软雅黑" w:eastAsia="微软雅黑" w:cstheme="minorBidi"/>
                <w:kern w:val="2"/>
                <w:sz w:val="24"/>
                <w:szCs w:val="22"/>
                <w:lang w:val="en-US" w:eastAsia="zh-CN" w:bidi="ar-SA"/>
              </w:rPr>
            </w:pPr>
            <w:r>
              <w:rPr>
                <w:rFonts w:hint="eastAsia" w:ascii="微软雅黑" w:hAnsi="微软雅黑" w:eastAsia="微软雅黑"/>
                <w:lang w:val="en-US" w:eastAsia="zh-CN"/>
              </w:rPr>
              <w:t>张孟强</w:t>
            </w:r>
          </w:p>
        </w:tc>
        <w:tc>
          <w:tcPr>
            <w:tcW w:w="2721" w:type="dxa"/>
            <w:vAlign w:val="center"/>
          </w:tcPr>
          <w:p>
            <w:pPr>
              <w:spacing w:before="156" w:after="156" w:line="276" w:lineRule="auto"/>
              <w:ind w:firstLine="0" w:firstLineChars="0"/>
              <w:jc w:val="left"/>
              <w:rPr>
                <w:rFonts w:hint="default" w:ascii="微软雅黑" w:hAnsi="微软雅黑" w:eastAsia="微软雅黑" w:cstheme="minorBidi"/>
                <w:kern w:val="2"/>
                <w:sz w:val="24"/>
                <w:szCs w:val="22"/>
                <w:lang w:val="en-US" w:eastAsia="zh-CN" w:bidi="ar-SA"/>
              </w:rPr>
            </w:pPr>
            <w:r>
              <w:rPr>
                <w:rFonts w:hint="eastAsia" w:ascii="微软雅黑" w:hAnsi="微软雅黑" w:eastAsia="微软雅黑"/>
                <w:lang w:val="en-US" w:eastAsia="zh-CN"/>
              </w:rPr>
              <w:t>新增兑换管理模块</w:t>
            </w:r>
          </w:p>
        </w:tc>
        <w:tc>
          <w:tcPr>
            <w:tcW w:w="1843" w:type="dxa"/>
            <w:vAlign w:val="center"/>
          </w:tcPr>
          <w:p>
            <w:pPr>
              <w:spacing w:before="156" w:after="156" w:line="276" w:lineRule="auto"/>
              <w:ind w:firstLine="0" w:firstLineChars="0"/>
              <w:jc w:val="left"/>
              <w:rPr>
                <w:rFonts w:hint="default" w:ascii="微软雅黑" w:hAnsi="微软雅黑" w:eastAsia="微软雅黑" w:cstheme="minorBidi"/>
                <w:kern w:val="2"/>
                <w:sz w:val="24"/>
                <w:szCs w:val="22"/>
                <w:lang w:val="en-US" w:eastAsia="zh-CN" w:bidi="ar-SA"/>
              </w:rPr>
            </w:pPr>
            <w:r>
              <w:rPr>
                <w:rFonts w:hint="eastAsia" w:ascii="微软雅黑" w:hAnsi="微软雅黑" w:eastAsia="微软雅黑"/>
                <w:lang w:val="en-US" w:eastAsia="zh-CN"/>
              </w:rPr>
              <w:t>2022/8/18</w:t>
            </w:r>
          </w:p>
        </w:tc>
        <w:tc>
          <w:tcPr>
            <w:tcW w:w="2268" w:type="dxa"/>
            <w:vAlign w:val="center"/>
          </w:tcPr>
          <w:p>
            <w:pPr>
              <w:spacing w:before="156" w:after="156" w:line="276" w:lineRule="auto"/>
              <w:ind w:firstLine="0" w:firstLineChars="0"/>
              <w:jc w:val="center"/>
              <w:rPr>
                <w:rFonts w:hint="default" w:ascii="微软雅黑" w:hAnsi="微软雅黑" w:eastAsia="微软雅黑" w:cstheme="minorBidi"/>
                <w:kern w:val="2"/>
                <w:sz w:val="24"/>
                <w:szCs w:val="22"/>
                <w:lang w:val="en-US" w:eastAsia="zh-CN" w:bidi="ar-SA"/>
              </w:rPr>
            </w:pPr>
            <w:r>
              <w:rPr>
                <w:rFonts w:hint="eastAsia" w:ascii="微软雅黑" w:hAnsi="微软雅黑" w:eastAsia="微软雅黑"/>
                <w:lang w:val="en-US" w:eastAsia="zh-CN"/>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5</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刘小华</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评价统计模块</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2022/9/9</w:t>
            </w:r>
          </w:p>
        </w:tc>
        <w:tc>
          <w:tcPr>
            <w:tcW w:w="2268" w:type="dxa"/>
            <w:vAlign w:val="center"/>
          </w:tcPr>
          <w:p>
            <w:pPr>
              <w:spacing w:before="156" w:after="156" w:line="276" w:lineRule="auto"/>
              <w:ind w:firstLine="0" w:firstLineChars="0"/>
              <w:jc w:val="center"/>
              <w:rPr>
                <w:rFonts w:hint="default" w:ascii="微软雅黑" w:hAnsi="微软雅黑" w:eastAsia="微软雅黑"/>
                <w:lang w:val="en-US"/>
              </w:rPr>
            </w:pPr>
            <w:r>
              <w:rPr>
                <w:rFonts w:hint="eastAsia" w:ascii="微软雅黑" w:hAnsi="微软雅黑" w:eastAsia="微软雅黑"/>
                <w:lang w:val="en-US" w:eastAsia="zh-CN"/>
              </w:rPr>
              <w:t>V1.1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spacing w:before="156" w:after="156" w:line="276" w:lineRule="auto"/>
              <w:ind w:firstLine="0" w:firstLineChars="0"/>
              <w:jc w:val="center"/>
              <w:rPr>
                <w:rFonts w:ascii="微软雅黑" w:hAnsi="微软雅黑" w:eastAsia="微软雅黑"/>
              </w:rPr>
            </w:pPr>
            <w:r>
              <w:rPr>
                <w:rFonts w:hint="eastAsia" w:ascii="微软雅黑" w:hAnsi="微软雅黑" w:eastAsia="微软雅黑"/>
              </w:rPr>
              <w:t>6</w:t>
            </w:r>
          </w:p>
        </w:tc>
        <w:tc>
          <w:tcPr>
            <w:tcW w:w="1390"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张孟强</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新增需求兑换管理、虚拟卡发放、订单中心、消息推送手册说明</w:t>
            </w:r>
          </w:p>
        </w:tc>
        <w:tc>
          <w:tcPr>
            <w:tcW w:w="1843"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2022//11/28</w:t>
            </w:r>
          </w:p>
        </w:tc>
        <w:tc>
          <w:tcPr>
            <w:tcW w:w="2268" w:type="dxa"/>
            <w:vAlign w:val="center"/>
          </w:tcPr>
          <w:p>
            <w:pPr>
              <w:spacing w:before="156" w:after="156" w:line="276" w:lineRule="auto"/>
              <w:ind w:firstLine="0" w:firstLineChars="0"/>
              <w:jc w:val="center"/>
              <w:rPr>
                <w:rFonts w:hint="default" w:ascii="微软雅黑" w:hAnsi="微软雅黑" w:eastAsia="微软雅黑"/>
                <w:lang w:val="en-US" w:eastAsia="zh-CN"/>
              </w:rPr>
            </w:pPr>
            <w:r>
              <w:rPr>
                <w:rFonts w:hint="eastAsia" w:ascii="微软雅黑" w:hAnsi="微软雅黑" w:eastAsia="微软雅黑"/>
                <w:lang w:val="en-US" w:eastAsia="zh-CN"/>
              </w:rPr>
              <w:t>V1.2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spacing w:before="156" w:after="156" w:line="276" w:lineRule="auto"/>
              <w:ind w:firstLine="0" w:firstLineChars="0"/>
              <w:jc w:val="center"/>
              <w:rPr>
                <w:rFonts w:hint="eastAsia" w:ascii="微软雅黑" w:hAnsi="微软雅黑" w:eastAsia="微软雅黑"/>
              </w:rPr>
            </w:pPr>
          </w:p>
        </w:tc>
        <w:tc>
          <w:tcPr>
            <w:tcW w:w="1390" w:type="dxa"/>
            <w:vAlign w:val="center"/>
          </w:tcPr>
          <w:p>
            <w:pPr>
              <w:spacing w:before="156" w:after="156" w:line="276" w:lineRule="auto"/>
              <w:ind w:firstLine="0" w:firstLineChars="0"/>
              <w:jc w:val="left"/>
              <w:rPr>
                <w:rFonts w:hint="eastAsia" w:ascii="微软雅黑" w:hAnsi="微软雅黑" w:eastAsia="微软雅黑"/>
                <w:lang w:val="en-US" w:eastAsia="zh-CN"/>
              </w:rPr>
            </w:pPr>
            <w:r>
              <w:rPr>
                <w:rFonts w:hint="eastAsia" w:ascii="微软雅黑" w:hAnsi="微软雅黑" w:eastAsia="微软雅黑"/>
                <w:lang w:val="en-US" w:eastAsia="zh-CN"/>
              </w:rPr>
              <w:t>刘小华</w:t>
            </w:r>
          </w:p>
        </w:tc>
        <w:tc>
          <w:tcPr>
            <w:tcW w:w="2721" w:type="dxa"/>
            <w:vAlign w:val="center"/>
          </w:tcPr>
          <w:p>
            <w:pPr>
              <w:spacing w:before="156" w:after="156" w:line="276" w:lineRule="auto"/>
              <w:ind w:firstLine="0" w:firstLineChars="0"/>
              <w:jc w:val="left"/>
              <w:rPr>
                <w:rFonts w:hint="default" w:ascii="微软雅黑" w:hAnsi="微软雅黑" w:eastAsia="微软雅黑"/>
                <w:lang w:val="en-US" w:eastAsia="zh-CN"/>
              </w:rPr>
            </w:pPr>
            <w:r>
              <w:rPr>
                <w:rFonts w:hint="eastAsia" w:ascii="微软雅黑" w:hAnsi="微软雅黑" w:eastAsia="微软雅黑"/>
                <w:lang w:val="en-US" w:eastAsia="zh-CN"/>
              </w:rPr>
              <w:t>更新评价统计模块需求功能说明：5007、5087、5090、5008</w:t>
            </w:r>
            <w:r>
              <w:rPr>
                <w:rFonts w:hint="default" w:ascii="微软雅黑" w:hAnsi="微软雅黑" w:eastAsia="微软雅黑"/>
                <w:lang w:val="en-US" w:eastAsia="zh-CN"/>
              </w:rPr>
              <w:t> </w:t>
            </w:r>
          </w:p>
          <w:p>
            <w:pPr>
              <w:spacing w:before="156" w:after="156" w:line="276" w:lineRule="auto"/>
              <w:ind w:firstLine="0" w:firstLineChars="0"/>
              <w:jc w:val="left"/>
              <w:rPr>
                <w:rFonts w:hint="eastAsia" w:ascii="微软雅黑" w:hAnsi="微软雅黑" w:eastAsia="微软雅黑"/>
                <w:lang w:val="en-US" w:eastAsia="zh-CN"/>
              </w:rPr>
            </w:pPr>
          </w:p>
        </w:tc>
        <w:tc>
          <w:tcPr>
            <w:tcW w:w="1843" w:type="dxa"/>
            <w:vAlign w:val="center"/>
          </w:tcPr>
          <w:p>
            <w:pPr>
              <w:spacing w:before="156" w:after="156" w:line="276" w:lineRule="auto"/>
              <w:ind w:firstLine="0" w:firstLineChars="0"/>
              <w:jc w:val="left"/>
              <w:rPr>
                <w:rFonts w:hint="eastAsia" w:ascii="微软雅黑" w:hAnsi="微软雅黑" w:eastAsia="微软雅黑"/>
                <w:lang w:val="en-US" w:eastAsia="zh-CN"/>
              </w:rPr>
            </w:pPr>
            <w:r>
              <w:rPr>
                <w:rFonts w:hint="eastAsia" w:ascii="微软雅黑" w:hAnsi="微软雅黑" w:eastAsia="微软雅黑"/>
                <w:lang w:val="en-US" w:eastAsia="zh-CN"/>
              </w:rPr>
              <w:t>2022/11/28</w:t>
            </w:r>
          </w:p>
        </w:tc>
        <w:tc>
          <w:tcPr>
            <w:tcW w:w="2268" w:type="dxa"/>
            <w:vAlign w:val="center"/>
          </w:tcPr>
          <w:p>
            <w:pPr>
              <w:spacing w:before="156" w:after="156" w:line="276" w:lineRule="auto"/>
              <w:ind w:firstLine="0" w:firstLineChars="0"/>
              <w:jc w:val="center"/>
              <w:rPr>
                <w:rFonts w:hint="eastAsia" w:ascii="微软雅黑" w:hAnsi="微软雅黑" w:eastAsia="微软雅黑"/>
                <w:lang w:val="en-US" w:eastAsia="zh-CN"/>
              </w:rPr>
            </w:pPr>
            <w:r>
              <w:rPr>
                <w:rFonts w:hint="eastAsia" w:ascii="微软雅黑" w:hAnsi="微软雅黑" w:eastAsia="微软雅黑"/>
                <w:lang w:val="en-US" w:eastAsia="zh-CN"/>
              </w:rPr>
              <w:t>V1.1</w:t>
            </w:r>
          </w:p>
        </w:tc>
      </w:tr>
    </w:tbl>
    <w:p>
      <w:pPr>
        <w:spacing w:line="276" w:lineRule="auto"/>
        <w:ind w:firstLine="600"/>
        <w:jc w:val="center"/>
        <w:rPr>
          <w:rFonts w:ascii="微软雅黑" w:hAnsi="微软雅黑" w:eastAsia="微软雅黑"/>
          <w:b/>
          <w:bCs/>
          <w:sz w:val="30"/>
          <w:szCs w:val="30"/>
        </w:rPr>
      </w:pPr>
    </w:p>
    <w:p>
      <w:pPr>
        <w:spacing w:line="276" w:lineRule="auto"/>
        <w:ind w:firstLine="600"/>
        <w:jc w:val="center"/>
        <w:rPr>
          <w:rFonts w:ascii="微软雅黑" w:hAnsi="微软雅黑" w:eastAsia="微软雅黑"/>
          <w:b/>
          <w:bCs/>
          <w:sz w:val="30"/>
          <w:szCs w:val="30"/>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480"/>
        <w:rPr>
          <w:rFonts w:ascii="微软雅黑" w:hAnsi="微软雅黑" w:eastAsia="微软雅黑"/>
        </w:rPr>
      </w:pPr>
    </w:p>
    <w:p>
      <w:pPr>
        <w:ind w:firstLine="0" w:firstLineChars="0"/>
        <w:rPr>
          <w:rFonts w:hint="eastAsia" w:ascii="微软雅黑" w:hAnsi="微软雅黑" w:eastAsia="微软雅黑"/>
        </w:rPr>
      </w:pPr>
    </w:p>
    <w:sdt>
      <w:sdtPr>
        <w:rPr>
          <w:rFonts w:ascii="微软雅黑" w:hAnsi="微软雅黑" w:eastAsia="微软雅黑" w:cstheme="minorBidi"/>
          <w:color w:val="auto"/>
          <w:kern w:val="2"/>
          <w:sz w:val="24"/>
          <w:szCs w:val="22"/>
          <w:lang w:val="zh-CN"/>
        </w:rPr>
        <w:id w:val="-1016081311"/>
        <w:docPartObj>
          <w:docPartGallery w:val="Table of Contents"/>
          <w:docPartUnique/>
        </w:docPartObj>
      </w:sdtPr>
      <w:sdtEndPr>
        <w:rPr>
          <w:rFonts w:ascii="微软雅黑" w:hAnsi="微软雅黑" w:eastAsia="微软雅黑" w:cstheme="minorBidi"/>
          <w:b/>
          <w:bCs/>
          <w:color w:val="auto"/>
          <w:kern w:val="2"/>
          <w:sz w:val="24"/>
          <w:szCs w:val="22"/>
          <w:lang w:val="zh-CN"/>
        </w:rPr>
      </w:sdtEndPr>
      <w:sdtContent>
        <w:p>
          <w:pPr>
            <w:pStyle w:val="34"/>
            <w:ind w:firstLine="480"/>
            <w:jc w:val="center"/>
            <w:rPr>
              <w:rFonts w:ascii="微软雅黑" w:hAnsi="微软雅黑" w:eastAsia="微软雅黑"/>
            </w:rPr>
          </w:pPr>
          <w:r>
            <w:rPr>
              <w:rFonts w:ascii="微软雅黑" w:hAnsi="微软雅黑" w:eastAsia="微软雅黑"/>
              <w:lang w:val="zh-CN"/>
            </w:rPr>
            <w:t>目</w:t>
          </w:r>
          <w:r>
            <w:rPr>
              <w:rFonts w:hint="eastAsia" w:ascii="微软雅黑" w:hAnsi="微软雅黑" w:eastAsia="微软雅黑"/>
              <w:lang w:val="zh-CN"/>
            </w:rPr>
            <w:t xml:space="preserve">  </w:t>
          </w:r>
          <w:r>
            <w:rPr>
              <w:rFonts w:ascii="微软雅黑" w:hAnsi="微软雅黑" w:eastAsia="微软雅黑"/>
              <w:lang w:val="zh-CN"/>
            </w:rPr>
            <w:t>录</w:t>
          </w:r>
        </w:p>
        <w:p>
          <w:pPr>
            <w:pStyle w:val="16"/>
            <w:tabs>
              <w:tab w:val="right" w:leader="dot" w:pos="8306"/>
            </w:tabs>
          </w:pPr>
          <w:r>
            <w:rPr>
              <w:rFonts w:ascii="微软雅黑" w:hAnsi="微软雅黑" w:eastAsia="微软雅黑"/>
            </w:rPr>
            <w:fldChar w:fldCharType="begin"/>
          </w:r>
          <w:r>
            <w:rPr>
              <w:rFonts w:ascii="微软雅黑" w:hAnsi="微软雅黑" w:eastAsia="微软雅黑"/>
            </w:rPr>
            <w:instrText xml:space="preserve"> TOC \o "1-3" \h \z \u </w:instrText>
          </w:r>
          <w:r>
            <w:rPr>
              <w:rFonts w:ascii="微软雅黑" w:hAnsi="微软雅黑" w:eastAsia="微软雅黑"/>
            </w:rPr>
            <w:fldChar w:fldCharType="separate"/>
          </w:r>
          <w:r>
            <w:rPr>
              <w:rFonts w:ascii="微软雅黑" w:hAnsi="微软雅黑" w:eastAsia="微软雅黑"/>
            </w:rPr>
            <w:fldChar w:fldCharType="begin"/>
          </w:r>
          <w:r>
            <w:rPr>
              <w:rFonts w:ascii="微软雅黑" w:hAnsi="微软雅黑" w:eastAsia="微软雅黑"/>
            </w:rPr>
            <w:instrText xml:space="preserve"> HYPERLINK \l _Toc26417 </w:instrText>
          </w:r>
          <w:r>
            <w:rPr>
              <w:rFonts w:ascii="微软雅黑" w:hAnsi="微软雅黑" w:eastAsia="微软雅黑"/>
            </w:rPr>
            <w:fldChar w:fldCharType="separate"/>
          </w:r>
          <w:r>
            <w:rPr>
              <w:rFonts w:hint="eastAsia" w:ascii="微软雅黑" w:hAnsi="微软雅黑" w:eastAsia="微软雅黑"/>
            </w:rPr>
            <w:t>业务流程图</w:t>
          </w:r>
          <w:r>
            <w:tab/>
          </w:r>
          <w:r>
            <w:fldChar w:fldCharType="begin"/>
          </w:r>
          <w:r>
            <w:instrText xml:space="preserve"> PAGEREF _Toc26417 \h </w:instrText>
          </w:r>
          <w:r>
            <w:fldChar w:fldCharType="separate"/>
          </w:r>
          <w:r>
            <w:t>5</w:t>
          </w:r>
          <w:r>
            <w:fldChar w:fldCharType="end"/>
          </w:r>
          <w:r>
            <w:rPr>
              <w:rFonts w:ascii="微软雅黑" w:hAnsi="微软雅黑" w:eastAsia="微软雅黑"/>
            </w:rPr>
            <w:fldChar w:fldCharType="end"/>
          </w:r>
        </w:p>
        <w:p>
          <w:pPr>
            <w:pStyle w:val="1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_Toc7847 </w:instrText>
          </w:r>
          <w:r>
            <w:rPr>
              <w:rFonts w:ascii="微软雅黑" w:hAnsi="微软雅黑" w:eastAsia="微软雅黑"/>
              <w:bCs/>
              <w:lang w:val="zh-CN"/>
            </w:rPr>
            <w:fldChar w:fldCharType="separate"/>
          </w:r>
          <w:r>
            <w:rPr>
              <w:rFonts w:hint="default" w:eastAsia="微软雅黑" w:cs="微软雅黑"/>
            </w:rPr>
            <w:t xml:space="preserve">1. </w:t>
          </w:r>
          <w:r>
            <w:rPr>
              <w:rFonts w:hint="eastAsia" w:eastAsia="微软雅黑" w:cs="微软雅黑"/>
            </w:rPr>
            <w:t>角色权限</w:t>
          </w:r>
          <w:r>
            <w:tab/>
          </w:r>
          <w:r>
            <w:fldChar w:fldCharType="begin"/>
          </w:r>
          <w:r>
            <w:instrText xml:space="preserve"> PAGEREF _Toc7847 \h </w:instrText>
          </w:r>
          <w:r>
            <w:fldChar w:fldCharType="separate"/>
          </w:r>
          <w:r>
            <w:t>8</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_Toc29157 </w:instrText>
          </w:r>
          <w:r>
            <w:rPr>
              <w:rFonts w:ascii="微软雅黑" w:hAnsi="微软雅黑" w:eastAsia="微软雅黑"/>
              <w:bCs/>
              <w:lang w:val="zh-CN"/>
            </w:rPr>
            <w:fldChar w:fldCharType="separate"/>
          </w:r>
          <w:r>
            <w:rPr>
              <w:rFonts w:hint="default"/>
              <w:bCs w:val="0"/>
              <w:lang w:val="en-US" w:eastAsia="zh-CN"/>
            </w:rPr>
            <w:t xml:space="preserve">1.1. </w:t>
          </w:r>
          <w:r>
            <w:rPr>
              <w:rFonts w:hint="eastAsia"/>
              <w:bCs w:val="0"/>
              <w:lang w:val="en-US" w:eastAsia="zh-CN"/>
            </w:rPr>
            <w:t>评价功能权限：</w:t>
          </w:r>
          <w:r>
            <w:tab/>
          </w:r>
          <w:r>
            <w:fldChar w:fldCharType="begin"/>
          </w:r>
          <w:r>
            <w:instrText xml:space="preserve"> PAGEREF _Toc29157 \h </w:instrText>
          </w:r>
          <w:r>
            <w:fldChar w:fldCharType="separate"/>
          </w:r>
          <w:r>
            <w:t>8</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_Toc18296 </w:instrText>
          </w:r>
          <w:r>
            <w:rPr>
              <w:rFonts w:ascii="微软雅黑" w:hAnsi="微软雅黑" w:eastAsia="微软雅黑"/>
              <w:bCs/>
              <w:lang w:val="zh-CN"/>
            </w:rPr>
            <w:fldChar w:fldCharType="separate"/>
          </w:r>
          <w:r>
            <w:rPr>
              <w:rFonts w:hint="default"/>
              <w:bCs w:val="0"/>
              <w:lang w:val="en-US" w:eastAsia="zh-CN"/>
            </w:rPr>
            <w:t xml:space="preserve">1.2. </w:t>
          </w:r>
          <w:r>
            <w:rPr>
              <w:rFonts w:hint="eastAsia"/>
              <w:bCs w:val="0"/>
              <w:lang w:val="en-US" w:eastAsia="zh-CN"/>
            </w:rPr>
            <w:t>评价统计权限：</w:t>
          </w:r>
          <w:r>
            <w:tab/>
          </w:r>
          <w:r>
            <w:fldChar w:fldCharType="begin"/>
          </w:r>
          <w:r>
            <w:instrText xml:space="preserve"> PAGEREF _Toc18296 \h </w:instrText>
          </w:r>
          <w:r>
            <w:fldChar w:fldCharType="separate"/>
          </w:r>
          <w:r>
            <w:t>10</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_Toc25675 </w:instrText>
          </w:r>
          <w:r>
            <w:rPr>
              <w:rFonts w:ascii="微软雅黑" w:hAnsi="微软雅黑" w:eastAsia="微软雅黑"/>
              <w:bCs/>
              <w:lang w:val="zh-CN"/>
            </w:rPr>
            <w:fldChar w:fldCharType="separate"/>
          </w:r>
          <w:r>
            <w:rPr>
              <w:rFonts w:hint="default"/>
            </w:rPr>
            <w:t xml:space="preserve">1.3. </w:t>
          </w:r>
          <w:r>
            <w:rPr>
              <w:rFonts w:hint="eastAsia"/>
              <w:bCs w:val="0"/>
              <w:lang w:val="en-US" w:eastAsia="zh-CN"/>
            </w:rPr>
            <w:t>评价报告权限：</w:t>
          </w:r>
          <w:r>
            <w:tab/>
          </w:r>
          <w:r>
            <w:fldChar w:fldCharType="begin"/>
          </w:r>
          <w:r>
            <w:instrText xml:space="preserve"> PAGEREF _Toc25675 \h </w:instrText>
          </w:r>
          <w:r>
            <w:fldChar w:fldCharType="separate"/>
          </w:r>
          <w:r>
            <w:t>12</w:t>
          </w:r>
          <w:r>
            <w:fldChar w:fldCharType="end"/>
          </w:r>
          <w:r>
            <w:rPr>
              <w:rFonts w:ascii="微软雅黑" w:hAnsi="微软雅黑" w:eastAsia="微软雅黑"/>
              <w:bCs/>
              <w:lang w:val="zh-CN"/>
            </w:rPr>
            <w:fldChar w:fldCharType="end"/>
          </w:r>
        </w:p>
        <w:p>
          <w:pPr>
            <w:pStyle w:val="1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_Toc21214 </w:instrText>
          </w:r>
          <w:r>
            <w:rPr>
              <w:rFonts w:ascii="微软雅黑" w:hAnsi="微软雅黑" w:eastAsia="微软雅黑"/>
              <w:bCs/>
              <w:lang w:val="zh-CN"/>
            </w:rPr>
            <w:fldChar w:fldCharType="separate"/>
          </w:r>
          <w:r>
            <w:rPr>
              <w:rFonts w:hint="default" w:eastAsia="微软雅黑" w:cs="微软雅黑"/>
            </w:rPr>
            <w:t xml:space="preserve">2. </w:t>
          </w:r>
          <w:r>
            <w:rPr>
              <w:rFonts w:hint="eastAsia" w:eastAsia="微软雅黑" w:cs="微软雅黑"/>
              <w:lang w:val="en-US" w:eastAsia="zh-CN"/>
            </w:rPr>
            <w:t>PC端</w:t>
          </w:r>
          <w:r>
            <w:rPr>
              <w:rFonts w:hint="eastAsia" w:eastAsia="微软雅黑" w:cs="微软雅黑"/>
            </w:rPr>
            <w:t>功能介绍</w:t>
          </w:r>
          <w:r>
            <w:tab/>
          </w:r>
          <w:r>
            <w:fldChar w:fldCharType="begin"/>
          </w:r>
          <w:r>
            <w:instrText xml:space="preserve"> PAGEREF _Toc21214 \h </w:instrText>
          </w:r>
          <w:r>
            <w:fldChar w:fldCharType="separate"/>
          </w:r>
          <w:r>
            <w:t>13</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_Toc7920 </w:instrText>
          </w:r>
          <w:r>
            <w:rPr>
              <w:rFonts w:ascii="微软雅黑" w:hAnsi="微软雅黑" w:eastAsia="微软雅黑"/>
              <w:bCs/>
              <w:lang w:val="zh-CN"/>
            </w:rPr>
            <w:fldChar w:fldCharType="separate"/>
          </w:r>
          <w:r>
            <w:rPr>
              <w:rFonts w:hint="default"/>
            </w:rPr>
            <w:t xml:space="preserve">2.1. </w:t>
          </w:r>
          <w:r>
            <w:rPr>
              <w:rFonts w:hint="eastAsia"/>
            </w:rPr>
            <w:t>基础数据管理</w:t>
          </w:r>
          <w:r>
            <w:tab/>
          </w:r>
          <w:r>
            <w:fldChar w:fldCharType="begin"/>
          </w:r>
          <w:r>
            <w:instrText xml:space="preserve"> PAGEREF _Toc7920 \h </w:instrText>
          </w:r>
          <w:r>
            <w:fldChar w:fldCharType="separate"/>
          </w:r>
          <w:r>
            <w:t>13</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_Toc32399 </w:instrText>
          </w:r>
          <w:r>
            <w:rPr>
              <w:rFonts w:ascii="微软雅黑" w:hAnsi="微软雅黑" w:eastAsia="微软雅黑"/>
              <w:bCs/>
              <w:lang w:val="zh-CN"/>
            </w:rPr>
            <w:fldChar w:fldCharType="separate"/>
          </w:r>
          <w:r>
            <w:rPr>
              <w:rFonts w:hint="default"/>
            </w:rPr>
            <w:t xml:space="preserve">2.1.1. </w:t>
          </w:r>
          <w:r>
            <w:rPr>
              <w:rFonts w:hint="eastAsia"/>
              <w:lang w:val="en-US" w:eastAsia="zh-CN"/>
            </w:rPr>
            <w:t>学科管理</w:t>
          </w:r>
          <w:r>
            <w:tab/>
          </w:r>
          <w:r>
            <w:fldChar w:fldCharType="begin"/>
          </w:r>
          <w:r>
            <w:instrText xml:space="preserve"> PAGEREF _Toc32399 \h </w:instrText>
          </w:r>
          <w:r>
            <w:fldChar w:fldCharType="separate"/>
          </w:r>
          <w:r>
            <w:t>13</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_Toc12962 </w:instrText>
          </w:r>
          <w:r>
            <w:rPr>
              <w:rFonts w:ascii="微软雅黑" w:hAnsi="微软雅黑" w:eastAsia="微软雅黑"/>
              <w:bCs/>
              <w:lang w:val="zh-CN"/>
            </w:rPr>
            <w:fldChar w:fldCharType="separate"/>
          </w:r>
          <w:r>
            <w:rPr>
              <w:rFonts w:hint="default"/>
            </w:rPr>
            <w:t xml:space="preserve">2.1.2. </w:t>
          </w:r>
          <w:r>
            <w:rPr>
              <w:rFonts w:hint="eastAsia"/>
              <w:lang w:val="en-US" w:eastAsia="zh-CN"/>
            </w:rPr>
            <w:t>兴趣班管理</w:t>
          </w:r>
          <w:r>
            <w:tab/>
          </w:r>
          <w:r>
            <w:fldChar w:fldCharType="begin"/>
          </w:r>
          <w:r>
            <w:instrText xml:space="preserve"> PAGEREF _Toc12962 \h </w:instrText>
          </w:r>
          <w:r>
            <w:fldChar w:fldCharType="separate"/>
          </w:r>
          <w:r>
            <w:t>15</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_Toc580 </w:instrText>
          </w:r>
          <w:r>
            <w:rPr>
              <w:rFonts w:ascii="微软雅黑" w:hAnsi="微软雅黑" w:eastAsia="微软雅黑"/>
              <w:bCs/>
              <w:lang w:val="zh-CN"/>
            </w:rPr>
            <w:fldChar w:fldCharType="separate"/>
          </w:r>
          <w:r>
            <w:rPr>
              <w:rFonts w:hint="default"/>
            </w:rPr>
            <w:t xml:space="preserve">2.2. </w:t>
          </w:r>
          <w:r>
            <w:rPr>
              <w:rFonts w:hint="eastAsia"/>
            </w:rPr>
            <w:t>实体卡管理</w:t>
          </w:r>
          <w:r>
            <w:tab/>
          </w:r>
          <w:r>
            <w:fldChar w:fldCharType="begin"/>
          </w:r>
          <w:r>
            <w:instrText xml:space="preserve"> PAGEREF _Toc580 \h </w:instrText>
          </w:r>
          <w:r>
            <w:fldChar w:fldCharType="separate"/>
          </w:r>
          <w:r>
            <w:t>17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_Toc25020 </w:instrText>
          </w:r>
          <w:r>
            <w:rPr>
              <w:rFonts w:ascii="微软雅黑" w:hAnsi="微软雅黑" w:eastAsia="微软雅黑"/>
              <w:bCs/>
              <w:lang w:val="zh-CN"/>
            </w:rPr>
            <w:fldChar w:fldCharType="separate"/>
          </w:r>
          <w:r>
            <w:rPr>
              <w:rFonts w:hint="default"/>
            </w:rPr>
            <w:t xml:space="preserve">2.2.1. </w:t>
          </w:r>
          <w:r>
            <w:rPr>
              <w:rFonts w:hint="eastAsia"/>
            </w:rPr>
            <w:t>实体卡申请</w:t>
          </w:r>
          <w:r>
            <w:tab/>
          </w:r>
          <w:r>
            <w:fldChar w:fldCharType="begin"/>
          </w:r>
          <w:r>
            <w:instrText xml:space="preserve"> PAGEREF _Toc25020 \h </w:instrText>
          </w:r>
          <w:r>
            <w:fldChar w:fldCharType="separate"/>
          </w:r>
          <w:r>
            <w:t>17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_Toc25197 </w:instrText>
          </w:r>
          <w:r>
            <w:rPr>
              <w:rFonts w:ascii="微软雅黑" w:hAnsi="微软雅黑" w:eastAsia="微软雅黑"/>
              <w:bCs/>
              <w:lang w:val="zh-CN"/>
            </w:rPr>
            <w:fldChar w:fldCharType="separate"/>
          </w:r>
          <w:r>
            <w:rPr>
              <w:rFonts w:hint="default"/>
            </w:rPr>
            <w:t xml:space="preserve">2.2.2. </w:t>
          </w:r>
          <w:r>
            <w:rPr>
              <w:rFonts w:hint="eastAsia"/>
            </w:rPr>
            <w:t>实体卡</w:t>
          </w:r>
          <w:r>
            <w:rPr>
              <w:rFonts w:hint="eastAsia"/>
              <w:lang w:val="en-US" w:eastAsia="zh-CN"/>
            </w:rPr>
            <w:t>审核</w:t>
          </w:r>
          <w:r>
            <w:tab/>
          </w:r>
          <w:r>
            <w:fldChar w:fldCharType="begin"/>
          </w:r>
          <w:r>
            <w:instrText xml:space="preserve"> PAGEREF _Toc25197 \h </w:instrText>
          </w:r>
          <w:r>
            <w:fldChar w:fldCharType="separate"/>
          </w:r>
          <w:r>
            <w:t>19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_Toc9342 </w:instrText>
          </w:r>
          <w:r>
            <w:rPr>
              <w:rFonts w:ascii="微软雅黑" w:hAnsi="微软雅黑" w:eastAsia="微软雅黑"/>
              <w:bCs/>
              <w:lang w:val="zh-CN"/>
            </w:rPr>
            <w:fldChar w:fldCharType="separate"/>
          </w:r>
          <w:r>
            <w:rPr>
              <w:rFonts w:hint="default"/>
            </w:rPr>
            <w:t xml:space="preserve">2.2.3. </w:t>
          </w:r>
          <w:r>
            <w:rPr>
              <w:rFonts w:hint="eastAsia"/>
            </w:rPr>
            <w:t>实体卡管理</w:t>
          </w:r>
          <w:r>
            <w:tab/>
          </w:r>
          <w:r>
            <w:fldChar w:fldCharType="begin"/>
          </w:r>
          <w:r>
            <w:instrText xml:space="preserve"> PAGEREF _Toc9342 \h </w:instrText>
          </w:r>
          <w:r>
            <w:fldChar w:fldCharType="separate"/>
          </w:r>
          <w:r>
            <w:t>21</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_Toc28048 </w:instrText>
          </w:r>
          <w:r>
            <w:rPr>
              <w:rFonts w:ascii="微软雅黑" w:hAnsi="微软雅黑" w:eastAsia="微软雅黑"/>
              <w:bCs/>
              <w:lang w:val="zh-CN"/>
            </w:rPr>
            <w:fldChar w:fldCharType="separate"/>
          </w:r>
          <w:r>
            <w:rPr>
              <w:rFonts w:hint="default"/>
            </w:rPr>
            <w:t xml:space="preserve">2.3. </w:t>
          </w:r>
          <w:r>
            <w:rPr>
              <w:rFonts w:hint="eastAsia"/>
            </w:rPr>
            <w:t>评价准备</w:t>
          </w:r>
          <w:r>
            <w:tab/>
          </w:r>
          <w:r>
            <w:fldChar w:fldCharType="begin"/>
          </w:r>
          <w:r>
            <w:instrText xml:space="preserve"> PAGEREF _Toc28048 \h </w:instrText>
          </w:r>
          <w:r>
            <w:fldChar w:fldCharType="separate"/>
          </w:r>
          <w:r>
            <w:t>22</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_Toc4473 </w:instrText>
          </w:r>
          <w:r>
            <w:rPr>
              <w:rFonts w:ascii="微软雅黑" w:hAnsi="微软雅黑" w:eastAsia="微软雅黑"/>
              <w:bCs/>
              <w:lang w:val="zh-CN"/>
            </w:rPr>
            <w:fldChar w:fldCharType="separate"/>
          </w:r>
          <w:r>
            <w:rPr>
              <w:rFonts w:hint="default"/>
            </w:rPr>
            <w:t xml:space="preserve">2.3.1. </w:t>
          </w:r>
          <w:r>
            <w:rPr>
              <w:rFonts w:hint="eastAsia"/>
              <w:lang w:val="en-US" w:eastAsia="zh-CN"/>
            </w:rPr>
            <w:t>指标模板</w:t>
          </w:r>
          <w:r>
            <w:tab/>
          </w:r>
          <w:r>
            <w:fldChar w:fldCharType="begin"/>
          </w:r>
          <w:r>
            <w:instrText xml:space="preserve"> PAGEREF _Toc4473 \h </w:instrText>
          </w:r>
          <w:r>
            <w:fldChar w:fldCharType="separate"/>
          </w:r>
          <w:r>
            <w:t>22</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_Toc24984 </w:instrText>
          </w:r>
          <w:r>
            <w:rPr>
              <w:rFonts w:ascii="微软雅黑" w:hAnsi="微软雅黑" w:eastAsia="微软雅黑"/>
              <w:bCs/>
              <w:lang w:val="zh-CN"/>
            </w:rPr>
            <w:fldChar w:fldCharType="separate"/>
          </w:r>
          <w:r>
            <w:rPr>
              <w:rFonts w:hint="default"/>
            </w:rPr>
            <w:t xml:space="preserve">2.3.2. </w:t>
          </w:r>
          <w:r>
            <w:rPr>
              <w:rFonts w:hint="eastAsia"/>
            </w:rPr>
            <w:t>指标管理</w:t>
          </w:r>
          <w:r>
            <w:tab/>
          </w:r>
          <w:r>
            <w:fldChar w:fldCharType="begin"/>
          </w:r>
          <w:r>
            <w:instrText xml:space="preserve"> PAGEREF _Toc24984 \h </w:instrText>
          </w:r>
          <w:r>
            <w:fldChar w:fldCharType="separate"/>
          </w:r>
          <w:r>
            <w:t>23</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_Toc21019 </w:instrText>
          </w:r>
          <w:r>
            <w:rPr>
              <w:rFonts w:ascii="微软雅黑" w:hAnsi="微软雅黑" w:eastAsia="微软雅黑"/>
              <w:bCs/>
              <w:lang w:val="zh-CN"/>
            </w:rPr>
            <w:fldChar w:fldCharType="separate"/>
          </w:r>
          <w:r>
            <w:rPr>
              <w:rFonts w:hint="default"/>
            </w:rPr>
            <w:t xml:space="preserve">2.3.3. </w:t>
          </w:r>
          <w:r>
            <w:rPr>
              <w:rFonts w:hint="eastAsia"/>
            </w:rPr>
            <w:t>评价设置</w:t>
          </w:r>
          <w:r>
            <w:tab/>
          </w:r>
          <w:r>
            <w:fldChar w:fldCharType="begin"/>
          </w:r>
          <w:r>
            <w:instrText xml:space="preserve"> PAGEREF _Toc21019 \h </w:instrText>
          </w:r>
          <w:r>
            <w:fldChar w:fldCharType="separate"/>
          </w:r>
          <w:r>
            <w:t>24</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_Toc24733 </w:instrText>
          </w:r>
          <w:r>
            <w:rPr>
              <w:rFonts w:ascii="微软雅黑" w:hAnsi="微软雅黑" w:eastAsia="微软雅黑"/>
              <w:bCs/>
              <w:lang w:val="zh-CN"/>
            </w:rPr>
            <w:fldChar w:fldCharType="separate"/>
          </w:r>
          <w:r>
            <w:rPr>
              <w:rFonts w:hint="default"/>
            </w:rPr>
            <w:t xml:space="preserve">2.4. </w:t>
          </w:r>
          <w:r>
            <w:rPr>
              <w:rFonts w:hint="eastAsia"/>
            </w:rPr>
            <w:t>评价管理</w:t>
          </w:r>
          <w:r>
            <w:tab/>
          </w:r>
          <w:r>
            <w:fldChar w:fldCharType="begin"/>
          </w:r>
          <w:r>
            <w:instrText xml:space="preserve"> PAGEREF _Toc24733 \h </w:instrText>
          </w:r>
          <w:r>
            <w:fldChar w:fldCharType="separate"/>
          </w:r>
          <w:r>
            <w:t>28</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_Toc19680 </w:instrText>
          </w:r>
          <w:r>
            <w:rPr>
              <w:rFonts w:ascii="微软雅黑" w:hAnsi="微软雅黑" w:eastAsia="微软雅黑"/>
              <w:bCs/>
              <w:lang w:val="zh-CN"/>
            </w:rPr>
            <w:fldChar w:fldCharType="separate"/>
          </w:r>
          <w:r>
            <w:rPr>
              <w:rFonts w:hint="default"/>
            </w:rPr>
            <w:t xml:space="preserve">2.4.1. </w:t>
          </w:r>
          <w:r>
            <w:rPr>
              <w:rFonts w:hint="eastAsia"/>
            </w:rPr>
            <w:t>我的指标</w:t>
          </w:r>
          <w:r>
            <w:tab/>
          </w:r>
          <w:r>
            <w:fldChar w:fldCharType="begin"/>
          </w:r>
          <w:r>
            <w:instrText xml:space="preserve"> PAGEREF _Toc19680 \h </w:instrText>
          </w:r>
          <w:r>
            <w:fldChar w:fldCharType="separate"/>
          </w:r>
          <w:r>
            <w:t>28</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_Toc22767 </w:instrText>
          </w:r>
          <w:r>
            <w:rPr>
              <w:rFonts w:ascii="微软雅黑" w:hAnsi="微软雅黑" w:eastAsia="微软雅黑"/>
              <w:bCs/>
              <w:lang w:val="zh-CN"/>
            </w:rPr>
            <w:fldChar w:fldCharType="separate"/>
          </w:r>
          <w:r>
            <w:rPr>
              <w:rFonts w:hint="default"/>
            </w:rPr>
            <w:t xml:space="preserve">2.4.2. </w:t>
          </w:r>
          <w:r>
            <w:rPr>
              <w:rFonts w:hint="eastAsia"/>
            </w:rPr>
            <w:t>评价管理</w:t>
          </w:r>
          <w:r>
            <w:tab/>
          </w:r>
          <w:r>
            <w:fldChar w:fldCharType="begin"/>
          </w:r>
          <w:r>
            <w:instrText xml:space="preserve"> PAGEREF _Toc22767 \h </w:instrText>
          </w:r>
          <w:r>
            <w:fldChar w:fldCharType="separate"/>
          </w:r>
          <w:r>
            <w:t>29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_Toc14765 </w:instrText>
          </w:r>
          <w:r>
            <w:rPr>
              <w:rFonts w:ascii="微软雅黑" w:hAnsi="微软雅黑" w:eastAsia="微软雅黑"/>
              <w:bCs/>
              <w:lang w:val="zh-CN"/>
            </w:rPr>
            <w:fldChar w:fldCharType="separate"/>
          </w:r>
          <w:r>
            <w:rPr>
              <w:rFonts w:hint="default"/>
            </w:rPr>
            <w:t xml:space="preserve">2.4.3. </w:t>
          </w:r>
          <w:r>
            <w:rPr>
              <w:rFonts w:hint="eastAsia"/>
            </w:rPr>
            <w:t>评价</w:t>
          </w:r>
          <w:r>
            <w:rPr>
              <w:rFonts w:hint="eastAsia"/>
              <w:lang w:val="en-US" w:eastAsia="zh-CN"/>
            </w:rPr>
            <w:t>监控</w:t>
          </w:r>
          <w:r>
            <w:tab/>
          </w:r>
          <w:r>
            <w:fldChar w:fldCharType="begin"/>
          </w:r>
          <w:r>
            <w:instrText xml:space="preserve"> PAGEREF _Toc14765 \h </w:instrText>
          </w:r>
          <w:r>
            <w:fldChar w:fldCharType="separate"/>
          </w:r>
          <w:r>
            <w:t>31</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_Toc25188 </w:instrText>
          </w:r>
          <w:r>
            <w:rPr>
              <w:rFonts w:ascii="微软雅黑" w:hAnsi="微软雅黑" w:eastAsia="微软雅黑"/>
              <w:bCs/>
              <w:lang w:val="zh-CN"/>
            </w:rPr>
            <w:fldChar w:fldCharType="separate"/>
          </w:r>
          <w:r>
            <w:rPr>
              <w:rFonts w:hint="default"/>
              <w:lang w:val="en-US" w:eastAsia="zh-CN"/>
            </w:rPr>
            <w:t xml:space="preserve">2.5. </w:t>
          </w:r>
          <w:r>
            <w:rPr>
              <w:rFonts w:hint="eastAsia"/>
              <w:lang w:val="en-US" w:eastAsia="zh-CN"/>
            </w:rPr>
            <w:t>兑换管理</w:t>
          </w:r>
          <w:r>
            <w:tab/>
          </w:r>
          <w:r>
            <w:fldChar w:fldCharType="begin"/>
          </w:r>
          <w:r>
            <w:instrText xml:space="preserve"> PAGEREF _Toc25188 \h </w:instrText>
          </w:r>
          <w:r>
            <w:fldChar w:fldCharType="separate"/>
          </w:r>
          <w:r>
            <w:t>32</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_Toc14943 </w:instrText>
          </w:r>
          <w:r>
            <w:rPr>
              <w:rFonts w:ascii="微软雅黑" w:hAnsi="微软雅黑" w:eastAsia="微软雅黑"/>
              <w:bCs/>
              <w:lang w:val="zh-CN"/>
            </w:rPr>
            <w:fldChar w:fldCharType="separate"/>
          </w:r>
          <w:r>
            <w:rPr>
              <w:rFonts w:hint="default"/>
              <w:lang w:val="en-US" w:eastAsia="zh-CN"/>
            </w:rPr>
            <w:t xml:space="preserve">2.5.1. </w:t>
          </w:r>
          <w:r>
            <w:rPr>
              <w:rFonts w:hint="eastAsia"/>
              <w:lang w:val="en-US" w:eastAsia="zh-CN"/>
            </w:rPr>
            <w:t>兑换设置</w:t>
          </w:r>
          <w:r>
            <w:tab/>
          </w:r>
          <w:r>
            <w:fldChar w:fldCharType="begin"/>
          </w:r>
          <w:r>
            <w:instrText xml:space="preserve"> PAGEREF _Toc14943 \h </w:instrText>
          </w:r>
          <w:r>
            <w:fldChar w:fldCharType="separate"/>
          </w:r>
          <w:r>
            <w:t>32</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_Toc25406 </w:instrText>
          </w:r>
          <w:r>
            <w:rPr>
              <w:rFonts w:ascii="微软雅黑" w:hAnsi="微软雅黑" w:eastAsia="微软雅黑"/>
              <w:bCs/>
              <w:lang w:val="zh-CN"/>
            </w:rPr>
            <w:fldChar w:fldCharType="separate"/>
          </w:r>
          <w:r>
            <w:rPr>
              <w:rFonts w:hint="default"/>
              <w:lang w:val="en-US" w:eastAsia="zh-CN"/>
            </w:rPr>
            <w:t xml:space="preserve">2.5.2. </w:t>
          </w:r>
          <w:r>
            <w:rPr>
              <w:rFonts w:hint="eastAsia"/>
              <w:lang w:val="en-US" w:eastAsia="zh-CN"/>
            </w:rPr>
            <w:t>商品管理</w:t>
          </w:r>
          <w:r>
            <w:tab/>
          </w:r>
          <w:r>
            <w:fldChar w:fldCharType="begin"/>
          </w:r>
          <w:r>
            <w:instrText xml:space="preserve"> PAGEREF _Toc25406 \h </w:instrText>
          </w:r>
          <w:r>
            <w:fldChar w:fldCharType="separate"/>
          </w:r>
          <w:r>
            <w:t>33</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_Toc8352 </w:instrText>
          </w:r>
          <w:r>
            <w:rPr>
              <w:rFonts w:ascii="微软雅黑" w:hAnsi="微软雅黑" w:eastAsia="微软雅黑"/>
              <w:bCs/>
              <w:lang w:val="zh-CN"/>
            </w:rPr>
            <w:fldChar w:fldCharType="separate"/>
          </w:r>
          <w:r>
            <w:rPr>
              <w:rFonts w:hint="default"/>
              <w:lang w:val="en-US" w:eastAsia="zh-CN"/>
            </w:rPr>
            <w:t xml:space="preserve">2.5.3. </w:t>
          </w:r>
          <w:r>
            <w:rPr>
              <w:rFonts w:hint="eastAsia"/>
              <w:lang w:val="en-US" w:eastAsia="zh-CN"/>
            </w:rPr>
            <w:t>订单中心</w:t>
          </w:r>
          <w:r>
            <w:tab/>
          </w:r>
          <w:r>
            <w:fldChar w:fldCharType="begin"/>
          </w:r>
          <w:r>
            <w:instrText xml:space="preserve"> PAGEREF _Toc8352 \h </w:instrText>
          </w:r>
          <w:r>
            <w:fldChar w:fldCharType="separate"/>
          </w:r>
          <w:r>
            <w:t>34</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_Toc8488 </w:instrText>
          </w:r>
          <w:r>
            <w:rPr>
              <w:rFonts w:ascii="微软雅黑" w:hAnsi="微软雅黑" w:eastAsia="微软雅黑"/>
              <w:bCs/>
              <w:lang w:val="zh-CN"/>
            </w:rPr>
            <w:fldChar w:fldCharType="separate"/>
          </w:r>
          <w:r>
            <w:rPr>
              <w:rFonts w:hint="default"/>
              <w:lang w:val="en-US" w:eastAsia="zh-CN"/>
            </w:rPr>
            <w:t xml:space="preserve">2.6. </w:t>
          </w:r>
          <w:r>
            <w:rPr>
              <w:rFonts w:hint="eastAsia"/>
              <w:lang w:val="en-US" w:eastAsia="zh-CN"/>
            </w:rPr>
            <w:t>评价汇总</w:t>
          </w:r>
          <w:r>
            <w:tab/>
          </w:r>
          <w:r>
            <w:fldChar w:fldCharType="begin"/>
          </w:r>
          <w:r>
            <w:instrText xml:space="preserve"> PAGEREF _Toc8488 \h </w:instrText>
          </w:r>
          <w:r>
            <w:fldChar w:fldCharType="separate"/>
          </w:r>
          <w:r>
            <w:t>37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_Toc4982 </w:instrText>
          </w:r>
          <w:r>
            <w:rPr>
              <w:rFonts w:ascii="微软雅黑" w:hAnsi="微软雅黑" w:eastAsia="微软雅黑"/>
              <w:bCs/>
              <w:lang w:val="zh-CN"/>
            </w:rPr>
            <w:fldChar w:fldCharType="separate"/>
          </w:r>
          <w:r>
            <w:rPr>
              <w:rFonts w:hint="default"/>
              <w:lang w:val="en-US" w:eastAsia="zh-CN"/>
            </w:rPr>
            <w:t xml:space="preserve">2.6.1. </w:t>
          </w:r>
          <w:r>
            <w:rPr>
              <w:rFonts w:hint="eastAsia"/>
              <w:lang w:val="en-US" w:eastAsia="zh-CN"/>
            </w:rPr>
            <w:t>等第设置</w:t>
          </w:r>
          <w:r>
            <w:tab/>
          </w:r>
          <w:r>
            <w:fldChar w:fldCharType="begin"/>
          </w:r>
          <w:r>
            <w:instrText xml:space="preserve"> PAGEREF _Toc4982 \h </w:instrText>
          </w:r>
          <w:r>
            <w:fldChar w:fldCharType="separate"/>
          </w:r>
          <w:r>
            <w:t>37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_Toc18192 </w:instrText>
          </w:r>
          <w:r>
            <w:rPr>
              <w:rFonts w:ascii="微软雅黑" w:hAnsi="微软雅黑" w:eastAsia="微软雅黑"/>
              <w:bCs/>
              <w:lang w:val="zh-CN"/>
            </w:rPr>
            <w:fldChar w:fldCharType="separate"/>
          </w:r>
          <w:r>
            <w:rPr>
              <w:rFonts w:hint="default"/>
              <w:lang w:val="en-US" w:eastAsia="zh-CN"/>
            </w:rPr>
            <w:t xml:space="preserve">2.6.2. </w:t>
          </w:r>
          <w:r>
            <w:rPr>
              <w:rFonts w:hint="eastAsia"/>
              <w:lang w:val="en-US" w:eastAsia="zh-CN"/>
            </w:rPr>
            <w:t>评价统计（校长、分校长、学生评价管理员）</w:t>
          </w:r>
          <w:r>
            <w:tab/>
          </w:r>
          <w:r>
            <w:fldChar w:fldCharType="begin"/>
          </w:r>
          <w:r>
            <w:instrText xml:space="preserve"> PAGEREF _Toc18192 \h </w:instrText>
          </w:r>
          <w:r>
            <w:fldChar w:fldCharType="separate"/>
          </w:r>
          <w:r>
            <w:t>37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_Toc6692 </w:instrText>
          </w:r>
          <w:r>
            <w:rPr>
              <w:rFonts w:ascii="微软雅黑" w:hAnsi="微软雅黑" w:eastAsia="微软雅黑"/>
              <w:bCs/>
              <w:lang w:val="zh-CN"/>
            </w:rPr>
            <w:fldChar w:fldCharType="separate"/>
          </w:r>
          <w:r>
            <w:rPr>
              <w:rFonts w:hint="default"/>
              <w:lang w:val="en-US" w:eastAsia="zh-CN"/>
            </w:rPr>
            <w:t xml:space="preserve">2.6.3. </w:t>
          </w:r>
          <w:r>
            <w:rPr>
              <w:rFonts w:hint="eastAsia"/>
              <w:lang w:val="en-US" w:eastAsia="zh-CN"/>
            </w:rPr>
            <w:t>评价统计（班主任、任课教师、兴趣班教师）</w:t>
          </w:r>
          <w:r>
            <w:tab/>
          </w:r>
          <w:r>
            <w:fldChar w:fldCharType="begin"/>
          </w:r>
          <w:r>
            <w:instrText xml:space="preserve"> PAGEREF _Toc6692 \h </w:instrText>
          </w:r>
          <w:r>
            <w:fldChar w:fldCharType="separate"/>
          </w:r>
          <w:r>
            <w:t>46</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_Toc28400 </w:instrText>
          </w:r>
          <w:r>
            <w:rPr>
              <w:rFonts w:ascii="微软雅黑" w:hAnsi="微软雅黑" w:eastAsia="微软雅黑"/>
              <w:bCs/>
              <w:lang w:val="zh-CN"/>
            </w:rPr>
            <w:fldChar w:fldCharType="separate"/>
          </w:r>
          <w:r>
            <w:rPr>
              <w:rFonts w:hint="default"/>
              <w:lang w:val="en-US" w:eastAsia="zh-CN"/>
            </w:rPr>
            <w:t xml:space="preserve">2.6.4. </w:t>
          </w:r>
          <w:r>
            <w:rPr>
              <w:rFonts w:hint="eastAsia"/>
              <w:lang w:val="en-US" w:eastAsia="zh-CN"/>
            </w:rPr>
            <w:t>评价统计（家长/学生）</w:t>
          </w:r>
          <w:r>
            <w:tab/>
          </w:r>
          <w:r>
            <w:fldChar w:fldCharType="begin"/>
          </w:r>
          <w:r>
            <w:instrText xml:space="preserve"> PAGEREF _Toc28400 \h </w:instrText>
          </w:r>
          <w:r>
            <w:fldChar w:fldCharType="separate"/>
          </w:r>
          <w:r>
            <w:t>47</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_Toc32609 </w:instrText>
          </w:r>
          <w:r>
            <w:rPr>
              <w:rFonts w:ascii="微软雅黑" w:hAnsi="微软雅黑" w:eastAsia="微软雅黑"/>
              <w:bCs/>
              <w:lang w:val="zh-CN"/>
            </w:rPr>
            <w:fldChar w:fldCharType="separate"/>
          </w:r>
          <w:r>
            <w:rPr>
              <w:rFonts w:hint="default"/>
            </w:rPr>
            <w:t xml:space="preserve">2.7. </w:t>
          </w:r>
          <w:r>
            <w:rPr>
              <w:rFonts w:hint="eastAsia"/>
              <w:lang w:val="en-US" w:eastAsia="zh-CN"/>
            </w:rPr>
            <w:t>评价报告</w:t>
          </w:r>
          <w:r>
            <w:tab/>
          </w:r>
          <w:r>
            <w:fldChar w:fldCharType="begin"/>
          </w:r>
          <w:r>
            <w:instrText xml:space="preserve"> PAGEREF _Toc32609 \h </w:instrText>
          </w:r>
          <w:r>
            <w:fldChar w:fldCharType="separate"/>
          </w:r>
          <w:r>
            <w:t>48</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_Toc30404 </w:instrText>
          </w:r>
          <w:r>
            <w:rPr>
              <w:rFonts w:ascii="微软雅黑" w:hAnsi="微软雅黑" w:eastAsia="微软雅黑"/>
              <w:bCs/>
              <w:lang w:val="zh-CN"/>
            </w:rPr>
            <w:fldChar w:fldCharType="separate"/>
          </w:r>
          <w:r>
            <w:rPr>
              <w:rFonts w:hint="default"/>
              <w:lang w:val="en-US" w:eastAsia="zh-CN"/>
            </w:rPr>
            <w:t xml:space="preserve">2.7.1. </w:t>
          </w:r>
          <w:r>
            <w:rPr>
              <w:rFonts w:hint="eastAsia"/>
              <w:lang w:val="en-US" w:eastAsia="zh-CN"/>
            </w:rPr>
            <w:t>5.1我的报告</w:t>
          </w:r>
          <w:r>
            <w:tab/>
          </w:r>
          <w:r>
            <w:fldChar w:fldCharType="begin"/>
          </w:r>
          <w:r>
            <w:instrText xml:space="preserve"> PAGEREF _Toc30404 \h </w:instrText>
          </w:r>
          <w:r>
            <w:fldChar w:fldCharType="separate"/>
          </w:r>
          <w:r>
            <w:t>48</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_Toc22249 </w:instrText>
          </w:r>
          <w:r>
            <w:rPr>
              <w:rFonts w:ascii="微软雅黑" w:hAnsi="微软雅黑" w:eastAsia="微软雅黑"/>
              <w:bCs/>
              <w:lang w:val="zh-CN"/>
            </w:rPr>
            <w:fldChar w:fldCharType="separate"/>
          </w:r>
          <w:r>
            <w:rPr>
              <w:rFonts w:hint="default"/>
              <w:lang w:val="en-US" w:eastAsia="zh-CN"/>
            </w:rPr>
            <w:t xml:space="preserve">2.7.2. </w:t>
          </w:r>
          <w:r>
            <w:rPr>
              <w:rFonts w:hint="eastAsia"/>
              <w:lang w:val="en-US" w:eastAsia="zh-CN"/>
            </w:rPr>
            <w:t>5.2学校报告</w:t>
          </w:r>
          <w:r>
            <w:tab/>
          </w:r>
          <w:r>
            <w:fldChar w:fldCharType="begin"/>
          </w:r>
          <w:r>
            <w:instrText xml:space="preserve"> PAGEREF _Toc22249 \h </w:instrText>
          </w:r>
          <w:r>
            <w:fldChar w:fldCharType="separate"/>
          </w:r>
          <w:r>
            <w:t>50</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_Toc25146 </w:instrText>
          </w:r>
          <w:r>
            <w:rPr>
              <w:rFonts w:ascii="微软雅黑" w:hAnsi="微软雅黑" w:eastAsia="微软雅黑"/>
              <w:bCs/>
              <w:lang w:val="zh-CN"/>
            </w:rPr>
            <w:fldChar w:fldCharType="separate"/>
          </w:r>
          <w:r>
            <w:rPr>
              <w:rFonts w:hint="default"/>
              <w:lang w:val="en-US" w:eastAsia="zh-CN"/>
            </w:rPr>
            <w:t xml:space="preserve">2.7.3. </w:t>
          </w:r>
          <w:r>
            <w:rPr>
              <w:rFonts w:hint="eastAsia"/>
              <w:lang w:val="en-US" w:eastAsia="zh-CN"/>
            </w:rPr>
            <w:t>5.3校区报告</w:t>
          </w:r>
          <w:r>
            <w:tab/>
          </w:r>
          <w:r>
            <w:fldChar w:fldCharType="begin"/>
          </w:r>
          <w:r>
            <w:instrText xml:space="preserve"> PAGEREF _Toc25146 \h </w:instrText>
          </w:r>
          <w:r>
            <w:fldChar w:fldCharType="separate"/>
          </w:r>
          <w:r>
            <w:t>52</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_Toc247 </w:instrText>
          </w:r>
          <w:r>
            <w:rPr>
              <w:rFonts w:ascii="微软雅黑" w:hAnsi="微软雅黑" w:eastAsia="微软雅黑"/>
              <w:bCs/>
              <w:lang w:val="zh-CN"/>
            </w:rPr>
            <w:fldChar w:fldCharType="separate"/>
          </w:r>
          <w:r>
            <w:rPr>
              <w:rFonts w:hint="default"/>
              <w:lang w:val="en-US" w:eastAsia="zh-CN"/>
            </w:rPr>
            <w:t xml:space="preserve">2.7.4. </w:t>
          </w:r>
          <w:r>
            <w:rPr>
              <w:rFonts w:hint="eastAsia"/>
              <w:lang w:val="en-US" w:eastAsia="zh-CN"/>
            </w:rPr>
            <w:t>5.4年级报告</w:t>
          </w:r>
          <w:r>
            <w:tab/>
          </w:r>
          <w:r>
            <w:fldChar w:fldCharType="begin"/>
          </w:r>
          <w:r>
            <w:instrText xml:space="preserve"> PAGEREF _Toc247 \h </w:instrText>
          </w:r>
          <w:r>
            <w:fldChar w:fldCharType="separate"/>
          </w:r>
          <w:r>
            <w:t>53</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_Toc22243 </w:instrText>
          </w:r>
          <w:r>
            <w:rPr>
              <w:rFonts w:ascii="微软雅黑" w:hAnsi="微软雅黑" w:eastAsia="微软雅黑"/>
              <w:bCs/>
              <w:lang w:val="zh-CN"/>
            </w:rPr>
            <w:fldChar w:fldCharType="separate"/>
          </w:r>
          <w:r>
            <w:rPr>
              <w:rFonts w:hint="default"/>
              <w:lang w:val="en-US" w:eastAsia="zh-CN"/>
            </w:rPr>
            <w:t xml:space="preserve">2.7.5. </w:t>
          </w:r>
          <w:r>
            <w:rPr>
              <w:rFonts w:hint="eastAsia"/>
              <w:lang w:val="en-US" w:eastAsia="zh-CN"/>
            </w:rPr>
            <w:t>5.5班级报告</w:t>
          </w:r>
          <w:r>
            <w:tab/>
          </w:r>
          <w:r>
            <w:fldChar w:fldCharType="begin"/>
          </w:r>
          <w:r>
            <w:instrText xml:space="preserve"> PAGEREF _Toc22243 \h </w:instrText>
          </w:r>
          <w:r>
            <w:fldChar w:fldCharType="separate"/>
          </w:r>
          <w:r>
            <w:t>55</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_Toc8743 </w:instrText>
          </w:r>
          <w:r>
            <w:rPr>
              <w:rFonts w:ascii="微软雅黑" w:hAnsi="微软雅黑" w:eastAsia="微软雅黑"/>
              <w:bCs/>
              <w:lang w:val="zh-CN"/>
            </w:rPr>
            <w:fldChar w:fldCharType="separate"/>
          </w:r>
          <w:r>
            <w:rPr>
              <w:rFonts w:hint="default"/>
              <w:lang w:val="en-US" w:eastAsia="zh-CN"/>
            </w:rPr>
            <w:t xml:space="preserve">2.7.6. </w:t>
          </w:r>
          <w:r>
            <w:rPr>
              <w:rFonts w:hint="eastAsia"/>
              <w:lang w:val="en-US" w:eastAsia="zh-CN"/>
            </w:rPr>
            <w:t>5.6学生报告</w:t>
          </w:r>
          <w:r>
            <w:tab/>
          </w:r>
          <w:r>
            <w:fldChar w:fldCharType="begin"/>
          </w:r>
          <w:r>
            <w:instrText xml:space="preserve"> PAGEREF _Toc8743 \h </w:instrText>
          </w:r>
          <w:r>
            <w:fldChar w:fldCharType="separate"/>
          </w:r>
          <w:r>
            <w:t>56</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_Toc28398 </w:instrText>
          </w:r>
          <w:r>
            <w:rPr>
              <w:rFonts w:ascii="微软雅黑" w:hAnsi="微软雅黑" w:eastAsia="微软雅黑"/>
              <w:bCs/>
              <w:lang w:val="zh-CN"/>
            </w:rPr>
            <w:fldChar w:fldCharType="separate"/>
          </w:r>
          <w:r>
            <w:rPr>
              <w:rFonts w:hint="default"/>
              <w:lang w:val="en-US" w:eastAsia="zh-CN"/>
            </w:rPr>
            <w:t xml:space="preserve">2.7.7. </w:t>
          </w:r>
          <w:r>
            <w:rPr>
              <w:rFonts w:hint="eastAsia"/>
              <w:lang w:val="en-US" w:eastAsia="zh-CN"/>
            </w:rPr>
            <w:t>5.7老师报告</w:t>
          </w:r>
          <w:r>
            <w:tab/>
          </w:r>
          <w:r>
            <w:fldChar w:fldCharType="begin"/>
          </w:r>
          <w:r>
            <w:instrText xml:space="preserve"> PAGEREF _Toc28398 \h </w:instrText>
          </w:r>
          <w:r>
            <w:fldChar w:fldCharType="separate"/>
          </w:r>
          <w:r>
            <w:t>57</w:t>
          </w:r>
          <w:r>
            <w:fldChar w:fldCharType="end"/>
          </w:r>
          <w:r>
            <w:rPr>
              <w:rFonts w:ascii="微软雅黑" w:hAnsi="微软雅黑" w:eastAsia="微软雅黑"/>
              <w:bCs/>
              <w:lang w:val="zh-CN"/>
            </w:rPr>
            <w:fldChar w:fldCharType="end"/>
          </w:r>
        </w:p>
        <w:p>
          <w:pPr>
            <w:pStyle w:val="16"/>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_Toc31698 </w:instrText>
          </w:r>
          <w:r>
            <w:rPr>
              <w:rFonts w:ascii="微软雅黑" w:hAnsi="微软雅黑" w:eastAsia="微软雅黑"/>
              <w:bCs/>
              <w:lang w:val="zh-CN"/>
            </w:rPr>
            <w:fldChar w:fldCharType="separate"/>
          </w:r>
          <w:r>
            <w:rPr>
              <w:rFonts w:hint="default"/>
            </w:rPr>
            <w:t xml:space="preserve">3. </w:t>
          </w:r>
          <w:r>
            <w:rPr>
              <w:rFonts w:hint="eastAsia"/>
              <w:lang w:val="en-US" w:eastAsia="zh-CN"/>
            </w:rPr>
            <w:t>移动端</w:t>
          </w:r>
          <w:r>
            <w:rPr>
              <w:rFonts w:hint="eastAsia"/>
            </w:rPr>
            <w:t>功能介绍</w:t>
          </w:r>
          <w:r>
            <w:tab/>
          </w:r>
          <w:r>
            <w:fldChar w:fldCharType="begin"/>
          </w:r>
          <w:r>
            <w:instrText xml:space="preserve"> PAGEREF _Toc31698 \h </w:instrText>
          </w:r>
          <w:r>
            <w:fldChar w:fldCharType="separate"/>
          </w:r>
          <w:r>
            <w:t>58</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_Toc16049 </w:instrText>
          </w:r>
          <w:r>
            <w:rPr>
              <w:rFonts w:ascii="微软雅黑" w:hAnsi="微软雅黑" w:eastAsia="微软雅黑"/>
              <w:bCs/>
              <w:lang w:val="zh-CN"/>
            </w:rPr>
            <w:fldChar w:fldCharType="separate"/>
          </w:r>
          <w:r>
            <w:rPr>
              <w:rFonts w:hint="default"/>
            </w:rPr>
            <w:t xml:space="preserve">3.1. </w:t>
          </w:r>
          <w:r>
            <w:rPr>
              <w:rFonts w:hint="eastAsia"/>
              <w:lang w:val="en-US" w:eastAsia="zh-CN"/>
            </w:rPr>
            <w:t>教师评价</w:t>
          </w:r>
          <w:r>
            <w:tab/>
          </w:r>
          <w:r>
            <w:fldChar w:fldCharType="begin"/>
          </w:r>
          <w:r>
            <w:instrText xml:space="preserve"> PAGEREF _Toc16049 \h </w:instrText>
          </w:r>
          <w:r>
            <w:fldChar w:fldCharType="separate"/>
          </w:r>
          <w:r>
            <w:t>59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_Toc12258 </w:instrText>
          </w:r>
          <w:r>
            <w:rPr>
              <w:rFonts w:ascii="微软雅黑" w:hAnsi="微软雅黑" w:eastAsia="微软雅黑"/>
              <w:bCs/>
              <w:lang w:val="zh-CN"/>
            </w:rPr>
            <w:fldChar w:fldCharType="separate"/>
          </w:r>
          <w:r>
            <w:rPr>
              <w:rFonts w:hint="default"/>
              <w:lang w:val="en-US" w:eastAsia="zh-CN"/>
            </w:rPr>
            <w:t xml:space="preserve">3.1.1. </w:t>
          </w:r>
          <w:r>
            <w:rPr>
              <w:rFonts w:hint="eastAsia"/>
              <w:lang w:val="en-US" w:eastAsia="zh-CN"/>
            </w:rPr>
            <w:t>班主任体系</w:t>
          </w:r>
          <w:r>
            <w:tab/>
          </w:r>
          <w:r>
            <w:fldChar w:fldCharType="begin"/>
          </w:r>
          <w:r>
            <w:instrText xml:space="preserve"> PAGEREF _Toc12258 \h </w:instrText>
          </w:r>
          <w:r>
            <w:fldChar w:fldCharType="separate"/>
          </w:r>
          <w:r>
            <w:t>59</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_Toc2961 </w:instrText>
          </w:r>
          <w:r>
            <w:rPr>
              <w:rFonts w:ascii="微软雅黑" w:hAnsi="微软雅黑" w:eastAsia="微软雅黑"/>
              <w:bCs/>
              <w:lang w:val="zh-CN"/>
            </w:rPr>
            <w:fldChar w:fldCharType="separate"/>
          </w:r>
          <w:r>
            <w:rPr>
              <w:rFonts w:hint="default"/>
              <w:lang w:val="en-US" w:eastAsia="zh-CN"/>
            </w:rPr>
            <w:t xml:space="preserve">3.1.2. </w:t>
          </w:r>
          <w:r>
            <w:rPr>
              <w:rFonts w:hint="eastAsia"/>
              <w:lang w:val="en-US" w:eastAsia="zh-CN"/>
            </w:rPr>
            <w:t>任课教师</w:t>
          </w:r>
          <w:r>
            <w:tab/>
          </w:r>
          <w:r>
            <w:fldChar w:fldCharType="begin"/>
          </w:r>
          <w:r>
            <w:instrText xml:space="preserve"> PAGEREF _Toc2961 \h </w:instrText>
          </w:r>
          <w:r>
            <w:fldChar w:fldCharType="separate"/>
          </w:r>
          <w:r>
            <w:t>70</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_Toc5296 </w:instrText>
          </w:r>
          <w:r>
            <w:rPr>
              <w:rFonts w:ascii="微软雅黑" w:hAnsi="微软雅黑" w:eastAsia="微软雅黑"/>
              <w:bCs/>
              <w:lang w:val="zh-CN"/>
            </w:rPr>
            <w:fldChar w:fldCharType="separate"/>
          </w:r>
          <w:r>
            <w:rPr>
              <w:rFonts w:hint="default"/>
              <w:lang w:val="en-US" w:eastAsia="zh-CN"/>
            </w:rPr>
            <w:t xml:space="preserve">3.1.3. </w:t>
          </w:r>
          <w:r>
            <w:rPr>
              <w:rFonts w:hint="eastAsia"/>
              <w:lang w:val="en-US" w:eastAsia="zh-CN"/>
            </w:rPr>
            <w:t>兴趣班教师</w:t>
          </w:r>
          <w:r>
            <w:tab/>
          </w:r>
          <w:r>
            <w:fldChar w:fldCharType="begin"/>
          </w:r>
          <w:r>
            <w:instrText xml:space="preserve"> PAGEREF _Toc5296 \h </w:instrText>
          </w:r>
          <w:r>
            <w:fldChar w:fldCharType="separate"/>
          </w:r>
          <w:r>
            <w:t>77</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_Toc26370 </w:instrText>
          </w:r>
          <w:r>
            <w:rPr>
              <w:rFonts w:ascii="微软雅黑" w:hAnsi="微软雅黑" w:eastAsia="微软雅黑"/>
              <w:bCs/>
              <w:lang w:val="zh-CN"/>
            </w:rPr>
            <w:fldChar w:fldCharType="separate"/>
          </w:r>
          <w:r>
            <w:rPr>
              <w:rFonts w:hint="default"/>
              <w:lang w:val="en-US" w:eastAsia="zh-CN"/>
            </w:rPr>
            <w:t xml:space="preserve">3.1.4. </w:t>
          </w:r>
          <w:r>
            <w:rPr>
              <w:rFonts w:hint="eastAsia"/>
              <w:lang w:val="en-US" w:eastAsia="zh-CN"/>
            </w:rPr>
            <w:t>校长、分校长、管理员</w:t>
          </w:r>
          <w:r>
            <w:tab/>
          </w:r>
          <w:r>
            <w:fldChar w:fldCharType="begin"/>
          </w:r>
          <w:r>
            <w:instrText xml:space="preserve"> PAGEREF _Toc26370 \h </w:instrText>
          </w:r>
          <w:r>
            <w:fldChar w:fldCharType="separate"/>
          </w:r>
          <w:r>
            <w:t>83</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_Toc8300 </w:instrText>
          </w:r>
          <w:r>
            <w:rPr>
              <w:rFonts w:ascii="微软雅黑" w:hAnsi="微软雅黑" w:eastAsia="微软雅黑"/>
              <w:bCs/>
              <w:lang w:val="zh-CN"/>
            </w:rPr>
            <w:fldChar w:fldCharType="separate"/>
          </w:r>
          <w:r>
            <w:rPr>
              <w:rFonts w:hint="default"/>
              <w:lang w:val="en-US" w:eastAsia="zh-CN"/>
            </w:rPr>
            <w:t xml:space="preserve">3.1.5. </w:t>
          </w:r>
          <w:r>
            <w:rPr>
              <w:rFonts w:hint="eastAsia"/>
              <w:lang w:val="en-US" w:eastAsia="zh-CN"/>
            </w:rPr>
            <w:t>评价报告移动端</w:t>
          </w:r>
          <w:r>
            <w:tab/>
          </w:r>
          <w:r>
            <w:fldChar w:fldCharType="begin"/>
          </w:r>
          <w:r>
            <w:instrText xml:space="preserve"> PAGEREF _Toc8300 \h </w:instrText>
          </w:r>
          <w:r>
            <w:fldChar w:fldCharType="separate"/>
          </w:r>
          <w:r>
            <w:t>94</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_Toc14011 </w:instrText>
          </w:r>
          <w:r>
            <w:rPr>
              <w:rFonts w:ascii="微软雅黑" w:hAnsi="微软雅黑" w:eastAsia="微软雅黑"/>
              <w:bCs/>
              <w:lang w:val="zh-CN"/>
            </w:rPr>
            <w:fldChar w:fldCharType="separate"/>
          </w:r>
          <w:r>
            <w:rPr>
              <w:rFonts w:hint="default"/>
              <w:lang w:val="en-US" w:eastAsia="zh-CN"/>
            </w:rPr>
            <w:t xml:space="preserve">3.2. </w:t>
          </w:r>
          <w:r>
            <w:rPr>
              <w:rFonts w:hint="eastAsia"/>
              <w:lang w:val="en-US" w:eastAsia="zh-CN"/>
            </w:rPr>
            <w:t>家长评价</w:t>
          </w:r>
          <w:r>
            <w:tab/>
          </w:r>
          <w:r>
            <w:fldChar w:fldCharType="begin"/>
          </w:r>
          <w:r>
            <w:instrText xml:space="preserve"> PAGEREF _Toc14011 \h </w:instrText>
          </w:r>
          <w:r>
            <w:fldChar w:fldCharType="separate"/>
          </w:r>
          <w:r>
            <w:t>100</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_Toc28953 </w:instrText>
          </w:r>
          <w:r>
            <w:rPr>
              <w:rFonts w:ascii="微软雅黑" w:hAnsi="微软雅黑" w:eastAsia="微软雅黑"/>
              <w:bCs/>
              <w:lang w:val="zh-CN"/>
            </w:rPr>
            <w:fldChar w:fldCharType="separate"/>
          </w:r>
          <w:r>
            <w:rPr>
              <w:rFonts w:hint="default"/>
              <w:lang w:val="en-US" w:eastAsia="zh-CN"/>
            </w:rPr>
            <w:t xml:space="preserve">3.2.1. </w:t>
          </w:r>
          <w:r>
            <w:rPr>
              <w:rFonts w:hint="eastAsia"/>
              <w:lang w:val="en-US" w:eastAsia="zh-CN"/>
            </w:rPr>
            <w:t>家长评价</w:t>
          </w:r>
          <w:r>
            <w:tab/>
          </w:r>
          <w:r>
            <w:fldChar w:fldCharType="begin"/>
          </w:r>
          <w:r>
            <w:instrText xml:space="preserve"> PAGEREF _Toc28953 \h </w:instrText>
          </w:r>
          <w:r>
            <w:fldChar w:fldCharType="separate"/>
          </w:r>
          <w:r>
            <w:t>100</w:t>
          </w:r>
          <w:r>
            <w:fldChar w:fldCharType="end"/>
          </w:r>
          <w:r>
            <w:rPr>
              <w:rFonts w:ascii="微软雅黑" w:hAnsi="微软雅黑" w:eastAsia="微软雅黑"/>
              <w:bCs/>
              <w:lang w:val="zh-CN"/>
            </w:rPr>
            <w:fldChar w:fldCharType="end"/>
          </w:r>
        </w:p>
        <w:p>
          <w:pPr>
            <w:pStyle w:val="17"/>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_Toc15183 </w:instrText>
          </w:r>
          <w:r>
            <w:rPr>
              <w:rFonts w:ascii="微软雅黑" w:hAnsi="微软雅黑" w:eastAsia="微软雅黑"/>
              <w:bCs/>
              <w:lang w:val="zh-CN"/>
            </w:rPr>
            <w:fldChar w:fldCharType="separate"/>
          </w:r>
          <w:r>
            <w:rPr>
              <w:rFonts w:hint="default"/>
              <w:lang w:val="en-US" w:eastAsia="zh-CN"/>
            </w:rPr>
            <w:t xml:space="preserve">3.3. </w:t>
          </w:r>
          <w:r>
            <w:rPr>
              <w:rFonts w:hint="eastAsia"/>
              <w:lang w:val="en-US" w:eastAsia="zh-CN"/>
            </w:rPr>
            <w:t>学生自评</w:t>
          </w:r>
          <w:r>
            <w:tab/>
          </w:r>
          <w:r>
            <w:fldChar w:fldCharType="begin"/>
          </w:r>
          <w:r>
            <w:instrText xml:space="preserve"> PAGEREF _Toc15183 \h </w:instrText>
          </w:r>
          <w:r>
            <w:fldChar w:fldCharType="separate"/>
          </w:r>
          <w:r>
            <w:t>102</w:t>
          </w:r>
          <w:r>
            <w:fldChar w:fldCharType="end"/>
          </w:r>
          <w:r>
            <w:rPr>
              <w:rFonts w:ascii="微软雅黑" w:hAnsi="微软雅黑" w:eastAsia="微软雅黑"/>
              <w:bCs/>
              <w:lang w:val="zh-CN"/>
            </w:rPr>
            <w:fldChar w:fldCharType="end"/>
          </w:r>
        </w:p>
        <w:p>
          <w:pPr>
            <w:pStyle w:val="13"/>
            <w:tabs>
              <w:tab w:val="right" w:leader="dot" w:pos="8306"/>
            </w:tabs>
          </w:pPr>
          <w:r>
            <w:rPr>
              <w:rFonts w:ascii="微软雅黑" w:hAnsi="微软雅黑" w:eastAsia="微软雅黑"/>
              <w:bCs/>
              <w:lang w:val="zh-CN"/>
            </w:rPr>
            <w:fldChar w:fldCharType="begin"/>
          </w:r>
          <w:r>
            <w:rPr>
              <w:rFonts w:ascii="微软雅黑" w:hAnsi="微软雅黑" w:eastAsia="微软雅黑"/>
              <w:bCs/>
              <w:lang w:val="zh-CN"/>
            </w:rPr>
            <w:instrText xml:space="preserve"> HYPERLINK \l _Toc23851 </w:instrText>
          </w:r>
          <w:r>
            <w:rPr>
              <w:rFonts w:ascii="微软雅黑" w:hAnsi="微软雅黑" w:eastAsia="微软雅黑"/>
              <w:bCs/>
              <w:lang w:val="zh-CN"/>
            </w:rPr>
            <w:fldChar w:fldCharType="separate"/>
          </w:r>
          <w:r>
            <w:rPr>
              <w:rFonts w:hint="default"/>
              <w:lang w:val="en-US" w:eastAsia="zh-CN"/>
            </w:rPr>
            <w:t xml:space="preserve">3.3.1. </w:t>
          </w:r>
          <w:r>
            <w:rPr>
              <w:rFonts w:hint="eastAsia"/>
              <w:lang w:val="en-US" w:eastAsia="zh-CN"/>
            </w:rPr>
            <w:t>学生自评</w:t>
          </w:r>
          <w:r>
            <w:tab/>
          </w:r>
          <w:r>
            <w:fldChar w:fldCharType="begin"/>
          </w:r>
          <w:r>
            <w:instrText xml:space="preserve"> PAGEREF _Toc23851 \h </w:instrText>
          </w:r>
          <w:r>
            <w:fldChar w:fldCharType="separate"/>
          </w:r>
          <w:r>
            <w:t>102</w:t>
          </w:r>
          <w:r>
            <w:fldChar w:fldCharType="end"/>
          </w:r>
          <w:r>
            <w:rPr>
              <w:rFonts w:ascii="微软雅黑" w:hAnsi="微软雅黑" w:eastAsia="微软雅黑"/>
              <w:bCs/>
              <w:lang w:val="zh-CN"/>
            </w:rPr>
            <w:fldChar w:fldCharType="end"/>
          </w:r>
        </w:p>
        <w:p>
          <w:pPr>
            <w:ind w:firstLine="480"/>
            <w:rPr>
              <w:rFonts w:ascii="微软雅黑" w:hAnsi="微软雅黑" w:eastAsia="微软雅黑"/>
            </w:rPr>
          </w:pPr>
          <w:r>
            <w:rPr>
              <w:rFonts w:ascii="微软雅黑" w:hAnsi="微软雅黑" w:eastAsia="微软雅黑"/>
              <w:bCs/>
              <w:lang w:val="zh-CN"/>
            </w:rPr>
            <w:fldChar w:fldCharType="end"/>
          </w:r>
        </w:p>
      </w:sdtContent>
    </w:sdt>
    <w:p>
      <w:pPr>
        <w:widowControl/>
        <w:spacing w:line="240" w:lineRule="auto"/>
        <w:ind w:firstLine="0" w:firstLineChars="0"/>
        <w:jc w:val="left"/>
        <w:rPr>
          <w:rFonts w:ascii="微软雅黑" w:hAnsi="微软雅黑" w:eastAsia="微软雅黑"/>
        </w:rPr>
      </w:pPr>
      <w:r>
        <w:rPr>
          <w:rFonts w:ascii="微软雅黑" w:hAnsi="微软雅黑" w:eastAsia="微软雅黑"/>
        </w:rPr>
        <w:br w:type="page"/>
      </w:r>
    </w:p>
    <w:p>
      <w:pPr>
        <w:pStyle w:val="2"/>
        <w:numPr>
          <w:ilvl w:val="0"/>
          <w:numId w:val="0"/>
        </w:numPr>
        <w:spacing w:before="93" w:after="93"/>
        <w:rPr>
          <w:rFonts w:hint="eastAsia" w:ascii="微软雅黑" w:hAnsi="微软雅黑" w:eastAsia="微软雅黑"/>
        </w:rPr>
      </w:pPr>
      <w:bookmarkStart w:id="0" w:name="_Toc26417"/>
      <w:r>
        <w:rPr>
          <w:rFonts w:hint="eastAsia" w:ascii="微软雅黑" w:hAnsi="微软雅黑" w:eastAsia="微软雅黑"/>
        </w:rPr>
        <w:t>业务流程图</w:t>
      </w:r>
      <w:bookmarkEnd w:id="0"/>
    </w:p>
    <w:p>
      <w:pPr>
        <w:numPr>
          <w:ilvl w:val="0"/>
          <w:numId w:val="2"/>
        </w:numPr>
        <w:rPr>
          <w:rFonts w:hint="default" w:ascii="微软雅黑" w:hAnsi="微软雅黑" w:eastAsia="微软雅黑"/>
          <w:lang w:val="en-US" w:eastAsia="zh-CN"/>
        </w:rPr>
      </w:pPr>
      <w:r>
        <w:rPr>
          <w:rFonts w:hint="eastAsia" w:ascii="微软雅黑" w:hAnsi="微软雅黑" w:eastAsia="微软雅黑"/>
          <w:lang w:val="en-US" w:eastAsia="zh-CN"/>
        </w:rPr>
        <w:t>评价功能流程图：</w:t>
      </w:r>
    </w:p>
    <w:p>
      <w:pPr>
        <w:ind w:firstLine="480"/>
        <w:jc w:val="center"/>
      </w:pPr>
      <w:r>
        <w:drawing>
          <wp:inline distT="0" distB="0" distL="114300" distR="114300">
            <wp:extent cx="1514475" cy="6381750"/>
            <wp:effectExtent l="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3"/>
                    <a:stretch>
                      <a:fillRect/>
                    </a:stretch>
                  </pic:blipFill>
                  <pic:spPr>
                    <a:xfrm>
                      <a:off x="0" y="0"/>
                      <a:ext cx="1514475" cy="6381750"/>
                    </a:xfrm>
                    <a:prstGeom prst="rect">
                      <a:avLst/>
                    </a:prstGeom>
                    <a:noFill/>
                    <a:ln>
                      <a:noFill/>
                    </a:ln>
                  </pic:spPr>
                </pic:pic>
              </a:graphicData>
            </a:graphic>
          </wp:inline>
        </w:drawing>
      </w:r>
    </w:p>
    <w:p>
      <w:pPr>
        <w:ind w:firstLine="480"/>
        <w:jc w:val="center"/>
      </w:pPr>
      <w:r>
        <w:drawing>
          <wp:inline distT="0" distB="0" distL="114300" distR="114300">
            <wp:extent cx="5267325" cy="3990340"/>
            <wp:effectExtent l="0" t="0" r="9525" b="1016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4"/>
                    <a:stretch>
                      <a:fillRect/>
                    </a:stretch>
                  </pic:blipFill>
                  <pic:spPr>
                    <a:xfrm>
                      <a:off x="0" y="0"/>
                      <a:ext cx="5267325" cy="3990340"/>
                    </a:xfrm>
                    <a:prstGeom prst="rect">
                      <a:avLst/>
                    </a:prstGeom>
                    <a:noFill/>
                    <a:ln>
                      <a:noFill/>
                    </a:ln>
                  </pic:spPr>
                </pic:pic>
              </a:graphicData>
            </a:graphic>
          </wp:inline>
        </w:drawing>
      </w:r>
    </w:p>
    <w:p>
      <w:pPr>
        <w:ind w:firstLine="480"/>
        <w:jc w:val="center"/>
      </w:pPr>
      <w:r>
        <w:drawing>
          <wp:inline distT="0" distB="0" distL="114300" distR="114300">
            <wp:extent cx="5269865" cy="3258820"/>
            <wp:effectExtent l="0" t="0" r="6985" b="1778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5"/>
                    <a:stretch>
                      <a:fillRect/>
                    </a:stretch>
                  </pic:blipFill>
                  <pic:spPr>
                    <a:xfrm>
                      <a:off x="0" y="0"/>
                      <a:ext cx="5269865" cy="3258820"/>
                    </a:xfrm>
                    <a:prstGeom prst="rect">
                      <a:avLst/>
                    </a:prstGeom>
                    <a:noFill/>
                    <a:ln>
                      <a:noFill/>
                    </a:ln>
                  </pic:spPr>
                </pic:pic>
              </a:graphicData>
            </a:graphic>
          </wp:inline>
        </w:drawing>
      </w:r>
    </w:p>
    <w:p>
      <w:pPr>
        <w:ind w:firstLine="480"/>
        <w:jc w:val="center"/>
      </w:pPr>
      <w:r>
        <w:drawing>
          <wp:inline distT="0" distB="0" distL="114300" distR="114300">
            <wp:extent cx="5272405" cy="2540635"/>
            <wp:effectExtent l="0" t="0" r="4445" b="1206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6"/>
                    <a:stretch>
                      <a:fillRect/>
                    </a:stretch>
                  </pic:blipFill>
                  <pic:spPr>
                    <a:xfrm>
                      <a:off x="0" y="0"/>
                      <a:ext cx="5272405" cy="2540635"/>
                    </a:xfrm>
                    <a:prstGeom prst="rect">
                      <a:avLst/>
                    </a:prstGeom>
                    <a:noFill/>
                    <a:ln>
                      <a:noFill/>
                    </a:ln>
                  </pic:spPr>
                </pic:pic>
              </a:graphicData>
            </a:graphic>
          </wp:inline>
        </w:drawing>
      </w:r>
    </w:p>
    <w:p>
      <w:pPr>
        <w:ind w:firstLine="480"/>
        <w:jc w:val="center"/>
      </w:pPr>
      <w:r>
        <w:drawing>
          <wp:inline distT="0" distB="0" distL="114300" distR="114300">
            <wp:extent cx="5267960" cy="2414270"/>
            <wp:effectExtent l="0" t="0" r="8890" b="508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7"/>
                    <a:stretch>
                      <a:fillRect/>
                    </a:stretch>
                  </pic:blipFill>
                  <pic:spPr>
                    <a:xfrm>
                      <a:off x="0" y="0"/>
                      <a:ext cx="5267960" cy="2414270"/>
                    </a:xfrm>
                    <a:prstGeom prst="rect">
                      <a:avLst/>
                    </a:prstGeom>
                    <a:noFill/>
                    <a:ln>
                      <a:noFill/>
                    </a:ln>
                  </pic:spPr>
                </pic:pic>
              </a:graphicData>
            </a:graphic>
          </wp:inline>
        </w:drawing>
      </w:r>
    </w:p>
    <w:p>
      <w:pPr>
        <w:numPr>
          <w:ilvl w:val="0"/>
          <w:numId w:val="2"/>
        </w:numPr>
        <w:rPr>
          <w:rFonts w:hint="default" w:ascii="微软雅黑" w:hAnsi="微软雅黑" w:eastAsia="微软雅黑"/>
          <w:lang w:val="en-US" w:eastAsia="zh-CN"/>
        </w:rPr>
      </w:pPr>
      <w:r>
        <w:rPr>
          <w:rFonts w:hint="eastAsia" w:ascii="微软雅黑" w:hAnsi="微软雅黑" w:eastAsia="微软雅黑"/>
          <w:lang w:val="en-US" w:eastAsia="zh-CN"/>
        </w:rPr>
        <w:t>评价报告流程图：</w:t>
      </w:r>
    </w:p>
    <w:p>
      <w:pPr>
        <w:ind w:firstLine="480"/>
        <w:jc w:val="center"/>
      </w:pPr>
      <w:r>
        <w:rPr>
          <w:rFonts w:hint="eastAsia" w:eastAsia="微软雅黑"/>
          <w:lang w:eastAsia="zh-CN"/>
        </w:rPr>
        <w:drawing>
          <wp:inline distT="0" distB="0" distL="114300" distR="114300">
            <wp:extent cx="5266690" cy="4573905"/>
            <wp:effectExtent l="0" t="0" r="10160" b="17145"/>
            <wp:docPr id="51" name="ECB019B1-382A-4266-B25C-5B523AA43C14-1" descr="C:/Users/Administrator/AppData/Local/Temp/wps.fCssU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CB019B1-382A-4266-B25C-5B523AA43C14-1" descr="C:/Users/Administrator/AppData/Local/Temp/wps.fCssUrwps"/>
                    <pic:cNvPicPr>
                      <a:picLocks noChangeAspect="1"/>
                    </pic:cNvPicPr>
                  </pic:nvPicPr>
                  <pic:blipFill>
                    <a:blip r:embed="rId18"/>
                    <a:stretch>
                      <a:fillRect/>
                    </a:stretch>
                  </pic:blipFill>
                  <pic:spPr>
                    <a:xfrm>
                      <a:off x="0" y="0"/>
                      <a:ext cx="5266690" cy="4573905"/>
                    </a:xfrm>
                    <a:prstGeom prst="rect">
                      <a:avLst/>
                    </a:prstGeom>
                  </pic:spPr>
                </pic:pic>
              </a:graphicData>
            </a:graphic>
          </wp:inline>
        </w:drawing>
      </w:r>
    </w:p>
    <w:p>
      <w:pPr>
        <w:pStyle w:val="2"/>
        <w:rPr>
          <w:rFonts w:hint="eastAsia" w:eastAsia="微软雅黑" w:cs="微软雅黑"/>
        </w:rPr>
      </w:pPr>
      <w:bookmarkStart w:id="1" w:name="_Toc3882"/>
      <w:bookmarkStart w:id="2" w:name="_Toc7847"/>
      <w:bookmarkStart w:id="3" w:name="_Toc18740"/>
      <w:bookmarkStart w:id="4" w:name="_Toc109126754"/>
      <w:bookmarkStart w:id="5" w:name="_Toc12397"/>
      <w:bookmarkStart w:id="6" w:name="_Toc23000"/>
      <w:r>
        <w:rPr>
          <w:rFonts w:hint="eastAsia" w:eastAsia="微软雅黑" w:cs="微软雅黑"/>
        </w:rPr>
        <w:t>角色权限</w:t>
      </w:r>
      <w:bookmarkEnd w:id="1"/>
      <w:bookmarkEnd w:id="2"/>
    </w:p>
    <w:p>
      <w:pPr>
        <w:pStyle w:val="3"/>
        <w:bidi w:val="0"/>
        <w:rPr>
          <w:rFonts w:hint="default"/>
          <w:b w:val="0"/>
          <w:bCs w:val="0"/>
          <w:lang w:val="en-US" w:eastAsia="zh-CN"/>
        </w:rPr>
      </w:pPr>
      <w:bookmarkStart w:id="7" w:name="_Toc29157"/>
      <w:r>
        <w:rPr>
          <w:rFonts w:hint="eastAsia"/>
          <w:b w:val="0"/>
          <w:bCs w:val="0"/>
          <w:lang w:val="en-US" w:eastAsia="zh-CN"/>
        </w:rPr>
        <w:t>评价功能权限：</w:t>
      </w:r>
      <w:bookmarkEnd w:id="7"/>
    </w:p>
    <w:p>
      <w:pPr>
        <w:rPr>
          <w:rFonts w:hint="eastAsia"/>
        </w:rPr>
      </w:pPr>
    </w:p>
    <w:p>
      <w:r>
        <w:drawing>
          <wp:inline distT="0" distB="0" distL="114300" distR="114300">
            <wp:extent cx="5269865" cy="3220085"/>
            <wp:effectExtent l="0" t="0" r="3175" b="1079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19"/>
                    <a:stretch>
                      <a:fillRect/>
                    </a:stretch>
                  </pic:blipFill>
                  <pic:spPr>
                    <a:xfrm>
                      <a:off x="0" y="0"/>
                      <a:ext cx="5269865" cy="3220085"/>
                    </a:xfrm>
                    <a:prstGeom prst="rect">
                      <a:avLst/>
                    </a:prstGeom>
                    <a:noFill/>
                    <a:ln>
                      <a:noFill/>
                    </a:ln>
                  </pic:spPr>
                </pic:pic>
              </a:graphicData>
            </a:graphic>
          </wp:inline>
        </w:drawing>
      </w:r>
    </w:p>
    <w:p>
      <w:r>
        <w:drawing>
          <wp:inline distT="0" distB="0" distL="114300" distR="114300">
            <wp:extent cx="5272405" cy="2392045"/>
            <wp:effectExtent l="0" t="0" r="635" b="63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0"/>
                    <a:stretch>
                      <a:fillRect/>
                    </a:stretch>
                  </pic:blipFill>
                  <pic:spPr>
                    <a:xfrm>
                      <a:off x="0" y="0"/>
                      <a:ext cx="5272405" cy="2392045"/>
                    </a:xfrm>
                    <a:prstGeom prst="rect">
                      <a:avLst/>
                    </a:prstGeom>
                    <a:noFill/>
                    <a:ln>
                      <a:noFill/>
                    </a:ln>
                  </pic:spPr>
                </pic:pic>
              </a:graphicData>
            </a:graphic>
          </wp:inline>
        </w:drawing>
      </w:r>
    </w:p>
    <w:p>
      <w:pPr>
        <w:pStyle w:val="3"/>
        <w:bidi w:val="0"/>
        <w:rPr>
          <w:rFonts w:hint="eastAsia"/>
          <w:b w:val="0"/>
          <w:bCs w:val="0"/>
          <w:lang w:val="en-US" w:eastAsia="zh-CN"/>
        </w:rPr>
      </w:pPr>
      <w:bookmarkStart w:id="8" w:name="_Toc18296"/>
      <w:r>
        <w:rPr>
          <w:rFonts w:hint="eastAsia"/>
          <w:b w:val="0"/>
          <w:bCs w:val="0"/>
          <w:lang w:val="en-US" w:eastAsia="zh-CN"/>
        </w:rPr>
        <w:t>评价统计权限：</w:t>
      </w:r>
      <w:bookmarkEnd w:id="8"/>
    </w:p>
    <w:p>
      <w:r>
        <w:drawing>
          <wp:inline distT="0" distB="0" distL="114300" distR="114300">
            <wp:extent cx="5271135" cy="4719955"/>
            <wp:effectExtent l="0" t="0" r="1905" b="4445"/>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21"/>
                    <a:stretch>
                      <a:fillRect/>
                    </a:stretch>
                  </pic:blipFill>
                  <pic:spPr>
                    <a:xfrm>
                      <a:off x="0" y="0"/>
                      <a:ext cx="5271135" cy="4719955"/>
                    </a:xfrm>
                    <a:prstGeom prst="rect">
                      <a:avLst/>
                    </a:prstGeom>
                    <a:noFill/>
                    <a:ln>
                      <a:noFill/>
                    </a:ln>
                  </pic:spPr>
                </pic:pic>
              </a:graphicData>
            </a:graphic>
          </wp:inline>
        </w:drawing>
      </w:r>
    </w:p>
    <w:p>
      <w:r>
        <w:drawing>
          <wp:inline distT="0" distB="0" distL="114300" distR="114300">
            <wp:extent cx="5271135" cy="4213860"/>
            <wp:effectExtent l="0" t="0" r="1905" b="7620"/>
            <wp:docPr id="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9"/>
                    <pic:cNvPicPr>
                      <a:picLocks noChangeAspect="1"/>
                    </pic:cNvPicPr>
                  </pic:nvPicPr>
                  <pic:blipFill>
                    <a:blip r:embed="rId22"/>
                    <a:stretch>
                      <a:fillRect/>
                    </a:stretch>
                  </pic:blipFill>
                  <pic:spPr>
                    <a:xfrm>
                      <a:off x="0" y="0"/>
                      <a:ext cx="5271135" cy="4213860"/>
                    </a:xfrm>
                    <a:prstGeom prst="rect">
                      <a:avLst/>
                    </a:prstGeom>
                    <a:noFill/>
                    <a:ln>
                      <a:noFill/>
                    </a:ln>
                  </pic:spPr>
                </pic:pic>
              </a:graphicData>
            </a:graphic>
          </wp:inline>
        </w:drawing>
      </w:r>
    </w:p>
    <w:p>
      <w:r>
        <w:drawing>
          <wp:inline distT="0" distB="0" distL="114300" distR="114300">
            <wp:extent cx="5274310" cy="3632835"/>
            <wp:effectExtent l="0" t="0" r="13970" b="9525"/>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pic:cNvPicPr>
                      <a:picLocks noChangeAspect="1"/>
                    </pic:cNvPicPr>
                  </pic:nvPicPr>
                  <pic:blipFill>
                    <a:blip r:embed="rId23"/>
                    <a:stretch>
                      <a:fillRect/>
                    </a:stretch>
                  </pic:blipFill>
                  <pic:spPr>
                    <a:xfrm>
                      <a:off x="0" y="0"/>
                      <a:ext cx="5274310" cy="3632835"/>
                    </a:xfrm>
                    <a:prstGeom prst="rect">
                      <a:avLst/>
                    </a:prstGeom>
                    <a:noFill/>
                    <a:ln>
                      <a:noFill/>
                    </a:ln>
                  </pic:spPr>
                </pic:pic>
              </a:graphicData>
            </a:graphic>
          </wp:inline>
        </w:drawing>
      </w:r>
    </w:p>
    <w:p>
      <w:pPr>
        <w:pStyle w:val="3"/>
        <w:bidi w:val="0"/>
      </w:pPr>
      <w:bookmarkStart w:id="9" w:name="_Toc25675"/>
      <w:r>
        <w:rPr>
          <w:rFonts w:hint="eastAsia"/>
          <w:b w:val="0"/>
          <w:bCs w:val="0"/>
          <w:lang w:val="en-US" w:eastAsia="zh-CN"/>
        </w:rPr>
        <w:t>评价报告权限：</w:t>
      </w:r>
      <w:bookmarkEnd w:id="9"/>
    </w:p>
    <w:tbl>
      <w:tblPr>
        <w:tblStyle w:val="21"/>
        <w:tblW w:w="8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6"/>
        <w:gridCol w:w="2826"/>
        <w:gridCol w:w="28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角色</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rPr>
              <w:t>菜单或应用</w:t>
            </w:r>
          </w:p>
        </w:tc>
        <w:tc>
          <w:tcPr>
            <w:tcW w:w="2826" w:type="dxa"/>
            <w:tcBorders>
              <w:top w:val="single" w:color="4F81BD" w:sz="8" w:space="0"/>
              <w:left w:val="single" w:color="4F81BD" w:sz="8" w:space="0"/>
              <w:bottom w:val="single" w:color="FFFFFF" w:sz="18" w:space="0"/>
              <w:right w:val="single" w:color="4F81BD" w:sz="8" w:space="0"/>
            </w:tcBorders>
            <w:shd w:val="clear" w:color="auto" w:fill="4F81BD"/>
          </w:tcPr>
          <w:p>
            <w:pPr>
              <w:ind w:firstLine="0" w:firstLineChars="0"/>
              <w:jc w:val="center"/>
              <w:rPr>
                <w:rFonts w:eastAsiaTheme="minorEastAsia"/>
                <w:b/>
                <w:bCs/>
                <w:color w:val="FFFFFF"/>
              </w:rPr>
            </w:pPr>
            <w:r>
              <w:rPr>
                <w:rFonts w:hint="eastAsia"/>
                <w:b/>
                <w:bCs/>
                <w:color w:val="FFFFFF"/>
                <w:lang w:val="en-US" w:eastAsia="zh-CN"/>
              </w:rPr>
              <w:t>操作</w:t>
            </w:r>
            <w:r>
              <w:rPr>
                <w:rFonts w:hint="eastAsia"/>
                <w:b/>
                <w:bCs/>
                <w:color w:val="FFFFFF"/>
              </w:rPr>
              <w:t>权限说明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8" w:hRule="atLeast"/>
        </w:trPr>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ind w:firstLine="0" w:firstLineChars="0"/>
              <w:jc w:val="center"/>
              <w:rPr>
                <w:rFonts w:hint="default" w:eastAsia="微软雅黑"/>
                <w:b/>
                <w:bCs/>
                <w:color w:val="000000"/>
                <w:lang w:val="en-US" w:eastAsia="zh-CN"/>
              </w:rPr>
            </w:pPr>
            <w:r>
              <w:rPr>
                <w:rFonts w:hint="eastAsia"/>
                <w:b/>
                <w:bCs/>
                <w:color w:val="000000"/>
                <w:lang w:val="en-US" w:eastAsia="zh-CN"/>
              </w:rPr>
              <w:t>学生评价管理员</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jc w:val="left"/>
              <w:rPr>
                <w:rFonts w:hint="default" w:eastAsia="微软雅黑"/>
                <w:b/>
                <w:bCs/>
                <w:color w:val="000000"/>
                <w:lang w:val="en-US" w:eastAsia="zh-CN"/>
              </w:rPr>
            </w:pPr>
            <w:r>
              <w:rPr>
                <w:rFonts w:hint="eastAsia"/>
                <w:b/>
                <w:bCs/>
                <w:color w:val="000000"/>
                <w:lang w:val="en-US" w:eastAsia="zh-CN"/>
              </w:rPr>
              <w:t>我的报告、学校、校区、年级、班级、学生、老师报告</w:t>
            </w:r>
          </w:p>
        </w:tc>
        <w:tc>
          <w:tcPr>
            <w:tcW w:w="2826" w:type="dxa"/>
            <w:tcBorders>
              <w:top w:val="single" w:color="FFFFFF" w:sz="18" w:space="0"/>
              <w:left w:val="single" w:color="4F81BD" w:sz="8" w:space="0"/>
              <w:bottom w:val="single" w:color="4F81BD" w:sz="8" w:space="0"/>
              <w:right w:val="single" w:color="4F81BD" w:sz="8" w:space="0"/>
            </w:tcBorders>
            <w:shd w:val="clear" w:color="auto" w:fill="B8CCE4"/>
            <w:vAlign w:val="center"/>
          </w:tcPr>
          <w:p>
            <w:pPr>
              <w:jc w:val="left"/>
              <w:rPr>
                <w:rFonts w:hint="eastAsia"/>
                <w:b/>
                <w:bCs/>
                <w:color w:val="000000"/>
                <w:lang w:val="en-US" w:eastAsia="zh-CN"/>
              </w:rPr>
            </w:pPr>
            <w:r>
              <w:rPr>
                <w:rFonts w:hint="eastAsia"/>
                <w:b/>
                <w:bCs/>
                <w:color w:val="000000"/>
                <w:lang w:val="en-US" w:eastAsia="zh-CN"/>
              </w:rPr>
              <w:t>查看并维护学校、校区、年级、班级、学生、老师报告</w:t>
            </w:r>
          </w:p>
          <w:p>
            <w:pPr>
              <w:jc w:val="left"/>
              <w:rPr>
                <w:rFonts w:hint="default"/>
                <w:b/>
                <w:bCs/>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default" w:eastAsia="微软雅黑"/>
                <w:b/>
                <w:bCs/>
                <w:color w:val="000000"/>
                <w:lang w:val="en-US" w:eastAsia="zh-CN"/>
              </w:rPr>
            </w:pPr>
            <w:r>
              <w:rPr>
                <w:rFonts w:hint="eastAsia"/>
                <w:b/>
                <w:bCs/>
                <w:color w:val="000000"/>
                <w:lang w:val="en-US" w:eastAsia="zh-CN"/>
              </w:rPr>
              <w:t>校长（总园长）</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default" w:eastAsia="微软雅黑"/>
                <w:b/>
                <w:bCs/>
                <w:color w:val="000000"/>
                <w:lang w:val="en-US" w:eastAsia="zh-CN"/>
              </w:rPr>
            </w:pPr>
            <w:r>
              <w:rPr>
                <w:rFonts w:hint="eastAsia"/>
                <w:b/>
                <w:bCs/>
                <w:color w:val="000000"/>
                <w:lang w:val="en-US" w:eastAsia="zh-CN"/>
              </w:rPr>
              <w:t>我的报告、学校、校区、年级、班级、学生、老师报告</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jc w:val="left"/>
              <w:rPr>
                <w:rFonts w:hint="eastAsia"/>
                <w:b/>
                <w:bCs/>
                <w:color w:val="000000"/>
                <w:lang w:val="en-US" w:eastAsia="zh-CN"/>
              </w:rPr>
            </w:pPr>
            <w:r>
              <w:rPr>
                <w:rFonts w:hint="eastAsia"/>
                <w:b/>
                <w:bCs/>
                <w:color w:val="000000"/>
                <w:lang w:val="en-US" w:eastAsia="zh-CN"/>
              </w:rPr>
              <w:t>查看并维护学校、校区、年级、班级、学生、老师报告</w:t>
            </w:r>
          </w:p>
          <w:p>
            <w:pPr>
              <w:jc w:val="center"/>
              <w:rPr>
                <w:rFonts w:hint="eastAsia" w:eastAsia="微软雅黑"/>
                <w:b/>
                <w:bCs/>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default"/>
                <w:b/>
                <w:bCs/>
                <w:color w:val="000000"/>
                <w:lang w:val="en-US" w:eastAsia="zh-CN"/>
              </w:rPr>
            </w:pPr>
            <w:r>
              <w:rPr>
                <w:rFonts w:hint="eastAsia"/>
                <w:b/>
                <w:bCs/>
                <w:color w:val="000000"/>
                <w:lang w:val="en-US" w:eastAsia="zh-CN"/>
              </w:rPr>
              <w:t>分校长（分园长）</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eastAsia"/>
                <w:b/>
                <w:bCs/>
                <w:color w:val="000000"/>
                <w:lang w:val="en-US" w:eastAsia="zh-CN"/>
              </w:rPr>
            </w:pPr>
            <w:r>
              <w:rPr>
                <w:rFonts w:hint="eastAsia"/>
                <w:b/>
                <w:bCs/>
                <w:color w:val="000000"/>
                <w:lang w:val="en-US" w:eastAsia="zh-CN"/>
              </w:rPr>
              <w:t>我的报告、校区、年级、班级、学生、老师报告</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jc w:val="left"/>
              <w:rPr>
                <w:rFonts w:hint="eastAsia"/>
                <w:b/>
                <w:bCs/>
                <w:color w:val="000000"/>
                <w:lang w:val="en-US" w:eastAsia="zh-CN"/>
              </w:rPr>
            </w:pPr>
            <w:r>
              <w:rPr>
                <w:rFonts w:hint="eastAsia"/>
                <w:b/>
                <w:bCs/>
                <w:color w:val="000000"/>
                <w:lang w:val="en-US" w:eastAsia="zh-CN"/>
              </w:rPr>
              <w:t>查看并维护负责的校区、年级、班级、学生、老师报告</w:t>
            </w:r>
          </w:p>
          <w:p>
            <w:pPr>
              <w:jc w:val="center"/>
              <w:rPr>
                <w:rFonts w:hint="eastAsia"/>
                <w:b/>
                <w:bCs/>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default"/>
                <w:b/>
                <w:bCs/>
                <w:color w:val="000000"/>
                <w:lang w:val="en-US" w:eastAsia="zh-CN"/>
              </w:rPr>
            </w:pPr>
            <w:r>
              <w:rPr>
                <w:rFonts w:hint="eastAsia"/>
                <w:b/>
                <w:bCs/>
                <w:color w:val="000000"/>
                <w:lang w:val="en-US" w:eastAsia="zh-CN"/>
              </w:rPr>
              <w:t>兴趣班老师</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eastAsia"/>
                <w:b/>
                <w:bCs/>
                <w:color w:val="000000"/>
                <w:lang w:val="en-US" w:eastAsia="zh-CN"/>
              </w:rPr>
            </w:pPr>
            <w:r>
              <w:rPr>
                <w:rFonts w:hint="eastAsia"/>
                <w:b/>
                <w:bCs/>
                <w:color w:val="000000"/>
                <w:lang w:val="en-US" w:eastAsia="zh-CN"/>
              </w:rPr>
              <w:t>我的报告、班级、学生、老师报告</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jc w:val="left"/>
              <w:rPr>
                <w:rFonts w:hint="eastAsia"/>
                <w:b/>
                <w:bCs/>
                <w:color w:val="000000"/>
                <w:lang w:val="en-US" w:eastAsia="zh-CN"/>
              </w:rPr>
            </w:pPr>
            <w:r>
              <w:rPr>
                <w:rFonts w:hint="eastAsia"/>
                <w:b/>
                <w:bCs/>
                <w:color w:val="000000"/>
                <w:lang w:val="en-US" w:eastAsia="zh-CN"/>
              </w:rPr>
              <w:t>查看并维护负责的班级、学生、老师报告</w:t>
            </w:r>
          </w:p>
          <w:p>
            <w:pPr>
              <w:jc w:val="center"/>
              <w:rPr>
                <w:rFonts w:hint="eastAsia"/>
                <w:b/>
                <w:bCs/>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default"/>
                <w:b/>
                <w:bCs/>
                <w:color w:val="000000"/>
                <w:lang w:val="en-US" w:eastAsia="zh-CN"/>
              </w:rPr>
            </w:pPr>
            <w:r>
              <w:rPr>
                <w:rFonts w:hint="eastAsia"/>
                <w:b/>
                <w:bCs/>
                <w:color w:val="000000"/>
                <w:lang w:val="en-US" w:eastAsia="zh-CN"/>
              </w:rPr>
              <w:t>任课老师</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eastAsia"/>
                <w:b w:val="0"/>
                <w:bCs w:val="0"/>
                <w:color w:val="000000"/>
                <w:lang w:val="en-US" w:eastAsia="zh-CN"/>
              </w:rPr>
            </w:pPr>
            <w:r>
              <w:rPr>
                <w:rFonts w:hint="eastAsia"/>
                <w:b/>
                <w:bCs/>
                <w:color w:val="000000"/>
                <w:lang w:val="en-US" w:eastAsia="zh-CN"/>
              </w:rPr>
              <w:t>我的报告、班级、学生、老师报告</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jc w:val="left"/>
              <w:rPr>
                <w:rFonts w:hint="eastAsia"/>
                <w:b/>
                <w:bCs/>
                <w:color w:val="000000"/>
                <w:lang w:val="en-US" w:eastAsia="zh-CN"/>
              </w:rPr>
            </w:pPr>
            <w:r>
              <w:rPr>
                <w:rFonts w:hint="eastAsia"/>
                <w:b/>
                <w:bCs/>
                <w:color w:val="000000"/>
                <w:lang w:val="en-US" w:eastAsia="zh-CN"/>
              </w:rPr>
              <w:t>查看负责的班级、学生、老师报告</w:t>
            </w:r>
          </w:p>
          <w:p>
            <w:pPr>
              <w:jc w:val="center"/>
              <w:rPr>
                <w:rFonts w:hint="eastAsia"/>
                <w:b/>
                <w:bCs/>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default"/>
                <w:b/>
                <w:bCs/>
                <w:color w:val="000000"/>
                <w:lang w:val="en-US" w:eastAsia="zh-CN"/>
              </w:rPr>
            </w:pPr>
            <w:r>
              <w:rPr>
                <w:rFonts w:hint="eastAsia"/>
                <w:b/>
                <w:bCs/>
                <w:color w:val="000000"/>
                <w:lang w:val="en-US" w:eastAsia="zh-CN"/>
              </w:rPr>
              <w:t>班主任</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eastAsia"/>
                <w:b/>
                <w:bCs/>
                <w:color w:val="000000"/>
                <w:lang w:val="en-US" w:eastAsia="zh-CN"/>
              </w:rPr>
            </w:pPr>
            <w:r>
              <w:rPr>
                <w:rFonts w:hint="eastAsia"/>
                <w:b/>
                <w:bCs/>
                <w:color w:val="000000"/>
                <w:lang w:val="en-US" w:eastAsia="zh-CN"/>
              </w:rPr>
              <w:t>我的报告、班级、学生、老师报告</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jc w:val="left"/>
              <w:rPr>
                <w:rFonts w:hint="eastAsia"/>
                <w:b/>
                <w:bCs/>
                <w:color w:val="000000"/>
                <w:lang w:val="en-US" w:eastAsia="zh-CN"/>
              </w:rPr>
            </w:pPr>
            <w:r>
              <w:rPr>
                <w:rFonts w:hint="eastAsia"/>
                <w:b/>
                <w:bCs/>
                <w:color w:val="000000"/>
                <w:lang w:val="en-US" w:eastAsia="zh-CN"/>
              </w:rPr>
              <w:t>查看负责的班级、学生、老师报告</w:t>
            </w:r>
          </w:p>
          <w:p>
            <w:pPr>
              <w:jc w:val="center"/>
              <w:rPr>
                <w:rFonts w:hint="eastAsia"/>
                <w:b/>
                <w:bCs/>
                <w:color w:val="000000"/>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default"/>
                <w:b/>
                <w:bCs/>
                <w:color w:val="000000"/>
                <w:lang w:val="en-US" w:eastAsia="zh-CN"/>
              </w:rPr>
            </w:pPr>
            <w:r>
              <w:rPr>
                <w:rFonts w:hint="eastAsia"/>
                <w:b/>
                <w:bCs/>
                <w:color w:val="000000"/>
                <w:lang w:val="en-US" w:eastAsia="zh-CN"/>
              </w:rPr>
              <w:t>学生、家长</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ind w:firstLine="0" w:firstLineChars="0"/>
              <w:jc w:val="center"/>
              <w:rPr>
                <w:rFonts w:hint="eastAsia"/>
                <w:b/>
                <w:bCs/>
                <w:color w:val="000000"/>
                <w:lang w:val="en-US" w:eastAsia="zh-CN"/>
              </w:rPr>
            </w:pPr>
            <w:r>
              <w:rPr>
                <w:rFonts w:hint="eastAsia"/>
                <w:b/>
                <w:bCs/>
                <w:color w:val="000000"/>
                <w:lang w:val="en-US" w:eastAsia="zh-CN"/>
              </w:rPr>
              <w:t>我的报告</w:t>
            </w:r>
          </w:p>
        </w:tc>
        <w:tc>
          <w:tcPr>
            <w:tcW w:w="2826" w:type="dxa"/>
            <w:tcBorders>
              <w:top w:val="single" w:color="4F81BD" w:sz="8" w:space="0"/>
              <w:left w:val="single" w:color="4F81BD" w:sz="8" w:space="0"/>
              <w:bottom w:val="single" w:color="4F81BD" w:sz="8" w:space="0"/>
              <w:right w:val="single" w:color="4F81BD" w:sz="8" w:space="0"/>
            </w:tcBorders>
            <w:shd w:val="clear" w:color="auto" w:fill="FFFFFF"/>
            <w:vAlign w:val="center"/>
          </w:tcPr>
          <w:p>
            <w:pPr>
              <w:jc w:val="center"/>
              <w:rPr>
                <w:rFonts w:hint="default"/>
                <w:b/>
                <w:bCs/>
                <w:color w:val="000000"/>
                <w:lang w:val="en-US" w:eastAsia="zh-CN"/>
              </w:rPr>
            </w:pPr>
            <w:r>
              <w:rPr>
                <w:rFonts w:hint="eastAsia"/>
                <w:b/>
                <w:bCs/>
                <w:color w:val="000000"/>
                <w:lang w:val="en-US" w:eastAsia="zh-CN"/>
              </w:rPr>
              <w:t>查看自己的学生报告</w:t>
            </w:r>
          </w:p>
        </w:tc>
      </w:tr>
    </w:tbl>
    <w:p>
      <w:pPr>
        <w:numPr>
          <w:ilvl w:val="0"/>
          <w:numId w:val="0"/>
        </w:numPr>
        <w:rPr>
          <w:rFonts w:hint="eastAsia"/>
          <w:color w:val="FF0000"/>
          <w:lang w:val="en-US" w:eastAsia="zh-CN"/>
        </w:rPr>
      </w:pPr>
      <w:r>
        <w:rPr>
          <w:rFonts w:hint="eastAsia"/>
          <w:color w:val="FF0000"/>
          <w:lang w:val="en-US" w:eastAsia="zh-CN"/>
        </w:rPr>
        <w:t>查看评价报告对应的指标范围统计如下表：</w:t>
      </w:r>
    </w:p>
    <w:p>
      <w:r>
        <w:drawing>
          <wp:inline distT="0" distB="0" distL="114300" distR="114300">
            <wp:extent cx="5273040" cy="2362200"/>
            <wp:effectExtent l="0" t="0" r="3810" b="0"/>
            <wp:docPr id="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
                    <pic:cNvPicPr>
                      <a:picLocks noChangeAspect="1"/>
                    </pic:cNvPicPr>
                  </pic:nvPicPr>
                  <pic:blipFill>
                    <a:blip r:embed="rId24"/>
                    <a:stretch>
                      <a:fillRect/>
                    </a:stretch>
                  </pic:blipFill>
                  <pic:spPr>
                    <a:xfrm>
                      <a:off x="0" y="0"/>
                      <a:ext cx="5273040" cy="2362200"/>
                    </a:xfrm>
                    <a:prstGeom prst="rect">
                      <a:avLst/>
                    </a:prstGeom>
                    <a:noFill/>
                    <a:ln>
                      <a:noFill/>
                    </a:ln>
                  </pic:spPr>
                </pic:pic>
              </a:graphicData>
            </a:graphic>
          </wp:inline>
        </w:drawing>
      </w:r>
    </w:p>
    <w:p/>
    <w:p/>
    <w:p>
      <w:pPr>
        <w:rPr>
          <w:rFonts w:hint="default"/>
          <w:lang w:val="en-US" w:eastAsia="zh-CN"/>
        </w:rPr>
      </w:pPr>
    </w:p>
    <w:p>
      <w:pPr>
        <w:pStyle w:val="2"/>
        <w:rPr>
          <w:rFonts w:hint="eastAsia" w:eastAsia="微软雅黑" w:cs="微软雅黑"/>
        </w:rPr>
      </w:pPr>
      <w:bookmarkStart w:id="10" w:name="_Toc21214"/>
      <w:r>
        <w:rPr>
          <w:rFonts w:hint="eastAsia" w:eastAsia="微软雅黑" w:cs="微软雅黑"/>
          <w:lang w:val="en-US" w:eastAsia="zh-CN"/>
        </w:rPr>
        <w:t>PC端</w:t>
      </w:r>
      <w:r>
        <w:rPr>
          <w:rFonts w:hint="eastAsia" w:eastAsia="微软雅黑" w:cs="微软雅黑"/>
        </w:rPr>
        <w:t>功能介绍</w:t>
      </w:r>
      <w:bookmarkEnd w:id="3"/>
      <w:bookmarkEnd w:id="4"/>
      <w:bookmarkEnd w:id="5"/>
      <w:bookmarkEnd w:id="6"/>
      <w:bookmarkEnd w:id="10"/>
    </w:p>
    <w:p>
      <w:pPr>
        <w:pStyle w:val="3"/>
        <w:bidi w:val="0"/>
        <w:rPr>
          <w:rFonts w:hint="eastAsia"/>
        </w:rPr>
      </w:pPr>
      <w:bookmarkStart w:id="11" w:name="_Toc7920"/>
      <w:bookmarkStart w:id="12" w:name="_Toc109126755"/>
      <w:bookmarkStart w:id="13" w:name="_Toc8096"/>
      <w:bookmarkStart w:id="14" w:name="_Toc13672"/>
      <w:bookmarkStart w:id="15" w:name="_Toc10575"/>
      <w:bookmarkStart w:id="16" w:name="_Toc486620667"/>
      <w:bookmarkStart w:id="17" w:name="_Toc491566381"/>
      <w:bookmarkStart w:id="18" w:name="_Toc360930088"/>
      <w:bookmarkStart w:id="19" w:name="_Toc277413763"/>
      <w:r>
        <w:rPr>
          <w:rFonts w:hint="eastAsia"/>
        </w:rPr>
        <w:t>基础数据管理</w:t>
      </w:r>
      <w:bookmarkEnd w:id="11"/>
      <w:bookmarkEnd w:id="12"/>
      <w:bookmarkEnd w:id="13"/>
      <w:bookmarkEnd w:id="14"/>
      <w:bookmarkEnd w:id="15"/>
    </w:p>
    <w:bookmarkEnd w:id="16"/>
    <w:bookmarkEnd w:id="17"/>
    <w:bookmarkEnd w:id="18"/>
    <w:bookmarkEnd w:id="19"/>
    <w:p>
      <w:pPr>
        <w:pStyle w:val="4"/>
        <w:bidi w:val="0"/>
      </w:pPr>
      <w:bookmarkStart w:id="20" w:name="_Toc17377"/>
      <w:bookmarkStart w:id="21" w:name="_Toc27717"/>
      <w:bookmarkStart w:id="22" w:name="_Toc32399"/>
      <w:bookmarkStart w:id="23" w:name="_Toc8025"/>
      <w:r>
        <w:rPr>
          <w:rFonts w:hint="eastAsia"/>
          <w:lang w:val="en-US" w:eastAsia="zh-CN"/>
        </w:rPr>
        <w:t>学科管理</w:t>
      </w:r>
      <w:bookmarkEnd w:id="20"/>
      <w:bookmarkEnd w:id="21"/>
      <w:bookmarkEnd w:id="22"/>
      <w:bookmarkEnd w:id="23"/>
    </w:p>
    <w:p>
      <w:pPr>
        <w:bidi w:val="0"/>
        <w:ind w:firstLine="480" w:firstLineChars="200"/>
        <w:rPr>
          <w:rFonts w:hint="default"/>
          <w:lang w:val="en-US" w:eastAsia="zh-CN"/>
        </w:rPr>
      </w:pPr>
      <w:r>
        <w:rPr>
          <w:rFonts w:hint="eastAsia"/>
          <w:lang w:val="en-US" w:eastAsia="zh-CN"/>
        </w:rPr>
        <w:t>1、可选择新增的学科和学科的任课教师，学科由字典表T_BZHB_GKKM控制，不能添加重复的学科。</w:t>
      </w:r>
    </w:p>
    <w:p>
      <w:r>
        <w:drawing>
          <wp:inline distT="0" distB="0" distL="114300" distR="114300">
            <wp:extent cx="5273040" cy="2600325"/>
            <wp:effectExtent l="0" t="0" r="381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5"/>
                    <a:stretch>
                      <a:fillRect/>
                    </a:stretch>
                  </pic:blipFill>
                  <pic:spPr>
                    <a:xfrm>
                      <a:off x="0" y="0"/>
                      <a:ext cx="5273040" cy="2600325"/>
                    </a:xfrm>
                    <a:prstGeom prst="rect">
                      <a:avLst/>
                    </a:prstGeom>
                    <a:noFill/>
                    <a:ln>
                      <a:noFill/>
                    </a:ln>
                  </pic:spPr>
                </pic:pic>
              </a:graphicData>
            </a:graphic>
          </wp:inline>
        </w:drawing>
      </w:r>
    </w:p>
    <w:p>
      <w:r>
        <w:drawing>
          <wp:inline distT="0" distB="0" distL="114300" distR="114300">
            <wp:extent cx="5273040" cy="2583815"/>
            <wp:effectExtent l="0" t="0" r="381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6"/>
                    <a:stretch>
                      <a:fillRect/>
                    </a:stretch>
                  </pic:blipFill>
                  <pic:spPr>
                    <a:xfrm>
                      <a:off x="0" y="0"/>
                      <a:ext cx="5273040" cy="2583815"/>
                    </a:xfrm>
                    <a:prstGeom prst="rect">
                      <a:avLst/>
                    </a:prstGeom>
                    <a:noFill/>
                    <a:ln>
                      <a:noFill/>
                    </a:ln>
                  </pic:spPr>
                </pic:pic>
              </a:graphicData>
            </a:graphic>
          </wp:inline>
        </w:drawing>
      </w:r>
    </w:p>
    <w:p>
      <w:r>
        <w:drawing>
          <wp:inline distT="0" distB="0" distL="114300" distR="114300">
            <wp:extent cx="5273040" cy="2590165"/>
            <wp:effectExtent l="0" t="0" r="3810" b="6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7"/>
                    <a:stretch>
                      <a:fillRect/>
                    </a:stretch>
                  </pic:blipFill>
                  <pic:spPr>
                    <a:xfrm>
                      <a:off x="0" y="0"/>
                      <a:ext cx="5273040" cy="2590165"/>
                    </a:xfrm>
                    <a:prstGeom prst="rect">
                      <a:avLst/>
                    </a:prstGeom>
                    <a:noFill/>
                    <a:ln>
                      <a:noFill/>
                    </a:ln>
                  </pic:spPr>
                </pic:pic>
              </a:graphicData>
            </a:graphic>
          </wp:inline>
        </w:drawing>
      </w:r>
    </w:p>
    <w:p>
      <w:pPr>
        <w:rPr>
          <w:rFonts w:hint="eastAsia"/>
          <w:color w:val="FF0000"/>
          <w:lang w:val="en-US" w:eastAsia="zh-CN"/>
        </w:rPr>
      </w:pPr>
    </w:p>
    <w:p>
      <w:pPr>
        <w:rPr>
          <w:rFonts w:hint="default"/>
          <w:lang w:val="en-US" w:eastAsia="zh-CN"/>
        </w:rPr>
      </w:pPr>
      <w:r>
        <w:rPr>
          <w:rFonts w:hint="eastAsia"/>
          <w:color w:val="FF0000"/>
          <w:lang w:val="en-US" w:eastAsia="zh-CN"/>
        </w:rPr>
        <w:t>2、注：班主任任课教师中要有学科管理设置的教师，任课教师才能查到所属的年级-班级-科目。</w:t>
      </w:r>
    </w:p>
    <w:p>
      <w:r>
        <w:drawing>
          <wp:inline distT="0" distB="0" distL="114300" distR="114300">
            <wp:extent cx="5273040" cy="2573655"/>
            <wp:effectExtent l="0" t="0" r="3810" b="1714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8"/>
                    <a:stretch>
                      <a:fillRect/>
                    </a:stretch>
                  </pic:blipFill>
                  <pic:spPr>
                    <a:xfrm>
                      <a:off x="0" y="0"/>
                      <a:ext cx="5273040" cy="2573655"/>
                    </a:xfrm>
                    <a:prstGeom prst="rect">
                      <a:avLst/>
                    </a:prstGeom>
                    <a:noFill/>
                    <a:ln>
                      <a:noFill/>
                    </a:ln>
                  </pic:spPr>
                </pic:pic>
              </a:graphicData>
            </a:graphic>
          </wp:inline>
        </w:drawing>
      </w:r>
    </w:p>
    <w:p>
      <w:r>
        <w:drawing>
          <wp:inline distT="0" distB="0" distL="114300" distR="114300">
            <wp:extent cx="5273040" cy="2560955"/>
            <wp:effectExtent l="0" t="0" r="3810" b="1079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9"/>
                    <a:stretch>
                      <a:fillRect/>
                    </a:stretch>
                  </pic:blipFill>
                  <pic:spPr>
                    <a:xfrm>
                      <a:off x="0" y="0"/>
                      <a:ext cx="5273040" cy="2560955"/>
                    </a:xfrm>
                    <a:prstGeom prst="rect">
                      <a:avLst/>
                    </a:prstGeom>
                    <a:noFill/>
                    <a:ln>
                      <a:noFill/>
                    </a:ln>
                  </pic:spPr>
                </pic:pic>
              </a:graphicData>
            </a:graphic>
          </wp:inline>
        </w:drawing>
      </w:r>
    </w:p>
    <w:p>
      <w:pPr>
        <w:pStyle w:val="4"/>
        <w:bidi w:val="0"/>
      </w:pPr>
      <w:bookmarkStart w:id="24" w:name="_Toc10467"/>
      <w:bookmarkStart w:id="25" w:name="_Toc30491"/>
      <w:bookmarkStart w:id="26" w:name="_Toc26248"/>
      <w:bookmarkStart w:id="27" w:name="_Toc12962"/>
      <w:r>
        <w:rPr>
          <w:rFonts w:hint="eastAsia"/>
          <w:lang w:val="en-US" w:eastAsia="zh-CN"/>
        </w:rPr>
        <w:t>兴趣班管理</w:t>
      </w:r>
      <w:bookmarkEnd w:id="24"/>
      <w:bookmarkEnd w:id="25"/>
      <w:bookmarkEnd w:id="26"/>
      <w:bookmarkEnd w:id="27"/>
    </w:p>
    <w:p>
      <w:pPr>
        <w:bidi w:val="0"/>
        <w:rPr>
          <w:rFonts w:hint="default"/>
          <w:lang w:val="en-US"/>
        </w:rPr>
      </w:pPr>
      <w:bookmarkStart w:id="28" w:name="_Toc27530"/>
      <w:r>
        <w:rPr>
          <w:rFonts w:hint="eastAsia"/>
          <w:lang w:val="en-US" w:eastAsia="zh-CN"/>
        </w:rPr>
        <w:t>1、点新增按钮可新增兴趣班，选择兴趣班年级和任课教师。</w:t>
      </w:r>
      <w:bookmarkEnd w:id="28"/>
    </w:p>
    <w:p>
      <w:r>
        <w:drawing>
          <wp:inline distT="0" distB="0" distL="114300" distR="114300">
            <wp:extent cx="5273040" cy="2613660"/>
            <wp:effectExtent l="0" t="0" r="3810" b="1524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30"/>
                    <a:stretch>
                      <a:fillRect/>
                    </a:stretch>
                  </pic:blipFill>
                  <pic:spPr>
                    <a:xfrm>
                      <a:off x="0" y="0"/>
                      <a:ext cx="5273040" cy="2613660"/>
                    </a:xfrm>
                    <a:prstGeom prst="rect">
                      <a:avLst/>
                    </a:prstGeom>
                    <a:noFill/>
                    <a:ln>
                      <a:noFill/>
                    </a:ln>
                  </pic:spPr>
                </pic:pic>
              </a:graphicData>
            </a:graphic>
          </wp:inline>
        </w:drawing>
      </w:r>
    </w:p>
    <w:p>
      <w:r>
        <w:drawing>
          <wp:inline distT="0" distB="0" distL="114300" distR="114300">
            <wp:extent cx="5273040" cy="2564130"/>
            <wp:effectExtent l="0" t="0" r="381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31"/>
                    <a:stretch>
                      <a:fillRect/>
                    </a:stretch>
                  </pic:blipFill>
                  <pic:spPr>
                    <a:xfrm>
                      <a:off x="0" y="0"/>
                      <a:ext cx="5273040" cy="2564130"/>
                    </a:xfrm>
                    <a:prstGeom prst="rect">
                      <a:avLst/>
                    </a:prstGeom>
                    <a:noFill/>
                    <a:ln>
                      <a:noFill/>
                    </a:ln>
                  </pic:spPr>
                </pic:pic>
              </a:graphicData>
            </a:graphic>
          </wp:inline>
        </w:drawing>
      </w:r>
    </w:p>
    <w:p>
      <w:pPr>
        <w:rPr>
          <w:rFonts w:hint="default"/>
          <w:lang w:val="en-US" w:eastAsia="zh-CN"/>
        </w:rPr>
      </w:pPr>
      <w:r>
        <w:rPr>
          <w:rFonts w:hint="eastAsia"/>
          <w:lang w:val="en-US" w:eastAsia="zh-CN"/>
        </w:rPr>
        <w:t>2、点击学生人数进入学生管理页面，可选择学生关联或移出兴趣班；只能选择兴趣班相关年级的学生关联。</w:t>
      </w:r>
    </w:p>
    <w:p>
      <w:r>
        <w:drawing>
          <wp:inline distT="0" distB="0" distL="114300" distR="114300">
            <wp:extent cx="5273040" cy="2560955"/>
            <wp:effectExtent l="0" t="0" r="3810" b="1079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32"/>
                    <a:stretch>
                      <a:fillRect/>
                    </a:stretch>
                  </pic:blipFill>
                  <pic:spPr>
                    <a:xfrm>
                      <a:off x="0" y="0"/>
                      <a:ext cx="5273040" cy="2560955"/>
                    </a:xfrm>
                    <a:prstGeom prst="rect">
                      <a:avLst/>
                    </a:prstGeom>
                    <a:noFill/>
                    <a:ln>
                      <a:noFill/>
                    </a:ln>
                  </pic:spPr>
                </pic:pic>
              </a:graphicData>
            </a:graphic>
          </wp:inline>
        </w:drawing>
      </w:r>
    </w:p>
    <w:p>
      <w:pPr>
        <w:rPr>
          <w:rFonts w:hint="eastAsia"/>
          <w:lang w:val="en-US" w:eastAsia="zh-CN"/>
        </w:rPr>
      </w:pPr>
      <w:r>
        <w:drawing>
          <wp:inline distT="0" distB="0" distL="114300" distR="114300">
            <wp:extent cx="5273040" cy="2577465"/>
            <wp:effectExtent l="0" t="0" r="3810" b="133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33"/>
                    <a:stretch>
                      <a:fillRect/>
                    </a:stretch>
                  </pic:blipFill>
                  <pic:spPr>
                    <a:xfrm>
                      <a:off x="0" y="0"/>
                      <a:ext cx="5273040" cy="2577465"/>
                    </a:xfrm>
                    <a:prstGeom prst="rect">
                      <a:avLst/>
                    </a:prstGeom>
                    <a:noFill/>
                    <a:ln>
                      <a:noFill/>
                    </a:ln>
                  </pic:spPr>
                </pic:pic>
              </a:graphicData>
            </a:graphic>
          </wp:inline>
        </w:drawing>
      </w:r>
    </w:p>
    <w:p/>
    <w:p/>
    <w:p>
      <w:pPr>
        <w:pStyle w:val="3"/>
        <w:bidi w:val="0"/>
        <w:rPr>
          <w:rFonts w:hint="eastAsia"/>
        </w:rPr>
      </w:pPr>
      <w:bookmarkStart w:id="29" w:name="_Toc109126756"/>
      <w:bookmarkStart w:id="30" w:name="_Toc9664"/>
      <w:bookmarkStart w:id="31" w:name="_Toc2647"/>
      <w:bookmarkStart w:id="32" w:name="_Toc580"/>
      <w:bookmarkStart w:id="33" w:name="_Toc19621"/>
      <w:r>
        <w:rPr>
          <w:rFonts w:hint="eastAsia"/>
        </w:rPr>
        <w:t>实体卡管理</w:t>
      </w:r>
      <w:bookmarkEnd w:id="29"/>
      <w:bookmarkEnd w:id="30"/>
      <w:bookmarkEnd w:id="31"/>
      <w:bookmarkEnd w:id="32"/>
      <w:bookmarkEnd w:id="33"/>
    </w:p>
    <w:p>
      <w:pPr>
        <w:pStyle w:val="4"/>
        <w:bidi w:val="0"/>
      </w:pPr>
      <w:bookmarkStart w:id="34" w:name="_Toc3477"/>
      <w:bookmarkStart w:id="35" w:name="_Toc25020"/>
      <w:bookmarkStart w:id="36" w:name="_Toc22087"/>
      <w:bookmarkStart w:id="37" w:name="_Toc11020"/>
      <w:r>
        <w:rPr>
          <w:rFonts w:hint="eastAsia"/>
        </w:rPr>
        <w:t>实体卡申请</w:t>
      </w:r>
      <w:bookmarkEnd w:id="34"/>
      <w:bookmarkEnd w:id="35"/>
      <w:bookmarkEnd w:id="36"/>
      <w:bookmarkEnd w:id="37"/>
    </w:p>
    <w:p>
      <w:pPr>
        <w:spacing w:line="360" w:lineRule="auto"/>
        <w:ind w:firstLine="480" w:firstLineChars="200"/>
        <w:rPr>
          <w:rFonts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该菜单权限是开放给租户管理员的，用于申请不同指标的卡片，提交后会由平台管理员进行审核，审核无误后后制作打印发送给申请人的地址。</w:t>
      </w:r>
    </w:p>
    <w:p>
      <w:pPr>
        <w:spacing w:line="360" w:lineRule="auto"/>
        <w:ind w:firstLine="480" w:firstLineChars="200"/>
        <w:rPr>
          <w:rFonts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新增申请：</w:t>
      </w:r>
    </w:p>
    <w:p>
      <w:pPr>
        <w:spacing w:line="360" w:lineRule="auto"/>
        <w:ind w:firstLine="48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点击“发起申请”按钮，页面会弹出申请页面，需要完善相关的信息后，点击提交键即可，需要的基础信息包含收件地址、收件人、手机号和对应的指标信息。如下图：</w:t>
      </w:r>
    </w:p>
    <w:p>
      <w:pPr>
        <w:spacing w:line="360" w:lineRule="auto"/>
        <w:ind w:firstLine="480" w:firstLineChars="200"/>
        <w:rPr>
          <w:rFonts w:hint="default" w:ascii="微软雅黑" w:hAnsi="微软雅黑" w:eastAsia="微软雅黑" w:cs="微软雅黑"/>
          <w:color w:val="FF0000"/>
          <w:highlight w:val="none"/>
          <w:lang w:val="en-US" w:eastAsia="zh-CN"/>
        </w:rPr>
      </w:pPr>
      <w:r>
        <w:rPr>
          <w:rFonts w:hint="eastAsia" w:ascii="微软雅黑" w:hAnsi="微软雅黑" w:eastAsia="微软雅黑" w:cs="微软雅黑"/>
          <w:color w:val="FF0000"/>
          <w:highlight w:val="none"/>
          <w:lang w:val="en-US" w:eastAsia="zh-CN"/>
        </w:rPr>
        <w:t>注：平台管理员审批驳回后，租户管理员这里可再次编辑提交。</w:t>
      </w:r>
    </w:p>
    <w:p>
      <w:pPr>
        <w:spacing w:line="360" w:lineRule="auto"/>
        <w:ind w:firstLine="480" w:firstLineChars="20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5273040" cy="2583815"/>
            <wp:effectExtent l="0" t="0" r="3810" b="698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4"/>
                    <a:stretch>
                      <a:fillRect/>
                    </a:stretch>
                  </pic:blipFill>
                  <pic:spPr>
                    <a:xfrm>
                      <a:off x="0" y="0"/>
                      <a:ext cx="5273040" cy="2583815"/>
                    </a:xfrm>
                    <a:prstGeom prst="rect">
                      <a:avLst/>
                    </a:prstGeom>
                    <a:noFill/>
                    <a:ln>
                      <a:noFill/>
                    </a:ln>
                  </pic:spPr>
                </pic:pic>
              </a:graphicData>
            </a:graphic>
          </wp:inline>
        </w:drawing>
      </w:r>
    </w:p>
    <w:p>
      <w:pPr>
        <w:spacing w:line="360" w:lineRule="auto"/>
        <w:ind w:firstLine="480" w:firstLineChars="200"/>
      </w:pPr>
      <w:r>
        <w:drawing>
          <wp:inline distT="0" distB="0" distL="114300" distR="114300">
            <wp:extent cx="5273040" cy="2600325"/>
            <wp:effectExtent l="0" t="0" r="3810" b="952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35"/>
                    <a:stretch>
                      <a:fillRect/>
                    </a:stretch>
                  </pic:blipFill>
                  <pic:spPr>
                    <a:xfrm>
                      <a:off x="0" y="0"/>
                      <a:ext cx="5273040" cy="2600325"/>
                    </a:xfrm>
                    <a:prstGeom prst="rect">
                      <a:avLst/>
                    </a:prstGeom>
                    <a:noFill/>
                    <a:ln>
                      <a:noFill/>
                    </a:ln>
                  </pic:spPr>
                </pic:pic>
              </a:graphicData>
            </a:graphic>
          </wp:inline>
        </w:drawing>
      </w:r>
    </w:p>
    <w:p>
      <w:pPr>
        <w:spacing w:line="360" w:lineRule="auto"/>
        <w:ind w:firstLine="480" w:firstLineChars="200"/>
      </w:pPr>
      <w:r>
        <w:drawing>
          <wp:inline distT="0" distB="0" distL="114300" distR="114300">
            <wp:extent cx="5273040" cy="2564130"/>
            <wp:effectExtent l="0" t="0" r="3810" b="762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36"/>
                    <a:stretch>
                      <a:fillRect/>
                    </a:stretch>
                  </pic:blipFill>
                  <pic:spPr>
                    <a:xfrm>
                      <a:off x="0" y="0"/>
                      <a:ext cx="5273040" cy="2564130"/>
                    </a:xfrm>
                    <a:prstGeom prst="rect">
                      <a:avLst/>
                    </a:prstGeom>
                    <a:noFill/>
                    <a:ln>
                      <a:noFill/>
                    </a:ln>
                  </pic:spPr>
                </pic:pic>
              </a:graphicData>
            </a:graphic>
          </wp:inline>
        </w:drawing>
      </w:r>
    </w:p>
    <w:p>
      <w:pPr>
        <w:pStyle w:val="4"/>
        <w:bidi w:val="0"/>
      </w:pPr>
      <w:bookmarkStart w:id="38" w:name="_Toc25197"/>
      <w:r>
        <w:rPr>
          <w:rFonts w:hint="eastAsia"/>
        </w:rPr>
        <w:t>实体卡</w:t>
      </w:r>
      <w:r>
        <w:rPr>
          <w:rFonts w:hint="eastAsia"/>
          <w:lang w:val="en-US" w:eastAsia="zh-CN"/>
        </w:rPr>
        <w:t>审核</w:t>
      </w:r>
      <w:bookmarkEnd w:id="38"/>
    </w:p>
    <w:p>
      <w:pPr>
        <w:rPr>
          <w:rFonts w:hint="default"/>
          <w:lang w:val="en-US"/>
        </w:rPr>
      </w:pPr>
      <w:r>
        <w:rPr>
          <w:rFonts w:hint="eastAsia" w:eastAsia="微软雅黑" w:cs="微软雅黑"/>
          <w:lang w:val="en-US" w:eastAsia="zh-CN"/>
        </w:rPr>
        <w:t>1、平台管理员可修改各租户提交的申请，保存更改后可点击审核通过或驳回。</w:t>
      </w:r>
    </w:p>
    <w:p>
      <w:pPr>
        <w:spacing w:line="360" w:lineRule="auto"/>
        <w:ind w:firstLine="480" w:firstLineChars="200"/>
      </w:pPr>
      <w:r>
        <w:drawing>
          <wp:inline distT="0" distB="0" distL="114300" distR="114300">
            <wp:extent cx="5273040" cy="2567305"/>
            <wp:effectExtent l="0" t="0" r="381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7"/>
                    <a:stretch>
                      <a:fillRect/>
                    </a:stretch>
                  </pic:blipFill>
                  <pic:spPr>
                    <a:xfrm>
                      <a:off x="0" y="0"/>
                      <a:ext cx="5273040" cy="2567305"/>
                    </a:xfrm>
                    <a:prstGeom prst="rect">
                      <a:avLst/>
                    </a:prstGeom>
                    <a:noFill/>
                    <a:ln>
                      <a:noFill/>
                    </a:ln>
                  </pic:spPr>
                </pic:pic>
              </a:graphicData>
            </a:graphic>
          </wp:inline>
        </w:drawing>
      </w:r>
      <w:r>
        <w:drawing>
          <wp:inline distT="0" distB="0" distL="114300" distR="114300">
            <wp:extent cx="5273040" cy="2573655"/>
            <wp:effectExtent l="0" t="0" r="3810" b="1714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38"/>
                    <a:stretch>
                      <a:fillRect/>
                    </a:stretch>
                  </pic:blipFill>
                  <pic:spPr>
                    <a:xfrm>
                      <a:off x="0" y="0"/>
                      <a:ext cx="5273040" cy="2573655"/>
                    </a:xfrm>
                    <a:prstGeom prst="rect">
                      <a:avLst/>
                    </a:prstGeom>
                    <a:noFill/>
                    <a:ln>
                      <a:noFill/>
                    </a:ln>
                  </pic:spPr>
                </pic:pic>
              </a:graphicData>
            </a:graphic>
          </wp:inline>
        </w:drawing>
      </w:r>
    </w:p>
    <w:p>
      <w:pPr>
        <w:widowControl/>
        <w:spacing w:line="240" w:lineRule="auto"/>
        <w:rPr>
          <w:rFonts w:hint="eastAsia"/>
          <w:kern w:val="0"/>
        </w:rPr>
      </w:pPr>
      <w:r>
        <w:rPr>
          <w:rFonts w:hint="eastAsia"/>
          <w:lang w:val="en-US" w:eastAsia="zh-CN"/>
        </w:rPr>
        <w:t>2、导出清单：点击该按钮导出该学校</w:t>
      </w:r>
      <w:r>
        <w:rPr>
          <w:rFonts w:hint="eastAsia"/>
          <w:kern w:val="0"/>
        </w:rPr>
        <w:t>excel文件</w:t>
      </w:r>
      <w:r>
        <w:rPr>
          <w:rFonts w:hint="eastAsia"/>
          <w:lang w:val="en-US" w:eastAsia="zh-CN"/>
        </w:rPr>
        <w:t>清单：</w:t>
      </w:r>
      <w:r>
        <w:rPr>
          <w:rFonts w:hint="eastAsia"/>
          <w:kern w:val="0"/>
        </w:rPr>
        <w:t>学校名称+申请日期.xlsx;</w:t>
      </w:r>
    </w:p>
    <w:p>
      <w:pPr>
        <w:widowControl/>
        <w:spacing w:line="240" w:lineRule="auto"/>
        <w:rPr>
          <w:rFonts w:hint="eastAsia"/>
          <w:kern w:val="0"/>
        </w:rPr>
      </w:pPr>
      <w:r>
        <w:rPr>
          <w:rFonts w:hint="eastAsia"/>
          <w:kern w:val="0"/>
        </w:rPr>
        <w:t>导出内容：sheet1:指标数量清单；</w:t>
      </w:r>
    </w:p>
    <w:p>
      <w:pPr>
        <w:widowControl/>
        <w:spacing w:line="240" w:lineRule="auto"/>
        <w:rPr>
          <w:rFonts w:hint="eastAsia"/>
          <w:kern w:val="0"/>
        </w:rPr>
      </w:pPr>
    </w:p>
    <w:p>
      <w:pPr>
        <w:spacing w:line="360" w:lineRule="auto"/>
        <w:ind w:firstLine="480" w:firstLineChars="200"/>
        <w:rPr>
          <w:rFonts w:hint="eastAsia"/>
          <w:lang w:val="en-US" w:eastAsia="zh-CN"/>
        </w:rPr>
      </w:pPr>
      <w:r>
        <w:drawing>
          <wp:inline distT="0" distB="0" distL="114300" distR="114300">
            <wp:extent cx="5270500" cy="2037715"/>
            <wp:effectExtent l="0" t="0" r="6350" b="63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39"/>
                    <a:stretch>
                      <a:fillRect/>
                    </a:stretch>
                  </pic:blipFill>
                  <pic:spPr>
                    <a:xfrm>
                      <a:off x="0" y="0"/>
                      <a:ext cx="5270500" cy="2037715"/>
                    </a:xfrm>
                    <a:prstGeom prst="rect">
                      <a:avLst/>
                    </a:prstGeom>
                    <a:noFill/>
                    <a:ln>
                      <a:noFill/>
                    </a:ln>
                  </pic:spPr>
                </pic:pic>
              </a:graphicData>
            </a:graphic>
          </wp:inline>
        </w:drawing>
      </w:r>
    </w:p>
    <w:p>
      <w:pPr>
        <w:spacing w:line="360" w:lineRule="auto"/>
        <w:ind w:firstLine="480" w:firstLineChars="200"/>
      </w:pPr>
    </w:p>
    <w:p>
      <w:pPr>
        <w:numPr>
          <w:ilvl w:val="0"/>
          <w:numId w:val="3"/>
        </w:numPr>
        <w:spacing w:line="360" w:lineRule="auto"/>
        <w:ind w:firstLine="480" w:firstLineChars="200"/>
        <w:rPr>
          <w:rFonts w:hint="eastAsia"/>
          <w:lang w:val="en-US" w:eastAsia="zh-CN"/>
        </w:rPr>
      </w:pPr>
      <w:r>
        <w:rPr>
          <w:rFonts w:hint="eastAsia"/>
          <w:lang w:val="en-US" w:eastAsia="zh-CN"/>
        </w:rPr>
        <w:t>审核通过后点击卡片列表按钮查看卡片列表，列表显示卡片已使用/未使用状态。</w:t>
      </w:r>
    </w:p>
    <w:p>
      <w:pPr>
        <w:numPr>
          <w:ilvl w:val="0"/>
          <w:numId w:val="3"/>
        </w:numPr>
        <w:spacing w:line="360" w:lineRule="auto"/>
        <w:ind w:firstLine="480" w:firstLineChars="200"/>
        <w:rPr>
          <w:rFonts w:hint="default" w:eastAsiaTheme="minorEastAsia"/>
          <w:lang w:val="en-US" w:eastAsia="zh-CN"/>
        </w:rPr>
      </w:pPr>
      <w:r>
        <w:rPr>
          <w:rFonts w:hint="eastAsia"/>
          <w:lang w:val="en-US" w:eastAsia="zh-CN"/>
        </w:rPr>
        <w:t>点击导出指标图片按钮或导出记录按钮可查看导出进度，点击进度条的导出按钮可导出指标图片，移动端学生评价扫描二维码可进行学生评分，扫描过的卡片状态为已使用。</w:t>
      </w:r>
    </w:p>
    <w:p>
      <w:pPr>
        <w:spacing w:line="360" w:lineRule="auto"/>
        <w:ind w:left="0" w:leftChars="0" w:firstLine="0" w:firstLineChars="0"/>
      </w:pPr>
      <w:r>
        <w:drawing>
          <wp:inline distT="0" distB="0" distL="114300" distR="114300">
            <wp:extent cx="5273040" cy="2583815"/>
            <wp:effectExtent l="0" t="0" r="3810" b="698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40"/>
                    <a:stretch>
                      <a:fillRect/>
                    </a:stretch>
                  </pic:blipFill>
                  <pic:spPr>
                    <a:xfrm>
                      <a:off x="0" y="0"/>
                      <a:ext cx="5273040" cy="2583815"/>
                    </a:xfrm>
                    <a:prstGeom prst="rect">
                      <a:avLst/>
                    </a:prstGeom>
                    <a:noFill/>
                    <a:ln>
                      <a:noFill/>
                    </a:ln>
                  </pic:spPr>
                </pic:pic>
              </a:graphicData>
            </a:graphic>
          </wp:inline>
        </w:drawing>
      </w:r>
    </w:p>
    <w:p>
      <w:pPr>
        <w:spacing w:line="360" w:lineRule="auto"/>
        <w:ind w:left="0" w:leftChars="0" w:firstLine="0" w:firstLineChars="0"/>
      </w:pPr>
      <w:r>
        <w:drawing>
          <wp:inline distT="0" distB="0" distL="114300" distR="114300">
            <wp:extent cx="5273040" cy="2609850"/>
            <wp:effectExtent l="0" t="0" r="3810" b="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41"/>
                    <a:stretch>
                      <a:fillRect/>
                    </a:stretch>
                  </pic:blipFill>
                  <pic:spPr>
                    <a:xfrm>
                      <a:off x="0" y="0"/>
                      <a:ext cx="5273040" cy="2609850"/>
                    </a:xfrm>
                    <a:prstGeom prst="rect">
                      <a:avLst/>
                    </a:prstGeom>
                    <a:noFill/>
                    <a:ln>
                      <a:noFill/>
                    </a:ln>
                  </pic:spPr>
                </pic:pic>
              </a:graphicData>
            </a:graphic>
          </wp:inline>
        </w:drawing>
      </w:r>
    </w:p>
    <w:p>
      <w:pPr>
        <w:spacing w:line="360" w:lineRule="auto"/>
        <w:ind w:left="0" w:leftChars="0" w:firstLine="0" w:firstLineChars="0"/>
      </w:pPr>
      <w:r>
        <w:drawing>
          <wp:inline distT="0" distB="0" distL="114300" distR="114300">
            <wp:extent cx="5273040" cy="2573655"/>
            <wp:effectExtent l="0" t="0" r="3810" b="1714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42"/>
                    <a:stretch>
                      <a:fillRect/>
                    </a:stretch>
                  </pic:blipFill>
                  <pic:spPr>
                    <a:xfrm>
                      <a:off x="0" y="0"/>
                      <a:ext cx="5273040" cy="2573655"/>
                    </a:xfrm>
                    <a:prstGeom prst="rect">
                      <a:avLst/>
                    </a:prstGeom>
                    <a:noFill/>
                    <a:ln>
                      <a:noFill/>
                    </a:ln>
                  </pic:spPr>
                </pic:pic>
              </a:graphicData>
            </a:graphic>
          </wp:inline>
        </w:drawing>
      </w:r>
    </w:p>
    <w:p>
      <w:pPr>
        <w:spacing w:line="360" w:lineRule="auto"/>
        <w:ind w:left="0" w:leftChars="0" w:firstLine="0" w:firstLineChars="0"/>
        <w:rPr>
          <w:rFonts w:hint="eastAsia"/>
        </w:rPr>
      </w:pPr>
      <w:r>
        <w:drawing>
          <wp:inline distT="0" distB="0" distL="114300" distR="114300">
            <wp:extent cx="5270500" cy="1683385"/>
            <wp:effectExtent l="0" t="0" r="6350" b="1206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43"/>
                    <a:stretch>
                      <a:fillRect/>
                    </a:stretch>
                  </pic:blipFill>
                  <pic:spPr>
                    <a:xfrm>
                      <a:off x="0" y="0"/>
                      <a:ext cx="5270500" cy="1683385"/>
                    </a:xfrm>
                    <a:prstGeom prst="rect">
                      <a:avLst/>
                    </a:prstGeom>
                    <a:noFill/>
                    <a:ln>
                      <a:noFill/>
                    </a:ln>
                  </pic:spPr>
                </pic:pic>
              </a:graphicData>
            </a:graphic>
          </wp:inline>
        </w:drawing>
      </w:r>
    </w:p>
    <w:p>
      <w:pPr>
        <w:pStyle w:val="4"/>
        <w:bidi w:val="0"/>
      </w:pPr>
      <w:bookmarkStart w:id="39" w:name="_Toc4114"/>
      <w:bookmarkStart w:id="40" w:name="_Toc30869"/>
      <w:bookmarkStart w:id="41" w:name="_Toc9342"/>
      <w:bookmarkStart w:id="42" w:name="_Toc1160"/>
      <w:r>
        <w:rPr>
          <w:rFonts w:hint="eastAsia"/>
        </w:rPr>
        <w:t>实体卡管理</w:t>
      </w:r>
      <w:bookmarkEnd w:id="39"/>
      <w:bookmarkEnd w:id="40"/>
      <w:bookmarkEnd w:id="41"/>
      <w:bookmarkEnd w:id="42"/>
    </w:p>
    <w:p>
      <w:pPr>
        <w:spacing w:line="360" w:lineRule="auto"/>
        <w:ind w:firstLine="480" w:firstLineChars="200"/>
        <w:rPr>
          <w:rFonts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平台管理员可以在这个菜单查看所有审核通过的指标卡片记录，可根据需求作废卡片。</w:t>
      </w:r>
    </w:p>
    <w:p>
      <w:pPr>
        <w:spacing w:line="360" w:lineRule="auto"/>
        <w:ind w:firstLine="480" w:firstLineChars="200"/>
        <w:rPr>
          <w:rFonts w:ascii="微软雅黑" w:hAnsi="微软雅黑" w:eastAsia="微软雅黑" w:cs="微软雅黑"/>
          <w:color w:val="000000" w:themeColor="text1"/>
          <w14:textFill>
            <w14:solidFill>
              <w14:schemeClr w14:val="tx1"/>
            </w14:solidFill>
          </w14:textFill>
        </w:rPr>
      </w:pPr>
      <w:r>
        <w:rPr>
          <w:rFonts w:ascii="微软雅黑" w:hAnsi="微软雅黑" w:eastAsia="微软雅黑" w:cs="微软雅黑"/>
          <w:color w:val="000000" w:themeColor="text1"/>
          <w14:textFill>
            <w14:solidFill>
              <w14:schemeClr w14:val="tx1"/>
            </w14:solidFill>
          </w14:textFill>
        </w:rPr>
        <w:drawing>
          <wp:inline distT="0" distB="0" distL="0" distR="0">
            <wp:extent cx="5274310" cy="2552065"/>
            <wp:effectExtent l="0" t="0" r="2540" b="635"/>
            <wp:docPr id="1440" name="图片 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 name="图片 1440"/>
                    <pic:cNvPicPr>
                      <a:picLocks noChangeAspect="1"/>
                    </pic:cNvPicPr>
                  </pic:nvPicPr>
                  <pic:blipFill>
                    <a:blip r:embed="rId44"/>
                    <a:stretch>
                      <a:fillRect/>
                    </a:stretch>
                  </pic:blipFill>
                  <pic:spPr>
                    <a:xfrm>
                      <a:off x="0" y="0"/>
                      <a:ext cx="5274310" cy="2552065"/>
                    </a:xfrm>
                    <a:prstGeom prst="rect">
                      <a:avLst/>
                    </a:prstGeom>
                  </pic:spPr>
                </pic:pic>
              </a:graphicData>
            </a:graphic>
          </wp:inline>
        </w:drawing>
      </w:r>
    </w:p>
    <w:p>
      <w:pPr>
        <w:spacing w:line="360" w:lineRule="auto"/>
        <w:ind w:firstLine="480" w:firstLineChars="200"/>
        <w:rPr>
          <w:rFonts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作废卡片：</w:t>
      </w:r>
    </w:p>
    <w:p>
      <w:pPr>
        <w:spacing w:line="360" w:lineRule="auto"/>
        <w:ind w:firstLine="480" w:firstLineChars="200"/>
        <w:rPr>
          <w:rFonts w:hint="eastAsia" w:ascii="微软雅黑" w:hAnsi="微软雅黑" w:eastAsia="微软雅黑" w:cs="微软雅黑"/>
          <w:color w:val="000000" w:themeColor="text1"/>
          <w14:textFill>
            <w14:solidFill>
              <w14:schemeClr w14:val="tx1"/>
            </w14:solidFill>
          </w14:textFill>
        </w:rPr>
      </w:pPr>
      <w:r>
        <w:rPr>
          <w:rFonts w:ascii="微软雅黑" w:hAnsi="微软雅黑" w:eastAsia="微软雅黑" w:cs="微软雅黑"/>
          <w:color w:val="000000" w:themeColor="text1"/>
          <w14:textFill>
            <w14:solidFill>
              <w14:schemeClr w14:val="tx1"/>
            </w14:solidFill>
          </w14:textFill>
        </w:rPr>
        <w:drawing>
          <wp:inline distT="0" distB="0" distL="0" distR="0">
            <wp:extent cx="5274310" cy="3047365"/>
            <wp:effectExtent l="0" t="0" r="2540" b="635"/>
            <wp:docPr id="1441" name="图片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 name="图片 1441"/>
                    <pic:cNvPicPr>
                      <a:picLocks noChangeAspect="1"/>
                    </pic:cNvPicPr>
                  </pic:nvPicPr>
                  <pic:blipFill>
                    <a:blip r:embed="rId45"/>
                    <a:stretch>
                      <a:fillRect/>
                    </a:stretch>
                  </pic:blipFill>
                  <pic:spPr>
                    <a:xfrm>
                      <a:off x="0" y="0"/>
                      <a:ext cx="5274310" cy="3047365"/>
                    </a:xfrm>
                    <a:prstGeom prst="rect">
                      <a:avLst/>
                    </a:prstGeom>
                  </pic:spPr>
                </pic:pic>
              </a:graphicData>
            </a:graphic>
          </wp:inline>
        </w:drawing>
      </w:r>
    </w:p>
    <w:p>
      <w:pPr>
        <w:pStyle w:val="3"/>
        <w:bidi w:val="0"/>
        <w:rPr>
          <w:rFonts w:hint="eastAsia"/>
        </w:rPr>
      </w:pPr>
      <w:bookmarkStart w:id="43" w:name="_Toc109126757"/>
      <w:bookmarkStart w:id="44" w:name="_Toc4145"/>
      <w:bookmarkStart w:id="45" w:name="_Toc28048"/>
      <w:bookmarkStart w:id="46" w:name="_Toc31294"/>
      <w:bookmarkStart w:id="47" w:name="_Toc30616"/>
      <w:r>
        <w:rPr>
          <w:rFonts w:hint="eastAsia"/>
        </w:rPr>
        <w:t>评价准备</w:t>
      </w:r>
      <w:bookmarkEnd w:id="43"/>
      <w:bookmarkEnd w:id="44"/>
      <w:bookmarkEnd w:id="45"/>
      <w:bookmarkEnd w:id="46"/>
      <w:bookmarkEnd w:id="47"/>
    </w:p>
    <w:p>
      <w:pPr>
        <w:pStyle w:val="4"/>
        <w:bidi w:val="0"/>
      </w:pPr>
      <w:bookmarkStart w:id="48" w:name="_Toc6260"/>
      <w:bookmarkStart w:id="49" w:name="_Toc4473"/>
      <w:bookmarkStart w:id="50" w:name="_Toc2293"/>
      <w:bookmarkStart w:id="51" w:name="_Toc18660"/>
      <w:r>
        <w:rPr>
          <w:rFonts w:hint="eastAsia"/>
          <w:lang w:val="en-US" w:eastAsia="zh-CN"/>
        </w:rPr>
        <w:t>指标模板</w:t>
      </w:r>
      <w:bookmarkEnd w:id="48"/>
      <w:bookmarkEnd w:id="49"/>
      <w:bookmarkEnd w:id="50"/>
      <w:bookmarkEnd w:id="51"/>
    </w:p>
    <w:p>
      <w:pPr>
        <w:rPr>
          <w:rFonts w:hint="default" w:eastAsia="宋体"/>
          <w:lang w:val="en-US" w:eastAsia="zh-CN"/>
        </w:rPr>
      </w:pPr>
      <w:r>
        <w:rPr>
          <w:rFonts w:hint="eastAsia"/>
          <w:lang w:val="en-US" w:eastAsia="zh-CN"/>
        </w:rPr>
        <w:t xml:space="preserve">  由平台管理员维护上传指标模板图片，所有租户共用模板图片。</w:t>
      </w:r>
    </w:p>
    <w:p>
      <w:r>
        <w:drawing>
          <wp:inline distT="0" distB="0" distL="114300" distR="114300">
            <wp:extent cx="5273040" cy="2553970"/>
            <wp:effectExtent l="0" t="0" r="3810" b="1778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46"/>
                    <a:stretch>
                      <a:fillRect/>
                    </a:stretch>
                  </pic:blipFill>
                  <pic:spPr>
                    <a:xfrm>
                      <a:off x="0" y="0"/>
                      <a:ext cx="5273040" cy="2553970"/>
                    </a:xfrm>
                    <a:prstGeom prst="rect">
                      <a:avLst/>
                    </a:prstGeom>
                    <a:noFill/>
                    <a:ln>
                      <a:noFill/>
                    </a:ln>
                  </pic:spPr>
                </pic:pic>
              </a:graphicData>
            </a:graphic>
          </wp:inline>
        </w:drawing>
      </w:r>
    </w:p>
    <w:p>
      <w:pPr>
        <w:pStyle w:val="4"/>
        <w:bidi w:val="0"/>
      </w:pPr>
      <w:bookmarkStart w:id="52" w:name="_Toc24984"/>
      <w:bookmarkStart w:id="53" w:name="_Toc25400"/>
      <w:bookmarkStart w:id="54" w:name="_Toc31082"/>
      <w:bookmarkStart w:id="55" w:name="_Toc32508"/>
      <w:r>
        <w:rPr>
          <w:rFonts w:hint="eastAsia"/>
        </w:rPr>
        <w:t>指标管理</w:t>
      </w:r>
      <w:bookmarkEnd w:id="52"/>
      <w:bookmarkEnd w:id="53"/>
      <w:bookmarkEnd w:id="54"/>
      <w:bookmarkEnd w:id="55"/>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用于租户管理员在此菜单按照年级进行指标维护，其中包含学科指标和非学科指标，指标的字段信息包括指标名称、分类名称、评价方式、分值及样式。</w:t>
      </w:r>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指标展示页面：</w:t>
      </w:r>
    </w:p>
    <w:p>
      <w:pPr>
        <w:pStyle w:val="19"/>
        <w:spacing w:line="360" w:lineRule="auto"/>
        <w:ind w:firstLineChars="0"/>
        <w:rPr>
          <w:rFonts w:hint="eastAsia" w:ascii="微软雅黑" w:hAnsi="微软雅黑" w:eastAsia="微软雅黑" w:cs="微软雅黑"/>
        </w:rPr>
      </w:pPr>
      <w:r>
        <w:rPr>
          <w:rFonts w:ascii="微软雅黑" w:hAnsi="微软雅黑" w:eastAsia="微软雅黑" w:cs="微软雅黑"/>
        </w:rPr>
        <w:drawing>
          <wp:inline distT="0" distB="0" distL="0" distR="0">
            <wp:extent cx="5274310" cy="2969260"/>
            <wp:effectExtent l="0" t="0" r="2540" b="2540"/>
            <wp:docPr id="1443" name="图片 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 name="图片 1443"/>
                    <pic:cNvPicPr>
                      <a:picLocks noChangeAspect="1"/>
                    </pic:cNvPicPr>
                  </pic:nvPicPr>
                  <pic:blipFill>
                    <a:blip r:embed="rId47"/>
                    <a:stretch>
                      <a:fillRect/>
                    </a:stretch>
                  </pic:blipFill>
                  <pic:spPr>
                    <a:xfrm>
                      <a:off x="0" y="0"/>
                      <a:ext cx="5274310" cy="2969260"/>
                    </a:xfrm>
                    <a:prstGeom prst="rect">
                      <a:avLst/>
                    </a:prstGeom>
                  </pic:spPr>
                </pic:pic>
              </a:graphicData>
            </a:graphic>
          </wp:inline>
        </w:drawing>
      </w:r>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新增学科指标。</w:t>
      </w:r>
    </w:p>
    <w:p>
      <w:pPr>
        <w:pStyle w:val="19"/>
        <w:spacing w:line="360" w:lineRule="auto"/>
        <w:ind w:firstLineChars="0"/>
        <w:rPr>
          <w:rFonts w:ascii="微软雅黑" w:hAnsi="微软雅黑" w:eastAsia="微软雅黑" w:cs="微软雅黑"/>
        </w:rPr>
      </w:pPr>
      <w:r>
        <w:rPr>
          <w:rFonts w:ascii="微软雅黑" w:hAnsi="微软雅黑" w:eastAsia="微软雅黑" w:cs="微软雅黑"/>
        </w:rPr>
        <w:drawing>
          <wp:inline distT="0" distB="0" distL="0" distR="0">
            <wp:extent cx="5274310" cy="3044825"/>
            <wp:effectExtent l="0" t="0" r="2540" b="3175"/>
            <wp:docPr id="1442" name="图片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 name="图片 1442"/>
                    <pic:cNvPicPr>
                      <a:picLocks noChangeAspect="1"/>
                    </pic:cNvPicPr>
                  </pic:nvPicPr>
                  <pic:blipFill>
                    <a:blip r:embed="rId48"/>
                    <a:stretch>
                      <a:fillRect/>
                    </a:stretch>
                  </pic:blipFill>
                  <pic:spPr>
                    <a:xfrm>
                      <a:off x="0" y="0"/>
                      <a:ext cx="5274310" cy="3044825"/>
                    </a:xfrm>
                    <a:prstGeom prst="rect">
                      <a:avLst/>
                    </a:prstGeom>
                  </pic:spPr>
                </pic:pic>
              </a:graphicData>
            </a:graphic>
          </wp:inline>
        </w:drawing>
      </w:r>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复制指标，可以按照年级复制其他年级的学科指标，注：如果目标层级有数据的情况下会覆盖原有数据，请谨慎操作。</w:t>
      </w:r>
    </w:p>
    <w:p>
      <w:pPr>
        <w:pStyle w:val="19"/>
        <w:spacing w:line="360" w:lineRule="auto"/>
        <w:ind w:firstLineChars="0"/>
        <w:rPr>
          <w:rFonts w:hint="eastAsia" w:ascii="微软雅黑" w:hAnsi="微软雅黑" w:eastAsia="微软雅黑" w:cs="微软雅黑"/>
        </w:rPr>
      </w:pPr>
      <w:r>
        <w:rPr>
          <w:rFonts w:ascii="微软雅黑" w:hAnsi="微软雅黑" w:eastAsia="微软雅黑" w:cs="微软雅黑"/>
        </w:rPr>
        <w:drawing>
          <wp:inline distT="0" distB="0" distL="0" distR="0">
            <wp:extent cx="5274310" cy="3146425"/>
            <wp:effectExtent l="0" t="0" r="2540" b="15875"/>
            <wp:docPr id="1444" name="图片 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 name="图片 1444"/>
                    <pic:cNvPicPr>
                      <a:picLocks noChangeAspect="1"/>
                    </pic:cNvPicPr>
                  </pic:nvPicPr>
                  <pic:blipFill>
                    <a:blip r:embed="rId49"/>
                    <a:stretch>
                      <a:fillRect/>
                    </a:stretch>
                  </pic:blipFill>
                  <pic:spPr>
                    <a:xfrm>
                      <a:off x="0" y="0"/>
                      <a:ext cx="5274310" cy="3146425"/>
                    </a:xfrm>
                    <a:prstGeom prst="rect">
                      <a:avLst/>
                    </a:prstGeom>
                  </pic:spPr>
                </pic:pic>
              </a:graphicData>
            </a:graphic>
          </wp:inline>
        </w:drawing>
      </w:r>
    </w:p>
    <w:p>
      <w:pPr>
        <w:pStyle w:val="4"/>
        <w:bidi w:val="0"/>
      </w:pPr>
      <w:bookmarkStart w:id="56" w:name="_Toc8177"/>
      <w:bookmarkStart w:id="57" w:name="_Toc2864"/>
      <w:bookmarkStart w:id="58" w:name="_Toc21019"/>
      <w:bookmarkStart w:id="59" w:name="_Toc8811"/>
      <w:r>
        <w:rPr>
          <w:rFonts w:hint="eastAsia"/>
        </w:rPr>
        <w:t>评价设置</w:t>
      </w:r>
      <w:bookmarkEnd w:id="56"/>
      <w:bookmarkEnd w:id="57"/>
      <w:bookmarkEnd w:id="58"/>
      <w:bookmarkEnd w:id="59"/>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由租户管理员统一设置评价体系对应的评价指标，其中包含：班主任评价、任课老师评价、家长评价、学生自评及兴趣班评价。</w:t>
      </w:r>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评价设置页面如下图：</w:t>
      </w:r>
    </w:p>
    <w:p>
      <w:pPr>
        <w:pStyle w:val="19"/>
        <w:spacing w:line="360" w:lineRule="auto"/>
        <w:ind w:firstLineChars="0"/>
        <w:rPr>
          <w:rFonts w:ascii="微软雅黑" w:hAnsi="微软雅黑" w:eastAsia="微软雅黑" w:cs="微软雅黑"/>
        </w:rPr>
      </w:pPr>
      <w:r>
        <w:rPr>
          <w:rFonts w:ascii="微软雅黑" w:hAnsi="微软雅黑" w:eastAsia="微软雅黑" w:cs="微软雅黑"/>
        </w:rPr>
        <w:drawing>
          <wp:inline distT="0" distB="0" distL="0" distR="0">
            <wp:extent cx="5274310" cy="2578735"/>
            <wp:effectExtent l="0" t="0" r="2540" b="12065"/>
            <wp:docPr id="1445" name="图片 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 name="图片 1445"/>
                    <pic:cNvPicPr>
                      <a:picLocks noChangeAspect="1"/>
                    </pic:cNvPicPr>
                  </pic:nvPicPr>
                  <pic:blipFill>
                    <a:blip r:embed="rId50"/>
                    <a:stretch>
                      <a:fillRect/>
                    </a:stretch>
                  </pic:blipFill>
                  <pic:spPr>
                    <a:xfrm>
                      <a:off x="0" y="0"/>
                      <a:ext cx="5274310" cy="2578735"/>
                    </a:xfrm>
                    <a:prstGeom prst="rect">
                      <a:avLst/>
                    </a:prstGeom>
                  </pic:spPr>
                </pic:pic>
              </a:graphicData>
            </a:graphic>
          </wp:inline>
        </w:drawing>
      </w:r>
    </w:p>
    <w:p>
      <w:pPr>
        <w:pStyle w:val="19"/>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点击设置按钮，即可进入评价体系的设置页面。评价设置包含基础设置、指标设置及评价方式设置，基础设置可以按照日、周、月设置限制评价次数。评价指标设置通过指标库设置每个年级每个学科的评价指标。评价方式设置有三种：虚拟卡。实体卡及在线评价。</w:t>
      </w:r>
    </w:p>
    <w:p>
      <w:pPr>
        <w:pStyle w:val="19"/>
        <w:spacing w:line="360" w:lineRule="auto"/>
        <w:ind w:left="0" w:leftChars="0" w:firstLine="0" w:firstLineChars="0"/>
        <w:rPr>
          <w:rFonts w:hint="default"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评价限制含义解释：</w:t>
      </w:r>
    </w:p>
    <w:p>
      <w:pPr>
        <w:pStyle w:val="19"/>
        <w:spacing w:line="360" w:lineRule="auto"/>
        <w:ind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1、设置</w:t>
      </w:r>
      <w:r>
        <w:rPr>
          <w:rFonts w:hint="eastAsia" w:ascii="微软雅黑" w:hAnsi="微软雅黑" w:eastAsia="微软雅黑" w:cs="微软雅黑"/>
          <w:color w:val="FF0000"/>
        </w:rPr>
        <w:t>评价人最多评价1次：任课教师对一个行政班的每个学科可以评价一次（有多个任课教师总共只能评价一次）</w:t>
      </w:r>
    </w:p>
    <w:p>
      <w:pPr>
        <w:pStyle w:val="19"/>
        <w:spacing w:line="360" w:lineRule="auto"/>
        <w:ind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2、设置</w:t>
      </w:r>
      <w:r>
        <w:rPr>
          <w:rFonts w:hint="eastAsia" w:ascii="微软雅黑" w:hAnsi="微软雅黑" w:eastAsia="微软雅黑" w:cs="微软雅黑"/>
          <w:color w:val="FF0000"/>
        </w:rPr>
        <w:t>评价人对一个学生最多评价1次：任课教师对一个行政班的一个学科的每个学生可以评价一次（有多个任课教师总共只能评价一次）</w:t>
      </w:r>
    </w:p>
    <w:p>
      <w:pPr>
        <w:pStyle w:val="19"/>
        <w:spacing w:line="360" w:lineRule="auto"/>
        <w:ind w:firstLineChars="0"/>
        <w:rPr>
          <w:rFonts w:hint="eastAsia" w:ascii="微软雅黑" w:hAnsi="微软雅黑" w:eastAsia="微软雅黑" w:cs="微软雅黑"/>
        </w:rPr>
      </w:pPr>
      <w:r>
        <w:rPr>
          <w:rFonts w:hint="eastAsia" w:ascii="微软雅黑" w:hAnsi="微软雅黑" w:eastAsia="微软雅黑" w:cs="微软雅黑"/>
          <w:color w:val="FF0000"/>
          <w:lang w:val="en-US" w:eastAsia="zh-CN"/>
        </w:rPr>
        <w:t>3、设置</w:t>
      </w:r>
      <w:r>
        <w:rPr>
          <w:rFonts w:hint="eastAsia" w:ascii="微软雅黑" w:hAnsi="微软雅黑" w:eastAsia="微软雅黑" w:cs="微软雅黑"/>
          <w:color w:val="FF0000"/>
        </w:rPr>
        <w:t>评价人对一个学生一个指标最多评价1次：任课教师对一个行政班的一个学科的一个学生的每个指标可以评价一次（有多个任课教师总共只能评价一次）</w:t>
      </w:r>
    </w:p>
    <w:p>
      <w:pPr>
        <w:pStyle w:val="19"/>
        <w:spacing w:line="360" w:lineRule="auto"/>
        <w:ind w:firstLineChars="0"/>
        <w:rPr>
          <w:rFonts w:ascii="微软雅黑" w:hAnsi="微软雅黑" w:eastAsia="微软雅黑" w:cs="微软雅黑"/>
        </w:rPr>
      </w:pPr>
      <w:r>
        <w:rPr>
          <w:rFonts w:ascii="微软雅黑" w:hAnsi="微软雅黑" w:eastAsia="微软雅黑" w:cs="微软雅黑"/>
        </w:rPr>
        <w:drawing>
          <wp:inline distT="0" distB="0" distL="0" distR="0">
            <wp:extent cx="5274310" cy="2931160"/>
            <wp:effectExtent l="0" t="0" r="2540" b="2540"/>
            <wp:docPr id="1447" name="图片 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 name="图片 1447"/>
                    <pic:cNvPicPr>
                      <a:picLocks noChangeAspect="1"/>
                    </pic:cNvPicPr>
                  </pic:nvPicPr>
                  <pic:blipFill>
                    <a:blip r:embed="rId51"/>
                    <a:stretch>
                      <a:fillRect/>
                    </a:stretch>
                  </pic:blipFill>
                  <pic:spPr>
                    <a:xfrm>
                      <a:off x="0" y="0"/>
                      <a:ext cx="5274310" cy="2931160"/>
                    </a:xfrm>
                    <a:prstGeom prst="rect">
                      <a:avLst/>
                    </a:prstGeom>
                  </pic:spPr>
                </pic:pic>
              </a:graphicData>
            </a:graphic>
          </wp:inline>
        </w:drawing>
      </w:r>
    </w:p>
    <w:p>
      <w:pPr>
        <w:pStyle w:val="19"/>
        <w:spacing w:line="360" w:lineRule="auto"/>
        <w:ind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任课教师评价、兴趣班评价、班主任评价可设置每周、每月长期未对学生进行评价的老师发送消息提醒。</w:t>
      </w:r>
    </w:p>
    <w:p>
      <w:pPr>
        <w:pStyle w:val="19"/>
        <w:spacing w:line="360" w:lineRule="auto"/>
        <w:ind w:firstLineChars="0"/>
        <w:rPr>
          <w:rFonts w:hint="default" w:ascii="微软雅黑" w:hAnsi="微软雅黑" w:eastAsia="微软雅黑" w:cs="微软雅黑"/>
          <w:lang w:val="en-US" w:eastAsia="zh-CN"/>
        </w:rPr>
      </w:pPr>
      <w:r>
        <w:drawing>
          <wp:inline distT="0" distB="0" distL="114300" distR="114300">
            <wp:extent cx="5272405" cy="2659380"/>
            <wp:effectExtent l="0" t="0" r="4445" b="7620"/>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52"/>
                    <a:stretch>
                      <a:fillRect/>
                    </a:stretch>
                  </pic:blipFill>
                  <pic:spPr>
                    <a:xfrm>
                      <a:off x="0" y="0"/>
                      <a:ext cx="5272405" cy="2659380"/>
                    </a:xfrm>
                    <a:prstGeom prst="rect">
                      <a:avLst/>
                    </a:prstGeom>
                    <a:noFill/>
                    <a:ln>
                      <a:noFill/>
                    </a:ln>
                  </pic:spPr>
                </pic:pic>
              </a:graphicData>
            </a:graphic>
          </wp:inline>
        </w:drawing>
      </w:r>
    </w:p>
    <w:p>
      <w:pPr>
        <w:pStyle w:val="19"/>
        <w:spacing w:line="360" w:lineRule="auto"/>
        <w:ind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进入指标库选择页面，选择指标点击加入体系；加入指标后，评价页面才会显示评价指标。</w:t>
      </w:r>
    </w:p>
    <w:p>
      <w:pPr>
        <w:pStyle w:val="19"/>
        <w:spacing w:line="360" w:lineRule="auto"/>
        <w:ind w:firstLineChars="0"/>
      </w:pPr>
      <w:r>
        <w:drawing>
          <wp:inline distT="0" distB="0" distL="114300" distR="114300">
            <wp:extent cx="5269230" cy="3045460"/>
            <wp:effectExtent l="0" t="0" r="7620" b="254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53"/>
                    <a:stretch>
                      <a:fillRect/>
                    </a:stretch>
                  </pic:blipFill>
                  <pic:spPr>
                    <a:xfrm>
                      <a:off x="0" y="0"/>
                      <a:ext cx="5269230" cy="3045460"/>
                    </a:xfrm>
                    <a:prstGeom prst="rect">
                      <a:avLst/>
                    </a:prstGeom>
                    <a:noFill/>
                    <a:ln>
                      <a:noFill/>
                    </a:ln>
                  </pic:spPr>
                </pic:pic>
              </a:graphicData>
            </a:graphic>
          </wp:inline>
        </w:drawing>
      </w:r>
    </w:p>
    <w:p>
      <w:pPr>
        <w:pStyle w:val="19"/>
        <w:spacing w:line="360" w:lineRule="auto"/>
        <w:ind w:firstLineChars="0"/>
      </w:pPr>
      <w:r>
        <w:drawing>
          <wp:inline distT="0" distB="0" distL="114300" distR="114300">
            <wp:extent cx="5273040" cy="2580640"/>
            <wp:effectExtent l="0" t="0" r="3810" b="1016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54"/>
                    <a:stretch>
                      <a:fillRect/>
                    </a:stretch>
                  </pic:blipFill>
                  <pic:spPr>
                    <a:xfrm>
                      <a:off x="0" y="0"/>
                      <a:ext cx="5273040" cy="2580640"/>
                    </a:xfrm>
                    <a:prstGeom prst="rect">
                      <a:avLst/>
                    </a:prstGeom>
                    <a:noFill/>
                    <a:ln>
                      <a:noFill/>
                    </a:ln>
                  </pic:spPr>
                </pic:pic>
              </a:graphicData>
            </a:graphic>
          </wp:inline>
        </w:drawing>
      </w:r>
    </w:p>
    <w:p>
      <w:pPr>
        <w:pStyle w:val="19"/>
        <w:spacing w:line="360" w:lineRule="auto"/>
        <w:ind w:firstLineChars="0"/>
        <w:rPr>
          <w:rFonts w:ascii="微软雅黑" w:hAnsi="微软雅黑" w:eastAsia="微软雅黑" w:cs="微软雅黑"/>
        </w:rPr>
      </w:pPr>
      <w:r>
        <w:rPr>
          <w:rFonts w:ascii="微软雅黑" w:hAnsi="微软雅黑" w:eastAsia="微软雅黑" w:cs="微软雅黑"/>
        </w:rPr>
        <w:drawing>
          <wp:inline distT="0" distB="0" distL="0" distR="0">
            <wp:extent cx="5274310" cy="3302000"/>
            <wp:effectExtent l="0" t="0" r="2540" b="12700"/>
            <wp:docPr id="1449" name="图片 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 name="图片 1449"/>
                    <pic:cNvPicPr>
                      <a:picLocks noChangeAspect="1"/>
                    </pic:cNvPicPr>
                  </pic:nvPicPr>
                  <pic:blipFill>
                    <a:blip r:embed="rId55"/>
                    <a:stretch>
                      <a:fillRect/>
                    </a:stretch>
                  </pic:blipFill>
                  <pic:spPr>
                    <a:xfrm>
                      <a:off x="0" y="0"/>
                      <a:ext cx="5274310" cy="3302000"/>
                    </a:xfrm>
                    <a:prstGeom prst="rect">
                      <a:avLst/>
                    </a:prstGeom>
                  </pic:spPr>
                </pic:pic>
              </a:graphicData>
            </a:graphic>
          </wp:inline>
        </w:drawing>
      </w:r>
    </w:p>
    <w:p>
      <w:pPr>
        <w:pStyle w:val="19"/>
        <w:spacing w:line="360" w:lineRule="auto"/>
        <w:ind w:firstLineChars="0"/>
        <w:rPr>
          <w:rFonts w:hint="eastAsia" w:ascii="微软雅黑" w:hAnsi="微软雅黑" w:eastAsia="微软雅黑" w:cs="微软雅黑"/>
        </w:rPr>
      </w:pPr>
      <w:r>
        <w:rPr>
          <w:rFonts w:hint="eastAsia" w:ascii="微软雅黑" w:hAnsi="微软雅黑" w:eastAsia="微软雅黑" w:cs="微软雅黑"/>
        </w:rPr>
        <w:t>为了方便用户使用，我们可以复制往年学年学期的评价设置。减少用户的手工操作的错误可能性，并且可以基于复制的数据进行调整。</w:t>
      </w:r>
    </w:p>
    <w:p>
      <w:pPr>
        <w:pStyle w:val="19"/>
        <w:spacing w:line="360" w:lineRule="auto"/>
        <w:ind w:firstLineChars="0"/>
        <w:rPr>
          <w:rFonts w:ascii="微软雅黑" w:hAnsi="微软雅黑" w:eastAsia="微软雅黑" w:cs="微软雅黑"/>
        </w:rPr>
      </w:pPr>
      <w:bookmarkStart w:id="60" w:name="_Toc294193707"/>
      <w:bookmarkStart w:id="61" w:name="_Toc276583074"/>
    </w:p>
    <w:p>
      <w:pPr>
        <w:pStyle w:val="3"/>
        <w:bidi w:val="0"/>
        <w:rPr>
          <w:rFonts w:hint="eastAsia"/>
        </w:rPr>
      </w:pPr>
      <w:bookmarkStart w:id="62" w:name="_Toc24733"/>
      <w:bookmarkStart w:id="63" w:name="_Toc23526"/>
      <w:bookmarkStart w:id="64" w:name="_Toc16803"/>
      <w:bookmarkStart w:id="65" w:name="_Toc31654"/>
      <w:bookmarkStart w:id="66" w:name="_Toc109126758"/>
      <w:r>
        <w:rPr>
          <w:rFonts w:hint="eastAsia"/>
        </w:rPr>
        <w:t>评价管理</w:t>
      </w:r>
      <w:bookmarkEnd w:id="62"/>
      <w:bookmarkEnd w:id="63"/>
      <w:bookmarkEnd w:id="64"/>
      <w:bookmarkEnd w:id="65"/>
      <w:bookmarkEnd w:id="66"/>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评价管理共包含我的指标、评价监控、评价管理三个菜单，其中普通教师可使用我的指标和评价管理两个菜单，拥有查询修改自己指标的权限和查询自己评价记录的功能，评价监控菜单用于租户管理员查看当周及历史周的评价情况，方便用户了解系统的运行状况。</w:t>
      </w:r>
    </w:p>
    <w:p>
      <w:pPr>
        <w:pStyle w:val="4"/>
        <w:bidi w:val="0"/>
      </w:pPr>
      <w:bookmarkStart w:id="67" w:name="_Toc23401"/>
      <w:bookmarkStart w:id="68" w:name="_Toc14361"/>
      <w:bookmarkStart w:id="69" w:name="_Toc19680"/>
      <w:bookmarkStart w:id="70" w:name="_Toc9552"/>
      <w:r>
        <w:rPr>
          <w:rFonts w:hint="eastAsia"/>
        </w:rPr>
        <w:t>我的指标</w:t>
      </w:r>
      <w:bookmarkEnd w:id="67"/>
      <w:bookmarkEnd w:id="68"/>
      <w:bookmarkEnd w:id="69"/>
      <w:bookmarkEnd w:id="70"/>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lang w:val="en-US" w:eastAsia="zh-CN"/>
        </w:rPr>
        <w:t>教师</w:t>
      </w:r>
      <w:r>
        <w:rPr>
          <w:rFonts w:hint="eastAsia" w:ascii="微软雅黑" w:hAnsi="微软雅黑" w:eastAsia="微软雅黑" w:cs="微软雅黑"/>
        </w:rPr>
        <w:t>可以在这个菜单里面查看授予给他学科的评价指标，可以自定义指标内容，查看指标详情。</w:t>
      </w:r>
    </w:p>
    <w:p>
      <w:pPr>
        <w:pStyle w:val="19"/>
        <w:spacing w:line="360" w:lineRule="auto"/>
        <w:ind w:firstLineChars="0"/>
        <w:rPr>
          <w:rFonts w:ascii="微软雅黑" w:hAnsi="微软雅黑" w:eastAsia="微软雅黑" w:cs="微软雅黑"/>
        </w:rPr>
      </w:pPr>
      <w:r>
        <w:rPr>
          <w:rFonts w:hint="eastAsia" w:ascii="微软雅黑" w:hAnsi="微软雅黑" w:eastAsia="微软雅黑" w:cs="微软雅黑"/>
        </w:rPr>
        <w:t>新增自定义指标：点击指标后面的操作栏中的编辑按钮，可以新增自己的个性化指标</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自定义指标评价记录会归类到自定义指标的父级指标中</w:t>
      </w:r>
      <w:r>
        <w:rPr>
          <w:rFonts w:hint="eastAsia" w:ascii="微软雅黑" w:hAnsi="微软雅黑" w:eastAsia="微软雅黑" w:cs="微软雅黑"/>
          <w:lang w:eastAsia="zh-CN"/>
        </w:rPr>
        <w:t>）</w:t>
      </w:r>
      <w:r>
        <w:rPr>
          <w:rFonts w:hint="eastAsia" w:ascii="微软雅黑" w:hAnsi="微软雅黑" w:eastAsia="微软雅黑" w:cs="微软雅黑"/>
        </w:rPr>
        <w:t>，如下图：</w:t>
      </w:r>
    </w:p>
    <w:p>
      <w:pPr>
        <w:pStyle w:val="19"/>
        <w:spacing w:line="360" w:lineRule="auto"/>
        <w:ind w:firstLineChars="0"/>
        <w:rPr>
          <w:rFonts w:ascii="微软雅黑" w:hAnsi="微软雅黑" w:eastAsia="微软雅黑" w:cs="微软雅黑"/>
        </w:rPr>
      </w:pPr>
      <w:r>
        <w:drawing>
          <wp:inline distT="0" distB="0" distL="114300" distR="114300">
            <wp:extent cx="5273040" cy="2547620"/>
            <wp:effectExtent l="0" t="0" r="3810" b="5080"/>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56"/>
                    <a:stretch>
                      <a:fillRect/>
                    </a:stretch>
                  </pic:blipFill>
                  <pic:spPr>
                    <a:xfrm>
                      <a:off x="0" y="0"/>
                      <a:ext cx="5273040" cy="2547620"/>
                    </a:xfrm>
                    <a:prstGeom prst="rect">
                      <a:avLst/>
                    </a:prstGeom>
                    <a:noFill/>
                    <a:ln>
                      <a:noFill/>
                    </a:ln>
                  </pic:spPr>
                </pic:pic>
              </a:graphicData>
            </a:graphic>
          </wp:inline>
        </w:drawing>
      </w:r>
    </w:p>
    <w:p>
      <w:pPr>
        <w:pStyle w:val="19"/>
        <w:spacing w:line="360" w:lineRule="auto"/>
        <w:ind w:firstLineChars="0"/>
        <w:rPr>
          <w:rFonts w:hint="eastAsia" w:ascii="微软雅黑" w:hAnsi="微软雅黑" w:eastAsia="微软雅黑" w:cs="微软雅黑"/>
        </w:rPr>
      </w:pPr>
      <w:r>
        <w:drawing>
          <wp:inline distT="0" distB="0" distL="114300" distR="114300">
            <wp:extent cx="5273040" cy="2590165"/>
            <wp:effectExtent l="0" t="0" r="3810" b="635"/>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57"/>
                    <a:stretch>
                      <a:fillRect/>
                    </a:stretch>
                  </pic:blipFill>
                  <pic:spPr>
                    <a:xfrm>
                      <a:off x="0" y="0"/>
                      <a:ext cx="5273040" cy="2590165"/>
                    </a:xfrm>
                    <a:prstGeom prst="rect">
                      <a:avLst/>
                    </a:prstGeom>
                    <a:noFill/>
                    <a:ln>
                      <a:noFill/>
                    </a:ln>
                  </pic:spPr>
                </pic:pic>
              </a:graphicData>
            </a:graphic>
          </wp:inline>
        </w:drawing>
      </w:r>
    </w:p>
    <w:p>
      <w:pPr>
        <w:pStyle w:val="4"/>
        <w:bidi w:val="0"/>
      </w:pPr>
      <w:bookmarkStart w:id="71" w:name="_Toc22767"/>
      <w:bookmarkStart w:id="72" w:name="_Toc17531"/>
      <w:bookmarkStart w:id="73" w:name="_Toc5477"/>
      <w:bookmarkStart w:id="74" w:name="_Toc1007"/>
      <w:r>
        <w:rPr>
          <w:rFonts w:hint="eastAsia"/>
        </w:rPr>
        <w:t>评价管理</w:t>
      </w:r>
      <w:bookmarkEnd w:id="71"/>
      <w:bookmarkEnd w:id="72"/>
      <w:bookmarkEnd w:id="73"/>
      <w:bookmarkEnd w:id="74"/>
    </w:p>
    <w:p>
      <w:pPr>
        <w:pStyle w:val="19"/>
        <w:numPr>
          <w:ilvl w:val="0"/>
          <w:numId w:val="4"/>
        </w:numPr>
        <w:spacing w:line="360" w:lineRule="auto"/>
        <w:ind w:left="60" w:leftChars="0" w:firstLineChars="0"/>
        <w:rPr>
          <w:rFonts w:hint="eastAsia" w:ascii="微软雅黑" w:hAnsi="微软雅黑" w:eastAsia="微软雅黑" w:cs="微软雅黑"/>
        </w:rPr>
      </w:pPr>
      <w:r>
        <w:rPr>
          <w:rFonts w:hint="eastAsia" w:ascii="微软雅黑" w:hAnsi="微软雅黑" w:eastAsia="微软雅黑" w:cs="微软雅黑"/>
        </w:rPr>
        <w:t>可</w:t>
      </w:r>
      <w:r>
        <w:rPr>
          <w:rFonts w:hint="eastAsia" w:ascii="微软雅黑" w:hAnsi="微软雅黑" w:eastAsia="微软雅黑" w:cs="微软雅黑"/>
          <w:lang w:val="en-US" w:eastAsia="zh-CN"/>
        </w:rPr>
        <w:t>按条件筛选</w:t>
      </w:r>
      <w:r>
        <w:rPr>
          <w:rFonts w:hint="eastAsia" w:ascii="微软雅黑" w:hAnsi="微软雅黑" w:eastAsia="微软雅黑" w:cs="微软雅黑"/>
        </w:rPr>
        <w:t>查询</w:t>
      </w:r>
      <w:r>
        <w:rPr>
          <w:rFonts w:hint="eastAsia" w:ascii="微软雅黑" w:hAnsi="微软雅黑" w:eastAsia="微软雅黑" w:cs="微软雅黑"/>
          <w:lang w:val="en-US" w:eastAsia="zh-CN"/>
        </w:rPr>
        <w:t>所有</w:t>
      </w:r>
      <w:r>
        <w:rPr>
          <w:rFonts w:hint="eastAsia" w:ascii="微软雅黑" w:hAnsi="微软雅黑" w:eastAsia="微软雅黑" w:cs="微软雅黑"/>
        </w:rPr>
        <w:t>学生的评价记录，可以删除之前的评价内容。</w:t>
      </w:r>
    </w:p>
    <w:p>
      <w:pPr>
        <w:pStyle w:val="19"/>
        <w:spacing w:line="360" w:lineRule="auto"/>
        <w:ind w:firstLineChars="0"/>
        <w:rPr>
          <w:rFonts w:hint="eastAsia"/>
        </w:rPr>
      </w:pPr>
      <w:r>
        <w:drawing>
          <wp:inline distT="0" distB="0" distL="114300" distR="114300">
            <wp:extent cx="5273040" cy="2603500"/>
            <wp:effectExtent l="0" t="0" r="3810" b="6350"/>
            <wp:docPr id="1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7"/>
                    <pic:cNvPicPr>
                      <a:picLocks noChangeAspect="1"/>
                    </pic:cNvPicPr>
                  </pic:nvPicPr>
                  <pic:blipFill>
                    <a:blip r:embed="rId58"/>
                    <a:stretch>
                      <a:fillRect/>
                    </a:stretch>
                  </pic:blipFill>
                  <pic:spPr>
                    <a:xfrm>
                      <a:off x="0" y="0"/>
                      <a:ext cx="5273040" cy="2603500"/>
                    </a:xfrm>
                    <a:prstGeom prst="rect">
                      <a:avLst/>
                    </a:prstGeom>
                    <a:noFill/>
                    <a:ln>
                      <a:noFill/>
                    </a:ln>
                  </pic:spPr>
                </pic:pic>
              </a:graphicData>
            </a:graphic>
          </wp:inline>
        </w:drawing>
      </w:r>
    </w:p>
    <w:bookmarkEnd w:id="60"/>
    <w:bookmarkEnd w:id="61"/>
    <w:p>
      <w:pPr>
        <w:pStyle w:val="19"/>
        <w:spacing w:line="360" w:lineRule="auto"/>
        <w:ind w:firstLineChars="0"/>
        <w:rPr>
          <w:rFonts w:ascii="微软雅黑" w:hAnsi="微软雅黑" w:eastAsia="微软雅黑" w:cs="微软雅黑"/>
        </w:rPr>
      </w:pPr>
      <w:r>
        <w:drawing>
          <wp:inline distT="0" distB="0" distL="114300" distR="114300">
            <wp:extent cx="5273040" cy="2577465"/>
            <wp:effectExtent l="0" t="0" r="3810" b="13335"/>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59"/>
                    <a:stretch>
                      <a:fillRect/>
                    </a:stretch>
                  </pic:blipFill>
                  <pic:spPr>
                    <a:xfrm>
                      <a:off x="0" y="0"/>
                      <a:ext cx="5273040" cy="2577465"/>
                    </a:xfrm>
                    <a:prstGeom prst="rect">
                      <a:avLst/>
                    </a:prstGeom>
                    <a:noFill/>
                    <a:ln>
                      <a:noFill/>
                    </a:ln>
                  </pic:spPr>
                </pic:pic>
              </a:graphicData>
            </a:graphic>
          </wp:inline>
        </w:drawing>
      </w:r>
    </w:p>
    <w:p>
      <w:pPr>
        <w:pStyle w:val="19"/>
        <w:spacing w:line="360" w:lineRule="auto"/>
        <w:ind w:left="420" w:leftChars="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2、点击新增按钮，可评价管理员添加说有评价体系的评价记录，班主任、认可教师、兴趣班教师只能查看并管理自己的评价记录。</w:t>
      </w:r>
    </w:p>
    <w:p>
      <w:pPr>
        <w:pStyle w:val="19"/>
        <w:spacing w:line="360" w:lineRule="auto"/>
        <w:ind w:firstLineChars="0"/>
      </w:pPr>
      <w:r>
        <w:drawing>
          <wp:inline distT="0" distB="0" distL="114300" distR="114300">
            <wp:extent cx="5273040" cy="2586990"/>
            <wp:effectExtent l="0" t="0" r="3810" b="3810"/>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60"/>
                    <a:stretch>
                      <a:fillRect/>
                    </a:stretch>
                  </pic:blipFill>
                  <pic:spPr>
                    <a:xfrm>
                      <a:off x="0" y="0"/>
                      <a:ext cx="5273040" cy="2586990"/>
                    </a:xfrm>
                    <a:prstGeom prst="rect">
                      <a:avLst/>
                    </a:prstGeom>
                    <a:noFill/>
                    <a:ln>
                      <a:noFill/>
                    </a:ln>
                  </pic:spPr>
                </pic:pic>
              </a:graphicData>
            </a:graphic>
          </wp:inline>
        </w:drawing>
      </w:r>
    </w:p>
    <w:p>
      <w:pPr>
        <w:pStyle w:val="19"/>
        <w:spacing w:line="360" w:lineRule="auto"/>
        <w:ind w:firstLineChars="0"/>
      </w:pPr>
      <w:r>
        <w:drawing>
          <wp:inline distT="0" distB="0" distL="114300" distR="114300">
            <wp:extent cx="5273040" cy="2586990"/>
            <wp:effectExtent l="0" t="0" r="3810" b="381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61"/>
                    <a:stretch>
                      <a:fillRect/>
                    </a:stretch>
                  </pic:blipFill>
                  <pic:spPr>
                    <a:xfrm>
                      <a:off x="0" y="0"/>
                      <a:ext cx="5273040" cy="2586990"/>
                    </a:xfrm>
                    <a:prstGeom prst="rect">
                      <a:avLst/>
                    </a:prstGeom>
                    <a:noFill/>
                    <a:ln>
                      <a:noFill/>
                    </a:ln>
                  </pic:spPr>
                </pic:pic>
              </a:graphicData>
            </a:graphic>
          </wp:inline>
        </w:drawing>
      </w:r>
    </w:p>
    <w:p>
      <w:pPr>
        <w:pStyle w:val="4"/>
        <w:bidi w:val="0"/>
      </w:pPr>
      <w:bookmarkStart w:id="75" w:name="_Toc8753"/>
      <w:bookmarkStart w:id="76" w:name="_Toc21873"/>
      <w:bookmarkStart w:id="77" w:name="_Toc14765"/>
      <w:bookmarkStart w:id="78" w:name="_Toc2259"/>
      <w:r>
        <w:rPr>
          <w:rFonts w:hint="eastAsia"/>
        </w:rPr>
        <w:t>评价</w:t>
      </w:r>
      <w:r>
        <w:rPr>
          <w:rFonts w:hint="eastAsia"/>
          <w:lang w:val="en-US" w:eastAsia="zh-CN"/>
        </w:rPr>
        <w:t>监控</w:t>
      </w:r>
      <w:bookmarkEnd w:id="75"/>
      <w:bookmarkEnd w:id="76"/>
      <w:bookmarkEnd w:id="77"/>
      <w:bookmarkEnd w:id="78"/>
    </w:p>
    <w:p>
      <w:pPr>
        <w:rPr>
          <w:rFonts w:hint="default"/>
          <w:lang w:val="en-US"/>
        </w:rPr>
      </w:pPr>
      <w:r>
        <w:rPr>
          <w:rFonts w:hint="eastAsia" w:eastAsia="微软雅黑" w:cs="微软雅黑"/>
          <w:lang w:val="en-US" w:eastAsia="zh-CN"/>
        </w:rPr>
        <w:t xml:space="preserve">  监控不同评价体系的评价次数，点击次数可查看评价详情。</w:t>
      </w:r>
    </w:p>
    <w:p>
      <w:pPr>
        <w:pStyle w:val="19"/>
        <w:spacing w:line="360" w:lineRule="auto"/>
        <w:ind w:firstLineChars="0"/>
      </w:pPr>
      <w:r>
        <w:drawing>
          <wp:inline distT="0" distB="0" distL="114300" distR="114300">
            <wp:extent cx="5273040" cy="2600325"/>
            <wp:effectExtent l="0" t="0" r="3810" b="952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62"/>
                    <a:stretch>
                      <a:fillRect/>
                    </a:stretch>
                  </pic:blipFill>
                  <pic:spPr>
                    <a:xfrm>
                      <a:off x="0" y="0"/>
                      <a:ext cx="5273040" cy="2600325"/>
                    </a:xfrm>
                    <a:prstGeom prst="rect">
                      <a:avLst/>
                    </a:prstGeom>
                    <a:noFill/>
                    <a:ln>
                      <a:noFill/>
                    </a:ln>
                  </pic:spPr>
                </pic:pic>
              </a:graphicData>
            </a:graphic>
          </wp:inline>
        </w:drawing>
      </w:r>
    </w:p>
    <w:p>
      <w:pPr>
        <w:pStyle w:val="19"/>
        <w:spacing w:line="360" w:lineRule="auto"/>
        <w:ind w:firstLineChars="0"/>
      </w:pPr>
      <w:r>
        <w:drawing>
          <wp:inline distT="0" distB="0" distL="114300" distR="114300">
            <wp:extent cx="5273040" cy="2590165"/>
            <wp:effectExtent l="0" t="0" r="3810" b="63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63"/>
                    <a:stretch>
                      <a:fillRect/>
                    </a:stretch>
                  </pic:blipFill>
                  <pic:spPr>
                    <a:xfrm>
                      <a:off x="0" y="0"/>
                      <a:ext cx="5273040" cy="2590165"/>
                    </a:xfrm>
                    <a:prstGeom prst="rect">
                      <a:avLst/>
                    </a:prstGeom>
                    <a:noFill/>
                    <a:ln>
                      <a:noFill/>
                    </a:ln>
                  </pic:spPr>
                </pic:pic>
              </a:graphicData>
            </a:graphic>
          </wp:inline>
        </w:drawing>
      </w:r>
    </w:p>
    <w:p>
      <w:pPr>
        <w:pStyle w:val="3"/>
        <w:bidi w:val="0"/>
        <w:rPr>
          <w:rFonts w:hint="eastAsia"/>
          <w:lang w:val="en-US" w:eastAsia="zh-CN"/>
        </w:rPr>
      </w:pPr>
      <w:bookmarkStart w:id="79" w:name="_Toc32632"/>
      <w:bookmarkStart w:id="80" w:name="_Toc25188"/>
      <w:r>
        <w:rPr>
          <w:rFonts w:hint="eastAsia"/>
          <w:lang w:val="en-US" w:eastAsia="zh-CN"/>
        </w:rPr>
        <w:t>兑换管理</w:t>
      </w:r>
      <w:bookmarkEnd w:id="79"/>
      <w:bookmarkEnd w:id="80"/>
    </w:p>
    <w:p>
      <w:pPr>
        <w:pStyle w:val="4"/>
        <w:bidi w:val="0"/>
        <w:rPr>
          <w:rFonts w:hint="eastAsia"/>
          <w:lang w:val="en-US" w:eastAsia="zh-CN"/>
        </w:rPr>
      </w:pPr>
      <w:bookmarkStart w:id="81" w:name="_Toc14943"/>
      <w:bookmarkStart w:id="82" w:name="_Toc17259"/>
      <w:r>
        <w:rPr>
          <w:rFonts w:hint="eastAsia"/>
          <w:lang w:val="en-US" w:eastAsia="zh-CN"/>
        </w:rPr>
        <w:t>兑换设置</w:t>
      </w:r>
      <w:bookmarkEnd w:id="81"/>
      <w:bookmarkEnd w:id="82"/>
    </w:p>
    <w:p>
      <w:pPr>
        <w:rPr>
          <w:rFonts w:hint="eastAsia"/>
          <w:lang w:val="en-US" w:eastAsia="zh-CN"/>
        </w:rPr>
      </w:pPr>
      <w:r>
        <w:rPr>
          <w:rFonts w:hint="eastAsia"/>
          <w:lang w:val="en-US" w:eastAsia="zh-CN"/>
        </w:rPr>
        <w:t>1.此菜单权限仅限管理员操作用于配置兑换入口。</w:t>
      </w:r>
    </w:p>
    <w:p>
      <w:pPr>
        <w:rPr>
          <w:rFonts w:hint="default"/>
          <w:lang w:val="en-US" w:eastAsia="zh-CN"/>
        </w:rPr>
      </w:pPr>
      <w:r>
        <w:rPr>
          <w:rFonts w:hint="eastAsia"/>
          <w:lang w:val="en-US" w:eastAsia="zh-CN"/>
        </w:rPr>
        <w:t>2.兑换说明则兑换商品时显示。</w:t>
      </w:r>
    </w:p>
    <w:p>
      <w:pPr>
        <w:rPr>
          <w:rFonts w:hint="default"/>
          <w:lang w:val="en-US" w:eastAsia="zh-CN"/>
        </w:rPr>
      </w:pPr>
      <w:r>
        <w:rPr>
          <w:rFonts w:hint="eastAsia"/>
          <w:lang w:val="en-US" w:eastAsia="zh-CN"/>
        </w:rPr>
        <w:t>注:允许取消时长仅对学生有用，管理员则无时间限制。</w:t>
      </w:r>
    </w:p>
    <w:p>
      <w:r>
        <w:drawing>
          <wp:inline distT="0" distB="0" distL="114300" distR="114300">
            <wp:extent cx="5269865" cy="1075690"/>
            <wp:effectExtent l="0" t="0" r="6985" b="1016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64"/>
                    <a:stretch>
                      <a:fillRect/>
                    </a:stretch>
                  </pic:blipFill>
                  <pic:spPr>
                    <a:xfrm>
                      <a:off x="0" y="0"/>
                      <a:ext cx="5269865" cy="1075690"/>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3.兑换设置中主要用于增加商品分类。</w:t>
      </w:r>
    </w:p>
    <w:p>
      <w:r>
        <w:drawing>
          <wp:inline distT="0" distB="0" distL="114300" distR="114300">
            <wp:extent cx="5266055" cy="1644015"/>
            <wp:effectExtent l="0" t="0" r="10795" b="13335"/>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65"/>
                    <a:stretch>
                      <a:fillRect/>
                    </a:stretch>
                  </pic:blipFill>
                  <pic:spPr>
                    <a:xfrm>
                      <a:off x="0" y="0"/>
                      <a:ext cx="5266055" cy="1644015"/>
                    </a:xfrm>
                    <a:prstGeom prst="rect">
                      <a:avLst/>
                    </a:prstGeom>
                    <a:noFill/>
                    <a:ln>
                      <a:noFill/>
                    </a:ln>
                  </pic:spPr>
                </pic:pic>
              </a:graphicData>
            </a:graphic>
          </wp:inline>
        </w:drawing>
      </w:r>
    </w:p>
    <w:p>
      <w:pPr>
        <w:rPr>
          <w:rFonts w:hint="default"/>
          <w:lang w:val="en-US" w:eastAsia="zh-CN"/>
        </w:rPr>
      </w:pPr>
      <w:r>
        <w:rPr>
          <w:rFonts w:hint="eastAsia"/>
          <w:lang w:val="en-US" w:eastAsia="zh-CN"/>
        </w:rPr>
        <w:t>4.</w:t>
      </w:r>
      <w:r>
        <w:rPr>
          <w:rFonts w:hint="eastAsia"/>
          <w:lang w:val="en-US" w:eastAsia="zh-CN"/>
        </w:rPr>
        <w:tab/>
      </w:r>
      <w:r>
        <w:rPr>
          <w:rFonts w:hint="eastAsia"/>
          <w:lang w:val="en-US" w:eastAsia="zh-CN"/>
        </w:rPr>
        <w:t>兑换时间只能在开始时才能选择时间否则不能选择。</w:t>
      </w:r>
    </w:p>
    <w:p>
      <w:pPr>
        <w:rPr>
          <w:rFonts w:hint="default"/>
          <w:lang w:val="en-US" w:eastAsia="zh-CN"/>
        </w:rPr>
      </w:pPr>
      <w:r>
        <w:drawing>
          <wp:inline distT="0" distB="0" distL="114300" distR="114300">
            <wp:extent cx="5270500" cy="1289050"/>
            <wp:effectExtent l="0" t="0" r="6350" b="6350"/>
            <wp:docPr id="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
                    <pic:cNvPicPr>
                      <a:picLocks noChangeAspect="1"/>
                    </pic:cNvPicPr>
                  </pic:nvPicPr>
                  <pic:blipFill>
                    <a:blip r:embed="rId66"/>
                    <a:stretch>
                      <a:fillRect/>
                    </a:stretch>
                  </pic:blipFill>
                  <pic:spPr>
                    <a:xfrm>
                      <a:off x="0" y="0"/>
                      <a:ext cx="5270500" cy="1289050"/>
                    </a:xfrm>
                    <a:prstGeom prst="rect">
                      <a:avLst/>
                    </a:prstGeom>
                    <a:noFill/>
                    <a:ln>
                      <a:noFill/>
                    </a:ln>
                  </pic:spPr>
                </pic:pic>
              </a:graphicData>
            </a:graphic>
          </wp:inline>
        </w:drawing>
      </w:r>
    </w:p>
    <w:p>
      <w:pPr>
        <w:rPr>
          <w:rFonts w:hint="default"/>
          <w:lang w:val="en-US" w:eastAsia="zh-CN"/>
        </w:rPr>
      </w:pPr>
    </w:p>
    <w:p>
      <w:pPr>
        <w:pStyle w:val="4"/>
        <w:bidi w:val="0"/>
        <w:rPr>
          <w:rFonts w:hint="eastAsia"/>
          <w:lang w:val="en-US" w:eastAsia="zh-CN"/>
        </w:rPr>
      </w:pPr>
      <w:bookmarkStart w:id="83" w:name="_Toc25406"/>
      <w:bookmarkStart w:id="84" w:name="_Toc16280"/>
      <w:r>
        <w:rPr>
          <w:rFonts w:hint="eastAsia"/>
          <w:lang w:val="en-US" w:eastAsia="zh-CN"/>
        </w:rPr>
        <w:t>商品管理</w:t>
      </w:r>
      <w:bookmarkEnd w:id="83"/>
      <w:bookmarkEnd w:id="84"/>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商品管理仅限于管理员进行操作。</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用于对商品数量、价格、库存等信息维护，可通过条件输入框（下拉框）查</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 xml:space="preserve"> 询对应的商品。</w:t>
      </w:r>
    </w:p>
    <w:p>
      <w:pPr>
        <w:rPr>
          <w:rFonts w:hint="eastAsia"/>
          <w:lang w:val="en-US" w:eastAsia="zh-CN"/>
        </w:rPr>
      </w:pPr>
      <w:r>
        <w:drawing>
          <wp:inline distT="0" distB="0" distL="114300" distR="114300">
            <wp:extent cx="5267325" cy="2548255"/>
            <wp:effectExtent l="0" t="0" r="9525" b="444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67"/>
                    <a:stretch>
                      <a:fillRect/>
                    </a:stretch>
                  </pic:blipFill>
                  <pic:spPr>
                    <a:xfrm>
                      <a:off x="0" y="0"/>
                      <a:ext cx="5267325" cy="2548255"/>
                    </a:xfrm>
                    <a:prstGeom prst="rect">
                      <a:avLst/>
                    </a:prstGeom>
                    <a:noFill/>
                    <a:ln>
                      <a:noFill/>
                    </a:ln>
                  </pic:spPr>
                </pic:pic>
              </a:graphicData>
            </a:graphic>
          </wp:inline>
        </w:drawing>
      </w:r>
    </w:p>
    <w:p>
      <w:pPr>
        <w:rPr>
          <w:rFonts w:hint="eastAsia"/>
          <w:lang w:val="en-US" w:eastAsia="zh-CN"/>
        </w:rPr>
      </w:pPr>
    </w:p>
    <w:p>
      <w:pPr>
        <w:pStyle w:val="4"/>
        <w:bidi w:val="0"/>
        <w:rPr>
          <w:rFonts w:hint="default"/>
          <w:lang w:val="en-US" w:eastAsia="zh-CN"/>
        </w:rPr>
      </w:pPr>
      <w:bookmarkStart w:id="85" w:name="_Toc8352"/>
      <w:bookmarkStart w:id="86" w:name="_Toc23537"/>
      <w:r>
        <w:rPr>
          <w:rFonts w:hint="eastAsia"/>
          <w:lang w:val="en-US" w:eastAsia="zh-CN"/>
        </w:rPr>
        <w:t>订单中心</w:t>
      </w:r>
      <w:bookmarkEnd w:id="85"/>
      <w:bookmarkEnd w:id="86"/>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待处理：当学生下单后，所产生的订单在PC端生成且由管理员及班主任进</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行订单操作。</w:t>
      </w:r>
    </w:p>
    <w:p>
      <w:r>
        <w:drawing>
          <wp:inline distT="0" distB="0" distL="114300" distR="114300">
            <wp:extent cx="5261610" cy="2433955"/>
            <wp:effectExtent l="0" t="0" r="15240" b="444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68"/>
                    <a:stretch>
                      <a:fillRect/>
                    </a:stretch>
                  </pic:blipFill>
                  <pic:spPr>
                    <a:xfrm>
                      <a:off x="0" y="0"/>
                      <a:ext cx="5261610" cy="2433955"/>
                    </a:xfrm>
                    <a:prstGeom prst="rect">
                      <a:avLst/>
                    </a:prstGeom>
                    <a:noFill/>
                    <a:ln>
                      <a:noFill/>
                    </a:ln>
                  </pic:spPr>
                </pic:pic>
              </a:graphicData>
            </a:graphic>
          </wp:inline>
        </w:drawing>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注：对于修改后的订单及价格仅限于该订单。</w:t>
      </w:r>
      <w:r>
        <w:rPr>
          <w:rFonts w:hint="eastAsia" w:ascii="微软雅黑" w:hAnsi="微软雅黑" w:eastAsia="微软雅黑" w:cs="微软雅黑"/>
          <w:lang w:val="en-US" w:eastAsia="zh-CN"/>
        </w:rPr>
        <w:tab/>
      </w:r>
    </w:p>
    <w:p>
      <w:pPr>
        <w:ind w:left="0" w:leftChars="0" w:firstLine="0" w:firstLineChars="0"/>
        <w:rPr>
          <w:rFonts w:hint="default" w:ascii="微软雅黑" w:hAnsi="微软雅黑" w:eastAsia="微软雅黑" w:cs="微软雅黑"/>
          <w:lang w:val="en-US" w:eastAsia="zh-CN"/>
        </w:rPr>
      </w:pPr>
    </w:p>
    <w:p>
      <w:pPr>
        <w:rPr>
          <w:rFonts w:hint="eastAsia" w:ascii="微软雅黑" w:hAnsi="微软雅黑" w:eastAsia="微软雅黑" w:cs="微软雅黑"/>
          <w:lang w:val="en-US" w:eastAsia="zh-CN"/>
        </w:rPr>
      </w:pPr>
    </w:p>
    <w:p>
      <w:r>
        <w:drawing>
          <wp:inline distT="0" distB="0" distL="114300" distR="114300">
            <wp:extent cx="5272405" cy="2863850"/>
            <wp:effectExtent l="0" t="0" r="4445" b="1270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69"/>
                    <a:stretch>
                      <a:fillRect/>
                    </a:stretch>
                  </pic:blipFill>
                  <pic:spPr>
                    <a:xfrm>
                      <a:off x="0" y="0"/>
                      <a:ext cx="5272405" cy="2863850"/>
                    </a:xfrm>
                    <a:prstGeom prst="rect">
                      <a:avLst/>
                    </a:prstGeom>
                    <a:noFill/>
                    <a:ln>
                      <a:noFill/>
                    </a:ln>
                  </pic:spPr>
                </pic:pic>
              </a:graphicData>
            </a:graphic>
          </wp:inline>
        </w:drawing>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已接单：由待处理订单转换成已接单，查看商品订单时可查看订单商品详情。</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注：已接单的订单不可修改信息，只能对商品进行查看、导出、取消操作。</w:t>
      </w:r>
    </w:p>
    <w:p>
      <w:r>
        <w:drawing>
          <wp:inline distT="0" distB="0" distL="114300" distR="114300">
            <wp:extent cx="5271135" cy="1793240"/>
            <wp:effectExtent l="0" t="0" r="5715" b="16510"/>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pic:cNvPicPr>
                      <a:picLocks noChangeAspect="1"/>
                    </pic:cNvPicPr>
                  </pic:nvPicPr>
                  <pic:blipFill>
                    <a:blip r:embed="rId70"/>
                    <a:stretch>
                      <a:fillRect/>
                    </a:stretch>
                  </pic:blipFill>
                  <pic:spPr>
                    <a:xfrm>
                      <a:off x="0" y="0"/>
                      <a:ext cx="5271135" cy="1793240"/>
                    </a:xfrm>
                    <a:prstGeom prst="rect">
                      <a:avLst/>
                    </a:prstGeom>
                    <a:noFill/>
                    <a:ln>
                      <a:noFill/>
                    </a:ln>
                  </pic:spPr>
                </pic:pic>
              </a:graphicData>
            </a:graphic>
          </wp:inline>
        </w:drawing>
      </w:r>
    </w:p>
    <w:p>
      <w:pPr>
        <w:rPr>
          <w:rFonts w:hint="default"/>
          <w:lang w:val="en-US" w:eastAsia="zh-CN"/>
        </w:rPr>
      </w:pPr>
      <w:r>
        <w:drawing>
          <wp:inline distT="0" distB="0" distL="114300" distR="114300">
            <wp:extent cx="5269865" cy="1068070"/>
            <wp:effectExtent l="0" t="0" r="6985" b="1778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71"/>
                    <a:stretch>
                      <a:fillRect/>
                    </a:stretch>
                  </pic:blipFill>
                  <pic:spPr>
                    <a:xfrm>
                      <a:off x="0" y="0"/>
                      <a:ext cx="5269865" cy="1068070"/>
                    </a:xfrm>
                    <a:prstGeom prst="rect">
                      <a:avLst/>
                    </a:prstGeom>
                    <a:noFill/>
                    <a:ln>
                      <a:noFill/>
                    </a:ln>
                  </pic:spPr>
                </pic:pic>
              </a:graphicData>
            </a:graphic>
          </wp:inline>
        </w:drawing>
      </w:r>
    </w:p>
    <w:p>
      <w:pPr>
        <w:pStyle w:val="19"/>
        <w:spacing w:line="360" w:lineRule="auto"/>
        <w:ind w:left="540" w:leftChars="200" w:hanging="60" w:hangingChars="25"/>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派送中：该订单状态可进行签收，签收人信息取当前你信息，可进行导出、查看、取消订单操作。</w:t>
      </w:r>
    </w:p>
    <w:p>
      <w:pPr>
        <w:pStyle w:val="19"/>
        <w:spacing w:line="360" w:lineRule="auto"/>
        <w:ind w:firstLineChars="0"/>
      </w:pPr>
      <w:r>
        <w:drawing>
          <wp:inline distT="0" distB="0" distL="114300" distR="114300">
            <wp:extent cx="5269865" cy="1686560"/>
            <wp:effectExtent l="0" t="0" r="6985" b="889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72"/>
                    <a:stretch>
                      <a:fillRect/>
                    </a:stretch>
                  </pic:blipFill>
                  <pic:spPr>
                    <a:xfrm>
                      <a:off x="0" y="0"/>
                      <a:ext cx="5269865" cy="1686560"/>
                    </a:xfrm>
                    <a:prstGeom prst="rect">
                      <a:avLst/>
                    </a:prstGeom>
                    <a:noFill/>
                    <a:ln>
                      <a:noFill/>
                    </a:ln>
                  </pic:spPr>
                </pic:pic>
              </a:graphicData>
            </a:graphic>
          </wp:inline>
        </w:drawing>
      </w:r>
    </w:p>
    <w:p>
      <w:pPr>
        <w:pStyle w:val="19"/>
        <w:spacing w:line="360" w:lineRule="auto"/>
        <w:ind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已完成：班主任、管理员任何时候都可对已完成订单进行取消操作。</w:t>
      </w:r>
    </w:p>
    <w:p>
      <w:pPr>
        <w:pStyle w:val="19"/>
        <w:spacing w:line="360" w:lineRule="auto"/>
        <w:ind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复选框勾选订单可对该订单进行导出。</w:t>
      </w:r>
    </w:p>
    <w:p>
      <w:pPr>
        <w:pStyle w:val="19"/>
        <w:spacing w:line="360" w:lineRule="auto"/>
        <w:ind w:firstLineChars="0"/>
      </w:pPr>
      <w:r>
        <w:drawing>
          <wp:inline distT="0" distB="0" distL="114300" distR="114300">
            <wp:extent cx="5269865" cy="2059305"/>
            <wp:effectExtent l="0" t="0" r="6985" b="1714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73"/>
                    <a:stretch>
                      <a:fillRect/>
                    </a:stretch>
                  </pic:blipFill>
                  <pic:spPr>
                    <a:xfrm>
                      <a:off x="0" y="0"/>
                      <a:ext cx="5269865" cy="2059305"/>
                    </a:xfrm>
                    <a:prstGeom prst="rect">
                      <a:avLst/>
                    </a:prstGeom>
                    <a:noFill/>
                    <a:ln>
                      <a:noFill/>
                    </a:ln>
                  </pic:spPr>
                </pic:pic>
              </a:graphicData>
            </a:graphic>
          </wp:inline>
        </w:drawing>
      </w:r>
    </w:p>
    <w:p>
      <w:pPr>
        <w:pStyle w:val="19"/>
        <w:spacing w:line="360" w:lineRule="auto"/>
        <w:ind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已取消：所有取消后的订单统一在这里进行查看、导出操作。</w:t>
      </w:r>
    </w:p>
    <w:p>
      <w:pPr>
        <w:pStyle w:val="19"/>
        <w:spacing w:line="360" w:lineRule="auto"/>
        <w:ind w:firstLineChars="0"/>
      </w:pPr>
      <w:r>
        <w:drawing>
          <wp:inline distT="0" distB="0" distL="114300" distR="114300">
            <wp:extent cx="5266690" cy="2479675"/>
            <wp:effectExtent l="0" t="0" r="10160" b="15875"/>
            <wp:docPr id="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pic:cNvPicPr>
                      <a:picLocks noChangeAspect="1"/>
                    </pic:cNvPicPr>
                  </pic:nvPicPr>
                  <pic:blipFill>
                    <a:blip r:embed="rId74"/>
                    <a:stretch>
                      <a:fillRect/>
                    </a:stretch>
                  </pic:blipFill>
                  <pic:spPr>
                    <a:xfrm>
                      <a:off x="0" y="0"/>
                      <a:ext cx="5266690" cy="2479675"/>
                    </a:xfrm>
                    <a:prstGeom prst="rect">
                      <a:avLst/>
                    </a:prstGeom>
                    <a:noFill/>
                    <a:ln>
                      <a:noFill/>
                    </a:ln>
                  </pic:spPr>
                </pic:pic>
              </a:graphicData>
            </a:graphic>
          </wp:inline>
        </w:drawing>
      </w:r>
    </w:p>
    <w:p>
      <w:pPr>
        <w:pStyle w:val="19"/>
        <w:spacing w:line="360" w:lineRule="auto"/>
        <w:ind w:firstLineChars="0"/>
        <w:rPr>
          <w:rFonts w:hint="default" w:eastAsia="宋体"/>
          <w:lang w:val="en-US" w:eastAsia="zh-CN"/>
        </w:rPr>
      </w:pPr>
      <w:r>
        <w:rPr>
          <w:rFonts w:hint="eastAsia"/>
          <w:lang w:val="en-US" w:eastAsia="zh-CN"/>
        </w:rPr>
        <w:t>待处理、已接单、派送中、已完成、已取消订单可分别查看对应班级的订单</w:t>
      </w:r>
      <w:r>
        <w:rPr>
          <w:rFonts w:hint="eastAsia"/>
          <w:lang w:val="en-US" w:eastAsia="zh-CN"/>
        </w:rPr>
        <w:tab/>
      </w:r>
      <w:r>
        <w:rPr>
          <w:rFonts w:hint="eastAsia"/>
          <w:lang w:val="en-US" w:eastAsia="zh-CN"/>
        </w:rPr>
        <w:t>兑换商品及基本信息。</w:t>
      </w:r>
    </w:p>
    <w:p>
      <w:pPr>
        <w:pStyle w:val="19"/>
        <w:spacing w:line="360" w:lineRule="auto"/>
        <w:ind w:firstLineChars="0"/>
        <w:rPr>
          <w:rFonts w:hint="default"/>
          <w:lang w:val="en-US" w:eastAsia="zh-CN"/>
        </w:rPr>
      </w:pPr>
      <w:r>
        <w:drawing>
          <wp:inline distT="0" distB="0" distL="114300" distR="114300">
            <wp:extent cx="5266690" cy="1837055"/>
            <wp:effectExtent l="0" t="0" r="10160" b="10795"/>
            <wp:docPr id="1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4"/>
                    <pic:cNvPicPr>
                      <a:picLocks noChangeAspect="1"/>
                    </pic:cNvPicPr>
                  </pic:nvPicPr>
                  <pic:blipFill>
                    <a:blip r:embed="rId75"/>
                    <a:stretch>
                      <a:fillRect/>
                    </a:stretch>
                  </pic:blipFill>
                  <pic:spPr>
                    <a:xfrm>
                      <a:off x="0" y="0"/>
                      <a:ext cx="5266690" cy="1837055"/>
                    </a:xfrm>
                    <a:prstGeom prst="rect">
                      <a:avLst/>
                    </a:prstGeom>
                    <a:noFill/>
                    <a:ln>
                      <a:noFill/>
                    </a:ln>
                  </pic:spPr>
                </pic:pic>
              </a:graphicData>
            </a:graphic>
          </wp:inline>
        </w:drawing>
      </w:r>
    </w:p>
    <w:p>
      <w:pPr>
        <w:pStyle w:val="3"/>
        <w:bidi w:val="0"/>
        <w:rPr>
          <w:rFonts w:hint="eastAsia"/>
          <w:lang w:val="en-US" w:eastAsia="zh-CN"/>
        </w:rPr>
      </w:pPr>
      <w:bookmarkStart w:id="87" w:name="_Toc8488"/>
      <w:r>
        <w:rPr>
          <w:rFonts w:hint="eastAsia"/>
          <w:lang w:val="en-US" w:eastAsia="zh-CN"/>
        </w:rPr>
        <w:t>评价汇总</w:t>
      </w:r>
      <w:bookmarkEnd w:id="87"/>
    </w:p>
    <w:p>
      <w:pPr>
        <w:pStyle w:val="4"/>
        <w:bidi w:val="0"/>
        <w:rPr>
          <w:rFonts w:hint="eastAsia"/>
          <w:lang w:val="en-US" w:eastAsia="zh-CN"/>
        </w:rPr>
      </w:pPr>
      <w:bookmarkStart w:id="88" w:name="_Toc4982"/>
      <w:r>
        <w:rPr>
          <w:rFonts w:hint="eastAsia"/>
          <w:lang w:val="en-US" w:eastAsia="zh-CN"/>
        </w:rPr>
        <w:t>等第设置</w:t>
      </w:r>
      <w:bookmarkEnd w:id="88"/>
    </w:p>
    <w:p>
      <w:pPr>
        <w:pStyle w:val="18"/>
        <w:keepNext w:val="0"/>
        <w:keepLines w:val="0"/>
        <w:widowControl/>
        <w:suppressLineNumbers w:val="0"/>
        <w:spacing w:before="0" w:beforeAutospacing="0" w:after="0" w:afterAutospacing="0"/>
        <w:ind w:left="0" w:right="0" w:firstLine="0"/>
        <w:jc w:val="left"/>
        <w:rPr>
          <w:rFonts w:hint="default" w:eastAsia="宋体"/>
          <w:lang w:val="en-US" w:eastAsia="zh-CN"/>
        </w:rPr>
      </w:pPr>
      <w:r>
        <w:rPr>
          <w:rFonts w:hint="eastAsia"/>
          <w:lang w:val="en-US" w:eastAsia="zh-CN"/>
        </w:rPr>
        <w:t>1、点击新增等第数据，用于评价统计中</w:t>
      </w:r>
      <w:r>
        <w:rPr>
          <w:rFonts w:hint="default"/>
          <w:lang w:val="en-US" w:eastAsia="zh-CN"/>
        </w:rPr>
        <w:t>通过年级排名的百分比计算学生等第</w:t>
      </w:r>
      <w:r>
        <w:rPr>
          <w:rFonts w:hint="eastAsia"/>
          <w:lang w:val="en-US" w:eastAsia="zh-CN"/>
        </w:rPr>
        <w:t>，</w:t>
      </w:r>
      <w:r>
        <w:rPr>
          <w:rFonts w:hint="default"/>
          <w:lang w:val="en-US" w:eastAsia="zh-CN"/>
        </w:rPr>
        <w:t>没评价数据不参与排名</w:t>
      </w:r>
      <w:r>
        <w:rPr>
          <w:rFonts w:hint="eastAsia"/>
          <w:lang w:val="en-US" w:eastAsia="zh-CN"/>
        </w:rPr>
        <w:t>。</w:t>
      </w:r>
    </w:p>
    <w:p>
      <w:pPr>
        <w:pStyle w:val="19"/>
        <w:spacing w:line="360" w:lineRule="auto"/>
        <w:ind w:firstLineChars="0"/>
      </w:pPr>
      <w:r>
        <w:drawing>
          <wp:inline distT="0" distB="0" distL="114300" distR="114300">
            <wp:extent cx="5266690" cy="2477135"/>
            <wp:effectExtent l="0" t="0" r="6350" b="6985"/>
            <wp:docPr id="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
                    <pic:cNvPicPr>
                      <a:picLocks noChangeAspect="1"/>
                    </pic:cNvPicPr>
                  </pic:nvPicPr>
                  <pic:blipFill>
                    <a:blip r:embed="rId76"/>
                    <a:stretch>
                      <a:fillRect/>
                    </a:stretch>
                  </pic:blipFill>
                  <pic:spPr>
                    <a:xfrm>
                      <a:off x="0" y="0"/>
                      <a:ext cx="5266690" cy="2477135"/>
                    </a:xfrm>
                    <a:prstGeom prst="rect">
                      <a:avLst/>
                    </a:prstGeom>
                    <a:noFill/>
                    <a:ln>
                      <a:noFill/>
                    </a:ln>
                  </pic:spPr>
                </pic:pic>
              </a:graphicData>
            </a:graphic>
          </wp:inline>
        </w:drawing>
      </w:r>
    </w:p>
    <w:p>
      <w:pPr>
        <w:pStyle w:val="19"/>
        <w:numPr>
          <w:ilvl w:val="0"/>
          <w:numId w:val="4"/>
        </w:numPr>
        <w:spacing w:line="360" w:lineRule="auto"/>
        <w:ind w:left="60" w:leftChars="0" w:firstLine="420" w:firstLineChars="0"/>
        <w:rPr>
          <w:rFonts w:hint="eastAsia"/>
          <w:lang w:val="en-US" w:eastAsia="zh-CN"/>
        </w:rPr>
      </w:pPr>
      <w:r>
        <w:rPr>
          <w:rFonts w:hint="eastAsia"/>
          <w:lang w:val="en-US" w:eastAsia="zh-CN"/>
        </w:rPr>
        <w:t>关闭启用等第后，评价统计页面等第相关内容全部隐藏显示（需求：</w:t>
      </w:r>
      <w:r>
        <w:rPr>
          <w:rFonts w:ascii="Helvetica" w:hAnsi="Helvetica" w:eastAsia="Helvetica" w:cs="Helvetica"/>
          <w:i w:val="0"/>
          <w:iCs w:val="0"/>
          <w:caps w:val="0"/>
          <w:color w:val="838A9D"/>
          <w:spacing w:val="0"/>
          <w:sz w:val="18"/>
          <w:szCs w:val="18"/>
          <w:bdr w:val="single" w:color="838A9D" w:sz="6" w:space="0"/>
          <w:shd w:val="clear" w:fill="FFFFFF"/>
        </w:rPr>
        <w:t>5008</w:t>
      </w:r>
      <w:r>
        <w:rPr>
          <w:rFonts w:hint="default" w:ascii="Helvetica" w:hAnsi="Helvetica" w:eastAsia="Helvetica" w:cs="Helvetica"/>
          <w:i w:val="0"/>
          <w:iCs w:val="0"/>
          <w:caps w:val="0"/>
          <w:color w:val="313C52"/>
          <w:spacing w:val="0"/>
          <w:sz w:val="19"/>
          <w:szCs w:val="19"/>
          <w:shd w:val="clear" w:fill="FFFFFF"/>
        </w:rPr>
        <w:t> </w:t>
      </w:r>
      <w:r>
        <w:rPr>
          <w:rFonts w:hint="default" w:ascii="Helvetica" w:hAnsi="Helvetica" w:eastAsia="Helvetica" w:cs="Helvetica"/>
          <w:b/>
          <w:bCs/>
          <w:i w:val="0"/>
          <w:iCs w:val="0"/>
          <w:caps w:val="0"/>
          <w:color w:val="313C52"/>
          <w:spacing w:val="0"/>
          <w:sz w:val="21"/>
          <w:szCs w:val="21"/>
          <w:shd w:val="clear" w:fill="FFFFFF"/>
        </w:rPr>
        <w:t>【评价统计】添加设置等第开关按钮</w:t>
      </w:r>
      <w:r>
        <w:rPr>
          <w:rFonts w:hint="eastAsia"/>
          <w:lang w:val="en-US" w:eastAsia="zh-CN"/>
        </w:rPr>
        <w:t>）</w:t>
      </w:r>
    </w:p>
    <w:p>
      <w:pPr>
        <w:pStyle w:val="19"/>
        <w:numPr>
          <w:ilvl w:val="0"/>
          <w:numId w:val="0"/>
        </w:numPr>
        <w:spacing w:line="360" w:lineRule="auto"/>
        <w:ind w:left="480" w:leftChars="0"/>
        <w:rPr>
          <w:rFonts w:hint="default"/>
          <w:lang w:val="en-US" w:eastAsia="zh-CN"/>
        </w:rPr>
      </w:pPr>
      <w:r>
        <w:drawing>
          <wp:inline distT="0" distB="0" distL="114300" distR="114300">
            <wp:extent cx="5273040" cy="2609850"/>
            <wp:effectExtent l="0" t="0" r="3810" b="0"/>
            <wp:docPr id="1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6"/>
                    <pic:cNvPicPr>
                      <a:picLocks noChangeAspect="1"/>
                    </pic:cNvPicPr>
                  </pic:nvPicPr>
                  <pic:blipFill>
                    <a:blip r:embed="rId77"/>
                    <a:stretch>
                      <a:fillRect/>
                    </a:stretch>
                  </pic:blipFill>
                  <pic:spPr>
                    <a:xfrm>
                      <a:off x="0" y="0"/>
                      <a:ext cx="5273040" cy="2609850"/>
                    </a:xfrm>
                    <a:prstGeom prst="rect">
                      <a:avLst/>
                    </a:prstGeom>
                    <a:noFill/>
                    <a:ln>
                      <a:noFill/>
                    </a:ln>
                  </pic:spPr>
                </pic:pic>
              </a:graphicData>
            </a:graphic>
          </wp:inline>
        </w:drawing>
      </w:r>
    </w:p>
    <w:p>
      <w:pPr>
        <w:pStyle w:val="19"/>
        <w:spacing w:line="360" w:lineRule="auto"/>
        <w:ind w:firstLineChars="0"/>
        <w:rPr>
          <w:rFonts w:hint="eastAsia"/>
          <w:lang w:val="en-US" w:eastAsia="zh-CN"/>
        </w:rPr>
      </w:pPr>
    </w:p>
    <w:p>
      <w:pPr>
        <w:pStyle w:val="4"/>
        <w:bidi w:val="0"/>
        <w:rPr>
          <w:rFonts w:hint="eastAsia"/>
          <w:lang w:val="en-US" w:eastAsia="zh-CN"/>
        </w:rPr>
      </w:pPr>
      <w:bookmarkStart w:id="89" w:name="_Toc18192"/>
      <w:r>
        <w:rPr>
          <w:rFonts w:hint="eastAsia"/>
          <w:lang w:val="en-US" w:eastAsia="zh-CN"/>
        </w:rPr>
        <w:t>评价统计（校长、分校长、学生评价管理员）</w:t>
      </w:r>
      <w:bookmarkEnd w:id="89"/>
    </w:p>
    <w:p>
      <w:pPr>
        <w:numPr>
          <w:ilvl w:val="0"/>
          <w:numId w:val="5"/>
        </w:numPr>
        <w:rPr>
          <w:rFonts w:hint="eastAsia"/>
          <w:lang w:val="en-US" w:eastAsia="zh-CN"/>
        </w:rPr>
      </w:pPr>
      <w:r>
        <w:rPr>
          <w:rFonts w:hint="eastAsia"/>
          <w:lang w:val="en-US" w:eastAsia="zh-CN"/>
        </w:rPr>
        <w:t>评价统计可按学生和教师维度统计不同评价体系、评价时间的统计数据。</w:t>
      </w:r>
    </w:p>
    <w:p>
      <w:pPr>
        <w:numPr>
          <w:ilvl w:val="0"/>
          <w:numId w:val="5"/>
        </w:numPr>
        <w:rPr>
          <w:rFonts w:hint="default"/>
          <w:lang w:val="en-US" w:eastAsia="zh-CN"/>
        </w:rPr>
      </w:pPr>
      <w:r>
        <w:rPr>
          <w:rFonts w:hint="eastAsia"/>
          <w:lang w:val="en-US" w:eastAsia="zh-CN"/>
        </w:rPr>
        <w:t>校长、分校长、学生评价管理员可查看全部学年的统计数据。</w:t>
      </w:r>
    </w:p>
    <w:p>
      <w:r>
        <w:drawing>
          <wp:inline distT="0" distB="0" distL="114300" distR="114300">
            <wp:extent cx="5266690" cy="2444115"/>
            <wp:effectExtent l="0" t="0" r="6350" b="9525"/>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78"/>
                    <a:stretch>
                      <a:fillRect/>
                    </a:stretch>
                  </pic:blipFill>
                  <pic:spPr>
                    <a:xfrm>
                      <a:off x="0" y="0"/>
                      <a:ext cx="5266690" cy="2444115"/>
                    </a:xfrm>
                    <a:prstGeom prst="rect">
                      <a:avLst/>
                    </a:prstGeom>
                    <a:noFill/>
                    <a:ln>
                      <a:noFill/>
                    </a:ln>
                  </pic:spPr>
                </pic:pic>
              </a:graphicData>
            </a:graphic>
          </wp:inline>
        </w:drawing>
      </w:r>
    </w:p>
    <w:p>
      <w:r>
        <w:drawing>
          <wp:inline distT="0" distB="0" distL="114300" distR="114300">
            <wp:extent cx="5266690" cy="2454910"/>
            <wp:effectExtent l="0" t="0" r="6350" b="1397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79"/>
                    <a:stretch>
                      <a:fillRect/>
                    </a:stretch>
                  </pic:blipFill>
                  <pic:spPr>
                    <a:xfrm>
                      <a:off x="0" y="0"/>
                      <a:ext cx="5266690" cy="2454910"/>
                    </a:xfrm>
                    <a:prstGeom prst="rect">
                      <a:avLst/>
                    </a:prstGeom>
                    <a:noFill/>
                    <a:ln>
                      <a:noFill/>
                    </a:ln>
                  </pic:spPr>
                </pic:pic>
              </a:graphicData>
            </a:graphic>
          </wp:inline>
        </w:drawing>
      </w:r>
    </w:p>
    <w:p>
      <w:r>
        <w:drawing>
          <wp:inline distT="0" distB="0" distL="114300" distR="114300">
            <wp:extent cx="5266690" cy="2449830"/>
            <wp:effectExtent l="0" t="0" r="6350" b="3810"/>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80"/>
                    <a:stretch>
                      <a:fillRect/>
                    </a:stretch>
                  </pic:blipFill>
                  <pic:spPr>
                    <a:xfrm>
                      <a:off x="0" y="0"/>
                      <a:ext cx="5266690" cy="2449830"/>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按学生统计</w:t>
      </w:r>
    </w:p>
    <w:p>
      <w:pPr>
        <w:ind w:left="0" w:leftChars="0" w:firstLine="480" w:firstLineChars="200"/>
        <w:rPr>
          <w:rFonts w:hint="default" w:eastAsiaTheme="minorEastAsia"/>
          <w:lang w:val="en-US" w:eastAsia="zh-CN"/>
        </w:rPr>
      </w:pPr>
      <w:r>
        <w:rPr>
          <w:rFonts w:hint="eastAsia"/>
          <w:lang w:val="en-US" w:eastAsia="zh-CN"/>
        </w:rPr>
        <w:t>1、统计目标选择学生，点击左侧的目录栏可按全校、校区、年级、行政班、兴趣班、单个学生查询评价统计的数据。</w:t>
      </w:r>
    </w:p>
    <w:p>
      <w:r>
        <w:drawing>
          <wp:inline distT="0" distB="0" distL="114300" distR="114300">
            <wp:extent cx="5266690" cy="2479675"/>
            <wp:effectExtent l="0" t="0" r="6350" b="4445"/>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81"/>
                    <a:stretch>
                      <a:fillRect/>
                    </a:stretch>
                  </pic:blipFill>
                  <pic:spPr>
                    <a:xfrm>
                      <a:off x="0" y="0"/>
                      <a:ext cx="5266690" cy="2479675"/>
                    </a:xfrm>
                    <a:prstGeom prst="rect">
                      <a:avLst/>
                    </a:prstGeom>
                    <a:noFill/>
                    <a:ln>
                      <a:noFill/>
                    </a:ln>
                  </pic:spPr>
                </pic:pic>
              </a:graphicData>
            </a:graphic>
          </wp:inline>
        </w:drawing>
      </w:r>
    </w:p>
    <w:p>
      <w:r>
        <w:drawing>
          <wp:inline distT="0" distB="0" distL="114300" distR="114300">
            <wp:extent cx="5266690" cy="2433320"/>
            <wp:effectExtent l="0" t="0" r="6350" b="5080"/>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82"/>
                    <a:stretch>
                      <a:fillRect/>
                    </a:stretch>
                  </pic:blipFill>
                  <pic:spPr>
                    <a:xfrm>
                      <a:off x="0" y="0"/>
                      <a:ext cx="5266690" cy="2433320"/>
                    </a:xfrm>
                    <a:prstGeom prst="rect">
                      <a:avLst/>
                    </a:prstGeom>
                    <a:noFill/>
                    <a:ln>
                      <a:noFill/>
                    </a:ln>
                  </pic:spPr>
                </pic:pic>
              </a:graphicData>
            </a:graphic>
          </wp:inline>
        </w:drawing>
      </w:r>
    </w:p>
    <w:p>
      <w:r>
        <w:drawing>
          <wp:inline distT="0" distB="0" distL="114300" distR="114300">
            <wp:extent cx="5266690" cy="2430780"/>
            <wp:effectExtent l="0" t="0" r="6350" b="7620"/>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83"/>
                    <a:stretch>
                      <a:fillRect/>
                    </a:stretch>
                  </pic:blipFill>
                  <pic:spPr>
                    <a:xfrm>
                      <a:off x="0" y="0"/>
                      <a:ext cx="5266690" cy="2430780"/>
                    </a:xfrm>
                    <a:prstGeom prst="rect">
                      <a:avLst/>
                    </a:prstGeom>
                    <a:noFill/>
                    <a:ln>
                      <a:noFill/>
                    </a:ln>
                  </pic:spPr>
                </pic:pic>
              </a:graphicData>
            </a:graphic>
          </wp:inline>
        </w:drawing>
      </w:r>
    </w:p>
    <w:p>
      <w:r>
        <w:drawing>
          <wp:inline distT="0" distB="0" distL="114300" distR="114300">
            <wp:extent cx="5266690" cy="2463165"/>
            <wp:effectExtent l="0" t="0" r="6350" b="5715"/>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84"/>
                    <a:stretch>
                      <a:fillRect/>
                    </a:stretch>
                  </pic:blipFill>
                  <pic:spPr>
                    <a:xfrm>
                      <a:off x="0" y="0"/>
                      <a:ext cx="5266690" cy="2463165"/>
                    </a:xfrm>
                    <a:prstGeom prst="rect">
                      <a:avLst/>
                    </a:prstGeom>
                    <a:noFill/>
                    <a:ln>
                      <a:noFill/>
                    </a:ln>
                  </pic:spPr>
                </pic:pic>
              </a:graphicData>
            </a:graphic>
          </wp:inline>
        </w:drawing>
      </w:r>
    </w:p>
    <w:p>
      <w:pPr>
        <w:numPr>
          <w:ilvl w:val="0"/>
          <w:numId w:val="0"/>
        </w:numPr>
        <w:ind w:left="480" w:leftChars="0"/>
        <w:rPr>
          <w:rFonts w:hint="eastAsia"/>
          <w:lang w:val="en-US" w:eastAsia="zh-CN"/>
        </w:rPr>
      </w:pPr>
      <w:r>
        <w:rPr>
          <w:rFonts w:hint="eastAsia"/>
          <w:lang w:val="en-US" w:eastAsia="zh-CN"/>
        </w:rPr>
        <w:t>2、选择兴趣班默认按照所选的校区过滤数据，不会过滤年级数据，需要选择年级后才按照所选的年级过滤。</w:t>
      </w:r>
    </w:p>
    <w:p>
      <w:pPr>
        <w:numPr>
          <w:ilvl w:val="0"/>
          <w:numId w:val="0"/>
        </w:numPr>
        <w:ind w:left="420" w:leftChars="0"/>
        <w:rPr>
          <w:rFonts w:hint="default"/>
          <w:lang w:val="en-US" w:eastAsia="zh-CN"/>
        </w:rPr>
      </w:pPr>
      <w:r>
        <w:drawing>
          <wp:inline distT="0" distB="0" distL="114300" distR="114300">
            <wp:extent cx="5266690" cy="2435860"/>
            <wp:effectExtent l="0" t="0" r="6350" b="2540"/>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85"/>
                    <a:stretch>
                      <a:fillRect/>
                    </a:stretch>
                  </pic:blipFill>
                  <pic:spPr>
                    <a:xfrm>
                      <a:off x="0" y="0"/>
                      <a:ext cx="5266690" cy="2435860"/>
                    </a:xfrm>
                    <a:prstGeom prst="rect">
                      <a:avLst/>
                    </a:prstGeom>
                    <a:noFill/>
                    <a:ln>
                      <a:noFill/>
                    </a:ln>
                  </pic:spPr>
                </pic:pic>
              </a:graphicData>
            </a:graphic>
          </wp:inline>
        </w:drawing>
      </w:r>
    </w:p>
    <w:p>
      <w:r>
        <w:drawing>
          <wp:inline distT="0" distB="0" distL="114300" distR="114300">
            <wp:extent cx="5266690" cy="2485390"/>
            <wp:effectExtent l="0" t="0" r="6350" b="13970"/>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86"/>
                    <a:stretch>
                      <a:fillRect/>
                    </a:stretch>
                  </pic:blipFill>
                  <pic:spPr>
                    <a:xfrm>
                      <a:off x="0" y="0"/>
                      <a:ext cx="5266690" cy="2485390"/>
                    </a:xfrm>
                    <a:prstGeom prst="rect">
                      <a:avLst/>
                    </a:prstGeom>
                    <a:noFill/>
                    <a:ln>
                      <a:noFill/>
                    </a:ln>
                  </pic:spPr>
                </pic:pic>
              </a:graphicData>
            </a:graphic>
          </wp:inline>
        </w:drawing>
      </w:r>
    </w:p>
    <w:p>
      <w:pPr>
        <w:rPr>
          <w:rFonts w:hint="default"/>
          <w:lang w:val="en-US" w:eastAsia="zh-CN"/>
        </w:rPr>
      </w:pPr>
      <w:r>
        <w:rPr>
          <w:rFonts w:hint="eastAsia"/>
          <w:lang w:val="en-US" w:eastAsia="zh-CN"/>
        </w:rPr>
        <w:t>3、科目统计中只显示关联了任课教师的科目，未关联教师的科目不显示（需求：</w:t>
      </w:r>
      <w:r>
        <w:rPr>
          <w:rFonts w:ascii="Helvetica" w:hAnsi="Helvetica" w:eastAsia="Helvetica" w:cs="Helvetica"/>
          <w:i w:val="0"/>
          <w:iCs w:val="0"/>
          <w:caps w:val="0"/>
          <w:color w:val="838A9D"/>
          <w:spacing w:val="0"/>
          <w:sz w:val="18"/>
          <w:szCs w:val="18"/>
          <w:bdr w:val="single" w:color="838A9D" w:sz="6" w:space="0"/>
          <w:shd w:val="clear" w:fill="FFFFFF"/>
        </w:rPr>
        <w:t>5007</w:t>
      </w:r>
      <w:r>
        <w:rPr>
          <w:rFonts w:hint="default" w:ascii="Helvetica" w:hAnsi="Helvetica" w:eastAsia="Helvetica" w:cs="Helvetica"/>
          <w:i w:val="0"/>
          <w:iCs w:val="0"/>
          <w:caps w:val="0"/>
          <w:color w:val="313C52"/>
          <w:spacing w:val="0"/>
          <w:sz w:val="19"/>
          <w:szCs w:val="19"/>
          <w:shd w:val="clear" w:fill="FFFFFF"/>
        </w:rPr>
        <w:t> </w:t>
      </w:r>
      <w:r>
        <w:rPr>
          <w:rFonts w:hint="default" w:ascii="Helvetica" w:hAnsi="Helvetica" w:eastAsia="Helvetica" w:cs="Helvetica"/>
          <w:b/>
          <w:bCs/>
          <w:i w:val="0"/>
          <w:iCs w:val="0"/>
          <w:caps w:val="0"/>
          <w:color w:val="313C52"/>
          <w:spacing w:val="0"/>
          <w:sz w:val="21"/>
          <w:szCs w:val="21"/>
          <w:shd w:val="clear" w:fill="FFFFFF"/>
        </w:rPr>
        <w:t>年级中未开设的科目不在页面显示</w:t>
      </w:r>
      <w:r>
        <w:rPr>
          <w:rFonts w:hint="eastAsia"/>
          <w:lang w:val="en-US" w:eastAsia="zh-CN"/>
        </w:rPr>
        <w:t>）。</w:t>
      </w:r>
    </w:p>
    <w:p>
      <w:r>
        <w:drawing>
          <wp:inline distT="0" distB="0" distL="114300" distR="114300">
            <wp:extent cx="5273040" cy="2580640"/>
            <wp:effectExtent l="0" t="0" r="3810" b="10160"/>
            <wp:docPr id="1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2"/>
                    <pic:cNvPicPr>
                      <a:picLocks noChangeAspect="1"/>
                    </pic:cNvPicPr>
                  </pic:nvPicPr>
                  <pic:blipFill>
                    <a:blip r:embed="rId87"/>
                    <a:stretch>
                      <a:fillRect/>
                    </a:stretch>
                  </pic:blipFill>
                  <pic:spPr>
                    <a:xfrm>
                      <a:off x="0" y="0"/>
                      <a:ext cx="5273040" cy="2580640"/>
                    </a:xfrm>
                    <a:prstGeom prst="rect">
                      <a:avLst/>
                    </a:prstGeom>
                    <a:noFill/>
                    <a:ln>
                      <a:noFill/>
                    </a:ln>
                  </pic:spPr>
                </pic:pic>
              </a:graphicData>
            </a:graphic>
          </wp:inline>
        </w:drawing>
      </w:r>
    </w:p>
    <w:p>
      <w:pPr>
        <w:rPr>
          <w:rFonts w:hint="eastAsia"/>
          <w:lang w:val="en-US" w:eastAsia="zh-CN"/>
        </w:rPr>
      </w:pPr>
      <w:r>
        <w:drawing>
          <wp:inline distT="0" distB="0" distL="114300" distR="114300">
            <wp:extent cx="5273040" cy="2586990"/>
            <wp:effectExtent l="0" t="0" r="3810" b="381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88"/>
                    <a:stretch>
                      <a:fillRect/>
                    </a:stretch>
                  </pic:blipFill>
                  <pic:spPr>
                    <a:xfrm>
                      <a:off x="0" y="0"/>
                      <a:ext cx="5273040" cy="2586990"/>
                    </a:xfrm>
                    <a:prstGeom prst="rect">
                      <a:avLst/>
                    </a:prstGeom>
                    <a:noFill/>
                    <a:ln>
                      <a:noFill/>
                    </a:ln>
                  </pic:spPr>
                </pic:pic>
              </a:graphicData>
            </a:graphic>
          </wp:inline>
        </w:drawing>
      </w:r>
    </w:p>
    <w:p>
      <w:r>
        <w:drawing>
          <wp:inline distT="0" distB="0" distL="114300" distR="114300">
            <wp:extent cx="5273040" cy="2550795"/>
            <wp:effectExtent l="0" t="0" r="3810" b="1905"/>
            <wp:docPr id="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
                    <pic:cNvPicPr>
                      <a:picLocks noChangeAspect="1"/>
                    </pic:cNvPicPr>
                  </pic:nvPicPr>
                  <pic:blipFill>
                    <a:blip r:embed="rId89"/>
                    <a:stretch>
                      <a:fillRect/>
                    </a:stretch>
                  </pic:blipFill>
                  <pic:spPr>
                    <a:xfrm>
                      <a:off x="0" y="0"/>
                      <a:ext cx="5273040" cy="2550795"/>
                    </a:xfrm>
                    <a:prstGeom prst="rect">
                      <a:avLst/>
                    </a:prstGeom>
                    <a:noFill/>
                    <a:ln>
                      <a:noFill/>
                    </a:ln>
                  </pic:spPr>
                </pic:pic>
              </a:graphicData>
            </a:graphic>
          </wp:inline>
        </w:drawing>
      </w:r>
    </w:p>
    <w:p>
      <w:pPr>
        <w:rPr>
          <w:rFonts w:hint="eastAsia" w:eastAsiaTheme="minorEastAsia"/>
          <w:lang w:val="en-US" w:eastAsia="zh-CN"/>
        </w:rPr>
      </w:pPr>
      <w:r>
        <w:rPr>
          <w:rFonts w:hint="eastAsia"/>
          <w:lang w:val="en-US" w:eastAsia="zh-CN"/>
        </w:rPr>
        <w:t>4、虚拟卡评价开启时，选择某个评价体系、科目、分类、指标时显示未领章数。选择全部不显示未领章数（需求：</w:t>
      </w:r>
      <w:r>
        <w:rPr>
          <w:rFonts w:ascii="Helvetica" w:hAnsi="Helvetica" w:eastAsia="Helvetica" w:cs="Helvetica"/>
          <w:i w:val="0"/>
          <w:iCs w:val="0"/>
          <w:caps w:val="0"/>
          <w:color w:val="838A9D"/>
          <w:spacing w:val="0"/>
          <w:sz w:val="18"/>
          <w:szCs w:val="18"/>
          <w:bdr w:val="single" w:color="838A9D" w:sz="6" w:space="0"/>
          <w:shd w:val="clear" w:fill="FFFFFF"/>
        </w:rPr>
        <w:t>5090</w:t>
      </w:r>
      <w:r>
        <w:rPr>
          <w:rFonts w:hint="default" w:ascii="Helvetica" w:hAnsi="Helvetica" w:eastAsia="Helvetica" w:cs="Helvetica"/>
          <w:i w:val="0"/>
          <w:iCs w:val="0"/>
          <w:caps w:val="0"/>
          <w:color w:val="313C52"/>
          <w:spacing w:val="0"/>
          <w:sz w:val="19"/>
          <w:szCs w:val="19"/>
          <w:shd w:val="clear" w:fill="FFFFFF"/>
        </w:rPr>
        <w:t> </w:t>
      </w:r>
      <w:r>
        <w:rPr>
          <w:rFonts w:hint="default" w:ascii="Helvetica" w:hAnsi="Helvetica" w:eastAsia="Helvetica" w:cs="Helvetica"/>
          <w:b/>
          <w:bCs/>
          <w:i w:val="0"/>
          <w:iCs w:val="0"/>
          <w:caps w:val="0"/>
          <w:color w:val="313C52"/>
          <w:spacing w:val="0"/>
          <w:sz w:val="21"/>
          <w:szCs w:val="21"/>
          <w:shd w:val="clear" w:fill="FFFFFF"/>
        </w:rPr>
        <w:t>添加虚拟卡未领数据统计</w:t>
      </w:r>
      <w:r>
        <w:rPr>
          <w:rFonts w:hint="eastAsia"/>
          <w:lang w:val="en-US" w:eastAsia="zh-CN"/>
        </w:rPr>
        <w:t>）</w:t>
      </w:r>
    </w:p>
    <w:p>
      <w:r>
        <w:drawing>
          <wp:inline distT="0" distB="0" distL="114300" distR="114300">
            <wp:extent cx="5273040" cy="2580640"/>
            <wp:effectExtent l="0" t="0" r="3810" b="10160"/>
            <wp:docPr id="1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5"/>
                    <pic:cNvPicPr>
                      <a:picLocks noChangeAspect="1"/>
                    </pic:cNvPicPr>
                  </pic:nvPicPr>
                  <pic:blipFill>
                    <a:blip r:embed="rId90"/>
                    <a:stretch>
                      <a:fillRect/>
                    </a:stretch>
                  </pic:blipFill>
                  <pic:spPr>
                    <a:xfrm>
                      <a:off x="0" y="0"/>
                      <a:ext cx="5273040" cy="2580640"/>
                    </a:xfrm>
                    <a:prstGeom prst="rect">
                      <a:avLst/>
                    </a:prstGeom>
                    <a:noFill/>
                    <a:ln>
                      <a:noFill/>
                    </a:ln>
                  </pic:spPr>
                </pic:pic>
              </a:graphicData>
            </a:graphic>
          </wp:inline>
        </w:drawing>
      </w:r>
    </w:p>
    <w:p>
      <w:pPr>
        <w:numPr>
          <w:ilvl w:val="0"/>
          <w:numId w:val="0"/>
        </w:numPr>
        <w:ind w:leftChars="200"/>
        <w:rPr>
          <w:rFonts w:hint="eastAsia"/>
          <w:lang w:val="en-US" w:eastAsia="zh-CN"/>
        </w:rPr>
      </w:pPr>
      <w:r>
        <w:rPr>
          <w:rFonts w:hint="eastAsia"/>
          <w:lang w:val="en-US" w:eastAsia="zh-CN"/>
        </w:rPr>
        <w:t>5、在班级-学生统计、兴趣班-学生统计页面增加指标分布统计图（需求：</w:t>
      </w:r>
      <w:r>
        <w:rPr>
          <w:rFonts w:ascii="Helvetica" w:hAnsi="Helvetica" w:eastAsia="Helvetica" w:cs="Helvetica"/>
          <w:i w:val="0"/>
          <w:iCs w:val="0"/>
          <w:caps w:val="0"/>
          <w:color w:val="838A9D"/>
          <w:spacing w:val="0"/>
          <w:sz w:val="18"/>
          <w:szCs w:val="18"/>
          <w:bdr w:val="single" w:color="838A9D" w:sz="6" w:space="0"/>
          <w:shd w:val="clear" w:fill="FFFFFF"/>
        </w:rPr>
        <w:t>5087</w:t>
      </w:r>
      <w:r>
        <w:rPr>
          <w:rFonts w:hint="default" w:ascii="Helvetica" w:hAnsi="Helvetica" w:eastAsia="Helvetica" w:cs="Helvetica"/>
          <w:i w:val="0"/>
          <w:iCs w:val="0"/>
          <w:caps w:val="0"/>
          <w:color w:val="313C52"/>
          <w:spacing w:val="0"/>
          <w:sz w:val="19"/>
          <w:szCs w:val="19"/>
          <w:shd w:val="clear" w:fill="FFFFFF"/>
        </w:rPr>
        <w:t> </w:t>
      </w:r>
      <w:r>
        <w:rPr>
          <w:rFonts w:hint="default" w:ascii="Helvetica" w:hAnsi="Helvetica" w:eastAsia="Helvetica" w:cs="Helvetica"/>
          <w:b/>
          <w:bCs/>
          <w:i w:val="0"/>
          <w:iCs w:val="0"/>
          <w:caps w:val="0"/>
          <w:color w:val="313C52"/>
          <w:spacing w:val="0"/>
          <w:sz w:val="21"/>
          <w:szCs w:val="21"/>
          <w:shd w:val="clear" w:fill="FFFFFF"/>
        </w:rPr>
        <w:t>在班级统计中按学科、非学科统计学生获章情况</w:t>
      </w:r>
      <w:r>
        <w:rPr>
          <w:rFonts w:hint="eastAsia"/>
          <w:lang w:val="en-US" w:eastAsia="zh-CN"/>
        </w:rPr>
        <w:t>）</w:t>
      </w:r>
    </w:p>
    <w:p>
      <w:pPr>
        <w:numPr>
          <w:ilvl w:val="0"/>
          <w:numId w:val="0"/>
        </w:numPr>
        <w:ind w:leftChars="200"/>
      </w:pPr>
      <w:r>
        <w:drawing>
          <wp:inline distT="0" distB="0" distL="114300" distR="114300">
            <wp:extent cx="5273040" cy="2593975"/>
            <wp:effectExtent l="0" t="0" r="3810" b="15875"/>
            <wp:docPr id="1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8"/>
                    <pic:cNvPicPr>
                      <a:picLocks noChangeAspect="1"/>
                    </pic:cNvPicPr>
                  </pic:nvPicPr>
                  <pic:blipFill>
                    <a:blip r:embed="rId91"/>
                    <a:stretch>
                      <a:fillRect/>
                    </a:stretch>
                  </pic:blipFill>
                  <pic:spPr>
                    <a:xfrm>
                      <a:off x="0" y="0"/>
                      <a:ext cx="5273040" cy="2593975"/>
                    </a:xfrm>
                    <a:prstGeom prst="rect">
                      <a:avLst/>
                    </a:prstGeom>
                    <a:noFill/>
                    <a:ln>
                      <a:noFill/>
                    </a:ln>
                  </pic:spPr>
                </pic:pic>
              </a:graphicData>
            </a:graphic>
          </wp:inline>
        </w:drawing>
      </w:r>
    </w:p>
    <w:p>
      <w:pPr>
        <w:pStyle w:val="18"/>
        <w:keepNext w:val="0"/>
        <w:keepLines w:val="0"/>
        <w:widowControl/>
        <w:suppressLineNumbers w:val="0"/>
        <w:spacing w:before="0" w:beforeAutospacing="0" w:after="0" w:afterAutospacing="0"/>
        <w:ind w:left="0" w:right="0" w:firstLine="960" w:firstLineChars="400"/>
        <w:rPr>
          <w:rFonts w:hint="eastAsia"/>
          <w:lang w:val="en-US" w:eastAsia="zh-CN"/>
        </w:rPr>
      </w:pPr>
      <w:r>
        <w:t>左侧统计图按指标分类统计，只要分类名称相同</w:t>
      </w:r>
      <w:r>
        <w:rPr>
          <w:rFonts w:hint="eastAsia"/>
          <w:lang w:val="en-US" w:eastAsia="zh-CN"/>
        </w:rPr>
        <w:t>就合并统计。</w:t>
      </w:r>
    </w:p>
    <w:p>
      <w:pPr>
        <w:pStyle w:val="18"/>
        <w:keepNext w:val="0"/>
        <w:keepLines w:val="0"/>
        <w:widowControl/>
        <w:suppressLineNumbers w:val="0"/>
        <w:spacing w:before="0" w:beforeAutospacing="0" w:after="0" w:afterAutospacing="0"/>
        <w:ind w:left="0" w:right="0" w:firstLine="960" w:firstLineChars="400"/>
      </w:pPr>
      <w:r>
        <w:drawing>
          <wp:inline distT="0" distB="0" distL="114300" distR="114300">
            <wp:extent cx="5273040" cy="2570480"/>
            <wp:effectExtent l="0" t="0" r="3810" b="1270"/>
            <wp:docPr id="1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9"/>
                    <pic:cNvPicPr>
                      <a:picLocks noChangeAspect="1"/>
                    </pic:cNvPicPr>
                  </pic:nvPicPr>
                  <pic:blipFill>
                    <a:blip r:embed="rId92"/>
                    <a:stretch>
                      <a:fillRect/>
                    </a:stretch>
                  </pic:blipFill>
                  <pic:spPr>
                    <a:xfrm>
                      <a:off x="0" y="0"/>
                      <a:ext cx="5273040" cy="257048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详细信息</w:t>
      </w:r>
    </w:p>
    <w:p>
      <w:pPr>
        <w:ind w:left="0" w:leftChars="0" w:firstLine="480" w:firstLineChars="200"/>
        <w:rPr>
          <w:rFonts w:hint="default" w:eastAsiaTheme="minorEastAsia"/>
          <w:lang w:val="en-US" w:eastAsia="zh-CN"/>
        </w:rPr>
      </w:pPr>
      <w:r>
        <w:rPr>
          <w:rFonts w:hint="eastAsia"/>
          <w:lang w:val="en-US" w:eastAsia="zh-CN"/>
        </w:rPr>
        <w:t>1、点击详细信息按入口页的筛选条件查看学生统计表数据。</w:t>
      </w:r>
    </w:p>
    <w:p>
      <w:pPr>
        <w:pStyle w:val="19"/>
        <w:spacing w:line="360" w:lineRule="auto"/>
        <w:ind w:firstLineChars="0"/>
      </w:pPr>
      <w:r>
        <w:drawing>
          <wp:inline distT="0" distB="0" distL="114300" distR="114300">
            <wp:extent cx="5266690" cy="2454910"/>
            <wp:effectExtent l="0" t="0" r="6350" b="1397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93"/>
                    <a:stretch>
                      <a:fillRect/>
                    </a:stretch>
                  </pic:blipFill>
                  <pic:spPr>
                    <a:xfrm>
                      <a:off x="0" y="0"/>
                      <a:ext cx="5266690" cy="2454910"/>
                    </a:xfrm>
                    <a:prstGeom prst="rect">
                      <a:avLst/>
                    </a:prstGeom>
                    <a:noFill/>
                    <a:ln>
                      <a:noFill/>
                    </a:ln>
                  </pic:spPr>
                </pic:pic>
              </a:graphicData>
            </a:graphic>
          </wp:inline>
        </w:drawing>
      </w:r>
    </w:p>
    <w:p>
      <w:pPr>
        <w:pStyle w:val="19"/>
        <w:spacing w:line="360" w:lineRule="auto"/>
        <w:ind w:firstLineChars="0"/>
      </w:pPr>
      <w:r>
        <w:drawing>
          <wp:inline distT="0" distB="0" distL="114300" distR="114300">
            <wp:extent cx="5266690" cy="2438400"/>
            <wp:effectExtent l="0" t="0" r="6350" b="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94"/>
                    <a:stretch>
                      <a:fillRect/>
                    </a:stretch>
                  </pic:blipFill>
                  <pic:spPr>
                    <a:xfrm>
                      <a:off x="0" y="0"/>
                      <a:ext cx="5266690" cy="243840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指标列表</w:t>
      </w:r>
    </w:p>
    <w:p>
      <w:r>
        <w:rPr>
          <w:rFonts w:hint="eastAsia"/>
          <w:lang w:val="en-US" w:eastAsia="zh-CN"/>
        </w:rPr>
        <w:t>点击更多进入指标列表页面，按入口页筛选条件查看列表数据。</w:t>
      </w:r>
    </w:p>
    <w:p>
      <w:pPr>
        <w:pStyle w:val="19"/>
        <w:spacing w:line="360" w:lineRule="auto"/>
        <w:ind w:firstLineChars="0"/>
      </w:pPr>
      <w:r>
        <w:drawing>
          <wp:inline distT="0" distB="0" distL="114300" distR="114300">
            <wp:extent cx="5266690" cy="2449830"/>
            <wp:effectExtent l="0" t="0" r="6350" b="381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95"/>
                    <a:stretch>
                      <a:fillRect/>
                    </a:stretch>
                  </pic:blipFill>
                  <pic:spPr>
                    <a:xfrm>
                      <a:off x="0" y="0"/>
                      <a:ext cx="5266690" cy="2449830"/>
                    </a:xfrm>
                    <a:prstGeom prst="rect">
                      <a:avLst/>
                    </a:prstGeom>
                    <a:noFill/>
                    <a:ln>
                      <a:noFill/>
                    </a:ln>
                  </pic:spPr>
                </pic:pic>
              </a:graphicData>
            </a:graphic>
          </wp:inline>
        </w:drawing>
      </w:r>
    </w:p>
    <w:p>
      <w:pPr>
        <w:pStyle w:val="19"/>
        <w:spacing w:line="360" w:lineRule="auto"/>
        <w:ind w:firstLineChars="0"/>
      </w:pPr>
      <w:r>
        <w:drawing>
          <wp:inline distT="0" distB="0" distL="114300" distR="114300">
            <wp:extent cx="5266690" cy="2452370"/>
            <wp:effectExtent l="0" t="0" r="6350" b="1270"/>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96"/>
                    <a:stretch>
                      <a:fillRect/>
                    </a:stretch>
                  </pic:blipFill>
                  <pic:spPr>
                    <a:xfrm>
                      <a:off x="0" y="0"/>
                      <a:ext cx="5266690" cy="2452370"/>
                    </a:xfrm>
                    <a:prstGeom prst="rect">
                      <a:avLst/>
                    </a:prstGeom>
                    <a:noFill/>
                    <a:ln>
                      <a:noFill/>
                    </a:ln>
                  </pic:spPr>
                </pic:pic>
              </a:graphicData>
            </a:graphic>
          </wp:inline>
        </w:drawing>
      </w:r>
    </w:p>
    <w:p/>
    <w:p>
      <w:pPr>
        <w:pStyle w:val="5"/>
        <w:bidi w:val="0"/>
        <w:rPr>
          <w:rFonts w:hint="eastAsia"/>
          <w:lang w:val="en-US" w:eastAsia="zh-CN"/>
        </w:rPr>
      </w:pPr>
      <w:r>
        <w:rPr>
          <w:rFonts w:hint="eastAsia"/>
          <w:lang w:val="en-US" w:eastAsia="zh-CN"/>
        </w:rPr>
        <w:t>按教师统计</w:t>
      </w:r>
    </w:p>
    <w:p>
      <w:pPr>
        <w:ind w:left="0" w:leftChars="0" w:firstLine="480" w:firstLineChars="200"/>
        <w:rPr>
          <w:rFonts w:hint="default"/>
          <w:lang w:val="en-US" w:eastAsia="zh-CN"/>
        </w:rPr>
      </w:pPr>
      <w:r>
        <w:rPr>
          <w:rFonts w:hint="eastAsia"/>
          <w:lang w:val="en-US" w:eastAsia="zh-CN"/>
        </w:rPr>
        <w:t>1、统计目标选择班主任、任课教师，点击左侧的目录栏可按全校、校区、年级、单个教师查询评价统计的数据。</w:t>
      </w:r>
    </w:p>
    <w:p>
      <w:r>
        <w:drawing>
          <wp:inline distT="0" distB="0" distL="114300" distR="114300">
            <wp:extent cx="5266690" cy="2458085"/>
            <wp:effectExtent l="0" t="0" r="6350" b="10795"/>
            <wp:docPr id="7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5"/>
                    <pic:cNvPicPr>
                      <a:picLocks noChangeAspect="1"/>
                    </pic:cNvPicPr>
                  </pic:nvPicPr>
                  <pic:blipFill>
                    <a:blip r:embed="rId97"/>
                    <a:stretch>
                      <a:fillRect/>
                    </a:stretch>
                  </pic:blipFill>
                  <pic:spPr>
                    <a:xfrm>
                      <a:off x="0" y="0"/>
                      <a:ext cx="5266690" cy="2458085"/>
                    </a:xfrm>
                    <a:prstGeom prst="rect">
                      <a:avLst/>
                    </a:prstGeom>
                    <a:noFill/>
                    <a:ln>
                      <a:noFill/>
                    </a:ln>
                  </pic:spPr>
                </pic:pic>
              </a:graphicData>
            </a:graphic>
          </wp:inline>
        </w:drawing>
      </w:r>
    </w:p>
    <w:p>
      <w:r>
        <w:drawing>
          <wp:inline distT="0" distB="0" distL="114300" distR="114300">
            <wp:extent cx="5266690" cy="2444115"/>
            <wp:effectExtent l="0" t="0" r="6350" b="9525"/>
            <wp:docPr id="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8"/>
                    <pic:cNvPicPr>
                      <a:picLocks noChangeAspect="1"/>
                    </pic:cNvPicPr>
                  </pic:nvPicPr>
                  <pic:blipFill>
                    <a:blip r:embed="rId98"/>
                    <a:stretch>
                      <a:fillRect/>
                    </a:stretch>
                  </pic:blipFill>
                  <pic:spPr>
                    <a:xfrm>
                      <a:off x="0" y="0"/>
                      <a:ext cx="5266690" cy="2444115"/>
                    </a:xfrm>
                    <a:prstGeom prst="rect">
                      <a:avLst/>
                    </a:prstGeom>
                    <a:noFill/>
                    <a:ln>
                      <a:noFill/>
                    </a:ln>
                  </pic:spPr>
                </pic:pic>
              </a:graphicData>
            </a:graphic>
          </wp:inline>
        </w:drawing>
      </w:r>
    </w:p>
    <w:p>
      <w:r>
        <w:drawing>
          <wp:inline distT="0" distB="0" distL="114300" distR="114300">
            <wp:extent cx="5266690" cy="2468880"/>
            <wp:effectExtent l="0" t="0" r="6350" b="0"/>
            <wp:docPr id="8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9"/>
                    <pic:cNvPicPr>
                      <a:picLocks noChangeAspect="1"/>
                    </pic:cNvPicPr>
                  </pic:nvPicPr>
                  <pic:blipFill>
                    <a:blip r:embed="rId99"/>
                    <a:stretch>
                      <a:fillRect/>
                    </a:stretch>
                  </pic:blipFill>
                  <pic:spPr>
                    <a:xfrm>
                      <a:off x="0" y="0"/>
                      <a:ext cx="5266690" cy="2468880"/>
                    </a:xfrm>
                    <a:prstGeom prst="rect">
                      <a:avLst/>
                    </a:prstGeom>
                    <a:noFill/>
                    <a:ln>
                      <a:noFill/>
                    </a:ln>
                  </pic:spPr>
                </pic:pic>
              </a:graphicData>
            </a:graphic>
          </wp:inline>
        </w:drawing>
      </w:r>
    </w:p>
    <w:p>
      <w:r>
        <w:drawing>
          <wp:inline distT="0" distB="0" distL="114300" distR="114300">
            <wp:extent cx="5266690" cy="2454910"/>
            <wp:effectExtent l="0" t="0" r="6350" b="13970"/>
            <wp:docPr id="8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0"/>
                    <pic:cNvPicPr>
                      <a:picLocks noChangeAspect="1"/>
                    </pic:cNvPicPr>
                  </pic:nvPicPr>
                  <pic:blipFill>
                    <a:blip r:embed="rId100"/>
                    <a:stretch>
                      <a:fillRect/>
                    </a:stretch>
                  </pic:blipFill>
                  <pic:spPr>
                    <a:xfrm>
                      <a:off x="0" y="0"/>
                      <a:ext cx="5266690" cy="2454910"/>
                    </a:xfrm>
                    <a:prstGeom prst="rect">
                      <a:avLst/>
                    </a:prstGeom>
                    <a:noFill/>
                    <a:ln>
                      <a:noFill/>
                    </a:ln>
                  </pic:spPr>
                </pic:pic>
              </a:graphicData>
            </a:graphic>
          </wp:inline>
        </w:drawing>
      </w:r>
    </w:p>
    <w:p>
      <w:pPr>
        <w:numPr>
          <w:ilvl w:val="0"/>
          <w:numId w:val="4"/>
        </w:numPr>
        <w:ind w:left="60" w:leftChars="0" w:firstLine="420" w:firstLineChars="0"/>
        <w:rPr>
          <w:rFonts w:hint="eastAsia"/>
          <w:lang w:val="en-US" w:eastAsia="zh-CN"/>
        </w:rPr>
      </w:pPr>
      <w:r>
        <w:rPr>
          <w:rFonts w:hint="eastAsia"/>
          <w:lang w:val="en-US" w:eastAsia="zh-CN"/>
        </w:rPr>
        <w:t>统计目标选择兴趣班教师，点击左侧的目录栏可按全校、校区、单个教师查询评价统计的数据。</w:t>
      </w:r>
    </w:p>
    <w:p>
      <w:pPr>
        <w:numPr>
          <w:ilvl w:val="0"/>
          <w:numId w:val="0"/>
        </w:numPr>
        <w:ind w:left="480" w:leftChars="0"/>
        <w:rPr>
          <w:rFonts w:hint="default"/>
          <w:lang w:val="en-US" w:eastAsia="zh-CN"/>
        </w:rPr>
      </w:pPr>
      <w:r>
        <w:drawing>
          <wp:inline distT="0" distB="0" distL="114300" distR="114300">
            <wp:extent cx="5266690" cy="2474595"/>
            <wp:effectExtent l="0" t="0" r="6350" b="9525"/>
            <wp:docPr id="8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1"/>
                    <pic:cNvPicPr>
                      <a:picLocks noChangeAspect="1"/>
                    </pic:cNvPicPr>
                  </pic:nvPicPr>
                  <pic:blipFill>
                    <a:blip r:embed="rId101"/>
                    <a:stretch>
                      <a:fillRect/>
                    </a:stretch>
                  </pic:blipFill>
                  <pic:spPr>
                    <a:xfrm>
                      <a:off x="0" y="0"/>
                      <a:ext cx="5266690" cy="247459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详细信息</w:t>
      </w:r>
    </w:p>
    <w:p>
      <w:pPr>
        <w:numPr>
          <w:ilvl w:val="0"/>
          <w:numId w:val="6"/>
        </w:numPr>
        <w:ind w:left="0" w:leftChars="0" w:firstLine="480" w:firstLineChars="200"/>
        <w:rPr>
          <w:rFonts w:hint="eastAsia"/>
          <w:lang w:val="en-US" w:eastAsia="zh-CN"/>
        </w:rPr>
      </w:pPr>
      <w:r>
        <w:rPr>
          <w:rFonts w:hint="eastAsia"/>
          <w:lang w:val="en-US" w:eastAsia="zh-CN"/>
        </w:rPr>
        <w:t>点击详细信息按入口页的筛选条件查看教师统计表数据。</w:t>
      </w:r>
    </w:p>
    <w:p>
      <w:pPr>
        <w:numPr>
          <w:ilvl w:val="0"/>
          <w:numId w:val="0"/>
        </w:numPr>
        <w:ind w:leftChars="200"/>
      </w:pPr>
      <w:r>
        <w:drawing>
          <wp:inline distT="0" distB="0" distL="114300" distR="114300">
            <wp:extent cx="5266690" cy="2466340"/>
            <wp:effectExtent l="0" t="0" r="6350" b="2540"/>
            <wp:docPr id="8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2"/>
                    <pic:cNvPicPr>
                      <a:picLocks noChangeAspect="1"/>
                    </pic:cNvPicPr>
                  </pic:nvPicPr>
                  <pic:blipFill>
                    <a:blip r:embed="rId102"/>
                    <a:stretch>
                      <a:fillRect/>
                    </a:stretch>
                  </pic:blipFill>
                  <pic:spPr>
                    <a:xfrm>
                      <a:off x="0" y="0"/>
                      <a:ext cx="5266690" cy="2466340"/>
                    </a:xfrm>
                    <a:prstGeom prst="rect">
                      <a:avLst/>
                    </a:prstGeom>
                    <a:noFill/>
                    <a:ln>
                      <a:noFill/>
                    </a:ln>
                  </pic:spPr>
                </pic:pic>
              </a:graphicData>
            </a:graphic>
          </wp:inline>
        </w:drawing>
      </w:r>
    </w:p>
    <w:p>
      <w:pPr>
        <w:numPr>
          <w:ilvl w:val="0"/>
          <w:numId w:val="0"/>
        </w:numPr>
        <w:ind w:leftChars="200"/>
        <w:rPr>
          <w:rFonts w:hint="default"/>
          <w:lang w:val="en-US" w:eastAsia="zh-CN"/>
        </w:rPr>
      </w:pPr>
      <w:r>
        <w:drawing>
          <wp:inline distT="0" distB="0" distL="114300" distR="114300">
            <wp:extent cx="5266690" cy="2485390"/>
            <wp:effectExtent l="0" t="0" r="6350" b="13970"/>
            <wp:docPr id="8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3"/>
                    <pic:cNvPicPr>
                      <a:picLocks noChangeAspect="1"/>
                    </pic:cNvPicPr>
                  </pic:nvPicPr>
                  <pic:blipFill>
                    <a:blip r:embed="rId103"/>
                    <a:stretch>
                      <a:fillRect/>
                    </a:stretch>
                  </pic:blipFill>
                  <pic:spPr>
                    <a:xfrm>
                      <a:off x="0" y="0"/>
                      <a:ext cx="5266690" cy="248539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指标列表</w:t>
      </w:r>
    </w:p>
    <w:p>
      <w:r>
        <w:rPr>
          <w:rFonts w:hint="eastAsia"/>
          <w:lang w:val="en-US" w:eastAsia="zh-CN"/>
        </w:rPr>
        <w:t>点击更多进入指标列表页面，按入口页筛选条件查看列表数据。</w:t>
      </w:r>
    </w:p>
    <w:p>
      <w:r>
        <w:drawing>
          <wp:inline distT="0" distB="0" distL="114300" distR="114300">
            <wp:extent cx="5266690" cy="2466340"/>
            <wp:effectExtent l="0" t="0" r="6350" b="2540"/>
            <wp:docPr id="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4"/>
                    <pic:cNvPicPr>
                      <a:picLocks noChangeAspect="1"/>
                    </pic:cNvPicPr>
                  </pic:nvPicPr>
                  <pic:blipFill>
                    <a:blip r:embed="rId104"/>
                    <a:stretch>
                      <a:fillRect/>
                    </a:stretch>
                  </pic:blipFill>
                  <pic:spPr>
                    <a:xfrm>
                      <a:off x="0" y="0"/>
                      <a:ext cx="5266690" cy="2466340"/>
                    </a:xfrm>
                    <a:prstGeom prst="rect">
                      <a:avLst/>
                    </a:prstGeom>
                    <a:noFill/>
                    <a:ln>
                      <a:noFill/>
                    </a:ln>
                  </pic:spPr>
                </pic:pic>
              </a:graphicData>
            </a:graphic>
          </wp:inline>
        </w:drawing>
      </w:r>
    </w:p>
    <w:p>
      <w:r>
        <w:drawing>
          <wp:inline distT="0" distB="0" distL="114300" distR="114300">
            <wp:extent cx="5273040" cy="2487930"/>
            <wp:effectExtent l="0" t="0" r="0" b="11430"/>
            <wp:docPr id="8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5"/>
                    <pic:cNvPicPr>
                      <a:picLocks noChangeAspect="1"/>
                    </pic:cNvPicPr>
                  </pic:nvPicPr>
                  <pic:blipFill>
                    <a:blip r:embed="rId105"/>
                    <a:stretch>
                      <a:fillRect/>
                    </a:stretch>
                  </pic:blipFill>
                  <pic:spPr>
                    <a:xfrm>
                      <a:off x="0" y="0"/>
                      <a:ext cx="5273040" cy="2487930"/>
                    </a:xfrm>
                    <a:prstGeom prst="rect">
                      <a:avLst/>
                    </a:prstGeom>
                    <a:noFill/>
                    <a:ln>
                      <a:noFill/>
                    </a:ln>
                  </pic:spPr>
                </pic:pic>
              </a:graphicData>
            </a:graphic>
          </wp:inline>
        </w:drawing>
      </w:r>
    </w:p>
    <w:p>
      <w:pPr>
        <w:pStyle w:val="4"/>
        <w:bidi w:val="0"/>
        <w:rPr>
          <w:rFonts w:hint="eastAsia"/>
          <w:lang w:val="en-US" w:eastAsia="zh-CN"/>
        </w:rPr>
      </w:pPr>
      <w:bookmarkStart w:id="90" w:name="_Toc6692"/>
      <w:r>
        <w:rPr>
          <w:rFonts w:hint="eastAsia"/>
          <w:lang w:val="en-US" w:eastAsia="zh-CN"/>
        </w:rPr>
        <w:t>评价统计（班主任、任课教师、兴趣班教师）</w:t>
      </w:r>
      <w:bookmarkEnd w:id="90"/>
    </w:p>
    <w:p>
      <w:pPr>
        <w:rPr>
          <w:rFonts w:hint="default"/>
          <w:lang w:val="en-US" w:eastAsia="zh-CN"/>
        </w:rPr>
      </w:pPr>
      <w:r>
        <w:rPr>
          <w:rFonts w:hint="eastAsia"/>
          <w:lang w:val="en-US" w:eastAsia="zh-CN"/>
        </w:rPr>
        <w:t>1、班主任可查询负责班级的所有评价体系的数据。</w:t>
      </w:r>
    </w:p>
    <w:p>
      <w:r>
        <w:drawing>
          <wp:inline distT="0" distB="0" distL="114300" distR="114300">
            <wp:extent cx="5266690" cy="2458085"/>
            <wp:effectExtent l="0" t="0" r="6350" b="10795"/>
            <wp:docPr id="8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6"/>
                    <pic:cNvPicPr>
                      <a:picLocks noChangeAspect="1"/>
                    </pic:cNvPicPr>
                  </pic:nvPicPr>
                  <pic:blipFill>
                    <a:blip r:embed="rId106"/>
                    <a:stretch>
                      <a:fillRect/>
                    </a:stretch>
                  </pic:blipFill>
                  <pic:spPr>
                    <a:xfrm>
                      <a:off x="0" y="0"/>
                      <a:ext cx="5266690" cy="2458085"/>
                    </a:xfrm>
                    <a:prstGeom prst="rect">
                      <a:avLst/>
                    </a:prstGeom>
                    <a:noFill/>
                    <a:ln>
                      <a:noFill/>
                    </a:ln>
                  </pic:spPr>
                </pic:pic>
              </a:graphicData>
            </a:graphic>
          </wp:inline>
        </w:drawing>
      </w:r>
    </w:p>
    <w:p>
      <w:r>
        <w:drawing>
          <wp:inline distT="0" distB="0" distL="114300" distR="114300">
            <wp:extent cx="5266690" cy="2454910"/>
            <wp:effectExtent l="0" t="0" r="6350" b="13970"/>
            <wp:docPr id="8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7"/>
                    <pic:cNvPicPr>
                      <a:picLocks noChangeAspect="1"/>
                    </pic:cNvPicPr>
                  </pic:nvPicPr>
                  <pic:blipFill>
                    <a:blip r:embed="rId107"/>
                    <a:stretch>
                      <a:fillRect/>
                    </a:stretch>
                  </pic:blipFill>
                  <pic:spPr>
                    <a:xfrm>
                      <a:off x="0" y="0"/>
                      <a:ext cx="5266690" cy="2454910"/>
                    </a:xfrm>
                    <a:prstGeom prst="rect">
                      <a:avLst/>
                    </a:prstGeom>
                    <a:noFill/>
                    <a:ln>
                      <a:noFill/>
                    </a:ln>
                  </pic:spPr>
                </pic:pic>
              </a:graphicData>
            </a:graphic>
          </wp:inline>
        </w:drawing>
      </w:r>
    </w:p>
    <w:p>
      <w:pPr>
        <w:rPr>
          <w:rFonts w:hint="default"/>
          <w:lang w:val="en-US" w:eastAsia="zh-CN"/>
        </w:rPr>
      </w:pPr>
      <w:r>
        <w:rPr>
          <w:rFonts w:hint="eastAsia"/>
          <w:lang w:val="en-US" w:eastAsia="zh-CN"/>
        </w:rPr>
        <w:t>2、任课教师可查看负责年级科目的任课教师评价体系数据。</w:t>
      </w:r>
    </w:p>
    <w:p>
      <w:r>
        <w:drawing>
          <wp:inline distT="0" distB="0" distL="114300" distR="114300">
            <wp:extent cx="5266690" cy="2474595"/>
            <wp:effectExtent l="0" t="0" r="6350" b="9525"/>
            <wp:docPr id="9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8"/>
                    <pic:cNvPicPr>
                      <a:picLocks noChangeAspect="1"/>
                    </pic:cNvPicPr>
                  </pic:nvPicPr>
                  <pic:blipFill>
                    <a:blip r:embed="rId108"/>
                    <a:stretch>
                      <a:fillRect/>
                    </a:stretch>
                  </pic:blipFill>
                  <pic:spPr>
                    <a:xfrm>
                      <a:off x="0" y="0"/>
                      <a:ext cx="5266690" cy="2474595"/>
                    </a:xfrm>
                    <a:prstGeom prst="rect">
                      <a:avLst/>
                    </a:prstGeom>
                    <a:noFill/>
                    <a:ln>
                      <a:noFill/>
                    </a:ln>
                  </pic:spPr>
                </pic:pic>
              </a:graphicData>
            </a:graphic>
          </wp:inline>
        </w:drawing>
      </w:r>
    </w:p>
    <w:p>
      <w:pPr>
        <w:rPr>
          <w:rFonts w:hint="default"/>
          <w:lang w:val="en-US" w:eastAsia="zh-CN"/>
        </w:rPr>
      </w:pPr>
      <w:r>
        <w:rPr>
          <w:rFonts w:hint="eastAsia"/>
          <w:lang w:val="en-US" w:eastAsia="zh-CN"/>
        </w:rPr>
        <w:t>3、兴趣班教师可查看负责兴趣班的兴趣班评价体系数据</w:t>
      </w:r>
    </w:p>
    <w:p>
      <w:pPr>
        <w:rPr>
          <w:rFonts w:hint="eastAsia"/>
          <w:lang w:val="en-US" w:eastAsia="zh-CN"/>
        </w:rPr>
      </w:pPr>
      <w:r>
        <w:drawing>
          <wp:inline distT="0" distB="0" distL="114300" distR="114300">
            <wp:extent cx="5266690" cy="2444115"/>
            <wp:effectExtent l="0" t="0" r="6350" b="9525"/>
            <wp:docPr id="9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9"/>
                    <pic:cNvPicPr>
                      <a:picLocks noChangeAspect="1"/>
                    </pic:cNvPicPr>
                  </pic:nvPicPr>
                  <pic:blipFill>
                    <a:blip r:embed="rId109"/>
                    <a:stretch>
                      <a:fillRect/>
                    </a:stretch>
                  </pic:blipFill>
                  <pic:spPr>
                    <a:xfrm>
                      <a:off x="0" y="0"/>
                      <a:ext cx="5266690" cy="2444115"/>
                    </a:xfrm>
                    <a:prstGeom prst="rect">
                      <a:avLst/>
                    </a:prstGeom>
                    <a:noFill/>
                    <a:ln>
                      <a:noFill/>
                    </a:ln>
                  </pic:spPr>
                </pic:pic>
              </a:graphicData>
            </a:graphic>
          </wp:inline>
        </w:drawing>
      </w:r>
    </w:p>
    <w:p>
      <w:pPr>
        <w:pStyle w:val="4"/>
        <w:bidi w:val="0"/>
        <w:rPr>
          <w:rFonts w:hint="eastAsia"/>
          <w:lang w:val="en-US" w:eastAsia="zh-CN"/>
        </w:rPr>
      </w:pPr>
      <w:bookmarkStart w:id="91" w:name="_Toc28400"/>
      <w:r>
        <w:rPr>
          <w:rFonts w:hint="eastAsia"/>
          <w:lang w:val="en-US" w:eastAsia="zh-CN"/>
        </w:rPr>
        <w:t>评价统计（家长/学生）</w:t>
      </w:r>
      <w:bookmarkEnd w:id="91"/>
    </w:p>
    <w:p>
      <w:pPr>
        <w:rPr>
          <w:rFonts w:hint="default"/>
          <w:lang w:val="en-US" w:eastAsia="zh-CN"/>
        </w:rPr>
      </w:pPr>
      <w:r>
        <w:rPr>
          <w:rFonts w:hint="eastAsia"/>
          <w:lang w:val="en-US" w:eastAsia="zh-CN"/>
        </w:rPr>
        <w:t>家长/学生可查看自己全部评价体系的数据。</w:t>
      </w:r>
    </w:p>
    <w:p>
      <w:r>
        <w:drawing>
          <wp:inline distT="0" distB="0" distL="114300" distR="114300">
            <wp:extent cx="5266690" cy="2427605"/>
            <wp:effectExtent l="0" t="0" r="6350" b="10795"/>
            <wp:docPr id="9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0"/>
                    <pic:cNvPicPr>
                      <a:picLocks noChangeAspect="1"/>
                    </pic:cNvPicPr>
                  </pic:nvPicPr>
                  <pic:blipFill>
                    <a:blip r:embed="rId110"/>
                    <a:stretch>
                      <a:fillRect/>
                    </a:stretch>
                  </pic:blipFill>
                  <pic:spPr>
                    <a:xfrm>
                      <a:off x="0" y="0"/>
                      <a:ext cx="5266690" cy="2427605"/>
                    </a:xfrm>
                    <a:prstGeom prst="rect">
                      <a:avLst/>
                    </a:prstGeom>
                    <a:noFill/>
                    <a:ln>
                      <a:noFill/>
                    </a:ln>
                  </pic:spPr>
                </pic:pic>
              </a:graphicData>
            </a:graphic>
          </wp:inline>
        </w:drawing>
      </w:r>
    </w:p>
    <w:p>
      <w:pPr>
        <w:rPr>
          <w:rFonts w:hint="eastAsia"/>
        </w:rPr>
      </w:pPr>
    </w:p>
    <w:p>
      <w:pPr>
        <w:pStyle w:val="3"/>
        <w:bidi w:val="0"/>
      </w:pPr>
      <w:bookmarkStart w:id="92" w:name="_Toc32609"/>
      <w:bookmarkStart w:id="93" w:name="_Toc114"/>
      <w:r>
        <w:rPr>
          <w:rFonts w:hint="eastAsia"/>
          <w:lang w:val="en-US" w:eastAsia="zh-CN"/>
        </w:rPr>
        <w:t>评价报告</w:t>
      </w:r>
      <w:bookmarkEnd w:id="92"/>
      <w:bookmarkEnd w:id="93"/>
    </w:p>
    <w:p>
      <w:pPr>
        <w:numPr>
          <w:ilvl w:val="0"/>
          <w:numId w:val="0"/>
        </w:numPr>
        <w:rPr>
          <w:rFonts w:hint="eastAsia"/>
          <w:color w:val="FF0000"/>
          <w:lang w:val="en-US" w:eastAsia="zh-CN"/>
        </w:rPr>
      </w:pPr>
      <w:r>
        <w:rPr>
          <w:rFonts w:hint="eastAsia"/>
          <w:color w:val="FF0000"/>
          <w:lang w:val="en-US" w:eastAsia="zh-CN"/>
        </w:rPr>
        <w:t>查看对应报告的指标范围统计如下表：</w:t>
      </w:r>
    </w:p>
    <w:p>
      <w:pPr>
        <w:numPr>
          <w:ilvl w:val="0"/>
          <w:numId w:val="0"/>
        </w:numPr>
      </w:pPr>
      <w:r>
        <w:drawing>
          <wp:inline distT="0" distB="0" distL="114300" distR="114300">
            <wp:extent cx="5273040" cy="2362200"/>
            <wp:effectExtent l="0" t="0" r="3810" b="0"/>
            <wp:docPr id="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
                    <pic:cNvPicPr>
                      <a:picLocks noChangeAspect="1"/>
                    </pic:cNvPicPr>
                  </pic:nvPicPr>
                  <pic:blipFill>
                    <a:blip r:embed="rId24"/>
                    <a:stretch>
                      <a:fillRect/>
                    </a:stretch>
                  </pic:blipFill>
                  <pic:spPr>
                    <a:xfrm>
                      <a:off x="0" y="0"/>
                      <a:ext cx="5273040" cy="2362200"/>
                    </a:xfrm>
                    <a:prstGeom prst="rect">
                      <a:avLst/>
                    </a:prstGeom>
                    <a:noFill/>
                    <a:ln>
                      <a:noFill/>
                    </a:ln>
                  </pic:spPr>
                </pic:pic>
              </a:graphicData>
            </a:graphic>
          </wp:inline>
        </w:drawing>
      </w:r>
    </w:p>
    <w:p/>
    <w:p>
      <w:pPr>
        <w:pStyle w:val="4"/>
        <w:bidi w:val="0"/>
        <w:rPr>
          <w:rFonts w:hint="eastAsia"/>
          <w:lang w:val="en-US" w:eastAsia="zh-CN"/>
        </w:rPr>
      </w:pPr>
      <w:bookmarkStart w:id="94" w:name="_Toc30404"/>
      <w:bookmarkStart w:id="95" w:name="_Toc18406"/>
      <w:r>
        <w:rPr>
          <w:rFonts w:hint="eastAsia"/>
          <w:lang w:val="en-US" w:eastAsia="zh-CN"/>
        </w:rPr>
        <w:t>5.1我的报告</w:t>
      </w:r>
      <w:bookmarkEnd w:id="94"/>
      <w:bookmarkEnd w:id="95"/>
    </w:p>
    <w:p>
      <w:pPr>
        <w:pStyle w:val="5"/>
        <w:rPr>
          <w:rFonts w:hint="default"/>
          <w:lang w:val="en-US" w:eastAsia="zh-CN"/>
        </w:rPr>
      </w:pPr>
      <w:r>
        <w:rPr>
          <w:rFonts w:hint="eastAsia"/>
          <w:lang w:val="en-US" w:eastAsia="zh-CN"/>
        </w:rPr>
        <w:t>5.1.1 接收报告类型</w:t>
      </w:r>
    </w:p>
    <w:p>
      <w:pPr>
        <w:rPr>
          <w:rFonts w:hint="eastAsia"/>
          <w:lang w:val="en-US" w:eastAsia="zh-CN"/>
        </w:rPr>
      </w:pPr>
      <w:r>
        <w:rPr>
          <w:rFonts w:hint="eastAsia"/>
          <w:lang w:val="en-US" w:eastAsia="zh-CN"/>
        </w:rPr>
        <w:t>点击我的报告查看已发布的报告，根据不同角色查看到的报告类型不同，接收报告类型根据角色如下图所示：</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4261" w:type="dxa"/>
          </w:tcPr>
          <w:p>
            <w:pPr>
              <w:rPr>
                <w:rFonts w:hint="default"/>
                <w:lang w:val="en-US" w:eastAsia="zh-CN"/>
              </w:rPr>
            </w:pPr>
            <w:r>
              <w:rPr>
                <w:rFonts w:hint="eastAsia"/>
                <w:lang w:val="en-US" w:eastAsia="zh-CN"/>
              </w:rPr>
              <w:t>角色</w:t>
            </w:r>
          </w:p>
        </w:tc>
        <w:tc>
          <w:tcPr>
            <w:tcW w:w="4261" w:type="dxa"/>
          </w:tcPr>
          <w:p>
            <w:pPr>
              <w:rPr>
                <w:rFonts w:hint="default"/>
                <w:lang w:val="en-US" w:eastAsia="zh-CN"/>
              </w:rPr>
            </w:pPr>
            <w:r>
              <w:rPr>
                <w:rFonts w:hint="eastAsia"/>
                <w:lang w:val="en-US" w:eastAsia="zh-CN"/>
              </w:rPr>
              <w:t>我的报告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rPr>
                <w:rFonts w:hint="eastAsia"/>
                <w:lang w:val="en-US" w:eastAsia="zh-CN"/>
              </w:rPr>
            </w:pPr>
            <w:r>
              <w:rPr>
                <w:rFonts w:hint="eastAsia"/>
                <w:lang w:val="en-US" w:eastAsia="zh-CN"/>
              </w:rPr>
              <w:t>校长（园长）</w:t>
            </w:r>
          </w:p>
        </w:tc>
        <w:tc>
          <w:tcPr>
            <w:tcW w:w="4261" w:type="dxa"/>
          </w:tcPr>
          <w:p>
            <w:pPr>
              <w:rPr>
                <w:rFonts w:hint="default"/>
                <w:lang w:val="en-US" w:eastAsia="zh-CN"/>
              </w:rPr>
            </w:pPr>
            <w:r>
              <w:rPr>
                <w:rFonts w:hint="eastAsia"/>
                <w:lang w:val="en-US" w:eastAsia="zh-CN"/>
              </w:rPr>
              <w:t>接收学校报告及所有校区的校区报告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eastAsia"/>
                <w:lang w:val="en-US" w:eastAsia="zh-CN"/>
              </w:rPr>
            </w:pPr>
            <w:r>
              <w:rPr>
                <w:rFonts w:hint="eastAsia"/>
                <w:lang w:val="en-US" w:eastAsia="zh-CN"/>
              </w:rPr>
              <w:t>分校长（分园长）</w:t>
            </w:r>
          </w:p>
        </w:tc>
        <w:tc>
          <w:tcPr>
            <w:tcW w:w="4261" w:type="dxa"/>
          </w:tcPr>
          <w:p>
            <w:pPr>
              <w:rPr>
                <w:rFonts w:hint="default"/>
                <w:lang w:val="en-US" w:eastAsia="zh-CN"/>
              </w:rPr>
            </w:pPr>
            <w:r>
              <w:rPr>
                <w:rFonts w:hint="eastAsia"/>
                <w:lang w:val="en-US" w:eastAsia="zh-CN"/>
              </w:rPr>
              <w:t>接收负责校区的校区报告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default"/>
                <w:lang w:val="en-US" w:eastAsia="zh-CN"/>
              </w:rPr>
            </w:pPr>
            <w:r>
              <w:rPr>
                <w:rFonts w:hint="eastAsia"/>
                <w:lang w:val="en-US" w:eastAsia="zh-CN"/>
              </w:rPr>
              <w:t>学生评价管理员</w:t>
            </w:r>
          </w:p>
        </w:tc>
        <w:tc>
          <w:tcPr>
            <w:tcW w:w="4261" w:type="dxa"/>
          </w:tcPr>
          <w:p>
            <w:pPr>
              <w:rPr>
                <w:rFonts w:hint="default"/>
                <w:lang w:val="en-US" w:eastAsia="zh-CN"/>
              </w:rPr>
            </w:pPr>
            <w:r>
              <w:rPr>
                <w:rFonts w:hint="eastAsia"/>
                <w:lang w:val="en-US" w:eastAsia="zh-CN"/>
              </w:rPr>
              <w:t>接收学校报告及所有校区的校区报告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default"/>
                <w:lang w:val="en-US" w:eastAsia="zh-CN"/>
              </w:rPr>
            </w:pPr>
            <w:r>
              <w:rPr>
                <w:rFonts w:hint="eastAsia"/>
                <w:lang w:val="en-US" w:eastAsia="zh-CN"/>
              </w:rPr>
              <w:t>兴趣班老师、任课老师、班主任</w:t>
            </w:r>
          </w:p>
        </w:tc>
        <w:tc>
          <w:tcPr>
            <w:tcW w:w="4261" w:type="dxa"/>
          </w:tcPr>
          <w:p>
            <w:pPr>
              <w:rPr>
                <w:rFonts w:hint="default"/>
                <w:lang w:val="en-US" w:eastAsia="zh-CN"/>
              </w:rPr>
            </w:pPr>
            <w:r>
              <w:rPr>
                <w:rFonts w:hint="eastAsia"/>
                <w:lang w:val="en-US" w:eastAsia="zh-CN"/>
              </w:rPr>
              <w:t>接收负责班级的班级报告以及自己的教师报告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default"/>
                <w:lang w:val="en-US" w:eastAsia="zh-CN"/>
              </w:rPr>
            </w:pPr>
            <w:r>
              <w:rPr>
                <w:rFonts w:hint="eastAsia"/>
                <w:lang w:val="en-US" w:eastAsia="zh-CN"/>
              </w:rPr>
              <w:t>学生、家长</w:t>
            </w:r>
          </w:p>
        </w:tc>
        <w:tc>
          <w:tcPr>
            <w:tcW w:w="4261" w:type="dxa"/>
          </w:tcPr>
          <w:p>
            <w:pPr>
              <w:rPr>
                <w:rFonts w:hint="default"/>
                <w:lang w:val="en-US" w:eastAsia="zh-CN"/>
              </w:rPr>
            </w:pPr>
            <w:r>
              <w:rPr>
                <w:rFonts w:hint="eastAsia"/>
                <w:lang w:val="en-US" w:eastAsia="zh-CN"/>
              </w:rPr>
              <w:t>接收自己的学生报告</w:t>
            </w:r>
          </w:p>
        </w:tc>
      </w:tr>
    </w:tbl>
    <w:p>
      <w:pPr>
        <w:pStyle w:val="5"/>
        <w:rPr>
          <w:rFonts w:hint="default"/>
          <w:lang w:val="en-US" w:eastAsia="zh-CN"/>
        </w:rPr>
      </w:pPr>
      <w:r>
        <w:rPr>
          <w:rFonts w:hint="eastAsia"/>
          <w:lang w:val="en-US" w:eastAsia="zh-CN"/>
        </w:rPr>
        <w:t>5.1.2查看报告</w:t>
      </w:r>
    </w:p>
    <w:p>
      <w:pPr>
        <w:numPr>
          <w:ilvl w:val="0"/>
          <w:numId w:val="0"/>
        </w:numPr>
        <w:rPr>
          <w:rFonts w:hint="eastAsia"/>
          <w:lang w:val="en-US" w:eastAsia="zh-CN"/>
        </w:rPr>
      </w:pPr>
      <w:r>
        <w:rPr>
          <w:rFonts w:hint="eastAsia"/>
          <w:lang w:val="en-US" w:eastAsia="zh-CN"/>
        </w:rPr>
        <w:t>查看报告：点击选择角色--点击查看按钮，查看报告对应的报告类型</w:t>
      </w:r>
    </w:p>
    <w:p>
      <w:pPr>
        <w:numPr>
          <w:ilvl w:val="0"/>
          <w:numId w:val="0"/>
        </w:numPr>
        <w:rPr>
          <w:rFonts w:hint="eastAsia"/>
          <w:lang w:val="en-US" w:eastAsia="zh-CN"/>
        </w:rPr>
      </w:pPr>
      <w:r>
        <w:drawing>
          <wp:inline distT="0" distB="0" distL="114300" distR="114300">
            <wp:extent cx="5268595" cy="2312670"/>
            <wp:effectExtent l="0" t="0" r="8255" b="11430"/>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111"/>
                    <a:stretch>
                      <a:fillRect/>
                    </a:stretch>
                  </pic:blipFill>
                  <pic:spPr>
                    <a:xfrm>
                      <a:off x="0" y="0"/>
                      <a:ext cx="5268595" cy="2312670"/>
                    </a:xfrm>
                    <a:prstGeom prst="rect">
                      <a:avLst/>
                    </a:prstGeom>
                    <a:noFill/>
                    <a:ln>
                      <a:noFill/>
                    </a:ln>
                  </pic:spPr>
                </pic:pic>
              </a:graphicData>
            </a:graphic>
          </wp:inline>
        </w:drawing>
      </w:r>
    </w:p>
    <w:p>
      <w:pPr>
        <w:pStyle w:val="5"/>
        <w:rPr>
          <w:rFonts w:hint="default"/>
          <w:lang w:val="en-US" w:eastAsia="zh-CN"/>
        </w:rPr>
      </w:pPr>
      <w:r>
        <w:rPr>
          <w:rFonts w:hint="eastAsia"/>
          <w:lang w:val="en-US" w:eastAsia="zh-CN"/>
        </w:rPr>
        <w:t>5.1.3导出报告</w:t>
      </w:r>
    </w:p>
    <w:p>
      <w:pPr>
        <w:numPr>
          <w:ilvl w:val="0"/>
          <w:numId w:val="0"/>
        </w:numPr>
        <w:rPr>
          <w:rFonts w:hint="default"/>
          <w:lang w:val="en-US" w:eastAsia="zh-CN"/>
        </w:rPr>
      </w:pPr>
      <w:r>
        <w:rPr>
          <w:rFonts w:hint="eastAsia"/>
          <w:lang w:val="en-US" w:eastAsia="zh-CN"/>
        </w:rPr>
        <w:t>导出报告：选择要导出的报告--点击导出报告--点击导出记录（查看导出记录）--点击下载按钮即可（点击删除按钮可删除导出的报告）</w:t>
      </w:r>
    </w:p>
    <w:p/>
    <w:p>
      <w:pPr>
        <w:rPr>
          <w:rFonts w:hint="eastAsia" w:eastAsia="微软雅黑"/>
          <w:lang w:val="en-US" w:eastAsia="zh-CN"/>
        </w:rPr>
      </w:pPr>
      <w:r>
        <w:drawing>
          <wp:inline distT="0" distB="0" distL="114300" distR="114300">
            <wp:extent cx="5269230" cy="2531745"/>
            <wp:effectExtent l="0" t="0" r="7620" b="1905"/>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112"/>
                    <a:stretch>
                      <a:fillRect/>
                    </a:stretch>
                  </pic:blipFill>
                  <pic:spPr>
                    <a:xfrm>
                      <a:off x="0" y="0"/>
                      <a:ext cx="5269230" cy="2531745"/>
                    </a:xfrm>
                    <a:prstGeom prst="rect">
                      <a:avLst/>
                    </a:prstGeom>
                    <a:noFill/>
                    <a:ln>
                      <a:noFill/>
                    </a:ln>
                  </pic:spPr>
                </pic:pic>
              </a:graphicData>
            </a:graphic>
          </wp:inline>
        </w:drawing>
      </w:r>
    </w:p>
    <w:p>
      <w:pPr>
        <w:rPr>
          <w:rFonts w:hint="eastAsia" w:eastAsia="微软雅黑"/>
          <w:lang w:val="en-US" w:eastAsia="zh-CN"/>
        </w:rPr>
      </w:pPr>
    </w:p>
    <w:p>
      <w:pPr>
        <w:pStyle w:val="4"/>
        <w:rPr>
          <w:rFonts w:hint="eastAsia"/>
          <w:lang w:val="en-US" w:eastAsia="zh-CN"/>
        </w:rPr>
      </w:pPr>
      <w:bookmarkStart w:id="96" w:name="_Toc25336"/>
      <w:bookmarkStart w:id="97" w:name="_Toc22249"/>
      <w:r>
        <w:rPr>
          <w:rFonts w:hint="eastAsia"/>
          <w:lang w:val="en-US" w:eastAsia="zh-CN"/>
        </w:rPr>
        <w:t>5.2学校报告</w:t>
      </w:r>
      <w:bookmarkEnd w:id="96"/>
      <w:bookmarkEnd w:id="97"/>
    </w:p>
    <w:p>
      <w:pPr>
        <w:pStyle w:val="5"/>
        <w:rPr>
          <w:rFonts w:hint="eastAsia"/>
          <w:lang w:val="en-US" w:eastAsia="zh-CN"/>
        </w:rPr>
      </w:pPr>
      <w:r>
        <w:rPr>
          <w:rFonts w:hint="eastAsia"/>
          <w:lang w:val="en-US" w:eastAsia="zh-CN"/>
        </w:rPr>
        <w:t>5.2.1 制作报告</w:t>
      </w:r>
    </w:p>
    <w:p>
      <w:pPr>
        <w:rPr>
          <w:rFonts w:hint="eastAsia"/>
          <w:lang w:val="en-US" w:eastAsia="zh-CN"/>
        </w:rPr>
      </w:pPr>
      <w:r>
        <w:rPr>
          <w:rFonts w:hint="eastAsia"/>
          <w:lang w:val="en-US" w:eastAsia="zh-CN"/>
        </w:rPr>
        <w:t>1、学科管理员/校长登录，点击【学校报告】--点击【制作报告】按钮--填写报告名称、日期范围、发布时间，点击保存即可</w:t>
      </w:r>
    </w:p>
    <w:p>
      <w:pPr>
        <w:rPr>
          <w:rFonts w:hint="default"/>
          <w:lang w:val="en-US" w:eastAsia="zh-CN"/>
        </w:rPr>
      </w:pPr>
      <w:r>
        <w:rPr>
          <w:rFonts w:hint="eastAsia"/>
          <w:lang w:val="en-US" w:eastAsia="zh-CN"/>
        </w:rPr>
        <w:t>发布时间：</w:t>
      </w:r>
      <w:r>
        <w:rPr>
          <w:rFonts w:hint="eastAsia"/>
          <w:color w:val="FF0000"/>
          <w:lang w:val="en-US" w:eastAsia="zh-CN"/>
        </w:rPr>
        <w:t>不得早于时间区域结束时间，不得早于当前</w:t>
      </w:r>
    </w:p>
    <w:p>
      <w:r>
        <w:drawing>
          <wp:inline distT="0" distB="0" distL="114300" distR="114300">
            <wp:extent cx="5267960" cy="2943860"/>
            <wp:effectExtent l="0" t="0" r="8890" b="889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113"/>
                    <a:stretch>
                      <a:fillRect/>
                    </a:stretch>
                  </pic:blipFill>
                  <pic:spPr>
                    <a:xfrm>
                      <a:off x="0" y="0"/>
                      <a:ext cx="5267960" cy="2943860"/>
                    </a:xfrm>
                    <a:prstGeom prst="rect">
                      <a:avLst/>
                    </a:prstGeom>
                    <a:noFill/>
                    <a:ln>
                      <a:noFill/>
                    </a:ln>
                  </pic:spPr>
                </pic:pic>
              </a:graphicData>
            </a:graphic>
          </wp:inline>
        </w:drawing>
      </w:r>
    </w:p>
    <w:p>
      <w:pPr>
        <w:numPr>
          <w:ilvl w:val="0"/>
          <w:numId w:val="0"/>
        </w:numPr>
      </w:pPr>
    </w:p>
    <w:p>
      <w:pPr>
        <w:pStyle w:val="5"/>
        <w:numPr>
          <w:ilvl w:val="0"/>
          <w:numId w:val="0"/>
        </w:numPr>
        <w:rPr>
          <w:rFonts w:hint="eastAsia"/>
          <w:lang w:val="en-US" w:eastAsia="zh-CN"/>
        </w:rPr>
      </w:pPr>
      <w:r>
        <w:rPr>
          <w:rFonts w:hint="eastAsia"/>
          <w:lang w:val="en-US" w:eastAsia="zh-CN"/>
        </w:rPr>
        <w:t>5.2.2删除报告</w:t>
      </w:r>
    </w:p>
    <w:p>
      <w:pPr>
        <w:numPr>
          <w:ilvl w:val="0"/>
          <w:numId w:val="0"/>
        </w:numPr>
        <w:rPr>
          <w:rFonts w:hint="eastAsia"/>
          <w:lang w:val="en-US" w:eastAsia="zh-CN"/>
        </w:rPr>
      </w:pPr>
      <w:r>
        <w:rPr>
          <w:rFonts w:hint="eastAsia"/>
          <w:lang w:val="en-US" w:eastAsia="zh-CN"/>
        </w:rPr>
        <w:t>删除：选择需要删除的报告，点击删除或者批量删除即可删除成功</w:t>
      </w:r>
    </w:p>
    <w:p>
      <w:pPr>
        <w:numPr>
          <w:ilvl w:val="0"/>
          <w:numId w:val="0"/>
        </w:numPr>
        <w:rPr>
          <w:rFonts w:hint="default"/>
          <w:lang w:val="en-US" w:eastAsia="zh-CN"/>
        </w:rPr>
      </w:pPr>
      <w:r>
        <w:rPr>
          <w:rFonts w:hint="eastAsia"/>
          <w:lang w:val="en-US" w:eastAsia="zh-CN"/>
        </w:rPr>
        <w:t>校区、年级、班级、学生、老师报告功能同此功能，后续不再赘述</w:t>
      </w:r>
    </w:p>
    <w:p>
      <w:pPr>
        <w:pStyle w:val="5"/>
        <w:numPr>
          <w:ilvl w:val="0"/>
          <w:numId w:val="0"/>
        </w:numPr>
        <w:rPr>
          <w:rFonts w:hint="eastAsia"/>
          <w:lang w:val="en-US" w:eastAsia="zh-CN"/>
        </w:rPr>
      </w:pPr>
      <w:r>
        <w:rPr>
          <w:rFonts w:hint="eastAsia"/>
          <w:lang w:val="en-US" w:eastAsia="zh-CN"/>
        </w:rPr>
        <w:t>5.2.3编辑报告</w:t>
      </w:r>
    </w:p>
    <w:p>
      <w:pPr>
        <w:numPr>
          <w:ilvl w:val="0"/>
          <w:numId w:val="0"/>
        </w:numPr>
        <w:rPr>
          <w:rFonts w:hint="default"/>
          <w:lang w:val="en-US" w:eastAsia="zh-CN"/>
        </w:rPr>
      </w:pPr>
      <w:r>
        <w:rPr>
          <w:rFonts w:hint="eastAsia"/>
          <w:lang w:val="en-US" w:eastAsia="zh-CN"/>
        </w:rPr>
        <w:t>未发布的报告可进行编辑，校区、年级、班级、学生、老师报告功能同此功能，后续不再赘述</w:t>
      </w:r>
    </w:p>
    <w:p>
      <w:pPr>
        <w:numPr>
          <w:ilvl w:val="0"/>
          <w:numId w:val="0"/>
        </w:numPr>
        <w:rPr>
          <w:rFonts w:hint="eastAsia"/>
          <w:lang w:val="en-US" w:eastAsia="zh-CN"/>
        </w:rPr>
      </w:pPr>
    </w:p>
    <w:p>
      <w:pPr>
        <w:numPr>
          <w:ilvl w:val="0"/>
          <w:numId w:val="0"/>
        </w:numPr>
        <w:rPr>
          <w:rFonts w:hint="eastAsia"/>
          <w:lang w:val="en-US" w:eastAsia="zh-CN"/>
        </w:rPr>
      </w:pPr>
      <w:r>
        <w:drawing>
          <wp:inline distT="0" distB="0" distL="114300" distR="114300">
            <wp:extent cx="5269865" cy="1736725"/>
            <wp:effectExtent l="0" t="0" r="6985" b="15875"/>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114"/>
                    <a:stretch>
                      <a:fillRect/>
                    </a:stretch>
                  </pic:blipFill>
                  <pic:spPr>
                    <a:xfrm>
                      <a:off x="0" y="0"/>
                      <a:ext cx="5269865" cy="1736725"/>
                    </a:xfrm>
                    <a:prstGeom prst="rect">
                      <a:avLst/>
                    </a:prstGeom>
                    <a:noFill/>
                    <a:ln>
                      <a:noFill/>
                    </a:ln>
                  </pic:spPr>
                </pic:pic>
              </a:graphicData>
            </a:graphic>
          </wp:inline>
        </w:drawing>
      </w:r>
    </w:p>
    <w:p>
      <w:pPr>
        <w:numPr>
          <w:ilvl w:val="0"/>
          <w:numId w:val="0"/>
        </w:numPr>
        <w:rPr>
          <w:rFonts w:hint="eastAsia"/>
          <w:lang w:val="en-US" w:eastAsia="zh-CN"/>
        </w:rPr>
      </w:pPr>
    </w:p>
    <w:p>
      <w:pPr>
        <w:rPr>
          <w:rFonts w:hint="default"/>
          <w:lang w:val="en-US" w:eastAsia="zh-CN"/>
        </w:rPr>
      </w:pPr>
    </w:p>
    <w:p>
      <w:pPr>
        <w:pStyle w:val="5"/>
        <w:numPr>
          <w:ilvl w:val="0"/>
          <w:numId w:val="0"/>
        </w:numPr>
        <w:rPr>
          <w:rFonts w:hint="eastAsia" w:cstheme="majorBidi"/>
          <w:b/>
          <w:bCs/>
          <w:kern w:val="2"/>
          <w:sz w:val="21"/>
          <w:szCs w:val="28"/>
          <w:lang w:val="en-US" w:eastAsia="zh-CN" w:bidi="ar-SA"/>
        </w:rPr>
      </w:pPr>
      <w:bookmarkStart w:id="98" w:name="_Toc2662"/>
      <w:r>
        <w:rPr>
          <w:rFonts w:hint="eastAsia" w:cstheme="majorBidi"/>
          <w:b/>
          <w:bCs/>
          <w:kern w:val="2"/>
          <w:sz w:val="21"/>
          <w:szCs w:val="28"/>
          <w:lang w:val="en-US" w:eastAsia="zh-CN" w:bidi="ar-SA"/>
        </w:rPr>
        <w:t>5.2.4查看学校报告</w:t>
      </w:r>
    </w:p>
    <w:p>
      <w:pPr>
        <w:rPr>
          <w:rFonts w:hint="default"/>
          <w:lang w:val="en-US" w:eastAsia="zh-CN"/>
        </w:rPr>
      </w:pPr>
      <w:r>
        <w:drawing>
          <wp:inline distT="0" distB="0" distL="114300" distR="114300">
            <wp:extent cx="5272405" cy="3090545"/>
            <wp:effectExtent l="0" t="0" r="4445" b="14605"/>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pic:cNvPicPr>
                  </pic:nvPicPr>
                  <pic:blipFill>
                    <a:blip r:embed="rId115"/>
                    <a:stretch>
                      <a:fillRect/>
                    </a:stretch>
                  </pic:blipFill>
                  <pic:spPr>
                    <a:xfrm>
                      <a:off x="0" y="0"/>
                      <a:ext cx="5272405" cy="3090545"/>
                    </a:xfrm>
                    <a:prstGeom prst="rect">
                      <a:avLst/>
                    </a:prstGeom>
                    <a:noFill/>
                    <a:ln>
                      <a:noFill/>
                    </a:ln>
                  </pic:spPr>
                </pic:pic>
              </a:graphicData>
            </a:graphic>
          </wp:inline>
        </w:drawing>
      </w:r>
    </w:p>
    <w:p>
      <w:pPr>
        <w:pStyle w:val="4"/>
        <w:rPr>
          <w:rFonts w:hint="eastAsia"/>
          <w:lang w:val="en-US" w:eastAsia="zh-CN"/>
        </w:rPr>
      </w:pPr>
      <w:bookmarkStart w:id="99" w:name="_Toc25146"/>
      <w:r>
        <w:rPr>
          <w:rFonts w:hint="eastAsia"/>
          <w:lang w:val="en-US" w:eastAsia="zh-CN"/>
        </w:rPr>
        <w:t>5.3校区报告</w:t>
      </w:r>
      <w:bookmarkEnd w:id="98"/>
      <w:bookmarkEnd w:id="99"/>
    </w:p>
    <w:p>
      <w:pPr>
        <w:pStyle w:val="5"/>
        <w:rPr>
          <w:rFonts w:hint="eastAsia"/>
          <w:lang w:val="en-US" w:eastAsia="zh-CN"/>
        </w:rPr>
      </w:pPr>
      <w:r>
        <w:rPr>
          <w:rFonts w:hint="eastAsia"/>
          <w:lang w:val="en-US" w:eastAsia="zh-CN"/>
        </w:rPr>
        <w:t>5.3.1制作报告</w:t>
      </w:r>
    </w:p>
    <w:p>
      <w:pPr>
        <w:rPr>
          <w:rFonts w:hint="eastAsia"/>
          <w:lang w:val="en-US" w:eastAsia="zh-CN"/>
        </w:rPr>
      </w:pPr>
      <w:r>
        <w:rPr>
          <w:rFonts w:hint="eastAsia"/>
          <w:lang w:val="en-US" w:eastAsia="zh-CN"/>
        </w:rPr>
        <w:t>校长/分校长/管理员登录--点击【制作报告】--填写报告名称、时间范围、发布时间、选择校区--点击保存</w:t>
      </w:r>
    </w:p>
    <w:p>
      <w:r>
        <w:drawing>
          <wp:inline distT="0" distB="0" distL="114300" distR="114300">
            <wp:extent cx="5273040" cy="2851785"/>
            <wp:effectExtent l="0" t="0" r="3810" b="5715"/>
            <wp:docPr id="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
                    <pic:cNvPicPr>
                      <a:picLocks noChangeAspect="1"/>
                    </pic:cNvPicPr>
                  </pic:nvPicPr>
                  <pic:blipFill>
                    <a:blip r:embed="rId116"/>
                    <a:stretch>
                      <a:fillRect/>
                    </a:stretch>
                  </pic:blipFill>
                  <pic:spPr>
                    <a:xfrm>
                      <a:off x="0" y="0"/>
                      <a:ext cx="5273040" cy="2851785"/>
                    </a:xfrm>
                    <a:prstGeom prst="rect">
                      <a:avLst/>
                    </a:prstGeom>
                    <a:noFill/>
                    <a:ln>
                      <a:noFill/>
                    </a:ln>
                  </pic:spPr>
                </pic:pic>
              </a:graphicData>
            </a:graphic>
          </wp:inline>
        </w:drawing>
      </w:r>
    </w:p>
    <w:p>
      <w:pPr>
        <w:pStyle w:val="5"/>
        <w:rPr>
          <w:rFonts w:hint="eastAsia" w:cstheme="majorBidi"/>
          <w:b/>
          <w:bCs/>
          <w:kern w:val="2"/>
          <w:sz w:val="21"/>
          <w:szCs w:val="28"/>
          <w:lang w:val="en-US" w:eastAsia="zh-CN" w:bidi="ar-SA"/>
        </w:rPr>
      </w:pPr>
      <w:bookmarkStart w:id="100" w:name="_Toc860"/>
      <w:r>
        <w:rPr>
          <w:rFonts w:hint="eastAsia" w:cstheme="majorBidi"/>
          <w:b/>
          <w:bCs/>
          <w:kern w:val="2"/>
          <w:sz w:val="21"/>
          <w:szCs w:val="28"/>
          <w:lang w:val="en-US" w:eastAsia="zh-CN" w:bidi="ar-SA"/>
        </w:rPr>
        <w:t>5.3.2查看报告</w:t>
      </w:r>
    </w:p>
    <w:p>
      <w:pPr>
        <w:rPr>
          <w:rFonts w:hint="default"/>
          <w:lang w:val="en-US" w:eastAsia="zh-CN"/>
        </w:rPr>
      </w:pPr>
      <w:r>
        <w:drawing>
          <wp:inline distT="0" distB="0" distL="114300" distR="114300">
            <wp:extent cx="5271135" cy="5091430"/>
            <wp:effectExtent l="0" t="0" r="5715" b="13970"/>
            <wp:docPr id="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pic:cNvPicPr>
                      <a:picLocks noChangeAspect="1"/>
                    </pic:cNvPicPr>
                  </pic:nvPicPr>
                  <pic:blipFill>
                    <a:blip r:embed="rId117"/>
                    <a:stretch>
                      <a:fillRect/>
                    </a:stretch>
                  </pic:blipFill>
                  <pic:spPr>
                    <a:xfrm>
                      <a:off x="0" y="0"/>
                      <a:ext cx="5271135" cy="5091430"/>
                    </a:xfrm>
                    <a:prstGeom prst="rect">
                      <a:avLst/>
                    </a:prstGeom>
                    <a:noFill/>
                    <a:ln>
                      <a:noFill/>
                    </a:ln>
                  </pic:spPr>
                </pic:pic>
              </a:graphicData>
            </a:graphic>
          </wp:inline>
        </w:drawing>
      </w:r>
    </w:p>
    <w:p>
      <w:pPr>
        <w:pStyle w:val="4"/>
        <w:rPr>
          <w:rFonts w:hint="default"/>
          <w:lang w:val="en-US" w:eastAsia="zh-CN"/>
        </w:rPr>
      </w:pPr>
      <w:bookmarkStart w:id="101" w:name="_Toc247"/>
      <w:r>
        <w:rPr>
          <w:rFonts w:hint="eastAsia"/>
          <w:lang w:val="en-US" w:eastAsia="zh-CN"/>
        </w:rPr>
        <w:t>5.4年级报告</w:t>
      </w:r>
      <w:bookmarkEnd w:id="100"/>
      <w:bookmarkEnd w:id="101"/>
    </w:p>
    <w:p>
      <w:pPr>
        <w:pStyle w:val="5"/>
        <w:rPr>
          <w:rFonts w:hint="eastAsia"/>
          <w:lang w:val="en-US" w:eastAsia="zh-CN"/>
        </w:rPr>
      </w:pPr>
      <w:r>
        <w:rPr>
          <w:rFonts w:hint="eastAsia"/>
          <w:lang w:val="en-US" w:eastAsia="zh-CN"/>
        </w:rPr>
        <w:t>5.4.1制作报告</w:t>
      </w:r>
    </w:p>
    <w:p>
      <w:pPr>
        <w:rPr>
          <w:rFonts w:hint="eastAsia"/>
          <w:lang w:val="en-US" w:eastAsia="zh-CN"/>
        </w:rPr>
      </w:pPr>
      <w:r>
        <w:rPr>
          <w:rFonts w:hint="eastAsia"/>
          <w:lang w:val="en-US" w:eastAsia="zh-CN"/>
        </w:rPr>
        <w:t>校长、分校长、学生评价管理员登录，点击【制作报告】--填写报告名称、时间范围、发布时间、选择年级--点击保存即可（</w:t>
      </w:r>
      <w:r>
        <w:rPr>
          <w:rFonts w:hint="eastAsia"/>
          <w:color w:val="FF0000"/>
          <w:lang w:val="en-US" w:eastAsia="zh-CN"/>
        </w:rPr>
        <w:t>分校长只生成、查看所负责校区的报告</w:t>
      </w:r>
      <w:r>
        <w:rPr>
          <w:rFonts w:hint="eastAsia"/>
          <w:lang w:val="en-US" w:eastAsia="zh-CN"/>
        </w:rPr>
        <w:t>）</w:t>
      </w:r>
    </w:p>
    <w:p>
      <w:r>
        <w:drawing>
          <wp:inline distT="0" distB="0" distL="114300" distR="114300">
            <wp:extent cx="5266690" cy="2892425"/>
            <wp:effectExtent l="0" t="0" r="10160" b="3175"/>
            <wp:docPr id="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
                    <pic:cNvPicPr>
                      <a:picLocks noChangeAspect="1"/>
                    </pic:cNvPicPr>
                  </pic:nvPicPr>
                  <pic:blipFill>
                    <a:blip r:embed="rId118"/>
                    <a:stretch>
                      <a:fillRect/>
                    </a:stretch>
                  </pic:blipFill>
                  <pic:spPr>
                    <a:xfrm>
                      <a:off x="0" y="0"/>
                      <a:ext cx="5266690" cy="2892425"/>
                    </a:xfrm>
                    <a:prstGeom prst="rect">
                      <a:avLst/>
                    </a:prstGeom>
                    <a:noFill/>
                    <a:ln>
                      <a:noFill/>
                    </a:ln>
                  </pic:spPr>
                </pic:pic>
              </a:graphicData>
            </a:graphic>
          </wp:inline>
        </w:drawing>
      </w:r>
    </w:p>
    <w:p>
      <w:pPr>
        <w:rPr>
          <w:rFonts w:hint="default"/>
          <w:lang w:val="en-US" w:eastAsia="zh-CN"/>
        </w:rPr>
      </w:pPr>
    </w:p>
    <w:p>
      <w:pPr>
        <w:pStyle w:val="5"/>
        <w:rPr>
          <w:rFonts w:hint="eastAsia" w:cstheme="majorBidi"/>
          <w:b/>
          <w:bCs/>
          <w:kern w:val="2"/>
          <w:sz w:val="21"/>
          <w:szCs w:val="28"/>
          <w:lang w:val="en-US" w:eastAsia="zh-CN" w:bidi="ar-SA"/>
        </w:rPr>
      </w:pPr>
      <w:bookmarkStart w:id="102" w:name="_Toc32548"/>
      <w:r>
        <w:rPr>
          <w:rFonts w:hint="eastAsia" w:cstheme="majorBidi"/>
          <w:b/>
          <w:bCs/>
          <w:kern w:val="2"/>
          <w:sz w:val="21"/>
          <w:szCs w:val="28"/>
          <w:lang w:val="en-US" w:eastAsia="zh-CN" w:bidi="ar-SA"/>
        </w:rPr>
        <w:t>5.4.2查看报告</w:t>
      </w:r>
    </w:p>
    <w:p>
      <w:pPr>
        <w:rPr>
          <w:rFonts w:hint="default"/>
          <w:lang w:val="en-US" w:eastAsia="zh-CN"/>
        </w:rPr>
      </w:pPr>
      <w:r>
        <w:drawing>
          <wp:inline distT="0" distB="0" distL="114300" distR="114300">
            <wp:extent cx="5265420" cy="3215005"/>
            <wp:effectExtent l="0" t="0" r="11430" b="4445"/>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
                    <pic:cNvPicPr>
                      <a:picLocks noChangeAspect="1"/>
                    </pic:cNvPicPr>
                  </pic:nvPicPr>
                  <pic:blipFill>
                    <a:blip r:embed="rId119"/>
                    <a:stretch>
                      <a:fillRect/>
                    </a:stretch>
                  </pic:blipFill>
                  <pic:spPr>
                    <a:xfrm>
                      <a:off x="0" y="0"/>
                      <a:ext cx="5265420" cy="3215005"/>
                    </a:xfrm>
                    <a:prstGeom prst="rect">
                      <a:avLst/>
                    </a:prstGeom>
                    <a:noFill/>
                    <a:ln>
                      <a:noFill/>
                    </a:ln>
                  </pic:spPr>
                </pic:pic>
              </a:graphicData>
            </a:graphic>
          </wp:inline>
        </w:drawing>
      </w:r>
    </w:p>
    <w:p>
      <w:pPr>
        <w:pStyle w:val="4"/>
        <w:rPr>
          <w:rFonts w:hint="eastAsia"/>
          <w:lang w:val="en-US" w:eastAsia="zh-CN"/>
        </w:rPr>
      </w:pPr>
      <w:bookmarkStart w:id="103" w:name="_Toc22243"/>
      <w:r>
        <w:rPr>
          <w:rFonts w:hint="eastAsia"/>
          <w:lang w:val="en-US" w:eastAsia="zh-CN"/>
        </w:rPr>
        <w:t>5.5班级报告</w:t>
      </w:r>
      <w:bookmarkEnd w:id="102"/>
      <w:bookmarkEnd w:id="103"/>
    </w:p>
    <w:p>
      <w:pPr>
        <w:pStyle w:val="5"/>
        <w:rPr>
          <w:rFonts w:hint="eastAsia"/>
          <w:lang w:val="en-US" w:eastAsia="zh-CN"/>
        </w:rPr>
      </w:pPr>
      <w:r>
        <w:rPr>
          <w:rFonts w:hint="eastAsia"/>
          <w:lang w:val="en-US" w:eastAsia="zh-CN"/>
        </w:rPr>
        <w:t>5.5.1制作报告</w:t>
      </w:r>
    </w:p>
    <w:p>
      <w:pPr>
        <w:rPr>
          <w:rFonts w:hint="default"/>
          <w:lang w:val="en-US" w:eastAsia="zh-CN"/>
        </w:rPr>
      </w:pPr>
      <w:r>
        <w:rPr>
          <w:rFonts w:hint="eastAsia"/>
          <w:lang w:val="en-US" w:eastAsia="zh-CN"/>
        </w:rPr>
        <w:t>学生评价管理员、分校长、校长、兴趣班老师登录--填写报告名称、时间范围、发布时间、学年学期、选择班级--点击保存</w:t>
      </w:r>
    </w:p>
    <w:p>
      <w:r>
        <w:drawing>
          <wp:inline distT="0" distB="0" distL="114300" distR="114300">
            <wp:extent cx="5266055" cy="2987675"/>
            <wp:effectExtent l="0" t="0" r="10795" b="3175"/>
            <wp:docPr id="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
                    <pic:cNvPicPr>
                      <a:picLocks noChangeAspect="1"/>
                    </pic:cNvPicPr>
                  </pic:nvPicPr>
                  <pic:blipFill>
                    <a:blip r:embed="rId120"/>
                    <a:stretch>
                      <a:fillRect/>
                    </a:stretch>
                  </pic:blipFill>
                  <pic:spPr>
                    <a:xfrm>
                      <a:off x="0" y="0"/>
                      <a:ext cx="5266055" cy="2987675"/>
                    </a:xfrm>
                    <a:prstGeom prst="rect">
                      <a:avLst/>
                    </a:prstGeom>
                    <a:noFill/>
                    <a:ln>
                      <a:noFill/>
                    </a:ln>
                  </pic:spPr>
                </pic:pic>
              </a:graphicData>
            </a:graphic>
          </wp:inline>
        </w:drawing>
      </w:r>
    </w:p>
    <w:p>
      <w:pPr>
        <w:rPr>
          <w:rFonts w:hint="default"/>
          <w:lang w:val="en-US" w:eastAsia="zh-CN"/>
        </w:rPr>
      </w:pPr>
    </w:p>
    <w:p>
      <w:pPr>
        <w:pStyle w:val="5"/>
        <w:rPr>
          <w:rFonts w:hint="eastAsia" w:cstheme="majorBidi"/>
          <w:b/>
          <w:bCs/>
          <w:kern w:val="2"/>
          <w:sz w:val="21"/>
          <w:szCs w:val="28"/>
          <w:lang w:val="en-US" w:eastAsia="zh-CN" w:bidi="ar-SA"/>
        </w:rPr>
      </w:pPr>
      <w:bookmarkStart w:id="104" w:name="_Toc31363"/>
      <w:r>
        <w:rPr>
          <w:rFonts w:hint="eastAsia" w:cstheme="majorBidi"/>
          <w:b/>
          <w:bCs/>
          <w:kern w:val="2"/>
          <w:sz w:val="21"/>
          <w:szCs w:val="28"/>
          <w:lang w:val="en-US" w:eastAsia="zh-CN" w:bidi="ar-SA"/>
        </w:rPr>
        <w:t>5.5.2查看报告</w:t>
      </w:r>
    </w:p>
    <w:p>
      <w:pPr>
        <w:rPr>
          <w:rFonts w:hint="default"/>
          <w:lang w:val="en-US" w:eastAsia="zh-CN"/>
        </w:rPr>
      </w:pPr>
      <w:r>
        <w:rPr>
          <w:rFonts w:hint="eastAsia"/>
          <w:lang w:val="en-US" w:eastAsia="zh-CN"/>
        </w:rPr>
        <w:t>我的报告、班级报告、学生报告根据角色统计对应指标范围</w:t>
      </w:r>
    </w:p>
    <w:p>
      <w:pPr>
        <w:rPr>
          <w:rFonts w:hint="default"/>
          <w:lang w:val="en-US" w:eastAsia="zh-CN"/>
        </w:rPr>
      </w:pPr>
      <w:r>
        <w:drawing>
          <wp:inline distT="0" distB="0" distL="114300" distR="114300">
            <wp:extent cx="5263515" cy="3062605"/>
            <wp:effectExtent l="0" t="0" r="13335" b="4445"/>
            <wp:docPr id="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
                    <pic:cNvPicPr>
                      <a:picLocks noChangeAspect="1"/>
                    </pic:cNvPicPr>
                  </pic:nvPicPr>
                  <pic:blipFill>
                    <a:blip r:embed="rId121"/>
                    <a:stretch>
                      <a:fillRect/>
                    </a:stretch>
                  </pic:blipFill>
                  <pic:spPr>
                    <a:xfrm>
                      <a:off x="0" y="0"/>
                      <a:ext cx="5263515" cy="3062605"/>
                    </a:xfrm>
                    <a:prstGeom prst="rect">
                      <a:avLst/>
                    </a:prstGeom>
                    <a:noFill/>
                    <a:ln>
                      <a:noFill/>
                    </a:ln>
                  </pic:spPr>
                </pic:pic>
              </a:graphicData>
            </a:graphic>
          </wp:inline>
        </w:drawing>
      </w:r>
    </w:p>
    <w:p>
      <w:pPr>
        <w:pStyle w:val="4"/>
        <w:rPr>
          <w:rFonts w:hint="eastAsia"/>
          <w:lang w:val="en-US" w:eastAsia="zh-CN"/>
        </w:rPr>
      </w:pPr>
      <w:bookmarkStart w:id="105" w:name="_Toc8743"/>
      <w:r>
        <w:rPr>
          <w:rFonts w:hint="eastAsia"/>
          <w:lang w:val="en-US" w:eastAsia="zh-CN"/>
        </w:rPr>
        <w:t>5.6学生报告</w:t>
      </w:r>
      <w:bookmarkEnd w:id="104"/>
      <w:bookmarkEnd w:id="105"/>
    </w:p>
    <w:p>
      <w:pPr>
        <w:pStyle w:val="5"/>
        <w:rPr>
          <w:rFonts w:hint="eastAsia"/>
          <w:lang w:val="en-US" w:eastAsia="zh-CN"/>
        </w:rPr>
      </w:pPr>
      <w:r>
        <w:rPr>
          <w:rFonts w:hint="eastAsia"/>
          <w:lang w:val="en-US" w:eastAsia="zh-CN"/>
        </w:rPr>
        <w:t>5.6.1制作报告</w:t>
      </w:r>
    </w:p>
    <w:p>
      <w:pPr>
        <w:rPr>
          <w:rFonts w:hint="default"/>
          <w:lang w:val="en-US" w:eastAsia="zh-CN"/>
        </w:rPr>
      </w:pPr>
      <w:r>
        <w:rPr>
          <w:rFonts w:hint="eastAsia"/>
          <w:lang w:val="en-US" w:eastAsia="zh-CN"/>
        </w:rPr>
        <w:t>学生评价管理员、分校长、校长、兴趣班老师登录--填写报告名称、时间范围、发布时间、选择学生-点击发布即可</w:t>
      </w:r>
    </w:p>
    <w:p>
      <w:r>
        <w:drawing>
          <wp:inline distT="0" distB="0" distL="114300" distR="114300">
            <wp:extent cx="5267960" cy="2731135"/>
            <wp:effectExtent l="0" t="0" r="8890" b="12065"/>
            <wp:docPr id="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2"/>
                    <pic:cNvPicPr>
                      <a:picLocks noChangeAspect="1"/>
                    </pic:cNvPicPr>
                  </pic:nvPicPr>
                  <pic:blipFill>
                    <a:blip r:embed="rId122"/>
                    <a:stretch>
                      <a:fillRect/>
                    </a:stretch>
                  </pic:blipFill>
                  <pic:spPr>
                    <a:xfrm>
                      <a:off x="0" y="0"/>
                      <a:ext cx="5267960" cy="2731135"/>
                    </a:xfrm>
                    <a:prstGeom prst="rect">
                      <a:avLst/>
                    </a:prstGeom>
                    <a:noFill/>
                    <a:ln>
                      <a:noFill/>
                    </a:ln>
                  </pic:spPr>
                </pic:pic>
              </a:graphicData>
            </a:graphic>
          </wp:inline>
        </w:drawing>
      </w:r>
    </w:p>
    <w:p>
      <w:pPr>
        <w:pStyle w:val="5"/>
        <w:rPr>
          <w:rFonts w:hint="eastAsia" w:cstheme="majorBidi"/>
          <w:b/>
          <w:bCs/>
          <w:kern w:val="2"/>
          <w:sz w:val="21"/>
          <w:szCs w:val="28"/>
          <w:lang w:val="en-US" w:eastAsia="zh-CN" w:bidi="ar-SA"/>
        </w:rPr>
      </w:pPr>
      <w:bookmarkStart w:id="106" w:name="_Toc5173"/>
      <w:r>
        <w:rPr>
          <w:rFonts w:hint="eastAsia" w:cstheme="majorBidi"/>
          <w:b/>
          <w:bCs/>
          <w:kern w:val="2"/>
          <w:sz w:val="21"/>
          <w:szCs w:val="28"/>
          <w:lang w:val="en-US" w:eastAsia="zh-CN" w:bidi="ar-SA"/>
        </w:rPr>
        <w:t>5.6.2查看报告</w:t>
      </w:r>
    </w:p>
    <w:p>
      <w:pPr>
        <w:rPr>
          <w:rFonts w:hint="default"/>
          <w:lang w:val="en-US" w:eastAsia="zh-CN"/>
        </w:rPr>
      </w:pPr>
      <w:r>
        <w:drawing>
          <wp:inline distT="0" distB="0" distL="114300" distR="114300">
            <wp:extent cx="5269865" cy="3129280"/>
            <wp:effectExtent l="0" t="0" r="6985" b="13970"/>
            <wp:docPr id="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
                    <pic:cNvPicPr>
                      <a:picLocks noChangeAspect="1"/>
                    </pic:cNvPicPr>
                  </pic:nvPicPr>
                  <pic:blipFill>
                    <a:blip r:embed="rId123"/>
                    <a:stretch>
                      <a:fillRect/>
                    </a:stretch>
                  </pic:blipFill>
                  <pic:spPr>
                    <a:xfrm>
                      <a:off x="0" y="0"/>
                      <a:ext cx="5269865" cy="3129280"/>
                    </a:xfrm>
                    <a:prstGeom prst="rect">
                      <a:avLst/>
                    </a:prstGeom>
                    <a:noFill/>
                    <a:ln>
                      <a:noFill/>
                    </a:ln>
                  </pic:spPr>
                </pic:pic>
              </a:graphicData>
            </a:graphic>
          </wp:inline>
        </w:drawing>
      </w:r>
    </w:p>
    <w:p>
      <w:pPr>
        <w:pStyle w:val="4"/>
        <w:rPr>
          <w:rFonts w:hint="eastAsia"/>
          <w:lang w:val="en-US" w:eastAsia="zh-CN"/>
        </w:rPr>
      </w:pPr>
      <w:bookmarkStart w:id="107" w:name="_Toc28398"/>
      <w:r>
        <w:rPr>
          <w:rFonts w:hint="eastAsia"/>
          <w:lang w:val="en-US" w:eastAsia="zh-CN"/>
        </w:rPr>
        <w:t>5.7老师报告</w:t>
      </w:r>
      <w:bookmarkEnd w:id="106"/>
      <w:bookmarkEnd w:id="107"/>
    </w:p>
    <w:p>
      <w:pPr>
        <w:pStyle w:val="5"/>
        <w:rPr>
          <w:rFonts w:hint="eastAsia"/>
          <w:lang w:val="en-US" w:eastAsia="zh-CN"/>
        </w:rPr>
      </w:pPr>
      <w:r>
        <w:rPr>
          <w:rFonts w:hint="eastAsia"/>
          <w:lang w:val="en-US" w:eastAsia="zh-CN"/>
        </w:rPr>
        <w:t>5.7.1制作报告</w:t>
      </w:r>
    </w:p>
    <w:p>
      <w:pPr>
        <w:rPr>
          <w:rFonts w:hint="eastAsia"/>
          <w:lang w:val="en-US" w:eastAsia="zh-CN"/>
        </w:rPr>
      </w:pPr>
      <w:r>
        <w:rPr>
          <w:rFonts w:hint="eastAsia"/>
          <w:lang w:val="en-US" w:eastAsia="zh-CN"/>
        </w:rPr>
        <w:t>学生评价管理员、分校长、校长登录--填写报告名称、时间范围、发布时间，选择老师--点击保存即可</w:t>
      </w:r>
    </w:p>
    <w:p>
      <w:r>
        <w:drawing>
          <wp:inline distT="0" distB="0" distL="114300" distR="114300">
            <wp:extent cx="5268595" cy="2797810"/>
            <wp:effectExtent l="0" t="0" r="8255" b="2540"/>
            <wp:docPr id="9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3"/>
                    <pic:cNvPicPr>
                      <a:picLocks noChangeAspect="1"/>
                    </pic:cNvPicPr>
                  </pic:nvPicPr>
                  <pic:blipFill>
                    <a:blip r:embed="rId124"/>
                    <a:stretch>
                      <a:fillRect/>
                    </a:stretch>
                  </pic:blipFill>
                  <pic:spPr>
                    <a:xfrm>
                      <a:off x="0" y="0"/>
                      <a:ext cx="5268595" cy="2797810"/>
                    </a:xfrm>
                    <a:prstGeom prst="rect">
                      <a:avLst/>
                    </a:prstGeom>
                    <a:noFill/>
                    <a:ln>
                      <a:noFill/>
                    </a:ln>
                  </pic:spPr>
                </pic:pic>
              </a:graphicData>
            </a:graphic>
          </wp:inline>
        </w:drawing>
      </w:r>
    </w:p>
    <w:p/>
    <w:p>
      <w:pPr>
        <w:rPr>
          <w:rFonts w:hint="default"/>
          <w:lang w:val="en-US" w:eastAsia="zh-CN"/>
        </w:rPr>
      </w:pPr>
    </w:p>
    <w:p>
      <w:pPr>
        <w:pStyle w:val="5"/>
        <w:rPr>
          <w:rFonts w:hint="eastAsia" w:cstheme="majorBidi"/>
          <w:b/>
          <w:bCs/>
          <w:kern w:val="2"/>
          <w:sz w:val="21"/>
          <w:szCs w:val="28"/>
          <w:lang w:val="en-US" w:eastAsia="zh-CN" w:bidi="ar-SA"/>
        </w:rPr>
      </w:pPr>
      <w:r>
        <w:rPr>
          <w:rFonts w:hint="eastAsia" w:cstheme="majorBidi"/>
          <w:b/>
          <w:bCs/>
          <w:kern w:val="2"/>
          <w:sz w:val="21"/>
          <w:szCs w:val="28"/>
          <w:lang w:val="en-US" w:eastAsia="zh-CN" w:bidi="ar-SA"/>
        </w:rPr>
        <w:t>5.7.2查看报告</w:t>
      </w:r>
    </w:p>
    <w:p>
      <w:pPr>
        <w:rPr>
          <w:rFonts w:hint="default"/>
          <w:lang w:val="en-US" w:eastAsia="zh-CN"/>
        </w:rPr>
      </w:pPr>
      <w:r>
        <w:rPr>
          <w:rFonts w:hint="eastAsia"/>
          <w:lang w:val="en-US" w:eastAsia="zh-CN"/>
        </w:rPr>
        <w:t>选择角色下的老师，查看选中老师对应角色下的评价体系下的老师报告</w:t>
      </w:r>
    </w:p>
    <w:p>
      <w:r>
        <w:drawing>
          <wp:inline distT="0" distB="0" distL="114300" distR="114300">
            <wp:extent cx="5271135" cy="3105150"/>
            <wp:effectExtent l="0" t="0" r="5715" b="0"/>
            <wp:docPr id="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
                    <pic:cNvPicPr>
                      <a:picLocks noChangeAspect="1"/>
                    </pic:cNvPicPr>
                  </pic:nvPicPr>
                  <pic:blipFill>
                    <a:blip r:embed="rId125"/>
                    <a:stretch>
                      <a:fillRect/>
                    </a:stretch>
                  </pic:blipFill>
                  <pic:spPr>
                    <a:xfrm>
                      <a:off x="0" y="0"/>
                      <a:ext cx="5271135" cy="3105150"/>
                    </a:xfrm>
                    <a:prstGeom prst="rect">
                      <a:avLst/>
                    </a:prstGeom>
                    <a:noFill/>
                    <a:ln>
                      <a:noFill/>
                    </a:ln>
                  </pic:spPr>
                </pic:pic>
              </a:graphicData>
            </a:graphic>
          </wp:inline>
        </w:drawing>
      </w:r>
    </w:p>
    <w:p>
      <w:pPr>
        <w:rPr>
          <w:rFonts w:hint="eastAsia"/>
          <w:color w:val="FF0000"/>
          <w:lang w:val="en-US" w:eastAsia="zh-CN"/>
        </w:rPr>
      </w:pPr>
      <w:r>
        <w:rPr>
          <w:rFonts w:hint="eastAsia"/>
          <w:color w:val="FF0000"/>
          <w:lang w:val="en-US" w:eastAsia="zh-CN"/>
        </w:rPr>
        <w:t>注意：</w:t>
      </w:r>
    </w:p>
    <w:p>
      <w:pPr>
        <w:numPr>
          <w:ilvl w:val="0"/>
          <w:numId w:val="7"/>
        </w:numPr>
        <w:rPr>
          <w:rFonts w:hint="default"/>
          <w:lang w:val="en-US" w:eastAsia="zh-CN"/>
        </w:rPr>
      </w:pPr>
      <w:r>
        <w:rPr>
          <w:rFonts w:hint="default"/>
          <w:lang w:val="en-US" w:eastAsia="zh-CN"/>
        </w:rPr>
        <w:t>班主任</w:t>
      </w:r>
      <w:r>
        <w:rPr>
          <w:rFonts w:hint="eastAsia"/>
          <w:lang w:val="en-US" w:eastAsia="zh-CN"/>
        </w:rPr>
        <w:t>查</w:t>
      </w:r>
      <w:r>
        <w:rPr>
          <w:rFonts w:hint="default"/>
          <w:lang w:val="en-US" w:eastAsia="zh-CN"/>
        </w:rPr>
        <w:t>看老师报告：统计班主任体系下的该老师评价的评价报告</w:t>
      </w:r>
    </w:p>
    <w:p>
      <w:pPr>
        <w:numPr>
          <w:ilvl w:val="0"/>
          <w:numId w:val="7"/>
        </w:numPr>
        <w:rPr>
          <w:rFonts w:hint="default"/>
          <w:lang w:val="en-US" w:eastAsia="zh-CN"/>
        </w:rPr>
      </w:pPr>
      <w:r>
        <w:rPr>
          <w:rFonts w:hint="default"/>
          <w:lang w:val="en-US" w:eastAsia="zh-CN"/>
        </w:rPr>
        <w:t>任课老师</w:t>
      </w:r>
      <w:r>
        <w:rPr>
          <w:rFonts w:hint="eastAsia"/>
          <w:lang w:val="en-US" w:eastAsia="zh-CN"/>
        </w:rPr>
        <w:t>查</w:t>
      </w:r>
      <w:r>
        <w:rPr>
          <w:rFonts w:hint="default"/>
          <w:lang w:val="en-US" w:eastAsia="zh-CN"/>
        </w:rPr>
        <w:t>看班级报告：查看自己负责的那个科目的任课教师评价体系下的数据</w:t>
      </w:r>
    </w:p>
    <w:p>
      <w:pPr>
        <w:numPr>
          <w:ilvl w:val="0"/>
          <w:numId w:val="7"/>
        </w:numPr>
        <w:rPr>
          <w:rFonts w:hint="default"/>
          <w:lang w:val="en-US" w:eastAsia="zh-CN"/>
        </w:rPr>
      </w:pPr>
      <w:r>
        <w:rPr>
          <w:rFonts w:hint="default"/>
          <w:lang w:val="en-US" w:eastAsia="zh-CN"/>
        </w:rPr>
        <w:t>任课老师查看自己的老师报告：数据范围是</w:t>
      </w:r>
      <w:r>
        <w:rPr>
          <w:rFonts w:hint="eastAsia"/>
          <w:lang w:val="en-US" w:eastAsia="zh-CN"/>
        </w:rPr>
        <w:t>（所负责学科所在年级下）</w:t>
      </w:r>
      <w:r>
        <w:rPr>
          <w:rFonts w:hint="default"/>
          <w:lang w:val="en-US" w:eastAsia="zh-CN"/>
        </w:rPr>
        <w:t>自己负责学科下自己的评分记录</w:t>
      </w:r>
    </w:p>
    <w:p>
      <w:pPr>
        <w:numPr>
          <w:ilvl w:val="0"/>
          <w:numId w:val="7"/>
        </w:numPr>
        <w:rPr>
          <w:rFonts w:hint="default"/>
          <w:lang w:val="en-US" w:eastAsia="zh-CN"/>
        </w:rPr>
      </w:pPr>
      <w:r>
        <w:rPr>
          <w:rFonts w:hint="default"/>
          <w:lang w:val="en-US" w:eastAsia="zh-CN"/>
        </w:rPr>
        <w:t>任课老师查看学生报告:任课教师评价体系下负责的科目对应的指标</w:t>
      </w:r>
    </w:p>
    <w:p>
      <w:pPr>
        <w:numPr>
          <w:ilvl w:val="0"/>
          <w:numId w:val="7"/>
        </w:numPr>
        <w:rPr>
          <w:rFonts w:hint="default"/>
          <w:lang w:val="en-US" w:eastAsia="zh-CN"/>
        </w:rPr>
      </w:pPr>
      <w:r>
        <w:rPr>
          <w:rFonts w:hint="default"/>
          <w:lang w:val="en-US" w:eastAsia="zh-CN"/>
        </w:rPr>
        <w:t>兴趣班老师生成的班级报告只有兴趣班老师自己查看，其他角色看不到</w:t>
      </w:r>
    </w:p>
    <w:p>
      <w:pPr>
        <w:pStyle w:val="2"/>
        <w:bidi w:val="0"/>
        <w:rPr>
          <w:rFonts w:hint="eastAsia"/>
        </w:rPr>
      </w:pPr>
      <w:bookmarkStart w:id="108" w:name="_Toc31698"/>
      <w:r>
        <w:rPr>
          <w:rFonts w:hint="eastAsia"/>
          <w:lang w:val="en-US" w:eastAsia="zh-CN"/>
        </w:rPr>
        <w:t>移动端</w:t>
      </w:r>
      <w:r>
        <w:rPr>
          <w:rFonts w:hint="eastAsia"/>
        </w:rPr>
        <w:t>功能介绍</w:t>
      </w:r>
      <w:bookmarkEnd w:id="108"/>
    </w:p>
    <w:p>
      <w:pPr>
        <w:jc w:val="both"/>
        <w:rPr>
          <w:rFonts w:hint="eastAsia" w:ascii="微软雅黑" w:hAnsi="微软雅黑" w:eastAsia="微软雅黑" w:cs="微软雅黑"/>
          <w:b w:val="0"/>
          <w:bCs w:val="0"/>
        </w:rPr>
      </w:pPr>
    </w:p>
    <w:p>
      <w:pPr>
        <w:pStyle w:val="3"/>
        <w:bidi w:val="0"/>
        <w:rPr>
          <w:rFonts w:hint="eastAsia"/>
        </w:rPr>
      </w:pPr>
      <w:bookmarkStart w:id="109" w:name="_Toc292"/>
      <w:bookmarkStart w:id="110" w:name="_Toc16049"/>
      <w:r>
        <w:rPr>
          <w:rFonts w:hint="eastAsia"/>
          <w:lang w:val="en-US" w:eastAsia="zh-CN"/>
        </w:rPr>
        <w:t>教师评价</w:t>
      </w:r>
      <w:bookmarkEnd w:id="109"/>
      <w:bookmarkEnd w:id="110"/>
    </w:p>
    <w:p>
      <w:pPr>
        <w:pStyle w:val="4"/>
        <w:bidi w:val="0"/>
        <w:rPr>
          <w:rFonts w:hint="eastAsia"/>
          <w:lang w:val="en-US" w:eastAsia="zh-CN"/>
        </w:rPr>
      </w:pPr>
      <w:r>
        <w:rPr>
          <w:rFonts w:hint="eastAsia"/>
          <w:lang w:val="en-US" w:eastAsia="zh-CN"/>
        </w:rPr>
        <w:t xml:space="preserve"> </w:t>
      </w:r>
      <w:bookmarkStart w:id="111" w:name="_Toc3345"/>
      <w:bookmarkStart w:id="112" w:name="_Toc12258"/>
      <w:r>
        <w:rPr>
          <w:rFonts w:hint="eastAsia"/>
          <w:lang w:val="en-US" w:eastAsia="zh-CN"/>
        </w:rPr>
        <w:t>班主任体系</w:t>
      </w:r>
      <w:bookmarkEnd w:id="111"/>
      <w:bookmarkEnd w:id="112"/>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班主任评价</w:t>
      </w:r>
    </w:p>
    <w:p>
      <w:pPr>
        <w:spacing w:line="480" w:lineRule="auto"/>
        <w:ind w:left="420"/>
        <w:rPr>
          <w:rFonts w:hint="eastAsia" w:ascii="微软雅黑" w:hAnsi="微软雅黑" w:eastAsia="微软雅黑" w:cs="微软雅黑"/>
          <w:color w:val="000000" w:themeColor="text1"/>
          <w:highlight w:val="none"/>
          <w:lang w:val="en-US" w:eastAsia="zh-CN"/>
          <w14:textFill>
            <w14:solidFill>
              <w14:schemeClr w14:val="tx1"/>
            </w14:solidFill>
          </w14:textFill>
        </w:rPr>
      </w:pPr>
      <w:r>
        <w:rPr>
          <w:rFonts w:hint="eastAsia" w:ascii="微软雅黑" w:hAnsi="微软雅黑" w:eastAsia="微软雅黑" w:cs="微软雅黑"/>
          <w:color w:val="000000" w:themeColor="text1"/>
          <w:highlight w:val="none"/>
          <w:lang w:val="en-US" w:eastAsia="zh-CN"/>
          <w14:textFill>
            <w14:solidFill>
              <w14:schemeClr w14:val="tx1"/>
            </w14:solidFill>
          </w14:textFill>
        </w:rPr>
        <w:t>注：需登录行政班中班主任账号才能显示班主任体系</w:t>
      </w:r>
    </w:p>
    <w:p>
      <w:pPr>
        <w:numPr>
          <w:ilvl w:val="0"/>
          <w:numId w:val="8"/>
        </w:numPr>
        <w:spacing w:line="480" w:lineRule="auto"/>
        <w:ind w:left="420"/>
        <w:rPr>
          <w:rFonts w:hint="eastAsia" w:ascii="微软雅黑" w:hAnsi="微软雅黑" w:eastAsia="微软雅黑" w:cs="微软雅黑"/>
          <w:color w:val="000000" w:themeColor="text1"/>
          <w:highlight w:val="none"/>
          <w:lang w:val="en-US" w:eastAsia="zh-CN"/>
          <w14:textFill>
            <w14:solidFill>
              <w14:schemeClr w14:val="tx1"/>
            </w14:solidFill>
          </w14:textFill>
        </w:rPr>
      </w:pPr>
      <w:r>
        <w:rPr>
          <w:rFonts w:hint="eastAsia" w:ascii="微软雅黑" w:hAnsi="微软雅黑" w:eastAsia="微软雅黑" w:cs="微软雅黑"/>
          <w:color w:val="000000" w:themeColor="text1"/>
          <w:highlight w:val="none"/>
          <w:lang w:val="en-US" w:eastAsia="zh-CN"/>
          <w14:textFill>
            <w14:solidFill>
              <w14:schemeClr w14:val="tx1"/>
            </w14:solidFill>
          </w14:textFill>
        </w:rPr>
        <w:t>点击班主任评价后先选择指标，再选择分数（</w:t>
      </w:r>
      <w:r>
        <w:rPr>
          <w:rFonts w:hint="eastAsia" w:ascii="微软雅黑" w:hAnsi="微软雅黑" w:eastAsia="微软雅黑" w:cs="微软雅黑"/>
          <w:color w:val="FF0000"/>
          <w:highlight w:val="none"/>
          <w:lang w:val="en-US" w:eastAsia="zh-CN"/>
        </w:rPr>
        <w:t>指标、分数</w:t>
      </w:r>
      <w:r>
        <w:rPr>
          <w:rFonts w:hint="eastAsia" w:ascii="微软雅黑" w:hAnsi="微软雅黑" w:eastAsia="微软雅黑" w:cs="微软雅黑"/>
          <w:color w:val="000000" w:themeColor="text1"/>
          <w:highlight w:val="none"/>
          <w:lang w:val="en-US" w:eastAsia="zh-CN"/>
          <w14:textFill>
            <w14:solidFill>
              <w14:schemeClr w14:val="tx1"/>
            </w14:solidFill>
          </w14:textFill>
        </w:rPr>
        <w:t>），在点击评价。</w:t>
      </w:r>
    </w:p>
    <w:p>
      <w:pPr>
        <w:numPr>
          <w:ilvl w:val="0"/>
          <w:numId w:val="8"/>
        </w:numPr>
        <w:spacing w:line="480" w:lineRule="auto"/>
        <w:ind w:left="420"/>
        <w:rPr>
          <w:rFonts w:hint="eastAsia" w:ascii="微软雅黑" w:hAnsi="微软雅黑" w:eastAsia="微软雅黑" w:cs="微软雅黑"/>
          <w:color w:val="000000" w:themeColor="text1"/>
          <w:highlight w:val="none"/>
          <w:lang w:val="en-US" w:eastAsia="zh-CN"/>
          <w14:textFill>
            <w14:solidFill>
              <w14:schemeClr w14:val="tx1"/>
            </w14:solidFill>
          </w14:textFill>
        </w:rPr>
      </w:pPr>
      <w:r>
        <w:rPr>
          <w:rFonts w:hint="eastAsia" w:ascii="微软雅黑" w:hAnsi="微软雅黑" w:eastAsia="微软雅黑" w:cs="微软雅黑"/>
          <w:color w:val="000000" w:themeColor="text1"/>
          <w:highlight w:val="none"/>
          <w:lang w:val="en-US" w:eastAsia="zh-CN"/>
          <w14:textFill>
            <w14:solidFill>
              <w14:schemeClr w14:val="tx1"/>
            </w14:solidFill>
          </w14:textFill>
        </w:rPr>
        <w:t>班主任体系中右上角可切换班级。</w:t>
      </w:r>
    </w:p>
    <w:p>
      <w:pPr>
        <w:numPr>
          <w:ilvl w:val="0"/>
          <w:numId w:val="8"/>
        </w:numPr>
        <w:spacing w:line="480" w:lineRule="auto"/>
        <w:ind w:left="420"/>
        <w:rPr>
          <w:rFonts w:hint="eastAsia" w:ascii="微软雅黑" w:hAnsi="微软雅黑" w:eastAsia="微软雅黑" w:cs="微软雅黑"/>
          <w:color w:val="000000" w:themeColor="text1"/>
          <w:highlight w:val="none"/>
          <w:lang w:val="en-US" w:eastAsia="zh-CN"/>
          <w14:textFill>
            <w14:solidFill>
              <w14:schemeClr w14:val="tx1"/>
            </w14:solidFill>
          </w14:textFill>
        </w:rPr>
      </w:pPr>
      <w:r>
        <w:rPr>
          <w:rFonts w:hint="eastAsia" w:ascii="微软雅黑" w:hAnsi="微软雅黑" w:eastAsia="微软雅黑" w:cs="微软雅黑"/>
          <w:color w:val="000000" w:themeColor="text1"/>
          <w:highlight w:val="none"/>
          <w:lang w:val="en-US" w:eastAsia="zh-CN"/>
          <w14:textFill>
            <w14:solidFill>
              <w14:schemeClr w14:val="tx1"/>
            </w14:solidFill>
          </w14:textFill>
        </w:rPr>
        <w:t>在班主任评价中可根据分类筛选。</w:t>
      </w:r>
    </w:p>
    <w:p>
      <w:pPr>
        <w:spacing w:line="480" w:lineRule="auto"/>
        <w:ind w:left="420"/>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736215" cy="3982720"/>
            <wp:effectExtent l="0" t="0" r="6985" b="17780"/>
            <wp:docPr id="1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
                    <pic:cNvPicPr>
                      <a:picLocks noChangeAspect="1"/>
                    </pic:cNvPicPr>
                  </pic:nvPicPr>
                  <pic:blipFill>
                    <a:blip r:embed="rId126"/>
                    <a:stretch>
                      <a:fillRect/>
                    </a:stretch>
                  </pic:blipFill>
                  <pic:spPr>
                    <a:xfrm>
                      <a:off x="0" y="0"/>
                      <a:ext cx="2736215" cy="398272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125980" cy="4058285"/>
            <wp:effectExtent l="0" t="0" r="7620" b="18415"/>
            <wp:docPr id="1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
                    <pic:cNvPicPr>
                      <a:picLocks noChangeAspect="1"/>
                    </pic:cNvPicPr>
                  </pic:nvPicPr>
                  <pic:blipFill>
                    <a:blip r:embed="rId127"/>
                    <a:stretch>
                      <a:fillRect/>
                    </a:stretch>
                  </pic:blipFill>
                  <pic:spPr>
                    <a:xfrm>
                      <a:off x="0" y="0"/>
                      <a:ext cx="2125980" cy="405828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班主任评价--扫卡</w:t>
      </w:r>
    </w:p>
    <w:p>
      <w:pPr>
        <w:spacing w:line="480" w:lineRule="auto"/>
        <w:ind w:left="420"/>
        <w:rPr>
          <w:rFonts w:hint="eastAsia" w:ascii="微软雅黑" w:hAnsi="微软雅黑" w:eastAsia="微软雅黑" w:cs="微软雅黑"/>
          <w:color w:val="000000" w:themeColor="text1"/>
          <w:highlight w:val="none"/>
          <w:lang w:val="en-US" w:eastAsia="zh-CN"/>
          <w14:textFill>
            <w14:solidFill>
              <w14:schemeClr w14:val="tx1"/>
            </w14:solidFill>
          </w14:textFill>
        </w:rPr>
      </w:pPr>
      <w:r>
        <w:rPr>
          <w:rFonts w:hint="eastAsia" w:ascii="微软雅黑" w:hAnsi="微软雅黑" w:eastAsia="微软雅黑" w:cs="微软雅黑"/>
          <w:color w:val="000000" w:themeColor="text1"/>
          <w:highlight w:val="none"/>
          <w:lang w:val="en-US" w:eastAsia="zh-CN"/>
          <w14:textFill>
            <w14:solidFill>
              <w14:schemeClr w14:val="tx1"/>
            </w14:solidFill>
          </w14:textFill>
        </w:rPr>
        <w:t>1. 进入班主任评价选择指标，再点击扫卡将NFC放入手机背面可识别已绑定的学生卡。</w:t>
      </w:r>
    </w:p>
    <w:p>
      <w:pPr>
        <w:spacing w:line="480" w:lineRule="auto"/>
        <w:ind w:left="420"/>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233295" cy="4128135"/>
            <wp:effectExtent l="0" t="0" r="14605" b="5715"/>
            <wp:docPr id="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
                    <pic:cNvPicPr>
                      <a:picLocks noChangeAspect="1"/>
                    </pic:cNvPicPr>
                  </pic:nvPicPr>
                  <pic:blipFill>
                    <a:blip r:embed="rId128"/>
                    <a:stretch>
                      <a:fillRect/>
                    </a:stretch>
                  </pic:blipFill>
                  <pic:spPr>
                    <a:xfrm>
                      <a:off x="0" y="0"/>
                      <a:ext cx="2233295" cy="412813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161540" cy="4161155"/>
            <wp:effectExtent l="0" t="0" r="10160" b="10795"/>
            <wp:docPr id="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
                    <pic:cNvPicPr>
                      <a:picLocks noChangeAspect="1"/>
                    </pic:cNvPicPr>
                  </pic:nvPicPr>
                  <pic:blipFill>
                    <a:blip r:embed="rId129"/>
                    <a:stretch>
                      <a:fillRect/>
                    </a:stretch>
                  </pic:blipFill>
                  <pic:spPr>
                    <a:xfrm>
                      <a:off x="0" y="0"/>
                      <a:ext cx="2161540" cy="416115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班主任--虚拟卡发放</w:t>
      </w:r>
    </w:p>
    <w:p>
      <w:pPr>
        <w:numPr>
          <w:ilvl w:val="0"/>
          <w:numId w:val="9"/>
        </w:numPr>
        <w:spacing w:line="48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点击虚拟卡发放，先选择指标，添加学生。</w:t>
      </w:r>
    </w:p>
    <w:p>
      <w:pPr>
        <w:numPr>
          <w:ilvl w:val="0"/>
          <w:numId w:val="0"/>
        </w:numPr>
        <w:spacing w:line="480" w:lineRule="auto"/>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注：发放虚拟卡时可选择多个指标及学生。</w:t>
      </w:r>
    </w:p>
    <w:p>
      <w:pPr>
        <w:spacing w:line="480" w:lineRule="auto"/>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007235" cy="4112260"/>
            <wp:effectExtent l="0" t="0" r="12065" b="2540"/>
            <wp:docPr id="10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3"/>
                    <pic:cNvPicPr>
                      <a:picLocks noChangeAspect="1"/>
                    </pic:cNvPicPr>
                  </pic:nvPicPr>
                  <pic:blipFill>
                    <a:blip r:embed="rId130"/>
                    <a:stretch>
                      <a:fillRect/>
                    </a:stretch>
                  </pic:blipFill>
                  <pic:spPr>
                    <a:xfrm>
                      <a:off x="0" y="0"/>
                      <a:ext cx="2007235" cy="411226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050415" cy="4068445"/>
            <wp:effectExtent l="0" t="0" r="6985" b="8255"/>
            <wp:docPr id="10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4"/>
                    <pic:cNvPicPr>
                      <a:picLocks noChangeAspect="1"/>
                    </pic:cNvPicPr>
                  </pic:nvPicPr>
                  <pic:blipFill>
                    <a:blip r:embed="rId131"/>
                    <a:stretch>
                      <a:fillRect/>
                    </a:stretch>
                  </pic:blipFill>
                  <pic:spPr>
                    <a:xfrm>
                      <a:off x="0" y="0"/>
                      <a:ext cx="2050415" cy="4068445"/>
                    </a:xfrm>
                    <a:prstGeom prst="rect">
                      <a:avLst/>
                    </a:prstGeom>
                    <a:noFill/>
                    <a:ln>
                      <a:noFill/>
                    </a:ln>
                  </pic:spPr>
                </pic:pic>
              </a:graphicData>
            </a:graphic>
          </wp:inline>
        </w:drawing>
      </w:r>
    </w:p>
    <w:p>
      <w:pPr>
        <w:numPr>
          <w:ilvl w:val="0"/>
          <w:numId w:val="9"/>
        </w:numPr>
        <w:spacing w:line="480" w:lineRule="auto"/>
        <w:ind w:left="0" w:leftChars="0" w:firstLine="480" w:firstLineChars="20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虚拟卡发放可滑动（左右）选择指标。</w:t>
      </w:r>
    </w:p>
    <w:p>
      <w:pPr>
        <w:numPr>
          <w:ilvl w:val="0"/>
          <w:numId w:val="0"/>
        </w:numPr>
        <w:spacing w:line="480" w:lineRule="auto"/>
        <w:ind w:leftChars="200"/>
        <w:rPr>
          <w:rFonts w:hint="default" w:ascii="微软雅黑" w:hAnsi="微软雅黑" w:eastAsia="微软雅黑" w:cs="微软雅黑"/>
          <w:lang w:val="en-US" w:eastAsia="zh-CN"/>
        </w:rPr>
      </w:pPr>
      <w:r>
        <w:drawing>
          <wp:inline distT="0" distB="0" distL="114300" distR="114300">
            <wp:extent cx="3381375" cy="6591300"/>
            <wp:effectExtent l="0" t="0" r="9525" b="0"/>
            <wp:docPr id="1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3"/>
                    <pic:cNvPicPr>
                      <a:picLocks noChangeAspect="1"/>
                    </pic:cNvPicPr>
                  </pic:nvPicPr>
                  <pic:blipFill>
                    <a:blip r:embed="rId132"/>
                    <a:stretch>
                      <a:fillRect/>
                    </a:stretch>
                  </pic:blipFill>
                  <pic:spPr>
                    <a:xfrm>
                      <a:off x="0" y="0"/>
                      <a:ext cx="3381375" cy="6591300"/>
                    </a:xfrm>
                    <a:prstGeom prst="rect">
                      <a:avLst/>
                    </a:prstGeom>
                    <a:noFill/>
                    <a:ln>
                      <a:noFill/>
                    </a:ln>
                  </pic:spPr>
                </pic:pic>
              </a:graphicData>
            </a:graphic>
          </wp:inline>
        </w:drawing>
      </w:r>
    </w:p>
    <w:p>
      <w:pPr>
        <w:widowControl w:val="0"/>
        <w:numPr>
          <w:ilvl w:val="0"/>
          <w:numId w:val="0"/>
        </w:numPr>
        <w:spacing w:line="480" w:lineRule="auto"/>
        <w:jc w:val="both"/>
        <w:rPr>
          <w:rFonts w:hint="default" w:ascii="微软雅黑" w:hAnsi="微软雅黑" w:eastAsia="微软雅黑" w:cs="微软雅黑"/>
          <w:lang w:val="en-US" w:eastAsia="zh-CN"/>
        </w:rPr>
      </w:pP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班主任--学生概况</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进入班主任详情查看本版学生个人统计分数。</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通过筛选条件筛选出对应的学生。</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在输入框中输入学生姓名或班级序号可查询出对应的学生。</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 点击学生个人可查询出学生本周的评价详情。</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 学生个人评级统计中可切换评价指标、评价时间、评价体系、科目统计</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524125" cy="3498850"/>
            <wp:effectExtent l="0" t="0" r="9525" b="6350"/>
            <wp:docPr id="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
                    <pic:cNvPicPr>
                      <a:picLocks noChangeAspect="1"/>
                    </pic:cNvPicPr>
                  </pic:nvPicPr>
                  <pic:blipFill>
                    <a:blip r:embed="rId133"/>
                    <a:stretch>
                      <a:fillRect/>
                    </a:stretch>
                  </pic:blipFill>
                  <pic:spPr>
                    <a:xfrm>
                      <a:off x="0" y="0"/>
                      <a:ext cx="2524125" cy="349885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715895" cy="3448685"/>
            <wp:effectExtent l="0" t="0" r="8255" b="18415"/>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134"/>
                    <a:stretch>
                      <a:fillRect/>
                    </a:stretch>
                  </pic:blipFill>
                  <pic:spPr>
                    <a:xfrm>
                      <a:off x="0" y="0"/>
                      <a:ext cx="2715895" cy="3448685"/>
                    </a:xfrm>
                    <a:prstGeom prst="rect">
                      <a:avLst/>
                    </a:prstGeom>
                    <a:noFill/>
                    <a:ln>
                      <a:noFill/>
                    </a:ln>
                  </pic:spPr>
                </pic:pic>
              </a:graphicData>
            </a:graphic>
          </wp:inline>
        </w:drawing>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574290" cy="3448050"/>
            <wp:effectExtent l="0" t="0" r="16510" b="0"/>
            <wp:docPr id="1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2"/>
                    <pic:cNvPicPr>
                      <a:picLocks noChangeAspect="1"/>
                    </pic:cNvPicPr>
                  </pic:nvPicPr>
                  <pic:blipFill>
                    <a:blip r:embed="rId135"/>
                    <a:stretch>
                      <a:fillRect/>
                    </a:stretch>
                  </pic:blipFill>
                  <pic:spPr>
                    <a:xfrm>
                      <a:off x="0" y="0"/>
                      <a:ext cx="2574290" cy="344805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307590" cy="3452495"/>
            <wp:effectExtent l="0" t="0" r="16510" b="14605"/>
            <wp:docPr id="1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3"/>
                    <pic:cNvPicPr>
                      <a:picLocks noChangeAspect="1"/>
                    </pic:cNvPicPr>
                  </pic:nvPicPr>
                  <pic:blipFill>
                    <a:blip r:embed="rId136"/>
                    <a:stretch>
                      <a:fillRect/>
                    </a:stretch>
                  </pic:blipFill>
                  <pic:spPr>
                    <a:xfrm>
                      <a:off x="0" y="0"/>
                      <a:ext cx="2307590" cy="3452495"/>
                    </a:xfrm>
                    <a:prstGeom prst="rect">
                      <a:avLst/>
                    </a:prstGeom>
                    <a:noFill/>
                    <a:ln>
                      <a:noFill/>
                    </a:ln>
                  </pic:spPr>
                </pic:pic>
              </a:graphicData>
            </a:graphic>
          </wp:inline>
        </w:drawing>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458085" cy="3635375"/>
            <wp:effectExtent l="0" t="0" r="18415" b="3175"/>
            <wp:docPr id="1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4"/>
                    <pic:cNvPicPr>
                      <a:picLocks noChangeAspect="1"/>
                    </pic:cNvPicPr>
                  </pic:nvPicPr>
                  <pic:blipFill>
                    <a:blip r:embed="rId137"/>
                    <a:stretch>
                      <a:fillRect/>
                    </a:stretch>
                  </pic:blipFill>
                  <pic:spPr>
                    <a:xfrm>
                      <a:off x="0" y="0"/>
                      <a:ext cx="2458085" cy="3635375"/>
                    </a:xfrm>
                    <a:prstGeom prst="rect">
                      <a:avLst/>
                    </a:prstGeom>
                    <a:noFill/>
                    <a:ln>
                      <a:noFill/>
                    </a:ln>
                  </pic:spPr>
                </pic:pic>
              </a:graphicData>
            </a:graphic>
          </wp:inline>
        </w:drawing>
      </w:r>
    </w:p>
    <w:p>
      <w:pPr>
        <w:spacing w:line="480" w:lineRule="auto"/>
        <w:rPr>
          <w:rFonts w:hint="eastAsia" w:ascii="微软雅黑" w:hAnsi="微软雅黑" w:eastAsia="微软雅黑" w:cs="微软雅黑"/>
          <w:lang w:val="en-US" w:eastAsia="zh-CN"/>
        </w:rPr>
      </w:pPr>
    </w:p>
    <w:p>
      <w:pPr>
        <w:widowControl/>
        <w:spacing w:line="480" w:lineRule="auto"/>
        <w:jc w:val="left"/>
        <w:rPr>
          <w:rFonts w:hint="eastAsia" w:ascii="微软雅黑" w:hAnsi="微软雅黑" w:eastAsia="微软雅黑" w:cs="微软雅黑"/>
        </w:rPr>
      </w:pP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班主任--评价统计</w:t>
      </w:r>
    </w:p>
    <w:p>
      <w:pPr>
        <w:widowControl/>
        <w:spacing w:line="480" w:lineRule="auto"/>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点击评价统计默认展示本班一周的统计数据。</w:t>
      </w:r>
    </w:p>
    <w:p>
      <w:pPr>
        <w:widowControl/>
        <w:spacing w:line="480" w:lineRule="auto"/>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可任意切换评价指标、评价时间、评价体系、科目统计。</w:t>
      </w:r>
    </w:p>
    <w:p>
      <w:pPr>
        <w:widowControl/>
        <w:spacing w:line="480" w:lineRule="auto"/>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在班级统计中可通过筛选查看本日、本周、本月、本学期的评价数据。</w:t>
      </w:r>
    </w:p>
    <w:p>
      <w:pPr>
        <w:widowControl/>
        <w:spacing w:line="480" w:lineRule="auto"/>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 评价统计中可单独查看一个体系。</w:t>
      </w:r>
    </w:p>
    <w:p>
      <w:pPr>
        <w:widowControl/>
        <w:spacing w:line="480" w:lineRule="auto"/>
        <w:jc w:val="left"/>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665095" cy="4717415"/>
            <wp:effectExtent l="0" t="0" r="1905" b="6985"/>
            <wp:docPr id="1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5"/>
                    <pic:cNvPicPr>
                      <a:picLocks noChangeAspect="1"/>
                    </pic:cNvPicPr>
                  </pic:nvPicPr>
                  <pic:blipFill>
                    <a:blip r:embed="rId138"/>
                    <a:stretch>
                      <a:fillRect/>
                    </a:stretch>
                  </pic:blipFill>
                  <pic:spPr>
                    <a:xfrm>
                      <a:off x="0" y="0"/>
                      <a:ext cx="2665095" cy="471741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455545" cy="5123815"/>
            <wp:effectExtent l="0" t="0" r="1905" b="635"/>
            <wp:docPr id="1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6"/>
                    <pic:cNvPicPr>
                      <a:picLocks noChangeAspect="1"/>
                    </pic:cNvPicPr>
                  </pic:nvPicPr>
                  <pic:blipFill>
                    <a:blip r:embed="rId139"/>
                    <a:stretch>
                      <a:fillRect/>
                    </a:stretch>
                  </pic:blipFill>
                  <pic:spPr>
                    <a:xfrm>
                      <a:off x="0" y="0"/>
                      <a:ext cx="2455545" cy="512381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班主任--评价记录</w:t>
      </w:r>
    </w:p>
    <w:p>
      <w:pPr>
        <w:widowControl/>
        <w:spacing w:line="480" w:lineRule="auto"/>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进入评价记录里面查看本班的所有评级记录。</w:t>
      </w:r>
    </w:p>
    <w:p>
      <w:pPr>
        <w:widowControl/>
        <w:spacing w:line="480" w:lineRule="auto"/>
        <w:jc w:val="left"/>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通过筛选条件可查询出对应的评价记录</w:t>
      </w:r>
    </w:p>
    <w:p>
      <w:pPr>
        <w:widowControl/>
        <w:spacing w:line="480" w:lineRule="auto"/>
        <w:jc w:val="left"/>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146300" cy="4246245"/>
            <wp:effectExtent l="0" t="0" r="6350" b="1905"/>
            <wp:docPr id="1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7"/>
                    <pic:cNvPicPr>
                      <a:picLocks noChangeAspect="1"/>
                    </pic:cNvPicPr>
                  </pic:nvPicPr>
                  <pic:blipFill>
                    <a:blip r:embed="rId140"/>
                    <a:stretch>
                      <a:fillRect/>
                    </a:stretch>
                  </pic:blipFill>
                  <pic:spPr>
                    <a:xfrm>
                      <a:off x="0" y="0"/>
                      <a:ext cx="2146300" cy="424624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171700" cy="4350385"/>
            <wp:effectExtent l="0" t="0" r="0" b="12065"/>
            <wp:docPr id="1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8"/>
                    <pic:cNvPicPr>
                      <a:picLocks noChangeAspect="1"/>
                    </pic:cNvPicPr>
                  </pic:nvPicPr>
                  <pic:blipFill>
                    <a:blip r:embed="rId141"/>
                    <a:stretch>
                      <a:fillRect/>
                    </a:stretch>
                  </pic:blipFill>
                  <pic:spPr>
                    <a:xfrm>
                      <a:off x="0" y="0"/>
                      <a:ext cx="2171700" cy="4350385"/>
                    </a:xfrm>
                    <a:prstGeom prst="rect">
                      <a:avLst/>
                    </a:prstGeom>
                    <a:noFill/>
                    <a:ln>
                      <a:noFill/>
                    </a:ln>
                  </pic:spPr>
                </pic:pic>
              </a:graphicData>
            </a:graphic>
          </wp:inline>
        </w:drawing>
      </w:r>
    </w:p>
    <w:p>
      <w:pPr>
        <w:widowControl/>
        <w:spacing w:line="480" w:lineRule="auto"/>
        <w:jc w:val="left"/>
        <w:rPr>
          <w:rFonts w:hint="eastAsia" w:ascii="微软雅黑" w:hAnsi="微软雅黑" w:eastAsia="微软雅黑" w:cs="微软雅黑"/>
        </w:rPr>
      </w:pP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班主任--我的指标</w:t>
      </w:r>
    </w:p>
    <w:p>
      <w:pPr>
        <w:numPr>
          <w:ilvl w:val="0"/>
          <w:numId w:val="1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进入我的指标界面选择指标后查看指标使用次数占比。</w:t>
      </w:r>
    </w:p>
    <w:p>
      <w:pPr>
        <w:numPr>
          <w:ilvl w:val="0"/>
          <w:numId w:val="1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新增自定义指标。</w:t>
      </w:r>
    </w:p>
    <w:p>
      <w:pPr>
        <w:numPr>
          <w:ilvl w:val="0"/>
          <w:numId w:val="10"/>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可根据筛选条件筛选指标。</w:t>
      </w:r>
    </w:p>
    <w:p>
      <w:pPr>
        <w:widowControl/>
        <w:spacing w:line="480" w:lineRule="auto"/>
        <w:jc w:val="left"/>
        <w:rPr>
          <w:rFonts w:hint="eastAsia" w:ascii="微软雅黑" w:hAnsi="微软雅黑" w:eastAsia="微软雅黑" w:cs="微软雅黑"/>
        </w:rPr>
      </w:pPr>
    </w:p>
    <w:p>
      <w:pPr>
        <w:widowControl/>
        <w:spacing w:line="480" w:lineRule="auto"/>
        <w:jc w:val="left"/>
        <w:rPr>
          <w:rFonts w:hint="eastAsia" w:ascii="微软雅黑" w:hAnsi="微软雅黑" w:eastAsia="微软雅黑" w:cs="微软雅黑"/>
          <w:color w:val="FF0000"/>
        </w:rPr>
      </w:pPr>
      <w:r>
        <w:rPr>
          <w:rFonts w:hint="eastAsia" w:ascii="微软雅黑" w:hAnsi="微软雅黑" w:eastAsia="微软雅黑" w:cs="微软雅黑"/>
        </w:rPr>
        <w:drawing>
          <wp:inline distT="0" distB="0" distL="114300" distR="114300">
            <wp:extent cx="2370455" cy="4817745"/>
            <wp:effectExtent l="0" t="0" r="10795" b="1905"/>
            <wp:docPr id="1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9"/>
                    <pic:cNvPicPr>
                      <a:picLocks noChangeAspect="1"/>
                    </pic:cNvPicPr>
                  </pic:nvPicPr>
                  <pic:blipFill>
                    <a:blip r:embed="rId142"/>
                    <a:stretch>
                      <a:fillRect/>
                    </a:stretch>
                  </pic:blipFill>
                  <pic:spPr>
                    <a:xfrm>
                      <a:off x="0" y="0"/>
                      <a:ext cx="2370455" cy="481774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376805" cy="4817745"/>
            <wp:effectExtent l="0" t="0" r="4445" b="1905"/>
            <wp:docPr id="1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0"/>
                    <pic:cNvPicPr>
                      <a:picLocks noChangeAspect="1"/>
                    </pic:cNvPicPr>
                  </pic:nvPicPr>
                  <pic:blipFill>
                    <a:blip r:embed="rId143"/>
                    <a:stretch>
                      <a:fillRect/>
                    </a:stretch>
                  </pic:blipFill>
                  <pic:spPr>
                    <a:xfrm>
                      <a:off x="0" y="0"/>
                      <a:ext cx="2376805" cy="4817745"/>
                    </a:xfrm>
                    <a:prstGeom prst="rect">
                      <a:avLst/>
                    </a:prstGeom>
                    <a:noFill/>
                    <a:ln>
                      <a:noFill/>
                    </a:ln>
                  </pic:spPr>
                </pic:pic>
              </a:graphicData>
            </a:graphic>
          </wp:inline>
        </w:drawing>
      </w:r>
    </w:p>
    <w:p>
      <w:pPr>
        <w:pStyle w:val="4"/>
        <w:bidi w:val="0"/>
        <w:rPr>
          <w:rFonts w:hint="eastAsia"/>
          <w:lang w:val="en-US" w:eastAsia="zh-CN"/>
        </w:rPr>
      </w:pPr>
      <w:bookmarkStart w:id="113" w:name="_Toc23856"/>
      <w:bookmarkStart w:id="114" w:name="_Toc2961"/>
      <w:r>
        <w:rPr>
          <w:rFonts w:hint="eastAsia"/>
          <w:lang w:val="en-US" w:eastAsia="zh-CN"/>
        </w:rPr>
        <w:t>任课教师</w:t>
      </w:r>
      <w:bookmarkEnd w:id="113"/>
      <w:bookmarkEnd w:id="114"/>
    </w:p>
    <w:p>
      <w:pPr>
        <w:rPr>
          <w:rFonts w:hint="eastAsia" w:ascii="微软雅黑" w:hAnsi="微软雅黑" w:eastAsia="微软雅黑" w:cs="微软雅黑"/>
          <w:color w:val="FF0000"/>
          <w:lang w:val="en-US" w:eastAsia="zh-CN"/>
        </w:rPr>
      </w:pPr>
      <w:bookmarkStart w:id="115" w:name="OLE_LINK1"/>
      <w:r>
        <w:rPr>
          <w:rFonts w:hint="eastAsia" w:ascii="微软雅黑" w:hAnsi="微软雅黑" w:eastAsia="微软雅黑" w:cs="微软雅黑"/>
          <w:color w:val="FF0000"/>
          <w:lang w:val="en-US" w:eastAsia="zh-CN"/>
        </w:rPr>
        <w:t>注：任课教师配置</w:t>
      </w:r>
    </w:p>
    <w:p>
      <w:pPr>
        <w:numPr>
          <w:ilvl w:val="0"/>
          <w:numId w:val="11"/>
        </w:numPr>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任课教师需要先在PC端的学科中配置教师。</w:t>
      </w:r>
    </w:p>
    <w:p>
      <w:pPr>
        <w:numPr>
          <w:ilvl w:val="0"/>
          <w:numId w:val="11"/>
        </w:numPr>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对应的行政班加入教师。</w:t>
      </w:r>
    </w:p>
    <w:bookmarkEnd w:id="115"/>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任课教师评价</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1.点击班主任评价后先选择指标，再选择分数（指标、分数），在点击评价。</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2.班主任体系中右上角可切换班级。</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3.在班主任评价中可根据分类筛选。</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3030220" cy="3489325"/>
            <wp:effectExtent l="0" t="0" r="17780" b="15875"/>
            <wp:docPr id="11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1"/>
                    <pic:cNvPicPr>
                      <a:picLocks noChangeAspect="1"/>
                    </pic:cNvPicPr>
                  </pic:nvPicPr>
                  <pic:blipFill>
                    <a:blip r:embed="rId144"/>
                    <a:stretch>
                      <a:fillRect/>
                    </a:stretch>
                  </pic:blipFill>
                  <pic:spPr>
                    <a:xfrm>
                      <a:off x="0" y="0"/>
                      <a:ext cx="3030220" cy="348932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481580" cy="5095240"/>
            <wp:effectExtent l="0" t="0" r="13970" b="10160"/>
            <wp:docPr id="1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2"/>
                    <pic:cNvPicPr>
                      <a:picLocks noChangeAspect="1"/>
                    </pic:cNvPicPr>
                  </pic:nvPicPr>
                  <pic:blipFill>
                    <a:blip r:embed="rId145"/>
                    <a:stretch>
                      <a:fillRect/>
                    </a:stretch>
                  </pic:blipFill>
                  <pic:spPr>
                    <a:xfrm>
                      <a:off x="0" y="0"/>
                      <a:ext cx="2481580" cy="5095240"/>
                    </a:xfrm>
                    <a:prstGeom prst="rect">
                      <a:avLst/>
                    </a:prstGeom>
                    <a:noFill/>
                    <a:ln>
                      <a:noFill/>
                    </a:ln>
                  </pic:spPr>
                </pic:pic>
              </a:graphicData>
            </a:graphic>
          </wp:inline>
        </w:drawing>
      </w:r>
    </w:p>
    <w:p>
      <w:pPr>
        <w:rPr>
          <w:rFonts w:hint="eastAsia" w:ascii="微软雅黑" w:hAnsi="微软雅黑" w:eastAsia="微软雅黑" w:cs="微软雅黑"/>
          <w:lang w:val="en-US" w:eastAsia="zh-CN"/>
        </w:rPr>
      </w:pP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任课教师--虚拟卡发放</w:t>
      </w:r>
    </w:p>
    <w:p>
      <w:pPr>
        <w:numPr>
          <w:ilvl w:val="0"/>
          <w:numId w:val="0"/>
        </w:numPr>
        <w:spacing w:line="48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点击虚拟卡发放，先选择指标，添加学生。</w:t>
      </w:r>
    </w:p>
    <w:p>
      <w:pPr>
        <w:numPr>
          <w:ilvl w:val="0"/>
          <w:numId w:val="0"/>
        </w:numPr>
        <w:spacing w:line="480" w:lineRule="auto"/>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注：发放虚拟卡时可选择多个指标及学生。</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400935" cy="4775835"/>
            <wp:effectExtent l="0" t="0" r="18415" b="5715"/>
            <wp:docPr id="11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5"/>
                    <pic:cNvPicPr>
                      <a:picLocks noChangeAspect="1"/>
                    </pic:cNvPicPr>
                  </pic:nvPicPr>
                  <pic:blipFill>
                    <a:blip r:embed="rId146"/>
                    <a:stretch>
                      <a:fillRect/>
                    </a:stretch>
                  </pic:blipFill>
                  <pic:spPr>
                    <a:xfrm>
                      <a:off x="0" y="0"/>
                      <a:ext cx="2400935" cy="477583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414270" cy="4850765"/>
            <wp:effectExtent l="0" t="0" r="5080" b="6985"/>
            <wp:docPr id="1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6"/>
                    <pic:cNvPicPr>
                      <a:picLocks noChangeAspect="1"/>
                    </pic:cNvPicPr>
                  </pic:nvPicPr>
                  <pic:blipFill>
                    <a:blip r:embed="rId147"/>
                    <a:stretch>
                      <a:fillRect/>
                    </a:stretch>
                  </pic:blipFill>
                  <pic:spPr>
                    <a:xfrm>
                      <a:off x="0" y="0"/>
                      <a:ext cx="2414270" cy="485076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任课教师--学生概况</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进入班主任详情查看本版学生个人统计分数。</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通过筛选条件筛选出对应的学生。</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在输入框中输入学生姓名或班级序号可查询出对应的学生。</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 点击学生个人可查询出学生本周的评价详情。</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 学生个人评级统计中可切换评价指标、评价时间、评价体系、科目统计。</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6. 查看学生个人统计界面时只显示教师评级分数。</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009140" cy="4371340"/>
            <wp:effectExtent l="0" t="0" r="10160" b="10160"/>
            <wp:docPr id="1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7"/>
                    <pic:cNvPicPr>
                      <a:picLocks noChangeAspect="1"/>
                    </pic:cNvPicPr>
                  </pic:nvPicPr>
                  <pic:blipFill>
                    <a:blip r:embed="rId148"/>
                    <a:stretch>
                      <a:fillRect/>
                    </a:stretch>
                  </pic:blipFill>
                  <pic:spPr>
                    <a:xfrm>
                      <a:off x="0" y="0"/>
                      <a:ext cx="2009140" cy="437134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141855" cy="4371975"/>
            <wp:effectExtent l="0" t="0" r="10795" b="9525"/>
            <wp:docPr id="12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0"/>
                    <pic:cNvPicPr>
                      <a:picLocks noChangeAspect="1"/>
                    </pic:cNvPicPr>
                  </pic:nvPicPr>
                  <pic:blipFill>
                    <a:blip r:embed="rId149"/>
                    <a:stretch>
                      <a:fillRect/>
                    </a:stretch>
                  </pic:blipFill>
                  <pic:spPr>
                    <a:xfrm>
                      <a:off x="0" y="0"/>
                      <a:ext cx="2141855" cy="437197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133600" cy="4505960"/>
            <wp:effectExtent l="0" t="0" r="0" b="8890"/>
            <wp:docPr id="12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9"/>
                    <pic:cNvPicPr>
                      <a:picLocks noChangeAspect="1"/>
                    </pic:cNvPicPr>
                  </pic:nvPicPr>
                  <pic:blipFill>
                    <a:blip r:embed="rId150"/>
                    <a:stretch>
                      <a:fillRect/>
                    </a:stretch>
                  </pic:blipFill>
                  <pic:spPr>
                    <a:xfrm>
                      <a:off x="0" y="0"/>
                      <a:ext cx="2133600" cy="4505960"/>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任课教师--评价统计</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点击评价统计默认展示本班一周的统计数据。</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可任意切换评价指标、评价时间、评价体系、科目统计。</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在班级统计中可通过筛选查看本日、本周、本月、本学期的评价数据。</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 任课教师评价只能切换指标。</w:t>
      </w:r>
    </w:p>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099945" cy="4248785"/>
            <wp:effectExtent l="0" t="0" r="14605" b="18415"/>
            <wp:docPr id="12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1"/>
                    <pic:cNvPicPr>
                      <a:picLocks noChangeAspect="1"/>
                    </pic:cNvPicPr>
                  </pic:nvPicPr>
                  <pic:blipFill>
                    <a:blip r:embed="rId151"/>
                    <a:stretch>
                      <a:fillRect/>
                    </a:stretch>
                  </pic:blipFill>
                  <pic:spPr>
                    <a:xfrm>
                      <a:off x="0" y="0"/>
                      <a:ext cx="2099945" cy="424878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119630" cy="4302125"/>
            <wp:effectExtent l="0" t="0" r="13970" b="3175"/>
            <wp:docPr id="12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2"/>
                    <pic:cNvPicPr>
                      <a:picLocks noChangeAspect="1"/>
                    </pic:cNvPicPr>
                  </pic:nvPicPr>
                  <pic:blipFill>
                    <a:blip r:embed="rId152"/>
                    <a:stretch>
                      <a:fillRect/>
                    </a:stretch>
                  </pic:blipFill>
                  <pic:spPr>
                    <a:xfrm>
                      <a:off x="0" y="0"/>
                      <a:ext cx="2119630" cy="430212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任课教师--评价记录</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进入评价记录里面查看本班的所有评级记录。</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通过筛选条件可查询出对应的评价记录</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459990" cy="4878705"/>
            <wp:effectExtent l="0" t="0" r="16510" b="17145"/>
            <wp:docPr id="12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3"/>
                    <pic:cNvPicPr>
                      <a:picLocks noChangeAspect="1"/>
                    </pic:cNvPicPr>
                  </pic:nvPicPr>
                  <pic:blipFill>
                    <a:blip r:embed="rId153"/>
                    <a:stretch>
                      <a:fillRect/>
                    </a:stretch>
                  </pic:blipFill>
                  <pic:spPr>
                    <a:xfrm>
                      <a:off x="0" y="0"/>
                      <a:ext cx="2459990" cy="487870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419985" cy="4874895"/>
            <wp:effectExtent l="0" t="0" r="18415" b="1905"/>
            <wp:docPr id="12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4"/>
                    <pic:cNvPicPr>
                      <a:picLocks noChangeAspect="1"/>
                    </pic:cNvPicPr>
                  </pic:nvPicPr>
                  <pic:blipFill>
                    <a:blip r:embed="rId154"/>
                    <a:stretch>
                      <a:fillRect/>
                    </a:stretch>
                  </pic:blipFill>
                  <pic:spPr>
                    <a:xfrm>
                      <a:off x="0" y="0"/>
                      <a:ext cx="2419985" cy="487489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任课教师--我的指标</w:t>
      </w:r>
    </w:p>
    <w:p>
      <w:pPr>
        <w:numPr>
          <w:ilvl w:val="0"/>
          <w:numId w:val="12"/>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进入我的指标界面选择指标后查看指标使用次数占比。</w:t>
      </w:r>
    </w:p>
    <w:p>
      <w:pPr>
        <w:numPr>
          <w:ilvl w:val="0"/>
          <w:numId w:val="12"/>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新增自定义指标。</w:t>
      </w:r>
    </w:p>
    <w:p>
      <w:pPr>
        <w:numPr>
          <w:ilvl w:val="0"/>
          <w:numId w:val="12"/>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可根据筛选条件筛选指标。</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334260" cy="4805045"/>
            <wp:effectExtent l="0" t="0" r="8890" b="14605"/>
            <wp:docPr id="12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5"/>
                    <pic:cNvPicPr>
                      <a:picLocks noChangeAspect="1"/>
                    </pic:cNvPicPr>
                  </pic:nvPicPr>
                  <pic:blipFill>
                    <a:blip r:embed="rId155"/>
                    <a:stretch>
                      <a:fillRect/>
                    </a:stretch>
                  </pic:blipFill>
                  <pic:spPr>
                    <a:xfrm>
                      <a:off x="0" y="0"/>
                      <a:ext cx="2334260" cy="480504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324735" cy="4850765"/>
            <wp:effectExtent l="0" t="0" r="18415" b="6985"/>
            <wp:docPr id="12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6"/>
                    <pic:cNvPicPr>
                      <a:picLocks noChangeAspect="1"/>
                    </pic:cNvPicPr>
                  </pic:nvPicPr>
                  <pic:blipFill>
                    <a:blip r:embed="rId156"/>
                    <a:stretch>
                      <a:fillRect/>
                    </a:stretch>
                  </pic:blipFill>
                  <pic:spPr>
                    <a:xfrm>
                      <a:off x="0" y="0"/>
                      <a:ext cx="2324735" cy="4850765"/>
                    </a:xfrm>
                    <a:prstGeom prst="rect">
                      <a:avLst/>
                    </a:prstGeom>
                    <a:noFill/>
                    <a:ln>
                      <a:noFill/>
                    </a:ln>
                  </pic:spPr>
                </pic:pic>
              </a:graphicData>
            </a:graphic>
          </wp:inline>
        </w:drawing>
      </w:r>
    </w:p>
    <w:p>
      <w:pPr>
        <w:pStyle w:val="4"/>
        <w:bidi w:val="0"/>
        <w:rPr>
          <w:rFonts w:hint="eastAsia"/>
          <w:lang w:val="en-US" w:eastAsia="zh-CN"/>
        </w:rPr>
      </w:pPr>
      <w:bookmarkStart w:id="116" w:name="_Toc24591"/>
      <w:bookmarkStart w:id="117" w:name="_Toc5296"/>
      <w:r>
        <w:rPr>
          <w:rFonts w:hint="eastAsia"/>
          <w:lang w:val="en-US" w:eastAsia="zh-CN"/>
        </w:rPr>
        <w:t>兴趣班教师</w:t>
      </w:r>
      <w:bookmarkEnd w:id="116"/>
      <w:bookmarkEnd w:id="117"/>
    </w:p>
    <w:p>
      <w:pPr>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注：兴趣班教师配置</w:t>
      </w:r>
    </w:p>
    <w:p>
      <w:pPr>
        <w:numPr>
          <w:ilvl w:val="0"/>
          <w:numId w:val="0"/>
        </w:numPr>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兴趣班教师配置：在PC端 兴趣班管理模块中添加添加兴趣班、年级、带教教师。</w:t>
      </w:r>
    </w:p>
    <w:p>
      <w:pPr>
        <w:pStyle w:val="5"/>
        <w:bidi w:val="0"/>
        <w:rPr>
          <w:rFonts w:hint="eastAsia"/>
          <w:lang w:val="en-US" w:eastAsia="zh-CN"/>
        </w:rPr>
      </w:pPr>
      <w:r>
        <w:rPr>
          <w:rFonts w:hint="eastAsia"/>
          <w:lang w:val="en-US" w:eastAsia="zh-CN"/>
        </w:rPr>
        <w:t>兴趣班教师评价</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1.点击兴趣班教师评价后先选择指标，再选择分数（指标、分数），在点击评价。</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2.兴趣班教师体系中右上角可切换班级。</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3.兴趣班教师任评价中可根据分类筛选。</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235835" cy="4570730"/>
            <wp:effectExtent l="0" t="0" r="12065" b="1270"/>
            <wp:docPr id="13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37"/>
                    <pic:cNvPicPr>
                      <a:picLocks noChangeAspect="1"/>
                    </pic:cNvPicPr>
                  </pic:nvPicPr>
                  <pic:blipFill>
                    <a:blip r:embed="rId157"/>
                    <a:stretch>
                      <a:fillRect/>
                    </a:stretch>
                  </pic:blipFill>
                  <pic:spPr>
                    <a:xfrm>
                      <a:off x="0" y="0"/>
                      <a:ext cx="2235835" cy="457073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220595" cy="4563110"/>
            <wp:effectExtent l="0" t="0" r="8255" b="8890"/>
            <wp:docPr id="13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8"/>
                    <pic:cNvPicPr>
                      <a:picLocks noChangeAspect="1"/>
                    </pic:cNvPicPr>
                  </pic:nvPicPr>
                  <pic:blipFill>
                    <a:blip r:embed="rId158"/>
                    <a:stretch>
                      <a:fillRect/>
                    </a:stretch>
                  </pic:blipFill>
                  <pic:spPr>
                    <a:xfrm>
                      <a:off x="0" y="0"/>
                      <a:ext cx="2220595" cy="4563110"/>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兴趣班教师--虚拟卡发放</w:t>
      </w:r>
    </w:p>
    <w:p>
      <w:pPr>
        <w:numPr>
          <w:ilvl w:val="0"/>
          <w:numId w:val="13"/>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点击虚拟卡发放，先选择指标，添加学生。</w:t>
      </w:r>
    </w:p>
    <w:p>
      <w:pPr>
        <w:rPr>
          <w:rFonts w:hint="eastAsia" w:ascii="微软雅黑" w:hAnsi="微软雅黑" w:eastAsia="微软雅黑" w:cs="微软雅黑"/>
          <w:color w:val="FF0000"/>
          <w:lang w:val="en-US" w:eastAsia="zh-CN"/>
        </w:rPr>
      </w:pPr>
      <w:r>
        <w:rPr>
          <w:rFonts w:hint="eastAsia" w:ascii="微软雅黑" w:hAnsi="微软雅黑" w:eastAsia="微软雅黑" w:cs="微软雅黑"/>
          <w:color w:val="FF0000"/>
          <w:lang w:val="en-US" w:eastAsia="zh-CN"/>
        </w:rPr>
        <w:t>注：发放虚拟卡时可选择多个指标及学生。</w:t>
      </w:r>
    </w:p>
    <w:p>
      <w:pPr>
        <w:rPr>
          <w:rFonts w:hint="eastAsia" w:ascii="微软雅黑" w:hAnsi="微软雅黑" w:eastAsia="微软雅黑" w:cs="微软雅黑"/>
          <w:color w:val="FF0000"/>
          <w:lang w:val="en-US" w:eastAsia="zh-CN"/>
        </w:rPr>
      </w:pPr>
      <w:r>
        <w:rPr>
          <w:rFonts w:hint="eastAsia" w:ascii="微软雅黑" w:hAnsi="微软雅黑" w:eastAsia="微软雅黑" w:cs="微软雅黑"/>
        </w:rPr>
        <w:drawing>
          <wp:inline distT="0" distB="0" distL="114300" distR="114300">
            <wp:extent cx="2513965" cy="4822825"/>
            <wp:effectExtent l="0" t="0" r="635" b="15875"/>
            <wp:docPr id="13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9"/>
                    <pic:cNvPicPr>
                      <a:picLocks noChangeAspect="1"/>
                    </pic:cNvPicPr>
                  </pic:nvPicPr>
                  <pic:blipFill>
                    <a:blip r:embed="rId159"/>
                    <a:stretch>
                      <a:fillRect/>
                    </a:stretch>
                  </pic:blipFill>
                  <pic:spPr>
                    <a:xfrm>
                      <a:off x="0" y="0"/>
                      <a:ext cx="2513965" cy="482282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358390" cy="4827905"/>
            <wp:effectExtent l="0" t="0" r="3810" b="10795"/>
            <wp:docPr id="13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0"/>
                    <pic:cNvPicPr>
                      <a:picLocks noChangeAspect="1"/>
                    </pic:cNvPicPr>
                  </pic:nvPicPr>
                  <pic:blipFill>
                    <a:blip r:embed="rId160"/>
                    <a:stretch>
                      <a:fillRect/>
                    </a:stretch>
                  </pic:blipFill>
                  <pic:spPr>
                    <a:xfrm>
                      <a:off x="0" y="0"/>
                      <a:ext cx="2358390" cy="482790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兴趣班教师--学生概况</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进入班主任详情查看本版学生个人统计分数。</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通过筛选条件筛选出对应的学生。</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在输入框中输入学生姓名或班级序号可查询出对应的学生。</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394585" cy="4852670"/>
            <wp:effectExtent l="0" t="0" r="5715" b="5080"/>
            <wp:docPr id="1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1"/>
                    <pic:cNvPicPr>
                      <a:picLocks noChangeAspect="1"/>
                    </pic:cNvPicPr>
                  </pic:nvPicPr>
                  <pic:blipFill>
                    <a:blip r:embed="rId161"/>
                    <a:stretch>
                      <a:fillRect/>
                    </a:stretch>
                  </pic:blipFill>
                  <pic:spPr>
                    <a:xfrm>
                      <a:off x="0" y="0"/>
                      <a:ext cx="2394585" cy="485267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442845" cy="4826000"/>
            <wp:effectExtent l="0" t="0" r="14605" b="12700"/>
            <wp:docPr id="13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42"/>
                    <pic:cNvPicPr>
                      <a:picLocks noChangeAspect="1"/>
                    </pic:cNvPicPr>
                  </pic:nvPicPr>
                  <pic:blipFill>
                    <a:blip r:embed="rId162"/>
                    <a:stretch>
                      <a:fillRect/>
                    </a:stretch>
                  </pic:blipFill>
                  <pic:spPr>
                    <a:xfrm>
                      <a:off x="0" y="0"/>
                      <a:ext cx="2442845" cy="4826000"/>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兴趣班教师--评价统计</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点击评价统计默认展示本班一周的统计数据。</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可任意切换评价指标、评价时间、评价体系、科目统计。</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在班级统计中可通过筛选查看本日、本周、本月、本学期的评价数据。</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 任课教师评价只能切换指标。</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286125" cy="6991350"/>
            <wp:effectExtent l="0" t="0" r="9525" b="0"/>
            <wp:docPr id="13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43"/>
                    <pic:cNvPicPr>
                      <a:picLocks noChangeAspect="1"/>
                    </pic:cNvPicPr>
                  </pic:nvPicPr>
                  <pic:blipFill>
                    <a:blip r:embed="rId163"/>
                    <a:stretch>
                      <a:fillRect/>
                    </a:stretch>
                  </pic:blipFill>
                  <pic:spPr>
                    <a:xfrm>
                      <a:off x="0" y="0"/>
                      <a:ext cx="3286125" cy="6991350"/>
                    </a:xfrm>
                    <a:prstGeom prst="rect">
                      <a:avLst/>
                    </a:prstGeom>
                    <a:noFill/>
                    <a:ln>
                      <a:noFill/>
                    </a:ln>
                  </pic:spPr>
                </pic:pic>
              </a:graphicData>
            </a:graphic>
          </wp:inline>
        </w:drawing>
      </w:r>
    </w:p>
    <w:p>
      <w:pPr>
        <w:rPr>
          <w:rFonts w:hint="eastAsia" w:ascii="微软雅黑" w:hAnsi="微软雅黑" w:eastAsia="微软雅黑" w:cs="微软雅黑"/>
          <w:lang w:val="en-US" w:eastAsia="zh-CN"/>
        </w:rPr>
      </w:pP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兴趣班教师--评价记录</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进入评价记录里面查看本班的所有评级记录。</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通过筛选条件可查询出对应的评价记录</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489200" cy="4618355"/>
            <wp:effectExtent l="0" t="0" r="6350" b="10795"/>
            <wp:docPr id="13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45"/>
                    <pic:cNvPicPr>
                      <a:picLocks noChangeAspect="1"/>
                    </pic:cNvPicPr>
                  </pic:nvPicPr>
                  <pic:blipFill>
                    <a:blip r:embed="rId164"/>
                    <a:stretch>
                      <a:fillRect/>
                    </a:stretch>
                  </pic:blipFill>
                  <pic:spPr>
                    <a:xfrm>
                      <a:off x="0" y="0"/>
                      <a:ext cx="2489200" cy="461835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275205" cy="4615815"/>
            <wp:effectExtent l="0" t="0" r="10795" b="13335"/>
            <wp:docPr id="13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44"/>
                    <pic:cNvPicPr>
                      <a:picLocks noChangeAspect="1"/>
                    </pic:cNvPicPr>
                  </pic:nvPicPr>
                  <pic:blipFill>
                    <a:blip r:embed="rId165"/>
                    <a:stretch>
                      <a:fillRect/>
                    </a:stretch>
                  </pic:blipFill>
                  <pic:spPr>
                    <a:xfrm>
                      <a:off x="0" y="0"/>
                      <a:ext cx="2275205" cy="4615815"/>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兴趣班教师--我的指标</w:t>
      </w:r>
    </w:p>
    <w:p>
      <w:pPr>
        <w:numPr>
          <w:ilvl w:val="0"/>
          <w:numId w:val="14"/>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进入我的指标界面选择指标后查看指标使用次数占比。</w:t>
      </w:r>
    </w:p>
    <w:p>
      <w:pPr>
        <w:numPr>
          <w:ilvl w:val="0"/>
          <w:numId w:val="14"/>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新增自定义指标。</w:t>
      </w:r>
    </w:p>
    <w:p>
      <w:pPr>
        <w:numPr>
          <w:ilvl w:val="0"/>
          <w:numId w:val="14"/>
        </w:numPr>
        <w:ind w:left="0" w:leftChars="0" w:firstLine="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可根据筛选条件筛选指标。</w:t>
      </w:r>
    </w:p>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334260" cy="4805045"/>
            <wp:effectExtent l="0" t="0" r="8890" b="14605"/>
            <wp:docPr id="13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35"/>
                    <pic:cNvPicPr>
                      <a:picLocks noChangeAspect="1"/>
                    </pic:cNvPicPr>
                  </pic:nvPicPr>
                  <pic:blipFill>
                    <a:blip r:embed="rId155"/>
                    <a:stretch>
                      <a:fillRect/>
                    </a:stretch>
                  </pic:blipFill>
                  <pic:spPr>
                    <a:xfrm>
                      <a:off x="0" y="0"/>
                      <a:ext cx="2334260" cy="480504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324735" cy="4850765"/>
            <wp:effectExtent l="0" t="0" r="18415" b="6985"/>
            <wp:docPr id="14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36"/>
                    <pic:cNvPicPr>
                      <a:picLocks noChangeAspect="1"/>
                    </pic:cNvPicPr>
                  </pic:nvPicPr>
                  <pic:blipFill>
                    <a:blip r:embed="rId156"/>
                    <a:stretch>
                      <a:fillRect/>
                    </a:stretch>
                  </pic:blipFill>
                  <pic:spPr>
                    <a:xfrm>
                      <a:off x="0" y="0"/>
                      <a:ext cx="2324735" cy="4850765"/>
                    </a:xfrm>
                    <a:prstGeom prst="rect">
                      <a:avLst/>
                    </a:prstGeom>
                    <a:noFill/>
                    <a:ln>
                      <a:noFill/>
                    </a:ln>
                  </pic:spPr>
                </pic:pic>
              </a:graphicData>
            </a:graphic>
          </wp:inline>
        </w:drawing>
      </w:r>
    </w:p>
    <w:p>
      <w:pPr>
        <w:pStyle w:val="4"/>
        <w:bidi w:val="0"/>
        <w:rPr>
          <w:rFonts w:hint="eastAsia"/>
          <w:lang w:val="en-US" w:eastAsia="zh-CN"/>
        </w:rPr>
      </w:pPr>
      <w:bookmarkStart w:id="118" w:name="_Toc26370"/>
      <w:r>
        <w:rPr>
          <w:rFonts w:hint="eastAsia"/>
          <w:lang w:val="en-US" w:eastAsia="zh-CN"/>
        </w:rPr>
        <w:t>校长、分校长、管理员</w:t>
      </w:r>
      <w:bookmarkEnd w:id="118"/>
    </w:p>
    <w:p>
      <w:pPr>
        <w:pStyle w:val="5"/>
        <w:bidi w:val="0"/>
        <w:rPr>
          <w:rFonts w:hint="default"/>
          <w:lang w:val="en-US" w:eastAsia="zh-CN"/>
        </w:rPr>
      </w:pPr>
      <w:r>
        <w:rPr>
          <w:rFonts w:hint="eastAsia"/>
          <w:lang w:val="en-US" w:eastAsia="zh-CN"/>
        </w:rPr>
        <w:t>评价统计</w:t>
      </w:r>
    </w:p>
    <w:p>
      <w:pPr>
        <w:rPr>
          <w:rFonts w:hint="eastAsia"/>
          <w:lang w:val="en-US" w:eastAsia="zh-CN"/>
        </w:rPr>
      </w:pPr>
      <w:r>
        <w:rPr>
          <w:rFonts w:hint="eastAsia"/>
          <w:lang w:val="en-US" w:eastAsia="zh-CN"/>
        </w:rPr>
        <w:t>评价统计可按学生和教师维度统计所有评价体系的数据。</w:t>
      </w:r>
    </w:p>
    <w:p>
      <w:pPr>
        <w:rPr>
          <w:rFonts w:hint="eastAsia"/>
          <w:lang w:val="en-US" w:eastAsia="zh-CN"/>
        </w:rPr>
      </w:pPr>
      <w:r>
        <w:drawing>
          <wp:inline distT="0" distB="0" distL="114300" distR="114300">
            <wp:extent cx="5267960" cy="5677535"/>
            <wp:effectExtent l="0" t="0" r="8890" b="18415"/>
            <wp:docPr id="1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
                    <pic:cNvPicPr>
                      <a:picLocks noChangeAspect="1"/>
                    </pic:cNvPicPr>
                  </pic:nvPicPr>
                  <pic:blipFill>
                    <a:blip r:embed="rId166"/>
                    <a:stretch>
                      <a:fillRect/>
                    </a:stretch>
                  </pic:blipFill>
                  <pic:spPr>
                    <a:xfrm>
                      <a:off x="0" y="0"/>
                      <a:ext cx="5267960" cy="567753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按学生统计</w:t>
      </w:r>
    </w:p>
    <w:p>
      <w:pPr>
        <w:rPr>
          <w:rFonts w:hint="default" w:eastAsia="微软雅黑"/>
          <w:lang w:val="en-US" w:eastAsia="zh-CN"/>
        </w:rPr>
      </w:pPr>
      <w:r>
        <w:rPr>
          <w:rFonts w:hint="eastAsia"/>
          <w:lang w:val="en-US" w:eastAsia="zh-CN"/>
        </w:rPr>
        <w:t>1、点击</w:t>
      </w:r>
      <w:r>
        <w:drawing>
          <wp:inline distT="0" distB="0" distL="114300" distR="114300">
            <wp:extent cx="190500" cy="259080"/>
            <wp:effectExtent l="0" t="0" r="0" b="7620"/>
            <wp:docPr id="1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4"/>
                    <pic:cNvPicPr>
                      <a:picLocks noChangeAspect="1"/>
                    </pic:cNvPicPr>
                  </pic:nvPicPr>
                  <pic:blipFill>
                    <a:blip r:embed="rId167"/>
                    <a:stretch>
                      <a:fillRect/>
                    </a:stretch>
                  </pic:blipFill>
                  <pic:spPr>
                    <a:xfrm>
                      <a:off x="0" y="0"/>
                      <a:ext cx="190500" cy="259080"/>
                    </a:xfrm>
                    <a:prstGeom prst="rect">
                      <a:avLst/>
                    </a:prstGeom>
                    <a:noFill/>
                    <a:ln>
                      <a:noFill/>
                    </a:ln>
                  </pic:spPr>
                </pic:pic>
              </a:graphicData>
            </a:graphic>
          </wp:inline>
        </w:drawing>
      </w:r>
      <w:r>
        <w:rPr>
          <w:rFonts w:hint="eastAsia"/>
          <w:lang w:val="en-US" w:eastAsia="zh-CN"/>
        </w:rPr>
        <w:t>按钮可切换查看全部校区、校区、年级、行政班查询评价统计的数据。</w:t>
      </w:r>
    </w:p>
    <w:p>
      <w:r>
        <w:drawing>
          <wp:inline distT="0" distB="0" distL="114300" distR="114300">
            <wp:extent cx="5273675" cy="5728970"/>
            <wp:effectExtent l="0" t="0" r="3175" b="5080"/>
            <wp:docPr id="1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3"/>
                    <pic:cNvPicPr>
                      <a:picLocks noChangeAspect="1"/>
                    </pic:cNvPicPr>
                  </pic:nvPicPr>
                  <pic:blipFill>
                    <a:blip r:embed="rId168"/>
                    <a:stretch>
                      <a:fillRect/>
                    </a:stretch>
                  </pic:blipFill>
                  <pic:spPr>
                    <a:xfrm>
                      <a:off x="0" y="0"/>
                      <a:ext cx="5273675" cy="5728970"/>
                    </a:xfrm>
                    <a:prstGeom prst="rect">
                      <a:avLst/>
                    </a:prstGeom>
                    <a:noFill/>
                    <a:ln>
                      <a:noFill/>
                    </a:ln>
                  </pic:spPr>
                </pic:pic>
              </a:graphicData>
            </a:graphic>
          </wp:inline>
        </w:drawing>
      </w:r>
    </w:p>
    <w:p>
      <w:pPr>
        <w:rPr>
          <w:rFonts w:hint="default" w:eastAsia="微软雅黑"/>
          <w:lang w:val="en-US" w:eastAsia="zh-CN"/>
        </w:rPr>
      </w:pPr>
      <w:r>
        <w:rPr>
          <w:rFonts w:hint="eastAsia"/>
          <w:lang w:val="en-US" w:eastAsia="zh-CN"/>
        </w:rPr>
        <w:t>2、点击概览的校区、年级、行政班、兴趣班查看对应层级的数据</w:t>
      </w:r>
    </w:p>
    <w:p>
      <w:pPr>
        <w:rPr>
          <w:rFonts w:hint="default"/>
          <w:lang w:val="en-US" w:eastAsia="zh-CN"/>
        </w:rPr>
      </w:pPr>
      <w:r>
        <w:drawing>
          <wp:inline distT="0" distB="0" distL="114300" distR="114300">
            <wp:extent cx="5273675" cy="2823210"/>
            <wp:effectExtent l="0" t="0" r="3175" b="15240"/>
            <wp:docPr id="1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
                    <pic:cNvPicPr>
                      <a:picLocks noChangeAspect="1"/>
                    </pic:cNvPicPr>
                  </pic:nvPicPr>
                  <pic:blipFill>
                    <a:blip r:embed="rId169"/>
                    <a:stretch>
                      <a:fillRect/>
                    </a:stretch>
                  </pic:blipFill>
                  <pic:spPr>
                    <a:xfrm>
                      <a:off x="0" y="0"/>
                      <a:ext cx="5273675" cy="2823210"/>
                    </a:xfrm>
                    <a:prstGeom prst="rect">
                      <a:avLst/>
                    </a:prstGeom>
                    <a:noFill/>
                    <a:ln>
                      <a:noFill/>
                    </a:ln>
                  </pic:spPr>
                </pic:pic>
              </a:graphicData>
            </a:graphic>
          </wp:inline>
        </w:drawing>
      </w:r>
    </w:p>
    <w:p>
      <w:r>
        <w:drawing>
          <wp:inline distT="0" distB="0" distL="114300" distR="114300">
            <wp:extent cx="5271770" cy="5699760"/>
            <wp:effectExtent l="0" t="0" r="5080" b="15240"/>
            <wp:docPr id="1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6"/>
                    <pic:cNvPicPr>
                      <a:picLocks noChangeAspect="1"/>
                    </pic:cNvPicPr>
                  </pic:nvPicPr>
                  <pic:blipFill>
                    <a:blip r:embed="rId170"/>
                    <a:stretch>
                      <a:fillRect/>
                    </a:stretch>
                  </pic:blipFill>
                  <pic:spPr>
                    <a:xfrm>
                      <a:off x="0" y="0"/>
                      <a:ext cx="5271770" cy="5699760"/>
                    </a:xfrm>
                    <a:prstGeom prst="rect">
                      <a:avLst/>
                    </a:prstGeom>
                    <a:noFill/>
                    <a:ln>
                      <a:noFill/>
                    </a:ln>
                  </pic:spPr>
                </pic:pic>
              </a:graphicData>
            </a:graphic>
          </wp:inline>
        </w:drawing>
      </w:r>
    </w:p>
    <w:p>
      <w:pPr>
        <w:rPr>
          <w:rFonts w:hint="default" w:eastAsia="微软雅黑"/>
          <w:lang w:val="en-US" w:eastAsia="zh-CN"/>
        </w:rPr>
      </w:pPr>
      <w:r>
        <w:rPr>
          <w:rFonts w:hint="eastAsia"/>
          <w:lang w:val="en-US" w:eastAsia="zh-CN"/>
        </w:rPr>
        <w:t>3、可按本日、本周、本月、本学期筛选数据</w:t>
      </w:r>
    </w:p>
    <w:p>
      <w:r>
        <w:drawing>
          <wp:inline distT="0" distB="0" distL="114300" distR="114300">
            <wp:extent cx="5271135" cy="5648325"/>
            <wp:effectExtent l="0" t="0" r="5715" b="9525"/>
            <wp:docPr id="1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7"/>
                    <pic:cNvPicPr>
                      <a:picLocks noChangeAspect="1"/>
                    </pic:cNvPicPr>
                  </pic:nvPicPr>
                  <pic:blipFill>
                    <a:blip r:embed="rId171"/>
                    <a:stretch>
                      <a:fillRect/>
                    </a:stretch>
                  </pic:blipFill>
                  <pic:spPr>
                    <a:xfrm>
                      <a:off x="0" y="0"/>
                      <a:ext cx="5271135" cy="5648325"/>
                    </a:xfrm>
                    <a:prstGeom prst="rect">
                      <a:avLst/>
                    </a:prstGeom>
                    <a:noFill/>
                    <a:ln>
                      <a:noFill/>
                    </a:ln>
                  </pic:spPr>
                </pic:pic>
              </a:graphicData>
            </a:graphic>
          </wp:inline>
        </w:drawing>
      </w:r>
    </w:p>
    <w:p>
      <w:pPr>
        <w:rPr>
          <w:rFonts w:hint="default" w:eastAsia="微软雅黑"/>
          <w:lang w:val="en-US" w:eastAsia="zh-CN"/>
        </w:rPr>
      </w:pPr>
      <w:r>
        <w:rPr>
          <w:rFonts w:hint="eastAsia"/>
          <w:lang w:val="en-US" w:eastAsia="zh-CN"/>
        </w:rPr>
        <w:t>4、在校区、年级层级下，点击切换按钮可按不同的评价体系筛选数据。</w:t>
      </w:r>
    </w:p>
    <w:p>
      <w:r>
        <w:drawing>
          <wp:inline distT="0" distB="0" distL="114300" distR="114300">
            <wp:extent cx="5267960" cy="5782945"/>
            <wp:effectExtent l="0" t="0" r="8890" b="8255"/>
            <wp:docPr id="1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
                    <pic:cNvPicPr>
                      <a:picLocks noChangeAspect="1"/>
                    </pic:cNvPicPr>
                  </pic:nvPicPr>
                  <pic:blipFill>
                    <a:blip r:embed="rId172"/>
                    <a:stretch>
                      <a:fillRect/>
                    </a:stretch>
                  </pic:blipFill>
                  <pic:spPr>
                    <a:xfrm>
                      <a:off x="0" y="0"/>
                      <a:ext cx="5267960" cy="5782945"/>
                    </a:xfrm>
                    <a:prstGeom prst="rect">
                      <a:avLst/>
                    </a:prstGeom>
                    <a:noFill/>
                    <a:ln>
                      <a:noFill/>
                    </a:ln>
                  </pic:spPr>
                </pic:pic>
              </a:graphicData>
            </a:graphic>
          </wp:inline>
        </w:drawing>
      </w:r>
    </w:p>
    <w:p>
      <w:pPr>
        <w:rPr>
          <w:rFonts w:hint="default" w:eastAsia="微软雅黑"/>
          <w:lang w:val="en-US" w:eastAsia="zh-CN"/>
        </w:rPr>
      </w:pPr>
      <w:r>
        <w:rPr>
          <w:rFonts w:hint="eastAsia"/>
          <w:lang w:val="en-US" w:eastAsia="zh-CN"/>
        </w:rPr>
        <w:t>4、在年级、行政班、兴趣班、学生层级下，点击切换按钮可按不同的评价体系，指标分类和指标筛选数据。</w:t>
      </w:r>
    </w:p>
    <w:p>
      <w:r>
        <w:drawing>
          <wp:inline distT="0" distB="0" distL="114300" distR="114300">
            <wp:extent cx="5266690" cy="3814445"/>
            <wp:effectExtent l="0" t="0" r="10160" b="14605"/>
            <wp:docPr id="1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9"/>
                    <pic:cNvPicPr>
                      <a:picLocks noChangeAspect="1"/>
                    </pic:cNvPicPr>
                  </pic:nvPicPr>
                  <pic:blipFill>
                    <a:blip r:embed="rId173"/>
                    <a:stretch>
                      <a:fillRect/>
                    </a:stretch>
                  </pic:blipFill>
                  <pic:spPr>
                    <a:xfrm>
                      <a:off x="0" y="0"/>
                      <a:ext cx="5266690" cy="381444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按教师统计</w:t>
      </w:r>
    </w:p>
    <w:p>
      <w:pPr>
        <w:numPr>
          <w:ilvl w:val="0"/>
          <w:numId w:val="15"/>
        </w:numPr>
        <w:rPr>
          <w:rFonts w:hint="eastAsia"/>
          <w:lang w:val="en-US" w:eastAsia="zh-CN"/>
        </w:rPr>
      </w:pPr>
      <w:r>
        <w:rPr>
          <w:rFonts w:hint="eastAsia"/>
          <w:lang w:val="en-US" w:eastAsia="zh-CN"/>
        </w:rPr>
        <w:t>点击</w:t>
      </w:r>
      <w:r>
        <w:drawing>
          <wp:inline distT="0" distB="0" distL="114300" distR="114300">
            <wp:extent cx="190500" cy="259080"/>
            <wp:effectExtent l="0" t="0" r="0" b="7620"/>
            <wp:docPr id="1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4"/>
                    <pic:cNvPicPr>
                      <a:picLocks noChangeAspect="1"/>
                    </pic:cNvPicPr>
                  </pic:nvPicPr>
                  <pic:blipFill>
                    <a:blip r:embed="rId167"/>
                    <a:stretch>
                      <a:fillRect/>
                    </a:stretch>
                  </pic:blipFill>
                  <pic:spPr>
                    <a:xfrm>
                      <a:off x="0" y="0"/>
                      <a:ext cx="190500" cy="259080"/>
                    </a:xfrm>
                    <a:prstGeom prst="rect">
                      <a:avLst/>
                    </a:prstGeom>
                    <a:noFill/>
                    <a:ln>
                      <a:noFill/>
                    </a:ln>
                  </pic:spPr>
                </pic:pic>
              </a:graphicData>
            </a:graphic>
          </wp:inline>
        </w:drawing>
      </w:r>
      <w:r>
        <w:rPr>
          <w:rFonts w:hint="eastAsia"/>
          <w:lang w:val="en-US" w:eastAsia="zh-CN"/>
        </w:rPr>
        <w:t>按钮可切换查看全部校区、校区、单个教师查询评价统计的数据</w:t>
      </w:r>
    </w:p>
    <w:p>
      <w:r>
        <w:drawing>
          <wp:inline distT="0" distB="0" distL="114300" distR="114300">
            <wp:extent cx="5273040" cy="5728335"/>
            <wp:effectExtent l="0" t="0" r="3810" b="5715"/>
            <wp:docPr id="1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
                    <pic:cNvPicPr>
                      <a:picLocks noChangeAspect="1"/>
                    </pic:cNvPicPr>
                  </pic:nvPicPr>
                  <pic:blipFill>
                    <a:blip r:embed="rId174"/>
                    <a:stretch>
                      <a:fillRect/>
                    </a:stretch>
                  </pic:blipFill>
                  <pic:spPr>
                    <a:xfrm>
                      <a:off x="0" y="0"/>
                      <a:ext cx="5273040" cy="5728335"/>
                    </a:xfrm>
                    <a:prstGeom prst="rect">
                      <a:avLst/>
                    </a:prstGeom>
                    <a:noFill/>
                    <a:ln>
                      <a:noFill/>
                    </a:ln>
                  </pic:spPr>
                </pic:pic>
              </a:graphicData>
            </a:graphic>
          </wp:inline>
        </w:drawing>
      </w:r>
    </w:p>
    <w:p>
      <w:r>
        <w:rPr>
          <w:rFonts w:hint="eastAsia"/>
          <w:lang w:val="en-US" w:eastAsia="zh-CN"/>
        </w:rPr>
        <w:t>2、点击概览的校区、年级、教师查看对应层级的数据</w:t>
      </w:r>
    </w:p>
    <w:p>
      <w:r>
        <w:drawing>
          <wp:inline distT="0" distB="0" distL="114300" distR="114300">
            <wp:extent cx="5272405" cy="3797300"/>
            <wp:effectExtent l="0" t="0" r="4445" b="12700"/>
            <wp:docPr id="1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1"/>
                    <pic:cNvPicPr>
                      <a:picLocks noChangeAspect="1"/>
                    </pic:cNvPicPr>
                  </pic:nvPicPr>
                  <pic:blipFill>
                    <a:blip r:embed="rId175"/>
                    <a:stretch>
                      <a:fillRect/>
                    </a:stretch>
                  </pic:blipFill>
                  <pic:spPr>
                    <a:xfrm>
                      <a:off x="0" y="0"/>
                      <a:ext cx="5272405" cy="3797300"/>
                    </a:xfrm>
                    <a:prstGeom prst="rect">
                      <a:avLst/>
                    </a:prstGeom>
                    <a:noFill/>
                    <a:ln>
                      <a:noFill/>
                    </a:ln>
                  </pic:spPr>
                </pic:pic>
              </a:graphicData>
            </a:graphic>
          </wp:inline>
        </w:drawing>
      </w:r>
    </w:p>
    <w:p>
      <w:pPr>
        <w:numPr>
          <w:ilvl w:val="0"/>
          <w:numId w:val="15"/>
        </w:numPr>
        <w:ind w:left="0" w:leftChars="0" w:firstLine="0" w:firstLineChars="0"/>
        <w:rPr>
          <w:rFonts w:hint="eastAsia"/>
          <w:lang w:val="en-US" w:eastAsia="zh-CN"/>
        </w:rPr>
      </w:pPr>
      <w:r>
        <w:rPr>
          <w:rFonts w:hint="eastAsia"/>
          <w:lang w:val="en-US" w:eastAsia="zh-CN"/>
        </w:rPr>
        <w:t>在年级、教师层级下，点击切换按钮可按指标分类、指标筛选数据。</w:t>
      </w:r>
    </w:p>
    <w:p>
      <w:r>
        <w:drawing>
          <wp:inline distT="0" distB="0" distL="114300" distR="114300">
            <wp:extent cx="5268595" cy="3747135"/>
            <wp:effectExtent l="0" t="0" r="8255" b="5715"/>
            <wp:docPr id="1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2"/>
                    <pic:cNvPicPr>
                      <a:picLocks noChangeAspect="1"/>
                    </pic:cNvPicPr>
                  </pic:nvPicPr>
                  <pic:blipFill>
                    <a:blip r:embed="rId176"/>
                    <a:stretch>
                      <a:fillRect/>
                    </a:stretch>
                  </pic:blipFill>
                  <pic:spPr>
                    <a:xfrm>
                      <a:off x="0" y="0"/>
                      <a:ext cx="5268595" cy="374713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评价记录</w:t>
      </w:r>
    </w:p>
    <w:p>
      <w:pPr>
        <w:rPr>
          <w:rFonts w:hint="default"/>
          <w:lang w:val="en-US" w:eastAsia="zh-CN"/>
        </w:rPr>
      </w:pPr>
      <w:r>
        <w:rPr>
          <w:rFonts w:hint="eastAsia"/>
          <w:lang w:val="en-US" w:eastAsia="zh-CN"/>
        </w:rPr>
        <w:t>进入评价记录页面，查看全部学生的评价记录；可按条件筛选数据。</w:t>
      </w:r>
    </w:p>
    <w:p>
      <w:r>
        <w:drawing>
          <wp:inline distT="0" distB="0" distL="114300" distR="114300">
            <wp:extent cx="5270500" cy="3884930"/>
            <wp:effectExtent l="0" t="0" r="6350" b="1270"/>
            <wp:docPr id="15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
                    <pic:cNvPicPr>
                      <a:picLocks noChangeAspect="1"/>
                    </pic:cNvPicPr>
                  </pic:nvPicPr>
                  <pic:blipFill>
                    <a:blip r:embed="rId177"/>
                    <a:stretch>
                      <a:fillRect/>
                    </a:stretch>
                  </pic:blipFill>
                  <pic:spPr>
                    <a:xfrm>
                      <a:off x="0" y="0"/>
                      <a:ext cx="5270500" cy="3884930"/>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2.3.17近7无评价记录</w:t>
      </w:r>
    </w:p>
    <w:p>
      <w:pPr>
        <w:rPr>
          <w:rFonts w:hint="default"/>
          <w:lang w:val="en-US" w:eastAsia="zh-CN"/>
        </w:rPr>
      </w:pPr>
      <w:r>
        <w:rPr>
          <w:rFonts w:hint="eastAsia"/>
          <w:lang w:val="en-US" w:eastAsia="zh-CN"/>
        </w:rPr>
        <w:t>1、点击教师，查看近7天无评价记录的教师，点击评价记录，查看该教师的历史评价记录。</w:t>
      </w:r>
    </w:p>
    <w:p>
      <w:pPr>
        <w:bidi w:val="0"/>
      </w:pPr>
      <w:r>
        <w:drawing>
          <wp:inline distT="0" distB="0" distL="114300" distR="114300">
            <wp:extent cx="5264150" cy="3640455"/>
            <wp:effectExtent l="0" t="0" r="12700" b="17145"/>
            <wp:docPr id="1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4"/>
                    <pic:cNvPicPr>
                      <a:picLocks noChangeAspect="1"/>
                    </pic:cNvPicPr>
                  </pic:nvPicPr>
                  <pic:blipFill>
                    <a:blip r:embed="rId178"/>
                    <a:stretch>
                      <a:fillRect/>
                    </a:stretch>
                  </pic:blipFill>
                  <pic:spPr>
                    <a:xfrm>
                      <a:off x="0" y="0"/>
                      <a:ext cx="5264150" cy="3640455"/>
                    </a:xfrm>
                    <a:prstGeom prst="rect">
                      <a:avLst/>
                    </a:prstGeom>
                    <a:noFill/>
                    <a:ln>
                      <a:noFill/>
                    </a:ln>
                  </pic:spPr>
                </pic:pic>
              </a:graphicData>
            </a:graphic>
          </wp:inline>
        </w:drawing>
      </w:r>
    </w:p>
    <w:p>
      <w:pPr>
        <w:rPr>
          <w:rFonts w:hint="default"/>
          <w:lang w:val="en-US" w:eastAsia="zh-CN"/>
        </w:rPr>
      </w:pPr>
      <w:r>
        <w:rPr>
          <w:rFonts w:hint="eastAsia"/>
          <w:lang w:val="en-US" w:eastAsia="zh-CN"/>
        </w:rPr>
        <w:t>2、点击学生，查看近7天无评价记录的学生，点击评价记录，查看该学生的历史评价记录。</w:t>
      </w:r>
    </w:p>
    <w:p>
      <w:r>
        <w:drawing>
          <wp:inline distT="0" distB="0" distL="114300" distR="114300">
            <wp:extent cx="5269230" cy="3815715"/>
            <wp:effectExtent l="0" t="0" r="7620" b="13335"/>
            <wp:docPr id="15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
                    <pic:cNvPicPr>
                      <a:picLocks noChangeAspect="1"/>
                    </pic:cNvPicPr>
                  </pic:nvPicPr>
                  <pic:blipFill>
                    <a:blip r:embed="rId179"/>
                    <a:stretch>
                      <a:fillRect/>
                    </a:stretch>
                  </pic:blipFill>
                  <pic:spPr>
                    <a:xfrm>
                      <a:off x="0" y="0"/>
                      <a:ext cx="5269230" cy="3815715"/>
                    </a:xfrm>
                    <a:prstGeom prst="rect">
                      <a:avLst/>
                    </a:prstGeom>
                    <a:noFill/>
                    <a:ln>
                      <a:noFill/>
                    </a:ln>
                  </pic:spPr>
                </pic:pic>
              </a:graphicData>
            </a:graphic>
          </wp:inline>
        </w:drawing>
      </w:r>
    </w:p>
    <w:p>
      <w:pPr>
        <w:rPr>
          <w:rFonts w:hint="default"/>
          <w:lang w:val="en-US" w:eastAsia="zh-CN"/>
        </w:rPr>
      </w:pPr>
    </w:p>
    <w:p>
      <w:pPr>
        <w:pStyle w:val="4"/>
        <w:bidi w:val="0"/>
        <w:rPr>
          <w:rFonts w:hint="default"/>
          <w:lang w:val="en-US" w:eastAsia="zh-CN"/>
        </w:rPr>
      </w:pPr>
      <w:bookmarkStart w:id="119" w:name="_Toc8300"/>
      <w:r>
        <w:rPr>
          <w:rFonts w:hint="eastAsia"/>
          <w:lang w:val="en-US" w:eastAsia="zh-CN"/>
        </w:rPr>
        <w:t>评价报告移动端</w:t>
      </w:r>
      <w:bookmarkEnd w:id="119"/>
    </w:p>
    <w:p>
      <w:pPr>
        <w:pStyle w:val="5"/>
        <w:bidi w:val="0"/>
        <w:rPr>
          <w:rFonts w:hint="eastAsia"/>
          <w:lang w:val="en-US" w:eastAsia="zh-CN"/>
        </w:rPr>
      </w:pPr>
      <w:bookmarkStart w:id="120" w:name="_Toc24089"/>
      <w:r>
        <w:rPr>
          <w:rFonts w:hint="eastAsia"/>
          <w:lang w:val="en-US" w:eastAsia="zh-CN"/>
        </w:rPr>
        <w:t>查看报告</w:t>
      </w:r>
      <w:bookmarkEnd w:id="120"/>
    </w:p>
    <w:p>
      <w:pPr>
        <w:rPr>
          <w:rFonts w:hint="default"/>
          <w:lang w:val="en-US" w:eastAsia="zh-CN"/>
        </w:rPr>
      </w:pPr>
      <w:r>
        <w:rPr>
          <w:rFonts w:hint="eastAsia"/>
          <w:lang w:val="en-US" w:eastAsia="zh-CN"/>
        </w:rPr>
        <w:t>点击评价报告栏的【更多】按钮--进入我的报告页（详看5.1）--点击【更多报告】--点击报告类型-查看报告</w:t>
      </w:r>
    </w:p>
    <w:p>
      <w:r>
        <w:drawing>
          <wp:inline distT="0" distB="0" distL="114300" distR="114300">
            <wp:extent cx="3514725" cy="5781675"/>
            <wp:effectExtent l="0" t="0" r="9525" b="9525"/>
            <wp:docPr id="1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4"/>
                    <pic:cNvPicPr>
                      <a:picLocks noChangeAspect="1"/>
                    </pic:cNvPicPr>
                  </pic:nvPicPr>
                  <pic:blipFill>
                    <a:blip r:embed="rId180"/>
                    <a:stretch>
                      <a:fillRect/>
                    </a:stretch>
                  </pic:blipFill>
                  <pic:spPr>
                    <a:xfrm>
                      <a:off x="0" y="0"/>
                      <a:ext cx="3514725" cy="5781675"/>
                    </a:xfrm>
                    <a:prstGeom prst="rect">
                      <a:avLst/>
                    </a:prstGeom>
                    <a:noFill/>
                    <a:ln>
                      <a:noFill/>
                    </a:ln>
                  </pic:spPr>
                </pic:pic>
              </a:graphicData>
            </a:graphic>
          </wp:inline>
        </w:drawing>
      </w:r>
    </w:p>
    <w:p>
      <w:r>
        <w:drawing>
          <wp:inline distT="0" distB="0" distL="114300" distR="114300">
            <wp:extent cx="3552825" cy="6105525"/>
            <wp:effectExtent l="0" t="0" r="9525" b="9525"/>
            <wp:docPr id="1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6"/>
                    <pic:cNvPicPr>
                      <a:picLocks noChangeAspect="1"/>
                    </pic:cNvPicPr>
                  </pic:nvPicPr>
                  <pic:blipFill>
                    <a:blip r:embed="rId181"/>
                    <a:stretch>
                      <a:fillRect/>
                    </a:stretch>
                  </pic:blipFill>
                  <pic:spPr>
                    <a:xfrm>
                      <a:off x="0" y="0"/>
                      <a:ext cx="3552825" cy="6105525"/>
                    </a:xfrm>
                    <a:prstGeom prst="rect">
                      <a:avLst/>
                    </a:prstGeom>
                    <a:noFill/>
                    <a:ln>
                      <a:noFill/>
                    </a:ln>
                  </pic:spPr>
                </pic:pic>
              </a:graphicData>
            </a:graphic>
          </wp:inline>
        </w:drawing>
      </w:r>
    </w:p>
    <w:p>
      <w:r>
        <w:drawing>
          <wp:inline distT="0" distB="0" distL="114300" distR="114300">
            <wp:extent cx="3552825" cy="6048375"/>
            <wp:effectExtent l="0" t="0" r="9525" b="9525"/>
            <wp:docPr id="1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
                    <pic:cNvPicPr>
                      <a:picLocks noChangeAspect="1"/>
                    </pic:cNvPicPr>
                  </pic:nvPicPr>
                  <pic:blipFill>
                    <a:blip r:embed="rId182"/>
                    <a:stretch>
                      <a:fillRect/>
                    </a:stretch>
                  </pic:blipFill>
                  <pic:spPr>
                    <a:xfrm>
                      <a:off x="0" y="0"/>
                      <a:ext cx="3552825" cy="6048375"/>
                    </a:xfrm>
                    <a:prstGeom prst="rect">
                      <a:avLst/>
                    </a:prstGeom>
                    <a:noFill/>
                    <a:ln>
                      <a:noFill/>
                    </a:ln>
                  </pic:spPr>
                </pic:pic>
              </a:graphicData>
            </a:graphic>
          </wp:inline>
        </w:drawing>
      </w:r>
    </w:p>
    <w:p>
      <w:pPr>
        <w:rPr>
          <w:rFonts w:hint="default"/>
          <w:lang w:val="en-US" w:eastAsia="zh-CN"/>
        </w:rPr>
      </w:pPr>
      <w:r>
        <w:rPr>
          <w:rFonts w:hint="eastAsia"/>
          <w:lang w:val="en-US" w:eastAsia="zh-CN"/>
        </w:rPr>
        <w:t>在更多报告里查看已发布、未发布的报告。</w:t>
      </w:r>
    </w:p>
    <w:p>
      <w:r>
        <w:drawing>
          <wp:inline distT="0" distB="0" distL="114300" distR="114300">
            <wp:extent cx="3590925" cy="5857875"/>
            <wp:effectExtent l="0" t="0" r="9525" b="9525"/>
            <wp:docPr id="17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0"/>
                    <pic:cNvPicPr>
                      <a:picLocks noChangeAspect="1"/>
                    </pic:cNvPicPr>
                  </pic:nvPicPr>
                  <pic:blipFill>
                    <a:blip r:embed="rId183"/>
                    <a:stretch>
                      <a:fillRect/>
                    </a:stretch>
                  </pic:blipFill>
                  <pic:spPr>
                    <a:xfrm>
                      <a:off x="0" y="0"/>
                      <a:ext cx="3590925" cy="5857875"/>
                    </a:xfrm>
                    <a:prstGeom prst="rect">
                      <a:avLst/>
                    </a:prstGeom>
                    <a:noFill/>
                    <a:ln>
                      <a:noFill/>
                    </a:ln>
                  </pic:spPr>
                </pic:pic>
              </a:graphicData>
            </a:graphic>
          </wp:inline>
        </w:drawing>
      </w:r>
    </w:p>
    <w:p>
      <w:r>
        <w:drawing>
          <wp:inline distT="0" distB="0" distL="114300" distR="114300">
            <wp:extent cx="3552825" cy="6000750"/>
            <wp:effectExtent l="0" t="0" r="9525" b="0"/>
            <wp:docPr id="1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1"/>
                    <pic:cNvPicPr>
                      <a:picLocks noChangeAspect="1"/>
                    </pic:cNvPicPr>
                  </pic:nvPicPr>
                  <pic:blipFill>
                    <a:blip r:embed="rId184"/>
                    <a:stretch>
                      <a:fillRect/>
                    </a:stretch>
                  </pic:blipFill>
                  <pic:spPr>
                    <a:xfrm>
                      <a:off x="0" y="0"/>
                      <a:ext cx="3552825" cy="6000750"/>
                    </a:xfrm>
                    <a:prstGeom prst="rect">
                      <a:avLst/>
                    </a:prstGeom>
                    <a:noFill/>
                    <a:ln>
                      <a:noFill/>
                    </a:ln>
                  </pic:spPr>
                </pic:pic>
              </a:graphicData>
            </a:graphic>
          </wp:inline>
        </w:drawing>
      </w:r>
    </w:p>
    <w:p/>
    <w:p>
      <w:pPr>
        <w:rPr>
          <w:rFonts w:hint="default" w:eastAsia="微软雅黑"/>
          <w:lang w:val="en-US" w:eastAsia="zh-CN"/>
        </w:rPr>
      </w:pPr>
      <w:r>
        <w:rPr>
          <w:rFonts w:hint="eastAsia"/>
          <w:lang w:val="en-US" w:eastAsia="zh-CN"/>
        </w:rPr>
        <w:t>学校报告：分年级进行指标统计，点击切换按钮，切换年级查看对应年级的指标统计情况</w:t>
      </w:r>
    </w:p>
    <w:p>
      <w:r>
        <w:drawing>
          <wp:inline distT="0" distB="0" distL="114300" distR="114300">
            <wp:extent cx="3638550" cy="6657975"/>
            <wp:effectExtent l="0" t="0" r="0" b="9525"/>
            <wp:docPr id="1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23"/>
                    <pic:cNvPicPr>
                      <a:picLocks noChangeAspect="1"/>
                    </pic:cNvPicPr>
                  </pic:nvPicPr>
                  <pic:blipFill>
                    <a:blip r:embed="rId185"/>
                    <a:stretch>
                      <a:fillRect/>
                    </a:stretch>
                  </pic:blipFill>
                  <pic:spPr>
                    <a:xfrm>
                      <a:off x="0" y="0"/>
                      <a:ext cx="3638550" cy="6657975"/>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p>
    <w:p>
      <w:pPr>
        <w:pStyle w:val="3"/>
        <w:bidi w:val="0"/>
        <w:rPr>
          <w:rFonts w:hint="eastAsia"/>
          <w:lang w:val="en-US" w:eastAsia="zh-CN"/>
        </w:rPr>
      </w:pPr>
      <w:bookmarkStart w:id="121" w:name="_Toc14011"/>
      <w:bookmarkStart w:id="122" w:name="_Toc20720"/>
      <w:r>
        <w:rPr>
          <w:rFonts w:hint="eastAsia"/>
          <w:lang w:val="en-US" w:eastAsia="zh-CN"/>
        </w:rPr>
        <w:t>家长评价</w:t>
      </w:r>
      <w:bookmarkEnd w:id="121"/>
      <w:bookmarkEnd w:id="122"/>
    </w:p>
    <w:p>
      <w:pPr>
        <w:pStyle w:val="4"/>
        <w:bidi w:val="0"/>
        <w:rPr>
          <w:rFonts w:hint="eastAsia"/>
          <w:lang w:val="en-US" w:eastAsia="zh-CN"/>
        </w:rPr>
      </w:pPr>
      <w:bookmarkStart w:id="123" w:name="_Toc28953"/>
      <w:bookmarkStart w:id="124" w:name="_Toc22592"/>
      <w:r>
        <w:rPr>
          <w:rFonts w:hint="eastAsia"/>
          <w:lang w:val="en-US" w:eastAsia="zh-CN"/>
        </w:rPr>
        <w:t>家长评价</w:t>
      </w:r>
      <w:bookmarkEnd w:id="123"/>
      <w:bookmarkEnd w:id="124"/>
    </w:p>
    <w:p>
      <w:pPr>
        <w:numPr>
          <w:ilvl w:val="0"/>
          <w:numId w:val="1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登录家长（幼儿）账号。</w:t>
      </w:r>
    </w:p>
    <w:p>
      <w:pPr>
        <w:numPr>
          <w:ilvl w:val="0"/>
          <w:numId w:val="1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家长（幼儿）在进行评价时只能选择指标及筛选。</w:t>
      </w:r>
    </w:p>
    <w:p>
      <w:pPr>
        <w:numPr>
          <w:ilvl w:val="0"/>
          <w:numId w:val="1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当评级次数达到最大限制时功能图标会置灰。</w:t>
      </w:r>
    </w:p>
    <w:p>
      <w:pPr>
        <w:widowControl/>
        <w:spacing w:line="480" w:lineRule="auto"/>
        <w:jc w:val="left"/>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385695" cy="4759960"/>
            <wp:effectExtent l="0" t="0" r="14605" b="2540"/>
            <wp:docPr id="15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47"/>
                    <pic:cNvPicPr>
                      <a:picLocks noChangeAspect="1"/>
                    </pic:cNvPicPr>
                  </pic:nvPicPr>
                  <pic:blipFill>
                    <a:blip r:embed="rId186"/>
                    <a:stretch>
                      <a:fillRect/>
                    </a:stretch>
                  </pic:blipFill>
                  <pic:spPr>
                    <a:xfrm>
                      <a:off x="0" y="0"/>
                      <a:ext cx="2385695" cy="4759960"/>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487930" cy="4821555"/>
            <wp:effectExtent l="0" t="0" r="7620" b="17145"/>
            <wp:docPr id="15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8"/>
                    <pic:cNvPicPr>
                      <a:picLocks noChangeAspect="1"/>
                    </pic:cNvPicPr>
                  </pic:nvPicPr>
                  <pic:blipFill>
                    <a:blip r:embed="rId187"/>
                    <a:stretch>
                      <a:fillRect/>
                    </a:stretch>
                  </pic:blipFill>
                  <pic:spPr>
                    <a:xfrm>
                      <a:off x="0" y="0"/>
                      <a:ext cx="2487930" cy="4821555"/>
                    </a:xfrm>
                    <a:prstGeom prst="rect">
                      <a:avLst/>
                    </a:prstGeom>
                    <a:noFill/>
                    <a:ln>
                      <a:noFill/>
                    </a:ln>
                  </pic:spPr>
                </pic:pic>
              </a:graphicData>
            </a:graphic>
          </wp:inline>
        </w:drawing>
      </w:r>
    </w:p>
    <w:p>
      <w:pPr>
        <w:widowControl/>
        <w:spacing w:line="480" w:lineRule="auto"/>
        <w:jc w:val="left"/>
        <w:rPr>
          <w:rFonts w:hint="eastAsia" w:ascii="微软雅黑" w:hAnsi="微软雅黑" w:eastAsia="微软雅黑" w:cs="微软雅黑"/>
          <w:lang w:val="en-US" w:eastAsia="zh-CN"/>
        </w:rPr>
      </w:pP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家长评价--评价统计</w:t>
      </w:r>
    </w:p>
    <w:p>
      <w:pPr>
        <w:widowControl/>
        <w:spacing w:line="480" w:lineRule="auto"/>
        <w:jc w:val="left"/>
        <w:rPr>
          <w:rFonts w:hint="eastAsia" w:ascii="微软雅黑" w:hAnsi="微软雅黑" w:eastAsia="微软雅黑" w:cs="微软雅黑"/>
        </w:rPr>
      </w:pPr>
      <w:r>
        <w:rPr>
          <w:rFonts w:hint="eastAsia" w:ascii="微软雅黑" w:hAnsi="微软雅黑" w:eastAsia="微软雅黑" w:cs="微软雅黑"/>
        </w:rPr>
        <w:t>1. 点击评价统计默认展示</w:t>
      </w:r>
      <w:r>
        <w:rPr>
          <w:rFonts w:hint="eastAsia" w:ascii="微软雅黑" w:hAnsi="微软雅黑" w:eastAsia="微软雅黑" w:cs="微软雅黑"/>
          <w:lang w:val="en-US" w:eastAsia="zh-CN"/>
        </w:rPr>
        <w:t>本人</w:t>
      </w:r>
      <w:r>
        <w:rPr>
          <w:rFonts w:hint="eastAsia" w:ascii="微软雅黑" w:hAnsi="微软雅黑" w:eastAsia="微软雅黑" w:cs="微软雅黑"/>
        </w:rPr>
        <w:t>一周的统计数据。</w:t>
      </w:r>
    </w:p>
    <w:p>
      <w:pPr>
        <w:widowControl/>
        <w:spacing w:line="480" w:lineRule="auto"/>
        <w:jc w:val="left"/>
        <w:rPr>
          <w:rFonts w:hint="eastAsia" w:ascii="微软雅黑" w:hAnsi="微软雅黑" w:eastAsia="微软雅黑" w:cs="微软雅黑"/>
        </w:rPr>
      </w:pPr>
      <w:r>
        <w:rPr>
          <w:rFonts w:hint="eastAsia" w:ascii="微软雅黑" w:hAnsi="微软雅黑" w:eastAsia="微软雅黑" w:cs="微软雅黑"/>
        </w:rPr>
        <w:t>2. 可任意切换评价指标、评价时间、评价体系、科目统计。</w:t>
      </w:r>
    </w:p>
    <w:p>
      <w:pPr>
        <w:widowControl/>
        <w:spacing w:line="480" w:lineRule="auto"/>
        <w:jc w:val="left"/>
        <w:rPr>
          <w:rFonts w:hint="eastAsia" w:ascii="微软雅黑" w:hAnsi="微软雅黑" w:eastAsia="微软雅黑" w:cs="微软雅黑"/>
        </w:rPr>
      </w:pPr>
      <w:r>
        <w:rPr>
          <w:rFonts w:hint="eastAsia" w:ascii="微软雅黑" w:hAnsi="微软雅黑" w:eastAsia="微软雅黑" w:cs="微软雅黑"/>
        </w:rPr>
        <w:t>3. 在班级统计中可通过筛选查看本日、本周、本月、本学期的评价数据。</w:t>
      </w:r>
    </w:p>
    <w:p>
      <w:pPr>
        <w:widowControl/>
        <w:spacing w:line="480" w:lineRule="auto"/>
        <w:jc w:val="left"/>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474595" cy="4150995"/>
            <wp:effectExtent l="0" t="0" r="1905" b="1905"/>
            <wp:docPr id="15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50"/>
                    <pic:cNvPicPr>
                      <a:picLocks noChangeAspect="1"/>
                    </pic:cNvPicPr>
                  </pic:nvPicPr>
                  <pic:blipFill>
                    <a:blip r:embed="rId188"/>
                    <a:stretch>
                      <a:fillRect/>
                    </a:stretch>
                  </pic:blipFill>
                  <pic:spPr>
                    <a:xfrm>
                      <a:off x="0" y="0"/>
                      <a:ext cx="2474595" cy="415099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319655" cy="4204970"/>
            <wp:effectExtent l="0" t="0" r="4445" b="5080"/>
            <wp:docPr id="15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49"/>
                    <pic:cNvPicPr>
                      <a:picLocks noChangeAspect="1"/>
                    </pic:cNvPicPr>
                  </pic:nvPicPr>
                  <pic:blipFill>
                    <a:blip r:embed="rId189"/>
                    <a:stretch>
                      <a:fillRect/>
                    </a:stretch>
                  </pic:blipFill>
                  <pic:spPr>
                    <a:xfrm>
                      <a:off x="0" y="0"/>
                      <a:ext cx="2319655" cy="4204970"/>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家长评价--评价记录</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默认查看所有体系评价记录。</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根据条件可查询对应评级记录。</w:t>
      </w:r>
    </w:p>
    <w:p>
      <w:p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189480" cy="4129405"/>
            <wp:effectExtent l="0" t="0" r="1270" b="4445"/>
            <wp:docPr id="16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51"/>
                    <pic:cNvPicPr>
                      <a:picLocks noChangeAspect="1"/>
                    </pic:cNvPicPr>
                  </pic:nvPicPr>
                  <pic:blipFill>
                    <a:blip r:embed="rId190"/>
                    <a:stretch>
                      <a:fillRect/>
                    </a:stretch>
                  </pic:blipFill>
                  <pic:spPr>
                    <a:xfrm>
                      <a:off x="0" y="0"/>
                      <a:ext cx="2189480" cy="4129405"/>
                    </a:xfrm>
                    <a:prstGeom prst="rect">
                      <a:avLst/>
                    </a:prstGeom>
                    <a:noFill/>
                    <a:ln>
                      <a:noFill/>
                    </a:ln>
                  </pic:spPr>
                </pic:pic>
              </a:graphicData>
            </a:graphic>
          </wp:inline>
        </w:drawing>
      </w:r>
    </w:p>
    <w:p>
      <w:pPr>
        <w:widowControl/>
        <w:spacing w:line="480" w:lineRule="auto"/>
        <w:jc w:val="left"/>
        <w:rPr>
          <w:rFonts w:hint="eastAsia" w:ascii="微软雅黑" w:hAnsi="微软雅黑" w:eastAsia="微软雅黑" w:cs="微软雅黑"/>
        </w:rPr>
      </w:pPr>
    </w:p>
    <w:p>
      <w:pPr>
        <w:widowControl/>
        <w:spacing w:line="480" w:lineRule="auto"/>
        <w:jc w:val="left"/>
        <w:rPr>
          <w:rFonts w:hint="eastAsia" w:ascii="微软雅黑" w:hAnsi="微软雅黑" w:eastAsia="微软雅黑" w:cs="微软雅黑"/>
        </w:rPr>
      </w:pPr>
    </w:p>
    <w:p>
      <w:pPr>
        <w:widowControl/>
        <w:spacing w:line="480" w:lineRule="auto"/>
        <w:jc w:val="left"/>
        <w:rPr>
          <w:rFonts w:hint="eastAsia" w:ascii="微软雅黑" w:hAnsi="微软雅黑" w:eastAsia="微软雅黑" w:cs="微软雅黑"/>
        </w:rPr>
      </w:pPr>
    </w:p>
    <w:p>
      <w:pPr>
        <w:pStyle w:val="3"/>
        <w:bidi w:val="0"/>
        <w:rPr>
          <w:rFonts w:hint="eastAsia"/>
          <w:lang w:val="en-US" w:eastAsia="zh-CN"/>
        </w:rPr>
      </w:pPr>
      <w:bookmarkStart w:id="125" w:name="_Toc8486"/>
      <w:bookmarkStart w:id="126" w:name="_Toc15183"/>
      <w:r>
        <w:rPr>
          <w:rFonts w:hint="eastAsia"/>
          <w:lang w:val="en-US" w:eastAsia="zh-CN"/>
        </w:rPr>
        <w:t>学生自评</w:t>
      </w:r>
      <w:bookmarkEnd w:id="125"/>
      <w:bookmarkEnd w:id="126"/>
    </w:p>
    <w:p>
      <w:pPr>
        <w:pStyle w:val="4"/>
        <w:bidi w:val="0"/>
        <w:rPr>
          <w:rFonts w:hint="eastAsia"/>
          <w:lang w:val="en-US" w:eastAsia="zh-CN"/>
        </w:rPr>
      </w:pPr>
      <w:bookmarkStart w:id="127" w:name="_Toc23851"/>
      <w:bookmarkStart w:id="128" w:name="_Toc9187"/>
      <w:r>
        <w:rPr>
          <w:rFonts w:hint="eastAsia"/>
          <w:lang w:val="en-US" w:eastAsia="zh-CN"/>
        </w:rPr>
        <w:t>学生自评</w:t>
      </w:r>
      <w:bookmarkEnd w:id="127"/>
      <w:bookmarkEnd w:id="128"/>
    </w:p>
    <w:p>
      <w:pPr>
        <w:pStyle w:val="5"/>
        <w:bidi w:val="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学生自评--扫卡评价</w:t>
      </w:r>
    </w:p>
    <w:p>
      <w:pPr>
        <w:numPr>
          <w:ilvl w:val="0"/>
          <w:numId w:val="17"/>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扫描实体卡的时会获取指标及分数</w:t>
      </w:r>
      <w:r>
        <w:rPr>
          <w:rFonts w:hint="eastAsia" w:ascii="微软雅黑" w:hAnsi="微软雅黑" w:cs="微软雅黑"/>
          <w:lang w:val="en-US" w:eastAsia="zh-CN"/>
        </w:rPr>
        <w:t>。</w:t>
      </w:r>
    </w:p>
    <w:p>
      <w:pPr>
        <w:numPr>
          <w:ilvl w:val="0"/>
          <w:numId w:val="17"/>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评价后进入首页</w:t>
      </w:r>
      <w:r>
        <w:rPr>
          <w:rFonts w:hint="eastAsia" w:ascii="微软雅黑" w:hAnsi="微软雅黑" w:cs="微软雅黑"/>
          <w:lang w:val="en-US" w:eastAsia="zh-CN"/>
        </w:rPr>
        <w:t>。</w:t>
      </w:r>
    </w:p>
    <w:p>
      <w:pPr>
        <w:numPr>
          <w:ilvl w:val="0"/>
          <w:numId w:val="0"/>
        </w:numPr>
        <w:rPr>
          <w:rFonts w:hint="eastAsia" w:ascii="微软雅黑" w:hAnsi="微软雅黑" w:eastAsia="微软雅黑" w:cs="微软雅黑"/>
          <w:lang w:val="en-US" w:eastAsia="zh-CN"/>
        </w:rPr>
      </w:pP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学生自评--领取卡片</w:t>
      </w:r>
    </w:p>
    <w:p>
      <w:pPr>
        <w:numPr>
          <w:ilvl w:val="0"/>
          <w:numId w:val="18"/>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进入学生评价首页点击带领卡片页面查看学生所有带领取的虚拟卡。</w:t>
      </w:r>
    </w:p>
    <w:p>
      <w:pPr>
        <w:numPr>
          <w:ilvl w:val="0"/>
          <w:numId w:val="18"/>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领取后在评价记录中更待领取状态及领取时间。</w:t>
      </w:r>
    </w:p>
    <w:p>
      <w:pPr>
        <w:numPr>
          <w:ilvl w:val="0"/>
          <w:numId w:val="18"/>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带领卡片数量会减少。</w:t>
      </w:r>
    </w:p>
    <w:p>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rPr>
        <w:drawing>
          <wp:inline distT="0" distB="0" distL="114300" distR="114300">
            <wp:extent cx="2517775" cy="4911725"/>
            <wp:effectExtent l="0" t="0" r="15875" b="3175"/>
            <wp:docPr id="16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52"/>
                    <pic:cNvPicPr>
                      <a:picLocks noChangeAspect="1"/>
                    </pic:cNvPicPr>
                  </pic:nvPicPr>
                  <pic:blipFill>
                    <a:blip r:embed="rId191"/>
                    <a:stretch>
                      <a:fillRect/>
                    </a:stretch>
                  </pic:blipFill>
                  <pic:spPr>
                    <a:xfrm>
                      <a:off x="0" y="0"/>
                      <a:ext cx="2517775" cy="4911725"/>
                    </a:xfrm>
                    <a:prstGeom prst="rect">
                      <a:avLst/>
                    </a:prstGeom>
                    <a:noFill/>
                    <a:ln>
                      <a:noFill/>
                    </a:ln>
                  </pic:spPr>
                </pic:pic>
              </a:graphicData>
            </a:graphic>
          </wp:inline>
        </w:drawing>
      </w:r>
      <w:r>
        <w:rPr>
          <w:rFonts w:hint="eastAsia" w:ascii="微软雅黑" w:hAnsi="微软雅黑" w:eastAsia="微软雅黑" w:cs="微软雅黑"/>
        </w:rPr>
        <w:drawing>
          <wp:inline distT="0" distB="0" distL="114300" distR="114300">
            <wp:extent cx="2624455" cy="4886960"/>
            <wp:effectExtent l="0" t="0" r="4445" b="8890"/>
            <wp:docPr id="16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53"/>
                    <pic:cNvPicPr>
                      <a:picLocks noChangeAspect="1"/>
                    </pic:cNvPicPr>
                  </pic:nvPicPr>
                  <pic:blipFill>
                    <a:blip r:embed="rId192"/>
                    <a:stretch>
                      <a:fillRect/>
                    </a:stretch>
                  </pic:blipFill>
                  <pic:spPr>
                    <a:xfrm>
                      <a:off x="0" y="0"/>
                      <a:ext cx="2624455" cy="4886960"/>
                    </a:xfrm>
                    <a:prstGeom prst="rect">
                      <a:avLst/>
                    </a:prstGeom>
                    <a:noFill/>
                    <a:ln>
                      <a:noFill/>
                    </a:ln>
                  </pic:spPr>
                </pic:pic>
              </a:graphicData>
            </a:graphic>
          </wp:inline>
        </w:drawing>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学生自评--学生自评</w:t>
      </w:r>
    </w:p>
    <w:p>
      <w:pPr>
        <w:numPr>
          <w:ilvl w:val="0"/>
          <w:numId w:val="19"/>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学生只能根据指标评价自己。</w:t>
      </w:r>
    </w:p>
    <w:p>
      <w:pPr>
        <w:numPr>
          <w:ilvl w:val="0"/>
          <w:numId w:val="19"/>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可通过分类查看指标。</w:t>
      </w:r>
    </w:p>
    <w:p>
      <w:pPr>
        <w:pStyle w:val="5"/>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学生自评--评价统计</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点击评价统计默认展示个人的统计数据。</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可任意切换评价指标、评价时间、评价体系、科目统计。</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在班级统计中可通过筛选查看本日、本周、本月、本学期的评价数据。</w:t>
      </w:r>
    </w:p>
    <w:p>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2675890" cy="5577205"/>
            <wp:effectExtent l="0" t="0" r="10160" b="4445"/>
            <wp:docPr id="16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54"/>
                    <pic:cNvPicPr>
                      <a:picLocks noChangeAspect="1"/>
                    </pic:cNvPicPr>
                  </pic:nvPicPr>
                  <pic:blipFill>
                    <a:blip r:embed="rId193"/>
                    <a:stretch>
                      <a:fillRect/>
                    </a:stretch>
                  </pic:blipFill>
                  <pic:spPr>
                    <a:xfrm>
                      <a:off x="0" y="0"/>
                      <a:ext cx="2675890" cy="5577205"/>
                    </a:xfrm>
                    <a:prstGeom prst="rect">
                      <a:avLst/>
                    </a:prstGeom>
                    <a:noFill/>
                    <a:ln>
                      <a:noFill/>
                    </a:ln>
                  </pic:spPr>
                </pic:pic>
              </a:graphicData>
            </a:graphic>
          </wp:inline>
        </w:drawing>
      </w:r>
    </w:p>
    <w:p>
      <w:pPr>
        <w:rPr>
          <w:rFonts w:hint="eastAsia" w:ascii="微软雅黑" w:hAnsi="微软雅黑" w:eastAsia="微软雅黑" w:cs="微软雅黑"/>
        </w:rPr>
      </w:pPr>
    </w:p>
    <w:p>
      <w:pPr>
        <w:pStyle w:val="5"/>
        <w:bidi w:val="0"/>
        <w:rPr>
          <w:rFonts w:hint="eastAsia"/>
          <w:lang w:val="en-US" w:eastAsia="zh-CN"/>
        </w:rPr>
      </w:pPr>
      <w:r>
        <w:rPr>
          <w:rFonts w:hint="eastAsia"/>
          <w:lang w:val="en-US" w:eastAsia="zh-CN"/>
        </w:rPr>
        <w:t>学生自评--我的兑换</w:t>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  当后台开启商品兑换后学生可进入商品兑换中心。</w:t>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2.  未上传商品图片的会默认上传一张暂无图片。</w:t>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  当商品兑换限制达到最大值时或者库存为0 后商品依然会暂时出来但无法进行兑换。</w:t>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消息提醒</w:t>
      </w:r>
    </w:p>
    <w:p>
      <w:pPr>
        <w:numPr>
          <w:ilvl w:val="0"/>
          <w:numId w:val="0"/>
        </w:numPr>
        <w:bidi w:val="0"/>
        <w:ind w:leftChars="0"/>
      </w:pPr>
      <w:r>
        <w:drawing>
          <wp:inline distT="0" distB="0" distL="114300" distR="114300">
            <wp:extent cx="3362325" cy="6753225"/>
            <wp:effectExtent l="0" t="0" r="9525" b="9525"/>
            <wp:docPr id="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
                    <pic:cNvPicPr>
                      <a:picLocks noChangeAspect="1"/>
                    </pic:cNvPicPr>
                  </pic:nvPicPr>
                  <pic:blipFill>
                    <a:blip r:embed="rId194"/>
                    <a:stretch>
                      <a:fillRect/>
                    </a:stretch>
                  </pic:blipFill>
                  <pic:spPr>
                    <a:xfrm>
                      <a:off x="0" y="0"/>
                      <a:ext cx="3362325" cy="6753225"/>
                    </a:xfrm>
                    <a:prstGeom prst="rect">
                      <a:avLst/>
                    </a:prstGeom>
                    <a:noFill/>
                    <a:ln>
                      <a:noFill/>
                    </a:ln>
                  </pic:spPr>
                </pic:pic>
              </a:graphicData>
            </a:graphic>
          </wp:inline>
        </w:drawing>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4.  </w:t>
      </w:r>
      <w:r>
        <w:rPr>
          <w:rFonts w:hint="eastAsia" w:ascii="微软雅黑" w:hAnsi="微软雅黑" w:cs="微软雅黑"/>
          <w:lang w:val="en-US" w:eastAsia="zh-CN"/>
        </w:rPr>
        <w:t>商品兑换有两种方式</w:t>
      </w:r>
      <w:r>
        <w:rPr>
          <w:rFonts w:hint="eastAsia" w:ascii="微软雅黑" w:hAnsi="微软雅黑" w:eastAsia="微软雅黑" w:cs="微软雅黑"/>
          <w:lang w:val="en-US" w:eastAsia="zh-CN"/>
        </w:rPr>
        <w:t>。</w:t>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一、在商品详情中立即兑换。</w:t>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二、在商品详情页中加入购物中心</w:t>
      </w:r>
    </w:p>
    <w:p>
      <w:pPr>
        <w:rPr>
          <w:rFonts w:hint="eastAsia" w:ascii="微软雅黑" w:hAnsi="微软雅黑" w:eastAsia="微软雅黑" w:cs="微软雅黑"/>
        </w:rPr>
      </w:pPr>
    </w:p>
    <w:p>
      <w:r>
        <w:drawing>
          <wp:inline distT="0" distB="0" distL="114300" distR="114300">
            <wp:extent cx="2230755" cy="4600575"/>
            <wp:effectExtent l="0" t="0" r="17145" b="9525"/>
            <wp:docPr id="1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
                    <pic:cNvPicPr>
                      <a:picLocks noChangeAspect="1"/>
                    </pic:cNvPicPr>
                  </pic:nvPicPr>
                  <pic:blipFill>
                    <a:blip r:embed="rId195"/>
                    <a:stretch>
                      <a:fillRect/>
                    </a:stretch>
                  </pic:blipFill>
                  <pic:spPr>
                    <a:xfrm>
                      <a:off x="0" y="0"/>
                      <a:ext cx="2230755" cy="4600575"/>
                    </a:xfrm>
                    <a:prstGeom prst="rect">
                      <a:avLst/>
                    </a:prstGeom>
                    <a:noFill/>
                    <a:ln>
                      <a:noFill/>
                    </a:ln>
                  </pic:spPr>
                </pic:pic>
              </a:graphicData>
            </a:graphic>
          </wp:inline>
        </w:drawing>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  加入商品购物车中的商品一个商品分为一个订单。</w:t>
      </w:r>
    </w:p>
    <w:p>
      <w:pPr>
        <w:numPr>
          <w:ilvl w:val="0"/>
          <w:numId w:val="0"/>
        </w:numPr>
        <w:bidi w:val="0"/>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6.  当后台开启地址后可在页面上点击地址管理后修改家庭地址配送内容。</w:t>
      </w:r>
    </w:p>
    <w:p>
      <w:pPr>
        <w:numPr>
          <w:ilvl w:val="0"/>
          <w:numId w:val="0"/>
        </w:numPr>
        <w:bidi w:val="0"/>
        <w:ind w:leftChars="0"/>
        <w:rPr>
          <w:rFonts w:hint="default"/>
          <w:lang w:val="en-US" w:eastAsia="zh-CN"/>
        </w:rPr>
      </w:pPr>
      <w:r>
        <w:drawing>
          <wp:inline distT="0" distB="0" distL="114300" distR="114300">
            <wp:extent cx="2503170" cy="5106670"/>
            <wp:effectExtent l="0" t="0" r="11430" b="17780"/>
            <wp:docPr id="1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3"/>
                    <pic:cNvPicPr>
                      <a:picLocks noChangeAspect="1"/>
                    </pic:cNvPicPr>
                  </pic:nvPicPr>
                  <pic:blipFill>
                    <a:blip r:embed="rId196"/>
                    <a:stretch>
                      <a:fillRect/>
                    </a:stretch>
                  </pic:blipFill>
                  <pic:spPr>
                    <a:xfrm>
                      <a:off x="0" y="0"/>
                      <a:ext cx="2503170" cy="5106670"/>
                    </a:xfrm>
                    <a:prstGeom prst="rect">
                      <a:avLst/>
                    </a:prstGeom>
                    <a:noFill/>
                    <a:ln>
                      <a:noFill/>
                    </a:ln>
                  </pic:spPr>
                </pic:pic>
              </a:graphicData>
            </a:graphic>
          </wp:inline>
        </w:drawing>
      </w:r>
    </w:p>
    <w:p>
      <w:pPr>
        <w:numPr>
          <w:ilvl w:val="0"/>
          <w:numId w:val="20"/>
        </w:numPr>
        <w:bidi w:val="0"/>
        <w:ind w:left="420" w:leftChars="0" w:hanging="420" w:firstLineChars="0"/>
        <w:rPr>
          <w:rFonts w:hint="default"/>
          <w:lang w:val="en-US" w:eastAsia="zh-CN"/>
        </w:rPr>
      </w:pPr>
      <w:r>
        <w:rPr>
          <w:rFonts w:hint="default"/>
          <w:lang w:val="en-US" w:eastAsia="zh-CN"/>
        </w:rPr>
        <w:t xml:space="preserve"> </w:t>
      </w:r>
      <w:r>
        <w:rPr>
          <w:rFonts w:hint="eastAsia" w:ascii="微软雅黑" w:hAnsi="微软雅黑" w:eastAsia="微软雅黑" w:cs="微软雅黑"/>
          <w:lang w:val="en-US" w:eastAsia="zh-CN"/>
        </w:rPr>
        <w:t>在学生自评中如取消订单，需要在规定的时间内进行取消，超过该时间则无法取消订单只能在PC端后台班主任或者管理员对订单进行取消。</w:t>
      </w:r>
    </w:p>
    <w:p>
      <w:pPr>
        <w:numPr>
          <w:ilvl w:val="0"/>
          <w:numId w:val="0"/>
        </w:numPr>
        <w:bidi w:val="0"/>
        <w:ind w:leftChars="0" w:firstLine="420" w:firstLineChars="0"/>
        <w:rPr>
          <w:rFonts w:hint="default"/>
          <w:lang w:val="en-US" w:eastAsia="zh-CN"/>
        </w:rPr>
      </w:pPr>
      <w:r>
        <w:drawing>
          <wp:inline distT="0" distB="0" distL="114300" distR="114300">
            <wp:extent cx="2890520" cy="5991225"/>
            <wp:effectExtent l="0" t="0" r="5080" b="9525"/>
            <wp:docPr id="1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5"/>
                    <pic:cNvPicPr>
                      <a:picLocks noChangeAspect="1"/>
                    </pic:cNvPicPr>
                  </pic:nvPicPr>
                  <pic:blipFill>
                    <a:blip r:embed="rId197"/>
                    <a:stretch>
                      <a:fillRect/>
                    </a:stretch>
                  </pic:blipFill>
                  <pic:spPr>
                    <a:xfrm>
                      <a:off x="0" y="0"/>
                      <a:ext cx="2890520" cy="5991225"/>
                    </a:xfrm>
                    <a:prstGeom prst="rect">
                      <a:avLst/>
                    </a:prstGeom>
                    <a:noFill/>
                    <a:ln>
                      <a:noFill/>
                    </a:ln>
                  </pic:spPr>
                </pic:pic>
              </a:graphicData>
            </a:graphic>
          </wp:inline>
        </w:drawing>
      </w:r>
    </w:p>
    <w:p>
      <w:pPr>
        <w:numPr>
          <w:ilvl w:val="0"/>
          <w:numId w:val="0"/>
        </w:numPr>
        <w:bidi w:val="0"/>
        <w:ind w:leftChars="0"/>
        <w:rPr>
          <w:rFonts w:hint="default"/>
          <w:lang w:val="en-US" w:eastAsia="zh-CN"/>
        </w:rPr>
      </w:pPr>
    </w:p>
    <w:p>
      <w:pPr>
        <w:numPr>
          <w:ilvl w:val="0"/>
          <w:numId w:val="20"/>
        </w:numPr>
        <w:ind w:left="420" w:leftChars="0" w:hanging="420" w:firstLineChars="0"/>
        <w:rPr>
          <w:rFonts w:hint="default"/>
          <w:lang w:val="en-US" w:eastAsia="zh-CN"/>
        </w:rPr>
      </w:pPr>
      <w:r>
        <w:rPr>
          <w:rFonts w:hint="eastAsia"/>
          <w:lang w:val="en-US" w:eastAsia="zh-CN"/>
        </w:rPr>
        <w:t>对于已接单的学生只能进行查看订单详情操作。</w:t>
      </w:r>
    </w:p>
    <w:p>
      <w:pPr>
        <w:numPr>
          <w:ilvl w:val="0"/>
          <w:numId w:val="20"/>
        </w:numPr>
        <w:ind w:left="420" w:leftChars="0" w:hanging="420" w:firstLineChars="0"/>
        <w:rPr>
          <w:rFonts w:hint="default"/>
          <w:lang w:val="en-US" w:eastAsia="zh-CN"/>
        </w:rPr>
      </w:pPr>
      <w:r>
        <w:rPr>
          <w:rFonts w:hint="eastAsia"/>
          <w:lang w:val="en-US" w:eastAsia="zh-CN"/>
        </w:rPr>
        <w:t>学生可对派送中订单（自己的订单）进行签收操作。</w:t>
      </w:r>
    </w:p>
    <w:p>
      <w:pPr>
        <w:numPr>
          <w:ilvl w:val="0"/>
          <w:numId w:val="20"/>
        </w:numPr>
        <w:ind w:left="420" w:leftChars="0" w:hanging="420" w:firstLineChars="0"/>
        <w:rPr>
          <w:rFonts w:hint="default"/>
          <w:lang w:val="en-US" w:eastAsia="zh-CN"/>
        </w:rPr>
      </w:pPr>
      <w:r>
        <w:rPr>
          <w:rFonts w:hint="eastAsia"/>
          <w:lang w:val="en-US" w:eastAsia="zh-CN"/>
        </w:rPr>
        <w:t>对于已完成或者已取消的订单学生只能查订单详情。</w:t>
      </w:r>
    </w:p>
    <w:p>
      <w:pPr>
        <w:rPr>
          <w:rFonts w:hint="eastAsia"/>
        </w:rPr>
      </w:pPr>
    </w:p>
    <w:p>
      <w:pPr>
        <w:ind w:left="0" w:leftChars="0" w:firstLine="0" w:firstLineChars="0"/>
        <w:rPr>
          <w:rFonts w:hint="eastAsia"/>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8695504"/>
    </w:sdtPr>
    <w:sdtContent>
      <w:sdt>
        <w:sdtPr>
          <w:id w:val="-1705238520"/>
        </w:sdtPr>
        <w:sdtContent>
          <w:p>
            <w:pPr>
              <w:pStyle w:val="14"/>
              <w:ind w:firstLine="36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13</w:t>
            </w:r>
            <w:r>
              <w:rPr>
                <w:b/>
                <w:bCs/>
                <w:sz w:val="24"/>
                <w:szCs w:val="24"/>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Chars="111"/>
      <w:jc w:val="both"/>
    </w:pPr>
    <w:r>
      <w:drawing>
        <wp:inline distT="0" distB="0" distL="0" distR="0">
          <wp:extent cx="1095375" cy="2387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03298" cy="240720"/>
                  </a:xfrm>
                  <a:prstGeom prst="rect">
                    <a:avLst/>
                  </a:prstGeom>
                  <a:noFill/>
                  <a:ln>
                    <a:noFill/>
                  </a:ln>
                </pic:spPr>
              </pic:pic>
            </a:graphicData>
          </a:graphic>
        </wp:inline>
      </w:drawing>
    </w:r>
    <w:r>
      <w:rPr>
        <w:rFonts w:hint="eastAsia"/>
      </w:rPr>
      <w:t xml:space="preserve">                                               </w:t>
    </w:r>
    <w:r>
      <w:t xml:space="preserve">           </w:t>
    </w:r>
    <w:r>
      <w:rPr>
        <w:rFonts w:hint="eastAsia"/>
      </w:rPr>
      <w:t>操作手册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DDFF84"/>
    <w:multiLevelType w:val="singleLevel"/>
    <w:tmpl w:val="9BDDFF84"/>
    <w:lvl w:ilvl="0" w:tentative="0">
      <w:start w:val="1"/>
      <w:numFmt w:val="decimal"/>
      <w:suff w:val="space"/>
      <w:lvlText w:val="%1."/>
      <w:lvlJc w:val="left"/>
    </w:lvl>
  </w:abstractNum>
  <w:abstractNum w:abstractNumId="1">
    <w:nsid w:val="A2A4151E"/>
    <w:multiLevelType w:val="singleLevel"/>
    <w:tmpl w:val="A2A4151E"/>
    <w:lvl w:ilvl="0" w:tentative="0">
      <w:start w:val="2"/>
      <w:numFmt w:val="decimal"/>
      <w:suff w:val="nothing"/>
      <w:lvlText w:val="%1、"/>
      <w:lvlJc w:val="left"/>
    </w:lvl>
  </w:abstractNum>
  <w:abstractNum w:abstractNumId="2">
    <w:nsid w:val="A769F931"/>
    <w:multiLevelType w:val="singleLevel"/>
    <w:tmpl w:val="A769F931"/>
    <w:lvl w:ilvl="0" w:tentative="0">
      <w:start w:val="1"/>
      <w:numFmt w:val="decimal"/>
      <w:suff w:val="space"/>
      <w:lvlText w:val="%1."/>
      <w:lvlJc w:val="left"/>
    </w:lvl>
  </w:abstractNum>
  <w:abstractNum w:abstractNumId="3">
    <w:nsid w:val="D5804E6E"/>
    <w:multiLevelType w:val="singleLevel"/>
    <w:tmpl w:val="D5804E6E"/>
    <w:lvl w:ilvl="0" w:tentative="0">
      <w:start w:val="1"/>
      <w:numFmt w:val="decimal"/>
      <w:suff w:val="nothing"/>
      <w:lvlText w:val="%1、"/>
      <w:lvlJc w:val="left"/>
      <w:pPr>
        <w:ind w:left="60"/>
      </w:pPr>
    </w:lvl>
  </w:abstractNum>
  <w:abstractNum w:abstractNumId="4">
    <w:nsid w:val="D76A064C"/>
    <w:multiLevelType w:val="singleLevel"/>
    <w:tmpl w:val="D76A064C"/>
    <w:lvl w:ilvl="0" w:tentative="0">
      <w:start w:val="1"/>
      <w:numFmt w:val="decimal"/>
      <w:suff w:val="space"/>
      <w:lvlText w:val="%1."/>
      <w:lvlJc w:val="left"/>
    </w:lvl>
  </w:abstractNum>
  <w:abstractNum w:abstractNumId="5">
    <w:nsid w:val="EA0C81CC"/>
    <w:multiLevelType w:val="singleLevel"/>
    <w:tmpl w:val="EA0C81CC"/>
    <w:lvl w:ilvl="0" w:tentative="0">
      <w:start w:val="1"/>
      <w:numFmt w:val="decimal"/>
      <w:suff w:val="nothing"/>
      <w:lvlText w:val="%1、"/>
      <w:lvlJc w:val="left"/>
    </w:lvl>
  </w:abstractNum>
  <w:abstractNum w:abstractNumId="6">
    <w:nsid w:val="EE2971D2"/>
    <w:multiLevelType w:val="singleLevel"/>
    <w:tmpl w:val="EE2971D2"/>
    <w:lvl w:ilvl="0" w:tentative="0">
      <w:start w:val="1"/>
      <w:numFmt w:val="decimal"/>
      <w:suff w:val="nothing"/>
      <w:lvlText w:val="%1、"/>
      <w:lvlJc w:val="left"/>
    </w:lvl>
  </w:abstractNum>
  <w:abstractNum w:abstractNumId="7">
    <w:nsid w:val="F37BF3BB"/>
    <w:multiLevelType w:val="singleLevel"/>
    <w:tmpl w:val="F37BF3BB"/>
    <w:lvl w:ilvl="0" w:tentative="0">
      <w:start w:val="1"/>
      <w:numFmt w:val="decimal"/>
      <w:lvlText w:val="%1."/>
      <w:lvlJc w:val="left"/>
      <w:pPr>
        <w:tabs>
          <w:tab w:val="left" w:pos="312"/>
        </w:tabs>
      </w:pPr>
    </w:lvl>
  </w:abstractNum>
  <w:abstractNum w:abstractNumId="8">
    <w:nsid w:val="0C9C49ED"/>
    <w:multiLevelType w:val="singleLevel"/>
    <w:tmpl w:val="0C9C49ED"/>
    <w:lvl w:ilvl="0" w:tentative="0">
      <w:start w:val="1"/>
      <w:numFmt w:val="decimal"/>
      <w:suff w:val="space"/>
      <w:lvlText w:val="%1."/>
      <w:lvlJc w:val="left"/>
    </w:lvl>
  </w:abstractNum>
  <w:abstractNum w:abstractNumId="9">
    <w:nsid w:val="1085D8AD"/>
    <w:multiLevelType w:val="singleLevel"/>
    <w:tmpl w:val="1085D8AD"/>
    <w:lvl w:ilvl="0" w:tentative="0">
      <w:start w:val="1"/>
      <w:numFmt w:val="decimal"/>
      <w:suff w:val="nothing"/>
      <w:lvlText w:val="%1、"/>
      <w:lvlJc w:val="left"/>
    </w:lvl>
  </w:abstractNum>
  <w:abstractNum w:abstractNumId="10">
    <w:nsid w:val="14217A8E"/>
    <w:multiLevelType w:val="singleLevel"/>
    <w:tmpl w:val="14217A8E"/>
    <w:lvl w:ilvl="0" w:tentative="0">
      <w:start w:val="1"/>
      <w:numFmt w:val="decimal"/>
      <w:suff w:val="nothing"/>
      <w:lvlText w:val="%1、"/>
      <w:lvlJc w:val="left"/>
    </w:lvl>
  </w:abstractNum>
  <w:abstractNum w:abstractNumId="11">
    <w:nsid w:val="2222C333"/>
    <w:multiLevelType w:val="singleLevel"/>
    <w:tmpl w:val="2222C333"/>
    <w:lvl w:ilvl="0" w:tentative="0">
      <w:start w:val="1"/>
      <w:numFmt w:val="decimal"/>
      <w:lvlText w:val="%1."/>
      <w:lvlJc w:val="left"/>
      <w:pPr>
        <w:tabs>
          <w:tab w:val="left" w:pos="312"/>
        </w:tabs>
      </w:pPr>
    </w:lvl>
  </w:abstractNum>
  <w:abstractNum w:abstractNumId="12">
    <w:nsid w:val="2E205091"/>
    <w:multiLevelType w:val="singleLevel"/>
    <w:tmpl w:val="2E205091"/>
    <w:lvl w:ilvl="0" w:tentative="0">
      <w:start w:val="1"/>
      <w:numFmt w:val="decimal"/>
      <w:suff w:val="space"/>
      <w:lvlText w:val="%1."/>
      <w:lvlJc w:val="left"/>
    </w:lvl>
  </w:abstractNum>
  <w:abstractNum w:abstractNumId="13">
    <w:nsid w:val="571B342C"/>
    <w:multiLevelType w:val="singleLevel"/>
    <w:tmpl w:val="571B342C"/>
    <w:lvl w:ilvl="0" w:tentative="0">
      <w:start w:val="1"/>
      <w:numFmt w:val="decimal"/>
      <w:suff w:val="space"/>
      <w:lvlText w:val="%1."/>
      <w:lvlJc w:val="left"/>
    </w:lvl>
  </w:abstractNum>
  <w:abstractNum w:abstractNumId="14">
    <w:nsid w:val="680C48BC"/>
    <w:multiLevelType w:val="multilevel"/>
    <w:tmpl w:val="680C48BC"/>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5">
    <w:nsid w:val="6E709FD0"/>
    <w:multiLevelType w:val="singleLevel"/>
    <w:tmpl w:val="6E709FD0"/>
    <w:lvl w:ilvl="0" w:tentative="0">
      <w:start w:val="1"/>
      <w:numFmt w:val="decimal"/>
      <w:suff w:val="nothing"/>
      <w:lvlText w:val="%1、"/>
      <w:lvlJc w:val="left"/>
    </w:lvl>
  </w:abstractNum>
  <w:abstractNum w:abstractNumId="16">
    <w:nsid w:val="73FA77FE"/>
    <w:multiLevelType w:val="singleLevel"/>
    <w:tmpl w:val="73FA77FE"/>
    <w:lvl w:ilvl="0" w:tentative="0">
      <w:start w:val="1"/>
      <w:numFmt w:val="decimal"/>
      <w:suff w:val="space"/>
      <w:lvlText w:val="%1."/>
      <w:lvlJc w:val="left"/>
    </w:lvl>
  </w:abstractNum>
  <w:abstractNum w:abstractNumId="17">
    <w:nsid w:val="78550472"/>
    <w:multiLevelType w:val="singleLevel"/>
    <w:tmpl w:val="78550472"/>
    <w:lvl w:ilvl="0" w:tentative="0">
      <w:start w:val="1"/>
      <w:numFmt w:val="decimal"/>
      <w:lvlText w:val="%1."/>
      <w:lvlJc w:val="left"/>
      <w:pPr>
        <w:tabs>
          <w:tab w:val="left" w:pos="312"/>
        </w:tabs>
      </w:pPr>
    </w:lvl>
  </w:abstractNum>
  <w:abstractNum w:abstractNumId="18">
    <w:nsid w:val="78553668"/>
    <w:multiLevelType w:val="singleLevel"/>
    <w:tmpl w:val="78553668"/>
    <w:lvl w:ilvl="0" w:tentative="0">
      <w:start w:val="1"/>
      <w:numFmt w:val="decimal"/>
      <w:suff w:val="space"/>
      <w:lvlText w:val="%1."/>
      <w:lvlJc w:val="left"/>
    </w:lvl>
  </w:abstractNum>
  <w:abstractNum w:abstractNumId="19">
    <w:nsid w:val="7EB54061"/>
    <w:multiLevelType w:val="multilevel"/>
    <w:tmpl w:val="7EB540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4"/>
  </w:num>
  <w:num w:numId="2">
    <w:abstractNumId w:val="5"/>
  </w:num>
  <w:num w:numId="3">
    <w:abstractNumId w:val="1"/>
  </w:num>
  <w:num w:numId="4">
    <w:abstractNumId w:val="3"/>
  </w:num>
  <w:num w:numId="5">
    <w:abstractNumId w:val="9"/>
  </w:num>
  <w:num w:numId="6">
    <w:abstractNumId w:val="6"/>
  </w:num>
  <w:num w:numId="7">
    <w:abstractNumId w:val="10"/>
  </w:num>
  <w:num w:numId="8">
    <w:abstractNumId w:val="17"/>
  </w:num>
  <w:num w:numId="9">
    <w:abstractNumId w:val="7"/>
  </w:num>
  <w:num w:numId="10">
    <w:abstractNumId w:val="16"/>
  </w:num>
  <w:num w:numId="11">
    <w:abstractNumId w:val="8"/>
  </w:num>
  <w:num w:numId="12">
    <w:abstractNumId w:val="12"/>
  </w:num>
  <w:num w:numId="13">
    <w:abstractNumId w:val="2"/>
  </w:num>
  <w:num w:numId="14">
    <w:abstractNumId w:val="0"/>
  </w:num>
  <w:num w:numId="15">
    <w:abstractNumId w:val="15"/>
  </w:num>
  <w:num w:numId="16">
    <w:abstractNumId w:val="18"/>
  </w:num>
  <w:num w:numId="17">
    <w:abstractNumId w:val="13"/>
  </w:num>
  <w:num w:numId="18">
    <w:abstractNumId w:val="4"/>
  </w:num>
  <w:num w:numId="19">
    <w:abstractNumId w:val="1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A5Njg0YTQ2NTY4NTJkMzUyODA4ZWM5ODMyMDVhYjQifQ=="/>
  </w:docVars>
  <w:rsids>
    <w:rsidRoot w:val="00120B6A"/>
    <w:rsid w:val="0000012B"/>
    <w:rsid w:val="000423CE"/>
    <w:rsid w:val="00054228"/>
    <w:rsid w:val="0007197E"/>
    <w:rsid w:val="0008445E"/>
    <w:rsid w:val="000A0C7D"/>
    <w:rsid w:val="000E03BA"/>
    <w:rsid w:val="000E3708"/>
    <w:rsid w:val="000E4059"/>
    <w:rsid w:val="00102619"/>
    <w:rsid w:val="00106691"/>
    <w:rsid w:val="00120B6A"/>
    <w:rsid w:val="0012226B"/>
    <w:rsid w:val="00132B7B"/>
    <w:rsid w:val="00135054"/>
    <w:rsid w:val="001353DE"/>
    <w:rsid w:val="00136BE0"/>
    <w:rsid w:val="0018059D"/>
    <w:rsid w:val="00194F0A"/>
    <w:rsid w:val="001B1244"/>
    <w:rsid w:val="001B2C8C"/>
    <w:rsid w:val="001B77BF"/>
    <w:rsid w:val="001C58A2"/>
    <w:rsid w:val="001E33D4"/>
    <w:rsid w:val="001F2F9B"/>
    <w:rsid w:val="001F3FFB"/>
    <w:rsid w:val="001F674A"/>
    <w:rsid w:val="002018C6"/>
    <w:rsid w:val="00202ADA"/>
    <w:rsid w:val="0023550D"/>
    <w:rsid w:val="0024278E"/>
    <w:rsid w:val="002444FD"/>
    <w:rsid w:val="00272424"/>
    <w:rsid w:val="002A3DFD"/>
    <w:rsid w:val="002B6B68"/>
    <w:rsid w:val="002C14D1"/>
    <w:rsid w:val="002E7B4B"/>
    <w:rsid w:val="00312B8B"/>
    <w:rsid w:val="00332AA8"/>
    <w:rsid w:val="0034019A"/>
    <w:rsid w:val="00340DE2"/>
    <w:rsid w:val="00350F68"/>
    <w:rsid w:val="003B7D1D"/>
    <w:rsid w:val="003C39AE"/>
    <w:rsid w:val="003F1F20"/>
    <w:rsid w:val="00415B2E"/>
    <w:rsid w:val="0042368D"/>
    <w:rsid w:val="0043620B"/>
    <w:rsid w:val="00447ECF"/>
    <w:rsid w:val="00461B48"/>
    <w:rsid w:val="004C4B39"/>
    <w:rsid w:val="004D3CFA"/>
    <w:rsid w:val="004E0800"/>
    <w:rsid w:val="004E475A"/>
    <w:rsid w:val="004F0D28"/>
    <w:rsid w:val="00515384"/>
    <w:rsid w:val="005276CC"/>
    <w:rsid w:val="005651E9"/>
    <w:rsid w:val="005703CC"/>
    <w:rsid w:val="00574214"/>
    <w:rsid w:val="005D2341"/>
    <w:rsid w:val="005D7686"/>
    <w:rsid w:val="005E02A6"/>
    <w:rsid w:val="005E2F97"/>
    <w:rsid w:val="005E4E7A"/>
    <w:rsid w:val="005E6BE6"/>
    <w:rsid w:val="00651F46"/>
    <w:rsid w:val="00682459"/>
    <w:rsid w:val="00684DB7"/>
    <w:rsid w:val="006C089D"/>
    <w:rsid w:val="006C5843"/>
    <w:rsid w:val="006C7B06"/>
    <w:rsid w:val="006D55E6"/>
    <w:rsid w:val="006E0286"/>
    <w:rsid w:val="006E434C"/>
    <w:rsid w:val="006F64A7"/>
    <w:rsid w:val="00704656"/>
    <w:rsid w:val="00716C6E"/>
    <w:rsid w:val="00723EA8"/>
    <w:rsid w:val="00724271"/>
    <w:rsid w:val="007262E8"/>
    <w:rsid w:val="00737F33"/>
    <w:rsid w:val="00753E6B"/>
    <w:rsid w:val="00755739"/>
    <w:rsid w:val="00785968"/>
    <w:rsid w:val="00785969"/>
    <w:rsid w:val="007B24A8"/>
    <w:rsid w:val="007C4CBF"/>
    <w:rsid w:val="007E16E0"/>
    <w:rsid w:val="007E7E0C"/>
    <w:rsid w:val="007F2023"/>
    <w:rsid w:val="00830CC5"/>
    <w:rsid w:val="0083449D"/>
    <w:rsid w:val="0084323D"/>
    <w:rsid w:val="00851582"/>
    <w:rsid w:val="0086731A"/>
    <w:rsid w:val="00884CF4"/>
    <w:rsid w:val="008A4F55"/>
    <w:rsid w:val="008B2198"/>
    <w:rsid w:val="008C5B4D"/>
    <w:rsid w:val="008D407C"/>
    <w:rsid w:val="00901F4A"/>
    <w:rsid w:val="0090489E"/>
    <w:rsid w:val="00912CF4"/>
    <w:rsid w:val="00924D0B"/>
    <w:rsid w:val="00961C10"/>
    <w:rsid w:val="0097698A"/>
    <w:rsid w:val="009837CF"/>
    <w:rsid w:val="00992836"/>
    <w:rsid w:val="009A3EFC"/>
    <w:rsid w:val="009A5A05"/>
    <w:rsid w:val="009B09E3"/>
    <w:rsid w:val="009C5728"/>
    <w:rsid w:val="009E3B10"/>
    <w:rsid w:val="009F4201"/>
    <w:rsid w:val="00A1116D"/>
    <w:rsid w:val="00A2332C"/>
    <w:rsid w:val="00A327BC"/>
    <w:rsid w:val="00A373FA"/>
    <w:rsid w:val="00A521CC"/>
    <w:rsid w:val="00A63E29"/>
    <w:rsid w:val="00A94898"/>
    <w:rsid w:val="00AC392C"/>
    <w:rsid w:val="00AD4EEC"/>
    <w:rsid w:val="00B10EAC"/>
    <w:rsid w:val="00B32D04"/>
    <w:rsid w:val="00B35C29"/>
    <w:rsid w:val="00B422C5"/>
    <w:rsid w:val="00B70523"/>
    <w:rsid w:val="00B728BC"/>
    <w:rsid w:val="00BD1E5A"/>
    <w:rsid w:val="00C26350"/>
    <w:rsid w:val="00C37918"/>
    <w:rsid w:val="00C41899"/>
    <w:rsid w:val="00C46829"/>
    <w:rsid w:val="00C51567"/>
    <w:rsid w:val="00C667A1"/>
    <w:rsid w:val="00C6748D"/>
    <w:rsid w:val="00CB1B9C"/>
    <w:rsid w:val="00CC1BFA"/>
    <w:rsid w:val="00CD008B"/>
    <w:rsid w:val="00CD0DAE"/>
    <w:rsid w:val="00CF330D"/>
    <w:rsid w:val="00D002B9"/>
    <w:rsid w:val="00D03D80"/>
    <w:rsid w:val="00D20AF7"/>
    <w:rsid w:val="00D21139"/>
    <w:rsid w:val="00D32D97"/>
    <w:rsid w:val="00D34D0E"/>
    <w:rsid w:val="00D44719"/>
    <w:rsid w:val="00D45C8B"/>
    <w:rsid w:val="00D765AE"/>
    <w:rsid w:val="00D85712"/>
    <w:rsid w:val="00D86FDC"/>
    <w:rsid w:val="00D875FD"/>
    <w:rsid w:val="00D96021"/>
    <w:rsid w:val="00D9715C"/>
    <w:rsid w:val="00D977F2"/>
    <w:rsid w:val="00DA0452"/>
    <w:rsid w:val="00DA2290"/>
    <w:rsid w:val="00DB45A6"/>
    <w:rsid w:val="00DB709F"/>
    <w:rsid w:val="00DC616F"/>
    <w:rsid w:val="00DD5C5F"/>
    <w:rsid w:val="00DF0825"/>
    <w:rsid w:val="00DF3142"/>
    <w:rsid w:val="00DF49D5"/>
    <w:rsid w:val="00E0347D"/>
    <w:rsid w:val="00E12001"/>
    <w:rsid w:val="00E2633C"/>
    <w:rsid w:val="00E350FB"/>
    <w:rsid w:val="00E41018"/>
    <w:rsid w:val="00E62900"/>
    <w:rsid w:val="00E93F4A"/>
    <w:rsid w:val="00EA2073"/>
    <w:rsid w:val="00EB0359"/>
    <w:rsid w:val="00EB262C"/>
    <w:rsid w:val="00EB66BA"/>
    <w:rsid w:val="00EB77B3"/>
    <w:rsid w:val="00EC1ECB"/>
    <w:rsid w:val="00EC58C2"/>
    <w:rsid w:val="00ED763F"/>
    <w:rsid w:val="00EF4A96"/>
    <w:rsid w:val="00F20660"/>
    <w:rsid w:val="00F80B2A"/>
    <w:rsid w:val="00FC1C78"/>
    <w:rsid w:val="00FC2966"/>
    <w:rsid w:val="00FF0402"/>
    <w:rsid w:val="013346B5"/>
    <w:rsid w:val="01D64301"/>
    <w:rsid w:val="026542D4"/>
    <w:rsid w:val="02E23467"/>
    <w:rsid w:val="04110944"/>
    <w:rsid w:val="04186E23"/>
    <w:rsid w:val="057D26CB"/>
    <w:rsid w:val="07651B9B"/>
    <w:rsid w:val="08027315"/>
    <w:rsid w:val="0892204F"/>
    <w:rsid w:val="0A814C6F"/>
    <w:rsid w:val="0A905CA2"/>
    <w:rsid w:val="0AF5441C"/>
    <w:rsid w:val="0B6724C1"/>
    <w:rsid w:val="0C3B59F3"/>
    <w:rsid w:val="0C4F6CEE"/>
    <w:rsid w:val="0CBE5FA1"/>
    <w:rsid w:val="0E2672D5"/>
    <w:rsid w:val="0E37691F"/>
    <w:rsid w:val="0F584B24"/>
    <w:rsid w:val="0F750CA6"/>
    <w:rsid w:val="0FBE2503"/>
    <w:rsid w:val="10383D02"/>
    <w:rsid w:val="10B26681"/>
    <w:rsid w:val="111D1E27"/>
    <w:rsid w:val="1120215B"/>
    <w:rsid w:val="11A261C8"/>
    <w:rsid w:val="12436DD2"/>
    <w:rsid w:val="12B1436F"/>
    <w:rsid w:val="12C56763"/>
    <w:rsid w:val="132801B6"/>
    <w:rsid w:val="14B960BB"/>
    <w:rsid w:val="15E25C20"/>
    <w:rsid w:val="16B05D6D"/>
    <w:rsid w:val="16B81BA8"/>
    <w:rsid w:val="16E03017"/>
    <w:rsid w:val="17060BFE"/>
    <w:rsid w:val="188F3E32"/>
    <w:rsid w:val="18CC3112"/>
    <w:rsid w:val="193D2D37"/>
    <w:rsid w:val="1B1723C1"/>
    <w:rsid w:val="1B68156B"/>
    <w:rsid w:val="1B907BF8"/>
    <w:rsid w:val="1CA43B3B"/>
    <w:rsid w:val="1D19521D"/>
    <w:rsid w:val="1E1700EF"/>
    <w:rsid w:val="1EAE7D72"/>
    <w:rsid w:val="20B82D95"/>
    <w:rsid w:val="24030E99"/>
    <w:rsid w:val="24895B24"/>
    <w:rsid w:val="24B81C82"/>
    <w:rsid w:val="24C53FB4"/>
    <w:rsid w:val="259C095B"/>
    <w:rsid w:val="25A90491"/>
    <w:rsid w:val="26E17233"/>
    <w:rsid w:val="27586717"/>
    <w:rsid w:val="279F4B11"/>
    <w:rsid w:val="29FF3CC3"/>
    <w:rsid w:val="2AFB7CEC"/>
    <w:rsid w:val="2B984A1F"/>
    <w:rsid w:val="2CF237F7"/>
    <w:rsid w:val="3174475C"/>
    <w:rsid w:val="31A862DB"/>
    <w:rsid w:val="323A5B9D"/>
    <w:rsid w:val="326814E0"/>
    <w:rsid w:val="326C64E9"/>
    <w:rsid w:val="33BD71E0"/>
    <w:rsid w:val="35622771"/>
    <w:rsid w:val="35A54D29"/>
    <w:rsid w:val="3A1814BE"/>
    <w:rsid w:val="3AC61D4F"/>
    <w:rsid w:val="3ACA1172"/>
    <w:rsid w:val="3B115A0C"/>
    <w:rsid w:val="3C3F3088"/>
    <w:rsid w:val="3D1155FA"/>
    <w:rsid w:val="3E500507"/>
    <w:rsid w:val="3FB4058C"/>
    <w:rsid w:val="3FE774F9"/>
    <w:rsid w:val="40091C2D"/>
    <w:rsid w:val="41132C26"/>
    <w:rsid w:val="41791581"/>
    <w:rsid w:val="426E4DBB"/>
    <w:rsid w:val="42E534FC"/>
    <w:rsid w:val="434749ED"/>
    <w:rsid w:val="44423E20"/>
    <w:rsid w:val="44D96F42"/>
    <w:rsid w:val="452B4A5F"/>
    <w:rsid w:val="454A6467"/>
    <w:rsid w:val="4622316A"/>
    <w:rsid w:val="46695320"/>
    <w:rsid w:val="472052FD"/>
    <w:rsid w:val="472B04EB"/>
    <w:rsid w:val="472B580F"/>
    <w:rsid w:val="47C754B7"/>
    <w:rsid w:val="47E67397"/>
    <w:rsid w:val="4992023D"/>
    <w:rsid w:val="4A3E2A37"/>
    <w:rsid w:val="4A4044BC"/>
    <w:rsid w:val="4A520DC7"/>
    <w:rsid w:val="4AE0027D"/>
    <w:rsid w:val="4B4340FF"/>
    <w:rsid w:val="4D8358E9"/>
    <w:rsid w:val="4E221BAB"/>
    <w:rsid w:val="50644DD8"/>
    <w:rsid w:val="50B226E5"/>
    <w:rsid w:val="51BF0239"/>
    <w:rsid w:val="53742DCB"/>
    <w:rsid w:val="53DF0783"/>
    <w:rsid w:val="53EA1965"/>
    <w:rsid w:val="54B010F3"/>
    <w:rsid w:val="55A321C9"/>
    <w:rsid w:val="55E262B1"/>
    <w:rsid w:val="578715AE"/>
    <w:rsid w:val="57D727B4"/>
    <w:rsid w:val="598D24AD"/>
    <w:rsid w:val="5A56042E"/>
    <w:rsid w:val="5A8C79C5"/>
    <w:rsid w:val="5ACB53B5"/>
    <w:rsid w:val="5B5514A9"/>
    <w:rsid w:val="5C2762A3"/>
    <w:rsid w:val="5E0A0600"/>
    <w:rsid w:val="5E58595D"/>
    <w:rsid w:val="5F595087"/>
    <w:rsid w:val="5FE65722"/>
    <w:rsid w:val="60654D9D"/>
    <w:rsid w:val="609B38D6"/>
    <w:rsid w:val="61154C69"/>
    <w:rsid w:val="62F0280B"/>
    <w:rsid w:val="63850490"/>
    <w:rsid w:val="63D54A9A"/>
    <w:rsid w:val="63FE0545"/>
    <w:rsid w:val="648541C4"/>
    <w:rsid w:val="65EA4671"/>
    <w:rsid w:val="66335C18"/>
    <w:rsid w:val="66555C67"/>
    <w:rsid w:val="66994463"/>
    <w:rsid w:val="66F768E9"/>
    <w:rsid w:val="671E6C97"/>
    <w:rsid w:val="677735B2"/>
    <w:rsid w:val="691A7D41"/>
    <w:rsid w:val="692B3734"/>
    <w:rsid w:val="69C9575D"/>
    <w:rsid w:val="6A063A4D"/>
    <w:rsid w:val="6A834AAF"/>
    <w:rsid w:val="6B2D5C00"/>
    <w:rsid w:val="6C316425"/>
    <w:rsid w:val="6EAE4557"/>
    <w:rsid w:val="6F793F6F"/>
    <w:rsid w:val="6F9171D8"/>
    <w:rsid w:val="70F81758"/>
    <w:rsid w:val="727C2C8D"/>
    <w:rsid w:val="72B47EBA"/>
    <w:rsid w:val="73A66718"/>
    <w:rsid w:val="7484384D"/>
    <w:rsid w:val="74987B41"/>
    <w:rsid w:val="74CB1610"/>
    <w:rsid w:val="75EC7D59"/>
    <w:rsid w:val="76DA4B12"/>
    <w:rsid w:val="77795497"/>
    <w:rsid w:val="77B66E5D"/>
    <w:rsid w:val="79A342C4"/>
    <w:rsid w:val="7A552238"/>
    <w:rsid w:val="7B013D32"/>
    <w:rsid w:val="7D792CF2"/>
    <w:rsid w:val="7E6B5A76"/>
    <w:rsid w:val="7F740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7"/>
    <w:qFormat/>
    <w:uiPriority w:val="9"/>
    <w:pPr>
      <w:keepNext/>
      <w:keepLines/>
      <w:numPr>
        <w:ilvl w:val="0"/>
        <w:numId w:val="1"/>
      </w:numPr>
      <w:spacing w:before="30" w:beforeLines="30" w:after="30" w:afterLines="30" w:line="240" w:lineRule="auto"/>
      <w:ind w:firstLineChars="0"/>
      <w:outlineLvl w:val="0"/>
    </w:pPr>
    <w:rPr>
      <w:b/>
      <w:bCs/>
      <w:kern w:val="44"/>
      <w:sz w:val="32"/>
      <w:szCs w:val="44"/>
    </w:rPr>
  </w:style>
  <w:style w:type="paragraph" w:styleId="3">
    <w:name w:val="heading 2"/>
    <w:basedOn w:val="1"/>
    <w:next w:val="1"/>
    <w:link w:val="28"/>
    <w:unhideWhenUsed/>
    <w:qFormat/>
    <w:uiPriority w:val="9"/>
    <w:pPr>
      <w:keepNext/>
      <w:keepLines/>
      <w:numPr>
        <w:ilvl w:val="1"/>
        <w:numId w:val="1"/>
      </w:numPr>
      <w:spacing w:before="260" w:after="260" w:line="416" w:lineRule="auto"/>
      <w:ind w:firstLineChars="0"/>
      <w:outlineLvl w:val="1"/>
    </w:pPr>
    <w:rPr>
      <w:rFonts w:asciiTheme="majorHAnsi" w:hAnsiTheme="majorHAnsi" w:eastAsiaTheme="majorEastAsia" w:cstheme="majorBidi"/>
      <w:b/>
      <w:bCs/>
      <w:sz w:val="30"/>
      <w:szCs w:val="32"/>
    </w:rPr>
  </w:style>
  <w:style w:type="paragraph" w:styleId="4">
    <w:name w:val="heading 3"/>
    <w:basedOn w:val="1"/>
    <w:next w:val="1"/>
    <w:link w:val="29"/>
    <w:unhideWhenUsed/>
    <w:qFormat/>
    <w:uiPriority w:val="9"/>
    <w:pPr>
      <w:keepNext/>
      <w:keepLines/>
      <w:numPr>
        <w:ilvl w:val="2"/>
        <w:numId w:val="1"/>
      </w:numPr>
      <w:spacing w:before="260" w:after="260" w:line="416" w:lineRule="auto"/>
      <w:ind w:firstLineChars="0"/>
      <w:outlineLvl w:val="2"/>
    </w:pPr>
    <w:rPr>
      <w:rFonts w:asciiTheme="minorAscii" w:hAnsiTheme="minorAscii"/>
      <w:b/>
      <w:bCs/>
      <w:sz w:val="28"/>
      <w:szCs w:val="32"/>
    </w:rPr>
  </w:style>
  <w:style w:type="paragraph" w:styleId="5">
    <w:name w:val="heading 4"/>
    <w:basedOn w:val="1"/>
    <w:next w:val="1"/>
    <w:link w:val="30"/>
    <w:unhideWhenUsed/>
    <w:qFormat/>
    <w:uiPriority w:val="9"/>
    <w:pPr>
      <w:keepNext/>
      <w:keepLines/>
      <w:numPr>
        <w:ilvl w:val="3"/>
        <w:numId w:val="1"/>
      </w:numPr>
      <w:spacing w:before="280" w:after="290" w:line="376" w:lineRule="auto"/>
      <w:ind w:firstLineChars="0"/>
      <w:outlineLvl w:val="3"/>
    </w:pPr>
    <w:rPr>
      <w:rFonts w:asciiTheme="majorHAnsi" w:hAnsiTheme="majorHAnsi" w:eastAsiaTheme="majorEastAsia" w:cstheme="majorBidi"/>
      <w:b/>
      <w:bCs/>
      <w:sz w:val="28"/>
      <w:szCs w:val="28"/>
    </w:rPr>
  </w:style>
  <w:style w:type="paragraph" w:styleId="6">
    <w:name w:val="heading 5"/>
    <w:basedOn w:val="1"/>
    <w:next w:val="1"/>
    <w:link w:val="31"/>
    <w:unhideWhenUsed/>
    <w:qFormat/>
    <w:uiPriority w:val="9"/>
    <w:pPr>
      <w:keepNext/>
      <w:keepLines/>
      <w:numPr>
        <w:ilvl w:val="4"/>
        <w:numId w:val="1"/>
      </w:numPr>
      <w:spacing w:before="280" w:after="290" w:line="376" w:lineRule="auto"/>
      <w:ind w:firstLineChars="0"/>
      <w:outlineLvl w:val="4"/>
    </w:pPr>
    <w:rPr>
      <w:b/>
      <w:bCs/>
      <w:sz w:val="28"/>
      <w:szCs w:val="28"/>
    </w:rPr>
  </w:style>
  <w:style w:type="paragraph" w:styleId="7">
    <w:name w:val="heading 6"/>
    <w:basedOn w:val="1"/>
    <w:next w:val="1"/>
    <w:semiHidden/>
    <w:unhideWhenUsed/>
    <w:qFormat/>
    <w:uiPriority w:val="9"/>
    <w:pPr>
      <w:keepNext/>
      <w:keepLines/>
      <w:numPr>
        <w:ilvl w:val="5"/>
        <w:numId w:val="1"/>
      </w:numPr>
      <w:spacing w:before="240" w:after="64" w:line="317" w:lineRule="auto"/>
      <w:ind w:firstLineChars="0"/>
      <w:outlineLvl w:val="5"/>
    </w:pPr>
    <w:rPr>
      <w:rFonts w:ascii="Arial" w:hAnsi="Arial" w:eastAsia="黑体"/>
      <w:b/>
    </w:rPr>
  </w:style>
  <w:style w:type="paragraph" w:styleId="8">
    <w:name w:val="heading 7"/>
    <w:basedOn w:val="1"/>
    <w:next w:val="1"/>
    <w:semiHidden/>
    <w:unhideWhenUsed/>
    <w:qFormat/>
    <w:uiPriority w:val="9"/>
    <w:pPr>
      <w:keepNext/>
      <w:keepLines/>
      <w:numPr>
        <w:ilvl w:val="6"/>
        <w:numId w:val="1"/>
      </w:numPr>
      <w:spacing w:before="240" w:after="64" w:line="317" w:lineRule="auto"/>
      <w:ind w:firstLineChars="0"/>
      <w:outlineLvl w:val="6"/>
    </w:pPr>
    <w:rPr>
      <w:b/>
    </w:rPr>
  </w:style>
  <w:style w:type="paragraph" w:styleId="9">
    <w:name w:val="heading 8"/>
    <w:basedOn w:val="1"/>
    <w:next w:val="1"/>
    <w:semiHidden/>
    <w:unhideWhenUsed/>
    <w:qFormat/>
    <w:uiPriority w:val="9"/>
    <w:pPr>
      <w:keepNext/>
      <w:keepLines/>
      <w:numPr>
        <w:ilvl w:val="7"/>
        <w:numId w:val="1"/>
      </w:numPr>
      <w:spacing w:before="240" w:after="64" w:line="317" w:lineRule="auto"/>
      <w:ind w:firstLineChars="0"/>
      <w:outlineLvl w:val="7"/>
    </w:pPr>
    <w:rPr>
      <w:rFonts w:ascii="Arial" w:hAnsi="Arial" w:eastAsia="黑体"/>
    </w:rPr>
  </w:style>
  <w:style w:type="paragraph" w:styleId="10">
    <w:name w:val="heading 9"/>
    <w:basedOn w:val="1"/>
    <w:next w:val="1"/>
    <w:semiHidden/>
    <w:unhideWhenUsed/>
    <w:qFormat/>
    <w:uiPriority w:val="9"/>
    <w:pPr>
      <w:keepNext/>
      <w:keepLines/>
      <w:numPr>
        <w:ilvl w:val="8"/>
        <w:numId w:val="1"/>
      </w:numPr>
      <w:spacing w:before="240" w:after="64" w:line="317" w:lineRule="auto"/>
      <w:ind w:firstLineChars="0"/>
      <w:outlineLvl w:val="8"/>
    </w:pPr>
    <w:rPr>
      <w:rFonts w:ascii="Arial" w:hAnsi="Arial" w:eastAsia="黑体"/>
      <w:sz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Body Text"/>
    <w:basedOn w:val="1"/>
    <w:unhideWhenUsed/>
    <w:qFormat/>
    <w:uiPriority w:val="0"/>
    <w:pPr>
      <w:widowControl w:val="0"/>
      <w:spacing w:after="120"/>
      <w:jc w:val="both"/>
    </w:pPr>
    <w:rPr>
      <w:rFonts w:asciiTheme="minorHAnsi" w:hAnsiTheme="minorHAnsi" w:eastAsiaTheme="minorEastAsia" w:cstheme="minorBidi"/>
      <w:kern w:val="2"/>
      <w:sz w:val="21"/>
      <w:szCs w:val="22"/>
    </w:rPr>
  </w:style>
  <w:style w:type="paragraph" w:styleId="13">
    <w:name w:val="toc 3"/>
    <w:basedOn w:val="1"/>
    <w:next w:val="1"/>
    <w:unhideWhenUsed/>
    <w:qFormat/>
    <w:uiPriority w:val="39"/>
    <w:pPr>
      <w:ind w:left="840" w:leftChars="400"/>
    </w:p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qFormat/>
    <w:uiPriority w:val="99"/>
    <w:pPr>
      <w:widowControl/>
      <w:spacing w:before="100" w:beforeAutospacing="1" w:after="100" w:afterAutospacing="1"/>
      <w:jc w:val="left"/>
    </w:pPr>
    <w:rPr>
      <w:rFonts w:hint="eastAsia" w:ascii="宋体" w:hAnsi="宋体"/>
      <w:kern w:val="0"/>
    </w:rPr>
  </w:style>
  <w:style w:type="paragraph" w:styleId="19">
    <w:name w:val="Body Text First Indent"/>
    <w:basedOn w:val="12"/>
    <w:qFormat/>
    <w:uiPriority w:val="0"/>
    <w:pPr>
      <w:widowControl/>
      <w:ind w:firstLine="420" w:firstLineChars="100"/>
      <w:jc w:val="left"/>
    </w:pPr>
    <w:rPr>
      <w:rFonts w:ascii="Times New Roman" w:hAnsi="Times New Roman" w:eastAsia="宋体" w:cs="Times New Roman"/>
      <w:kern w:val="0"/>
      <w:sz w:val="24"/>
      <w:szCs w:val="24"/>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0000FF" w:themeColor="hyperlink"/>
      <w:u w:val="single"/>
      <w14:textFill>
        <w14:solidFill>
          <w14:schemeClr w14:val="hlink"/>
        </w14:solidFill>
      </w14:textFill>
    </w:rPr>
  </w:style>
  <w:style w:type="character" w:styleId="24">
    <w:name w:val="annotation reference"/>
    <w:basedOn w:val="22"/>
    <w:semiHidden/>
    <w:unhideWhenUsed/>
    <w:qFormat/>
    <w:uiPriority w:val="99"/>
    <w:rPr>
      <w:sz w:val="21"/>
      <w:szCs w:val="21"/>
    </w:rPr>
  </w:style>
  <w:style w:type="character" w:customStyle="1" w:styleId="25">
    <w:name w:val="页眉 字符"/>
    <w:basedOn w:val="22"/>
    <w:link w:val="15"/>
    <w:qFormat/>
    <w:uiPriority w:val="99"/>
    <w:rPr>
      <w:sz w:val="18"/>
      <w:szCs w:val="18"/>
    </w:rPr>
  </w:style>
  <w:style w:type="character" w:customStyle="1" w:styleId="26">
    <w:name w:val="页脚 字符"/>
    <w:basedOn w:val="22"/>
    <w:link w:val="14"/>
    <w:qFormat/>
    <w:uiPriority w:val="99"/>
    <w:rPr>
      <w:sz w:val="18"/>
      <w:szCs w:val="18"/>
    </w:rPr>
  </w:style>
  <w:style w:type="character" w:customStyle="1" w:styleId="27">
    <w:name w:val="标题 1 字符"/>
    <w:basedOn w:val="22"/>
    <w:link w:val="2"/>
    <w:qFormat/>
    <w:uiPriority w:val="9"/>
    <w:rPr>
      <w:b/>
      <w:bCs/>
      <w:kern w:val="44"/>
      <w:sz w:val="32"/>
      <w:szCs w:val="44"/>
    </w:rPr>
  </w:style>
  <w:style w:type="character" w:customStyle="1" w:styleId="28">
    <w:name w:val="标题 2 字符"/>
    <w:basedOn w:val="22"/>
    <w:link w:val="3"/>
    <w:qFormat/>
    <w:uiPriority w:val="9"/>
    <w:rPr>
      <w:rFonts w:asciiTheme="majorHAnsi" w:hAnsiTheme="majorHAnsi" w:eastAsiaTheme="majorEastAsia" w:cstheme="majorBidi"/>
      <w:b/>
      <w:bCs/>
      <w:sz w:val="30"/>
      <w:szCs w:val="32"/>
    </w:rPr>
  </w:style>
  <w:style w:type="character" w:customStyle="1" w:styleId="29">
    <w:name w:val="标题 3 字符"/>
    <w:basedOn w:val="22"/>
    <w:link w:val="4"/>
    <w:qFormat/>
    <w:uiPriority w:val="9"/>
    <w:rPr>
      <w:rFonts w:asciiTheme="minorAscii" w:hAnsiTheme="minorAscii" w:eastAsiaTheme="minorEastAsia"/>
      <w:b/>
      <w:bCs/>
      <w:sz w:val="28"/>
      <w:szCs w:val="32"/>
    </w:rPr>
  </w:style>
  <w:style w:type="character" w:customStyle="1" w:styleId="30">
    <w:name w:val="标题 4 字符"/>
    <w:basedOn w:val="22"/>
    <w:link w:val="5"/>
    <w:qFormat/>
    <w:uiPriority w:val="9"/>
    <w:rPr>
      <w:rFonts w:asciiTheme="majorHAnsi" w:hAnsiTheme="majorHAnsi" w:eastAsiaTheme="majorEastAsia" w:cstheme="majorBidi"/>
      <w:b/>
      <w:bCs/>
      <w:sz w:val="28"/>
      <w:szCs w:val="28"/>
    </w:rPr>
  </w:style>
  <w:style w:type="character" w:customStyle="1" w:styleId="31">
    <w:name w:val="标题 5 字符"/>
    <w:basedOn w:val="22"/>
    <w:link w:val="6"/>
    <w:qFormat/>
    <w:uiPriority w:val="9"/>
    <w:rPr>
      <w:b/>
      <w:bCs/>
      <w:sz w:val="28"/>
      <w:szCs w:val="28"/>
    </w:rPr>
  </w:style>
  <w:style w:type="paragraph" w:styleId="32">
    <w:name w:val="List Paragraph"/>
    <w:basedOn w:val="1"/>
    <w:qFormat/>
    <w:uiPriority w:val="34"/>
    <w:pPr>
      <w:spacing w:line="240" w:lineRule="auto"/>
      <w:ind w:firstLine="420"/>
    </w:pPr>
    <w:rPr>
      <w:rFonts w:ascii="Calibri" w:hAnsi="Calibri" w:eastAsia="宋体" w:cs="Times New Roman"/>
      <w:sz w:val="21"/>
    </w:rPr>
  </w:style>
  <w:style w:type="paragraph" w:customStyle="1" w:styleId="33">
    <w:name w:val="Normal0"/>
    <w:qFormat/>
    <w:uiPriority w:val="0"/>
    <w:rPr>
      <w:rFonts w:ascii="Times New Roman" w:hAnsi="Times New Roman" w:eastAsia="宋体" w:cs="Times New Roman"/>
      <w:lang w:val="en-US" w:eastAsia="en-US" w:bidi="ar-SA"/>
    </w:rPr>
  </w:style>
  <w:style w:type="paragraph" w:customStyle="1" w:styleId="34">
    <w:name w:val="TOC 标题1"/>
    <w:basedOn w:val="2"/>
    <w:next w:val="1"/>
    <w:unhideWhenUsed/>
    <w:qFormat/>
    <w:uiPriority w:val="39"/>
    <w:pPr>
      <w:widowControl/>
      <w:numPr>
        <w:numId w:val="0"/>
      </w:numPr>
      <w:spacing w:before="240" w:beforeLines="0" w:after="0" w:afterLines="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character" w:customStyle="1" w:styleId="35">
    <w:name w:val="正文：首行缩进2字符-指导 Char"/>
    <w:link w:val="36"/>
    <w:qFormat/>
    <w:uiPriority w:val="0"/>
    <w:rPr>
      <w:color w:val="0000FF"/>
    </w:rPr>
  </w:style>
  <w:style w:type="paragraph" w:customStyle="1" w:styleId="36">
    <w:name w:val="正文：首行缩进2字符-指导"/>
    <w:basedOn w:val="37"/>
    <w:link w:val="35"/>
    <w:qFormat/>
    <w:uiPriority w:val="0"/>
    <w:rPr>
      <w:color w:val="0000FF"/>
    </w:rPr>
  </w:style>
  <w:style w:type="paragraph" w:customStyle="1" w:styleId="37">
    <w:name w:val="正文：首行缩进2字符"/>
    <w:basedOn w:val="1"/>
    <w:qFormat/>
    <w:uiPriority w:val="0"/>
    <w:pPr>
      <w:spacing w:line="360" w:lineRule="atLeast"/>
      <w:ind w:firstLine="420"/>
    </w:pPr>
    <w:rPr>
      <w:rFonts w:ascii="Arial" w:hAnsi="Arial" w:cs="宋体"/>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footer" Target="footer2.xml"/><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footer" Target="footer1.xml"/><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header" Target="header3.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1" Type="http://schemas.openxmlformats.org/officeDocument/2006/relationships/fontTable" Target="fontTable.xml"/><Relationship Id="rId200" Type="http://schemas.openxmlformats.org/officeDocument/2006/relationships/customXml" Target="../customXml/item2.xml"/><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numbering" Target="numbering.xml"/><Relationship Id="rId198" Type="http://schemas.openxmlformats.org/officeDocument/2006/relationships/customXml" Target="../customXml/item1.xml"/><Relationship Id="rId197" Type="http://schemas.openxmlformats.org/officeDocument/2006/relationships/image" Target="media/image187.png"/><Relationship Id="rId196" Type="http://schemas.openxmlformats.org/officeDocument/2006/relationships/image" Target="media/image186.png"/><Relationship Id="rId195" Type="http://schemas.openxmlformats.org/officeDocument/2006/relationships/image" Target="media/image185.png"/><Relationship Id="rId194" Type="http://schemas.openxmlformats.org/officeDocument/2006/relationships/image" Target="media/image184.png"/><Relationship Id="rId193" Type="http://schemas.openxmlformats.org/officeDocument/2006/relationships/image" Target="media/image183.png"/><Relationship Id="rId192" Type="http://schemas.openxmlformats.org/officeDocument/2006/relationships/image" Target="media/image182.png"/><Relationship Id="rId191" Type="http://schemas.openxmlformats.org/officeDocument/2006/relationships/image" Target="media/image181.png"/><Relationship Id="rId190" Type="http://schemas.openxmlformats.org/officeDocument/2006/relationships/image" Target="media/image180.png"/><Relationship Id="rId19" Type="http://schemas.openxmlformats.org/officeDocument/2006/relationships/image" Target="media/image9.png"/><Relationship Id="rId189" Type="http://schemas.openxmlformats.org/officeDocument/2006/relationships/image" Target="media/image179.png"/><Relationship Id="rId188" Type="http://schemas.openxmlformats.org/officeDocument/2006/relationships/image" Target="media/image178.png"/><Relationship Id="rId187" Type="http://schemas.openxmlformats.org/officeDocument/2006/relationships/image" Target="media/image177.png"/><Relationship Id="rId186" Type="http://schemas.openxmlformats.org/officeDocument/2006/relationships/image" Target="media/image176.png"/><Relationship Id="rId185" Type="http://schemas.openxmlformats.org/officeDocument/2006/relationships/image" Target="media/image175.png"/><Relationship Id="rId184" Type="http://schemas.openxmlformats.org/officeDocument/2006/relationships/image" Target="media/image174.png"/><Relationship Id="rId183" Type="http://schemas.openxmlformats.org/officeDocument/2006/relationships/image" Target="media/image173.png"/><Relationship Id="rId182" Type="http://schemas.openxmlformats.org/officeDocument/2006/relationships/image" Target="media/image172.png"/><Relationship Id="rId181" Type="http://schemas.openxmlformats.org/officeDocument/2006/relationships/image" Target="media/image171.png"/><Relationship Id="rId180" Type="http://schemas.openxmlformats.org/officeDocument/2006/relationships/image" Target="media/image170.png"/><Relationship Id="rId18" Type="http://schemas.openxmlformats.org/officeDocument/2006/relationships/image" Target="media/image8.png"/><Relationship Id="rId179" Type="http://schemas.openxmlformats.org/officeDocument/2006/relationships/image" Target="media/image169.png"/><Relationship Id="rId178" Type="http://schemas.openxmlformats.org/officeDocument/2006/relationships/image" Target="media/image168.png"/><Relationship Id="rId177" Type="http://schemas.openxmlformats.org/officeDocument/2006/relationships/image" Target="media/image167.png"/><Relationship Id="rId176" Type="http://schemas.openxmlformats.org/officeDocument/2006/relationships/image" Target="media/image166.png"/><Relationship Id="rId175" Type="http://schemas.openxmlformats.org/officeDocument/2006/relationships/image" Target="media/image165.png"/><Relationship Id="rId174" Type="http://schemas.openxmlformats.org/officeDocument/2006/relationships/image" Target="media/image164.png"/><Relationship Id="rId173" Type="http://schemas.openxmlformats.org/officeDocument/2006/relationships/image" Target="media/image163.png"/><Relationship Id="rId172" Type="http://schemas.openxmlformats.org/officeDocument/2006/relationships/image" Target="media/image162.png"/><Relationship Id="rId171" Type="http://schemas.openxmlformats.org/officeDocument/2006/relationships/image" Target="media/image161.png"/><Relationship Id="rId170" Type="http://schemas.openxmlformats.org/officeDocument/2006/relationships/image" Target="media/image160.png"/><Relationship Id="rId17" Type="http://schemas.openxmlformats.org/officeDocument/2006/relationships/image" Target="media/image7.png"/><Relationship Id="rId169" Type="http://schemas.openxmlformats.org/officeDocument/2006/relationships/image" Target="media/image159.png"/><Relationship Id="rId168" Type="http://schemas.openxmlformats.org/officeDocument/2006/relationships/image" Target="media/image158.png"/><Relationship Id="rId167" Type="http://schemas.openxmlformats.org/officeDocument/2006/relationships/image" Target="media/image157.png"/><Relationship Id="rId166" Type="http://schemas.openxmlformats.org/officeDocument/2006/relationships/image" Target="media/image156.png"/><Relationship Id="rId165" Type="http://schemas.openxmlformats.org/officeDocument/2006/relationships/image" Target="media/image155.png"/><Relationship Id="rId164" Type="http://schemas.openxmlformats.org/officeDocument/2006/relationships/image" Target="media/image154.png"/><Relationship Id="rId163" Type="http://schemas.openxmlformats.org/officeDocument/2006/relationships/image" Target="media/image153.png"/><Relationship Id="rId162" Type="http://schemas.openxmlformats.org/officeDocument/2006/relationships/image" Target="media/image152.png"/><Relationship Id="rId161" Type="http://schemas.openxmlformats.org/officeDocument/2006/relationships/image" Target="media/image151.png"/><Relationship Id="rId160" Type="http://schemas.openxmlformats.org/officeDocument/2006/relationships/image" Target="media/image150.png"/><Relationship Id="rId16" Type="http://schemas.openxmlformats.org/officeDocument/2006/relationships/image" Target="media/image6.png"/><Relationship Id="rId159" Type="http://schemas.openxmlformats.org/officeDocument/2006/relationships/image" Target="media/image149.png"/><Relationship Id="rId158" Type="http://schemas.openxmlformats.org/officeDocument/2006/relationships/image" Target="media/image148.png"/><Relationship Id="rId157" Type="http://schemas.openxmlformats.org/officeDocument/2006/relationships/image" Target="media/image147.png"/><Relationship Id="rId156" Type="http://schemas.openxmlformats.org/officeDocument/2006/relationships/image" Target="media/image146.png"/><Relationship Id="rId155" Type="http://schemas.openxmlformats.org/officeDocument/2006/relationships/image" Target="media/image145.png"/><Relationship Id="rId154" Type="http://schemas.openxmlformats.org/officeDocument/2006/relationships/image" Target="media/image144.png"/><Relationship Id="rId153" Type="http://schemas.openxmlformats.org/officeDocument/2006/relationships/image" Target="media/image143.png"/><Relationship Id="rId152" Type="http://schemas.openxmlformats.org/officeDocument/2006/relationships/image" Target="media/image142.png"/><Relationship Id="rId151" Type="http://schemas.openxmlformats.org/officeDocument/2006/relationships/image" Target="media/image141.png"/><Relationship Id="rId150" Type="http://schemas.openxmlformats.org/officeDocument/2006/relationships/image" Target="media/image140.png"/><Relationship Id="rId15" Type="http://schemas.openxmlformats.org/officeDocument/2006/relationships/image" Target="media/image5.png"/><Relationship Id="rId149" Type="http://schemas.openxmlformats.org/officeDocument/2006/relationships/image" Target="media/image139.png"/><Relationship Id="rId148" Type="http://schemas.openxmlformats.org/officeDocument/2006/relationships/image" Target="media/image138.png"/><Relationship Id="rId147" Type="http://schemas.openxmlformats.org/officeDocument/2006/relationships/image" Target="media/image137.png"/><Relationship Id="rId146" Type="http://schemas.openxmlformats.org/officeDocument/2006/relationships/image" Target="media/image136.png"/><Relationship Id="rId145" Type="http://schemas.openxmlformats.org/officeDocument/2006/relationships/image" Target="media/image135.png"/><Relationship Id="rId144" Type="http://schemas.openxmlformats.org/officeDocument/2006/relationships/image" Target="media/image134.png"/><Relationship Id="rId143" Type="http://schemas.openxmlformats.org/officeDocument/2006/relationships/image" Target="media/image133.png"/><Relationship Id="rId142" Type="http://schemas.openxmlformats.org/officeDocument/2006/relationships/image" Target="media/image132.png"/><Relationship Id="rId141" Type="http://schemas.openxmlformats.org/officeDocument/2006/relationships/image" Target="media/image131.png"/><Relationship Id="rId140" Type="http://schemas.openxmlformats.org/officeDocument/2006/relationships/image" Target="media/image130.png"/><Relationship Id="rId14" Type="http://schemas.openxmlformats.org/officeDocument/2006/relationships/image" Target="media/image4.png"/><Relationship Id="rId139" Type="http://schemas.openxmlformats.org/officeDocument/2006/relationships/image" Target="media/image129.png"/><Relationship Id="rId138" Type="http://schemas.openxmlformats.org/officeDocument/2006/relationships/image" Target="media/image128.png"/><Relationship Id="rId137" Type="http://schemas.openxmlformats.org/officeDocument/2006/relationships/image" Target="media/image127.png"/><Relationship Id="rId136" Type="http://schemas.openxmlformats.org/officeDocument/2006/relationships/image" Target="media/image126.png"/><Relationship Id="rId135" Type="http://schemas.openxmlformats.org/officeDocument/2006/relationships/image" Target="media/image125.png"/><Relationship Id="rId134" Type="http://schemas.openxmlformats.org/officeDocument/2006/relationships/image" Target="media/image124.png"/><Relationship Id="rId133" Type="http://schemas.openxmlformats.org/officeDocument/2006/relationships/image" Target="media/image123.png"/><Relationship Id="rId132" Type="http://schemas.openxmlformats.org/officeDocument/2006/relationships/image" Target="media/image122.png"/><Relationship Id="rId131" Type="http://schemas.openxmlformats.org/officeDocument/2006/relationships/image" Target="media/image121.png"/><Relationship Id="rId130" Type="http://schemas.openxmlformats.org/officeDocument/2006/relationships/image" Target="media/image120.png"/><Relationship Id="rId13" Type="http://schemas.openxmlformats.org/officeDocument/2006/relationships/image" Target="media/image3.png"/><Relationship Id="rId129" Type="http://schemas.openxmlformats.org/officeDocument/2006/relationships/image" Target="media/image119.png"/><Relationship Id="rId128" Type="http://schemas.openxmlformats.org/officeDocument/2006/relationships/image" Target="media/image118.png"/><Relationship Id="rId127" Type="http://schemas.openxmlformats.org/officeDocument/2006/relationships/image" Target="media/image117.png"/><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2.jpe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theme" Target="theme/theme1.xml"/><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26060;&#20113;&#26041;&#26696;&#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5DFA1D-FF12-4583-9ABE-C8603D3A7520}">
  <ds:schemaRefs/>
</ds:datastoreItem>
</file>

<file path=docProps/app.xml><?xml version="1.0" encoding="utf-8"?>
<Properties xmlns="http://schemas.openxmlformats.org/officeDocument/2006/extended-properties" xmlns:vt="http://schemas.openxmlformats.org/officeDocument/2006/docPropsVTypes">
  <Template>旌云方案模板.dotm</Template>
  <Pages>113</Pages>
  <Words>7701</Words>
  <Characters>8297</Characters>
  <Lines>17</Lines>
  <Paragraphs>4</Paragraphs>
  <TotalTime>1</TotalTime>
  <ScaleCrop>false</ScaleCrop>
  <LinksUpToDate>false</LinksUpToDate>
  <CharactersWithSpaces>8569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2020-07-09T02:57:00Z</dcterms:created>
  <dc:creator>luanxitao</dc:creator>
  <cp:lastModifiedBy>史炯助</cp:lastModifiedBy>
  <dcterms:modified xsi:type="dcterms:W3CDTF">2023-05-06T02:08:36Z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F158FE9B24D6464EA1B9B427FF45B4D4</vt:lpwstr>
  </property>
</Properties>
</file>