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</w:pPr>
      <w:r>
        <w:rPr>
          <w:rFonts w:asciiTheme="minorEastAsia" w:hAnsiTheme="minor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</w:pPr>
    </w:p>
    <w:p>
      <w:pPr>
        <w:ind w:firstLine="480"/>
      </w:pPr>
      <w:bookmarkStart w:id="63" w:name="_GoBack"/>
      <w:bookmarkEnd w:id="63"/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773430</wp:posOffset>
                </wp:positionH>
                <wp:positionV relativeFrom="page">
                  <wp:posOffset>1704975</wp:posOffset>
                </wp:positionV>
                <wp:extent cx="6341745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1745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ind w:firstLine="880"/>
                              <w:jc w:val="right"/>
                              <w:rPr>
                                <w:rFonts w:hint="default" w:ascii="Songti SC" w:hAnsi="Songti SC" w:eastAsia="Songti SC"/>
                                <w:color w:val="0070C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44"/>
                                <w:lang w:val="en-US" w:eastAsia="zh-CN"/>
                              </w:rPr>
                              <w:t>幼儿服药操作手册</w:t>
                            </w:r>
                          </w:p>
                          <w:p>
                            <w:pPr>
                              <w:ind w:firstLine="600"/>
                              <w:jc w:val="center"/>
                              <w:rPr>
                                <w:rFonts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  <w:t>202</w:t>
                            </w:r>
                            <w:r>
                              <w:rPr>
                                <w:rFonts w:hint="eastAsia" w:ascii="Songti SC" w:hAnsi="Songti SC" w:eastAsia="Songti SC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Songti SC" w:hAnsi="Songti SC" w:eastAsia="Songti SC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4.25pt;height:225pt;width:499.35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D7BD2wAAAAwBAAAPAAAAAAAAAAEA&#10;IAAAACIAAABkcnMvZG93bnJldi54bWxQSwECFAAUAAAACACHTuJA3E0xm0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ind w:firstLine="880"/>
                        <w:jc w:val="right"/>
                        <w:rPr>
                          <w:rFonts w:hint="default" w:ascii="Songti SC" w:hAnsi="Songti SC" w:eastAsia="Songti SC"/>
                          <w:color w:val="0070C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44"/>
                          <w:lang w:val="en-US" w:eastAsia="zh-CN"/>
                        </w:rPr>
                        <w:t>幼儿服药操作手册</w:t>
                      </w:r>
                    </w:p>
                    <w:p>
                      <w:pPr>
                        <w:ind w:firstLine="600"/>
                        <w:jc w:val="center"/>
                        <w:rPr>
                          <w:rFonts w:ascii="Songti SC" w:hAnsi="Songti SC" w:eastAsia="Songti SC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Songti SC" w:hAnsi="Songti SC" w:eastAsia="Songti SC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Songti SC" w:hAnsi="Songti SC" w:eastAsia="Songti SC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Songti SC" w:hAnsi="Songti SC" w:eastAsia="Songti SC"/>
                          <w:color w:val="595959"/>
                          <w:sz w:val="30"/>
                          <w:szCs w:val="30"/>
                        </w:rPr>
                        <w:t>202</w:t>
                      </w:r>
                      <w:r>
                        <w:rPr>
                          <w:rFonts w:hint="eastAsia" w:ascii="Songti SC" w:hAnsi="Songti SC" w:eastAsia="Songti SC"/>
                          <w:color w:val="595959"/>
                          <w:sz w:val="30"/>
                          <w:szCs w:val="3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Songti SC" w:hAnsi="Songti SC" w:eastAsia="Songti SC"/>
                          <w:color w:val="595959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Songti SC" w:hAnsi="Songti SC" w:eastAsia="Songti SC"/>
                          <w:color w:val="595959"/>
                          <w:sz w:val="30"/>
                          <w:szCs w:val="3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Songti SC" w:hAnsi="Songti SC" w:eastAsia="Songti SC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left="0" w:leftChars="0" w:firstLine="0" w:firstLineChars="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spacing w:before="156" w:after="156" w:line="276" w:lineRule="auto"/>
        <w:ind w:firstLine="0" w:firstLineChars="0"/>
        <w:jc w:val="center"/>
        <w:rPr>
          <w:rFonts w:asciiTheme="minorEastAsia" w:hAnsiTheme="minorEastAsia"/>
          <w:b/>
          <w:bCs/>
          <w:sz w:val="30"/>
          <w:szCs w:val="30"/>
        </w:rPr>
      </w:pPr>
      <w:r>
        <w:rPr>
          <w:rFonts w:hint="eastAsia" w:asciiTheme="minorEastAsia" w:hAnsiTheme="minorEastAsia"/>
          <w:b/>
          <w:bCs/>
          <w:sz w:val="30"/>
          <w:szCs w:val="30"/>
        </w:rPr>
        <w:t>文件修改记录表</w:t>
      </w:r>
    </w:p>
    <w:tbl>
      <w:tblPr>
        <w:tblStyle w:val="1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侯丽萍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</w:rPr>
              <w:t>编写</w:t>
            </w:r>
            <w:r>
              <w:rPr>
                <w:rFonts w:hint="eastAsia" w:asciiTheme="minorEastAsia" w:hAnsiTheme="minorEastAsia"/>
                <w:lang w:val="en-US" w:eastAsia="zh-CN"/>
              </w:rPr>
              <w:t>PC、企业微信端的操作手册。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</w:rPr>
              <w:t>202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/</w:t>
            </w:r>
            <w:r>
              <w:rPr>
                <w:rFonts w:hint="eastAsia" w:asciiTheme="minorEastAsia" w:hAnsiTheme="minorEastAsia"/>
                <w:lang w:val="en-US" w:eastAsia="zh-CN"/>
              </w:rPr>
              <w:t>03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48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新增导航页操作手册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2022/07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jc w:val="left"/>
              <w:rPr>
                <w:rFonts w:hint="default" w:asciiTheme="minorEastAsia" w:hAnsiTheme="minorEastAsia"/>
                <w:lang w:val="en-US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新增区级管理操作手册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2022/11</w:t>
            </w:r>
          </w:p>
        </w:tc>
        <w:tc>
          <w:tcPr>
            <w:tcW w:w="2268" w:type="dxa"/>
            <w:vAlign w:val="center"/>
          </w:tcPr>
          <w:p>
            <w:pPr>
              <w:tabs>
                <w:tab w:val="center" w:pos="1026"/>
              </w:tabs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 xml:space="preserve">    V1.2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</w:p>
        </w:tc>
      </w:tr>
    </w:tbl>
    <w:p>
      <w:pPr>
        <w:spacing w:line="276" w:lineRule="auto"/>
        <w:ind w:firstLine="602"/>
        <w:jc w:val="center"/>
        <w:rPr>
          <w:rFonts w:asciiTheme="minorEastAsia" w:hAnsiTheme="minorEastAsia"/>
          <w:b/>
          <w:bCs/>
          <w:sz w:val="30"/>
          <w:szCs w:val="30"/>
        </w:rPr>
      </w:pPr>
    </w:p>
    <w:p>
      <w:pPr>
        <w:spacing w:line="276" w:lineRule="auto"/>
        <w:ind w:firstLine="602"/>
        <w:jc w:val="center"/>
        <w:rPr>
          <w:rFonts w:asciiTheme="minorEastAsia" w:hAnsiTheme="minorEastAsia"/>
          <w:b/>
          <w:bCs/>
          <w:sz w:val="30"/>
          <w:szCs w:val="30"/>
        </w:rPr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left="0" w:leftChars="0" w:firstLine="0" w:firstLineChars="0"/>
      </w:pPr>
    </w:p>
    <w:p>
      <w:pPr>
        <w:ind w:firstLine="480"/>
      </w:pPr>
    </w:p>
    <w:p>
      <w:pPr>
        <w:ind w:firstLine="480"/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1"/>
            <w:ind w:firstLine="48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_Toc14505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_Toc14505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theme="minorBidi"/>
              <w:bCs/>
              <w:kern w:val="44"/>
              <w:szCs w:val="44"/>
              <w:lang w:val="en-US" w:eastAsia="zh-CN" w:bidi="ar-SA"/>
            </w:rPr>
            <w:t>页面流程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_Toc12529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theme="minorBidi"/>
              <w:bCs/>
              <w:kern w:val="44"/>
              <w:szCs w:val="44"/>
              <w:lang w:val="en-US" w:eastAsia="zh-CN" w:bidi="ar-SA"/>
            </w:rPr>
            <w:t>数据流程</w:t>
          </w:r>
          <w:r>
            <w:tab/>
          </w:r>
          <w:r>
            <w:fldChar w:fldCharType="begin"/>
          </w:r>
          <w:r>
            <w:instrText xml:space="preserve"> PAGEREF _Toc12529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_Toc24070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_Toc22712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 w:eastAsiaTheme="majorEastAsia" w:cstheme="majorBidi"/>
              <w:bCs/>
              <w:kern w:val="2"/>
              <w:szCs w:val="32"/>
              <w:lang w:val="en-US" w:eastAsia="zh-CN" w:bidi="ar-SA"/>
            </w:rPr>
            <w:t xml:space="preserve">1.2.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名词解释</w:t>
          </w:r>
          <w:r>
            <w:tab/>
          </w:r>
          <w:r>
            <w:fldChar w:fldCharType="begin"/>
          </w:r>
          <w:r>
            <w:instrText xml:space="preserve"> PAGEREF _Toc29635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服药（企业微信）</w:t>
          </w:r>
          <w:r>
            <w:tab/>
          </w:r>
          <w:r>
            <w:fldChar w:fldCharType="begin"/>
          </w:r>
          <w:r>
            <w:instrText xml:space="preserve"> PAGEREF _Toc3695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服药记录-分段页</w:t>
          </w:r>
          <w:r>
            <w:tab/>
          </w:r>
          <w:r>
            <w:fldChar w:fldCharType="begin"/>
          </w:r>
          <w:r>
            <w:instrText xml:space="preserve"> PAGEREF _Toc4984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记录详情页面</w:t>
          </w:r>
          <w:r>
            <w:tab/>
          </w:r>
          <w:r>
            <w:fldChar w:fldCharType="begin"/>
          </w:r>
          <w:r>
            <w:instrText xml:space="preserve"> PAGEREF _Toc31714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1.3.3.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申请服药</w:t>
          </w:r>
          <w:r>
            <w:tab/>
          </w:r>
          <w:r>
            <w:fldChar w:fldCharType="begin"/>
          </w:r>
          <w:r>
            <w:instrText xml:space="preserve"> PAGEREF _Toc14337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1.3.4.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授权签字</w:t>
          </w:r>
          <w:r>
            <w:tab/>
          </w:r>
          <w:r>
            <w:fldChar w:fldCharType="begin"/>
          </w:r>
          <w:r>
            <w:instrText xml:space="preserve"> PAGEREF _Toc20413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1.3.5.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服务申请-分段页</w:t>
          </w:r>
          <w:r>
            <w:tab/>
          </w:r>
          <w:r>
            <w:fldChar w:fldCharType="begin"/>
          </w:r>
          <w:r>
            <w:instrText xml:space="preserve"> PAGEREF _Toc24496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1.3.6.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申请详情页面</w:t>
          </w:r>
          <w:r>
            <w:tab/>
          </w:r>
          <w:r>
            <w:fldChar w:fldCharType="begin"/>
          </w:r>
          <w:r>
            <w:instrText xml:space="preserve"> PAGEREF _Toc14354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服药记录-服药管理员（企业微信）</w:t>
          </w:r>
          <w:r>
            <w:tab/>
          </w:r>
          <w:r>
            <w:fldChar w:fldCharType="begin"/>
          </w:r>
          <w:r>
            <w:instrText xml:space="preserve"> PAGEREF _Toc11569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val="en-US" w:eastAsia="zh-CN"/>
            </w:rPr>
            <w:t>服药记录页面</w:t>
          </w:r>
          <w:r>
            <w:tab/>
          </w:r>
          <w:r>
            <w:fldChar w:fldCharType="begin"/>
          </w:r>
          <w:r>
            <w:instrText xml:space="preserve"> PAGEREF _Toc20019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1.4.2.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【全部记录】分段页</w:t>
          </w:r>
          <w:r>
            <w:tab/>
          </w:r>
          <w:r>
            <w:fldChar w:fldCharType="begin"/>
          </w:r>
          <w:r>
            <w:instrText xml:space="preserve"> PAGEREF _Toc14458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1.4.3.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【记录类型】弹窗</w:t>
          </w:r>
          <w:r>
            <w:tab/>
          </w:r>
          <w:r>
            <w:fldChar w:fldCharType="begin"/>
          </w:r>
          <w:r>
            <w:instrText xml:space="preserve"> PAGEREF _Toc26222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1.4.4.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【已服药记录】弹窗</w:t>
          </w:r>
          <w:r>
            <w:tab/>
          </w:r>
          <w:r>
            <w:fldChar w:fldCharType="begin"/>
          </w:r>
          <w:r>
            <w:instrText xml:space="preserve"> PAGEREF _Toc22572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1.4.5.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【未服药记录】弹窗</w:t>
          </w:r>
          <w:r>
            <w:tab/>
          </w:r>
          <w:r>
            <w:fldChar w:fldCharType="begin"/>
          </w:r>
          <w:r>
            <w:instrText xml:space="preserve"> PAGEREF _Toc2647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1.4.6.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【服药信息】分段页</w:t>
          </w:r>
          <w:r>
            <w:tab/>
          </w:r>
          <w:r>
            <w:fldChar w:fldCharType="begin"/>
          </w:r>
          <w:r>
            <w:instrText xml:space="preserve"> PAGEREF _Toc12052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服药申请（企业微信）</w:t>
          </w:r>
          <w:r>
            <w:tab/>
          </w:r>
          <w:r>
            <w:fldChar w:fldCharType="begin"/>
          </w:r>
          <w:r>
            <w:instrText xml:space="preserve"> PAGEREF _Toc23249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1.5.1. </w:t>
          </w:r>
          <w:r>
            <w:rPr>
              <w:rFonts w:hint="eastAsia"/>
              <w:lang w:val="en-US" w:eastAsia="zh-CN"/>
            </w:rPr>
            <w:t>服药申请</w:t>
          </w:r>
          <w:r>
            <w:tab/>
          </w:r>
          <w:r>
            <w:fldChar w:fldCharType="begin"/>
          </w:r>
          <w:r>
            <w:instrText xml:space="preserve"> PAGEREF _Toc26290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1.5.2. </w:t>
          </w:r>
          <w:r>
            <w:rPr>
              <w:rFonts w:hint="eastAsia"/>
              <w:lang w:val="en-US" w:eastAsia="zh-CN"/>
            </w:rPr>
            <w:t>审核申请页面</w:t>
          </w:r>
          <w:r>
            <w:tab/>
          </w:r>
          <w:r>
            <w:fldChar w:fldCharType="begin"/>
          </w:r>
          <w:r>
            <w:instrText xml:space="preserve"> PAGEREF _Toc16116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1.5.3. </w:t>
          </w:r>
          <w:r>
            <w:rPr>
              <w:rFonts w:hint="eastAsia"/>
              <w:kern w:val="0"/>
              <w:lang w:val="en-US" w:eastAsia="zh-CN"/>
            </w:rPr>
            <w:t>确认不通过弹框</w:t>
          </w:r>
          <w:r>
            <w:tab/>
          </w:r>
          <w:r>
            <w:fldChar w:fldCharType="begin"/>
          </w:r>
          <w:r>
            <w:instrText xml:space="preserve"> PAGEREF _Toc1773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1.5.4. </w:t>
          </w:r>
          <w:r>
            <w:rPr>
              <w:rFonts w:hint="eastAsia"/>
              <w:kern w:val="0"/>
              <w:lang w:val="en-US" w:eastAsia="zh-CN"/>
            </w:rPr>
            <w:t>确认通过弹框</w:t>
          </w:r>
          <w:r>
            <w:tab/>
          </w:r>
          <w:r>
            <w:fldChar w:fldCharType="begin"/>
          </w:r>
          <w:r>
            <w:instrText xml:space="preserve"> PAGEREF _Toc12155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1.5.5. </w:t>
          </w:r>
          <w:r>
            <w:rPr>
              <w:rFonts w:hint="eastAsia"/>
              <w:lang w:val="en-US" w:eastAsia="zh-CN"/>
            </w:rPr>
            <w:t>申请详情页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1.5.6. 设置【喂药教师】弹窗</w:t>
          </w:r>
          <w:r>
            <w:tab/>
          </w:r>
          <w:r>
            <w:fldChar w:fldCharType="begin"/>
          </w:r>
          <w:r>
            <w:instrText xml:space="preserve"> PAGEREF _Toc10860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_Toc10668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kern w:val="0"/>
              <w:lang w:val="en-US" w:eastAsia="zh-CN"/>
            </w:rPr>
            <w:t>1.5.7【申请搜索】页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_Toc30983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kern w:val="0"/>
              <w:lang w:val="en-US" w:eastAsia="zh-CN"/>
            </w:rPr>
            <w:t>喂药任务（企业微信）</w:t>
          </w:r>
          <w:r>
            <w:tab/>
          </w:r>
          <w:r>
            <w:fldChar w:fldCharType="begin"/>
          </w:r>
          <w:r>
            <w:instrText xml:space="preserve"> PAGEREF _Toc30983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1.6.1. </w:t>
          </w:r>
          <w:r>
            <w:rPr>
              <w:rFonts w:hint="eastAsia"/>
              <w:lang w:val="en-US" w:eastAsia="zh-CN"/>
            </w:rPr>
            <w:t>喂药任务页</w:t>
          </w:r>
          <w:r>
            <w:tab/>
          </w:r>
          <w:r>
            <w:fldChar w:fldCharType="begin"/>
          </w:r>
          <w:r>
            <w:instrText xml:space="preserve"> PAGEREF _Toc1681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1.6.2. 待服药【任务详情】页</w:t>
          </w:r>
          <w:r>
            <w:tab/>
          </w:r>
          <w:r>
            <w:fldChar w:fldCharType="begin"/>
          </w:r>
          <w:r>
            <w:instrText xml:space="preserve"> PAGEREF _Toc590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1.6.3. </w:t>
          </w:r>
          <w:r>
            <w:rPr>
              <w:rFonts w:hint="eastAsia"/>
              <w:lang w:val="en-US" w:eastAsia="zh-CN"/>
            </w:rPr>
            <w:t>任务详情页</w:t>
          </w:r>
          <w:r>
            <w:tab/>
          </w:r>
          <w:r>
            <w:fldChar w:fldCharType="begin"/>
          </w:r>
          <w:r>
            <w:instrText xml:space="preserve"> PAGEREF _Toc7284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1.6.4. 添加【已服药记录】弹窗</w:t>
          </w:r>
          <w:r>
            <w:tab/>
          </w:r>
          <w:r>
            <w:fldChar w:fldCharType="begin"/>
          </w:r>
          <w:r>
            <w:instrText xml:space="preserve"> PAGEREF _Toc30366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1.6.5. 添加【未服药记录】弹窗</w:t>
          </w:r>
          <w:r>
            <w:tab/>
          </w:r>
          <w:r>
            <w:fldChar w:fldCharType="begin"/>
          </w:r>
          <w:r>
            <w:instrText xml:space="preserve"> PAGEREF _Toc15424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1.7. 服药记录-班主任（企业微信）</w:t>
          </w:r>
          <w:r>
            <w:tab/>
          </w:r>
          <w:r>
            <w:fldChar w:fldCharType="begin"/>
          </w:r>
          <w:r>
            <w:instrText xml:space="preserve"> PAGEREF _Toc17707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服药记录页</w:t>
          </w:r>
          <w:r>
            <w:tab/>
          </w:r>
          <w:r>
            <w:fldChar w:fldCharType="begin"/>
          </w:r>
          <w:r>
            <w:instrText xml:space="preserve"> PAGEREF _Toc23142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1.7.2.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【全部记录】分段页</w:t>
          </w:r>
          <w:r>
            <w:tab/>
          </w:r>
          <w:r>
            <w:fldChar w:fldCharType="begin"/>
          </w:r>
          <w:r>
            <w:instrText xml:space="preserve"> PAGEREF _Toc4715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1.7.3. </w:t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Cs w:val="32"/>
              <w:lang w:val="en-US" w:eastAsia="zh-CN" w:bidi="ar-SA"/>
            </w:rPr>
            <w:t>【服药信息】分段页</w:t>
          </w:r>
          <w:r>
            <w:tab/>
          </w:r>
          <w:r>
            <w:fldChar w:fldCharType="begin"/>
          </w:r>
          <w:r>
            <w:instrText xml:space="preserve"> PAGEREF _Toc11310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1.8. </w:t>
          </w:r>
          <w:r>
            <w:rPr>
              <w:rFonts w:hint="eastAsia"/>
              <w:kern w:val="0"/>
              <w:lang w:val="en-US" w:eastAsia="zh-CN"/>
            </w:rPr>
            <w:t>服药管理PC</w:t>
          </w:r>
          <w:r>
            <w:tab/>
          </w:r>
          <w:r>
            <w:fldChar w:fldCharType="begin"/>
          </w:r>
          <w:r>
            <w:instrText xml:space="preserve"> PAGEREF _Toc24230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1.8.1. </w:t>
          </w:r>
          <w:r>
            <w:rPr>
              <w:rFonts w:hint="eastAsia"/>
              <w:lang w:val="en-US" w:eastAsia="zh-CN"/>
            </w:rPr>
            <w:t>服药记录标签页</w:t>
          </w:r>
          <w:r>
            <w:tab/>
          </w:r>
          <w:r>
            <w:fldChar w:fldCharType="begin"/>
          </w:r>
          <w:r>
            <w:instrText xml:space="preserve"> PAGEREF _Toc14440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1.8.2. 添加【已服药记录】对话框</w:t>
          </w:r>
          <w:r>
            <w:tab/>
          </w:r>
          <w:r>
            <w:fldChar w:fldCharType="begin"/>
          </w:r>
          <w:r>
            <w:instrText xml:space="preserve"> PAGEREF _Toc17998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1.8.3. 添加【</w:t>
          </w:r>
          <w:r>
            <w:rPr>
              <w:rFonts w:hint="eastAsia"/>
              <w:lang w:val="en-US" w:eastAsia="zh-CN"/>
            </w:rPr>
            <w:t>未</w:t>
          </w:r>
          <w:r>
            <w:rPr>
              <w:rFonts w:hint="default"/>
              <w:lang w:val="en-US" w:eastAsia="zh-CN"/>
            </w:rPr>
            <w:t>服药记录】对话框</w:t>
          </w:r>
          <w:r>
            <w:tab/>
          </w:r>
          <w:r>
            <w:fldChar w:fldCharType="begin"/>
          </w:r>
          <w:r>
            <w:instrText xml:space="preserve"> PAGEREF _Toc16135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_Toc20939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1.8.4. </w:t>
          </w:r>
          <w:r>
            <w:rPr>
              <w:rFonts w:hint="eastAsia"/>
              <w:lang w:val="en-US" w:eastAsia="zh-CN"/>
            </w:rPr>
            <w:t>全部服药记录对话框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1.8.5. </w:t>
          </w:r>
          <w:r>
            <w:rPr>
              <w:rFonts w:hint="eastAsia"/>
              <w:kern w:val="0"/>
              <w:lang w:val="en-US" w:eastAsia="zh-CN"/>
            </w:rPr>
            <w:t>编辑已服药记录对话框</w:t>
          </w:r>
          <w:r>
            <w:tab/>
          </w:r>
          <w:r>
            <w:fldChar w:fldCharType="begin"/>
          </w:r>
          <w:r>
            <w:instrText xml:space="preserve"> PAGEREF _Toc13861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1.8.6. </w:t>
          </w:r>
          <w:r>
            <w:rPr>
              <w:rFonts w:hint="eastAsia"/>
              <w:kern w:val="0"/>
              <w:lang w:val="en-US" w:eastAsia="zh-CN"/>
            </w:rPr>
            <w:t>编辑未服药记录对话框</w:t>
          </w:r>
          <w:r>
            <w:tab/>
          </w:r>
          <w:r>
            <w:fldChar w:fldCharType="begin"/>
          </w:r>
          <w:r>
            <w:instrText xml:space="preserve"> PAGEREF _Toc14549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>1.8.7. 【服药信息】对话框</w:t>
          </w:r>
          <w:r>
            <w:tab/>
          </w:r>
          <w:r>
            <w:fldChar w:fldCharType="begin"/>
          </w:r>
          <w:r>
            <w:instrText xml:space="preserve"> PAGEREF _Toc20602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1.8.8. 【服药申请】标签页</w:t>
          </w:r>
          <w:r>
            <w:tab/>
          </w:r>
          <w:r>
            <w:fldChar w:fldCharType="begin"/>
          </w:r>
          <w:r>
            <w:instrText xml:space="preserve"> PAGEREF _Toc23970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1.8.9. 审核【服药申请】对话框</w:t>
          </w:r>
          <w:r>
            <w:tab/>
          </w:r>
          <w:r>
            <w:fldChar w:fldCharType="begin"/>
          </w:r>
          <w:r>
            <w:instrText xml:space="preserve"> PAGEREF _Toc24661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_Toc9832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1.8.10. 【确认不通过】对话框</w:t>
          </w:r>
          <w:r>
            <w:tab/>
          </w:r>
          <w:r>
            <w:fldChar w:fldCharType="begin"/>
          </w:r>
          <w:r>
            <w:instrText xml:space="preserve"> PAGEREF _Toc9832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1.8.11. 【确认通过】对话框</w:t>
          </w:r>
          <w:r>
            <w:tab/>
          </w:r>
          <w:r>
            <w:fldChar w:fldCharType="begin"/>
          </w:r>
          <w:r>
            <w:instrText xml:space="preserve"> PAGEREF _Toc17304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1.8.12. 【服药申请】详情对话框</w:t>
          </w:r>
          <w:r>
            <w:tab/>
          </w:r>
          <w:r>
            <w:fldChar w:fldCharType="begin"/>
          </w:r>
          <w:r>
            <w:instrText xml:space="preserve"> PAGEREF _Toc20483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1.8.13. 设置【喂药教师】对话框</w:t>
          </w:r>
          <w:r>
            <w:tab/>
          </w:r>
          <w:r>
            <w:fldChar w:fldCharType="begin"/>
          </w:r>
          <w:r>
            <w:instrText xml:space="preserve"> PAGEREF _Toc10303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1.8.14. </w:t>
          </w:r>
          <w:r>
            <w:rPr>
              <w:rFonts w:hint="eastAsia"/>
              <w:lang w:val="en-US" w:eastAsia="zh-CN"/>
            </w:rPr>
            <w:t>设置-示例图设置</w:t>
          </w:r>
          <w:r>
            <w:tab/>
          </w:r>
          <w:r>
            <w:fldChar w:fldCharType="begin"/>
          </w:r>
          <w:r>
            <w:instrText xml:space="preserve"> PAGEREF _Toc27331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kern w:val="0"/>
              <w:lang w:val="en-US" w:eastAsia="zh-CN"/>
            </w:rPr>
            <w:t xml:space="preserve">1.8.15. </w:t>
          </w:r>
          <w:r>
            <w:rPr>
              <w:rFonts w:hint="eastAsia"/>
              <w:kern w:val="0"/>
              <w:lang w:val="en-US" w:eastAsia="zh-CN"/>
            </w:rPr>
            <w:t>设置-授权书设置</w:t>
          </w:r>
          <w:r>
            <w:tab/>
          </w:r>
          <w:r>
            <w:fldChar w:fldCharType="begin"/>
          </w:r>
          <w:r>
            <w:instrText xml:space="preserve"> PAGEREF _Toc13949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_Toc31403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1.8.16. </w:t>
          </w:r>
          <w:r>
            <w:rPr>
              <w:rFonts w:hint="eastAsia"/>
              <w:lang w:val="en-US" w:eastAsia="zh-CN"/>
            </w:rPr>
            <w:t>设置-喂药老师设置</w:t>
          </w:r>
          <w:r>
            <w:tab/>
          </w:r>
          <w:r>
            <w:fldChar w:fldCharType="begin"/>
          </w:r>
          <w:r>
            <w:instrText xml:space="preserve"> PAGEREF _Toc31403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 </w:t>
          </w:r>
          <w:r>
            <w:rPr>
              <w:rFonts w:hint="eastAsia"/>
              <w:lang w:val="en-US" w:eastAsia="zh-CN"/>
            </w:rPr>
            <w:t>导航页</w:t>
          </w:r>
          <w:r>
            <w:tab/>
          </w:r>
          <w:r>
            <w:fldChar w:fldCharType="begin"/>
          </w:r>
          <w:r>
            <w:instrText xml:space="preserve"> PAGEREF _Toc21628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1.9.1. </w:t>
          </w:r>
          <w:r>
            <w:rPr>
              <w:rFonts w:hint="eastAsia"/>
              <w:lang w:val="en-US" w:eastAsia="zh-CN"/>
            </w:rPr>
            <w:t>服药概况</w:t>
          </w:r>
          <w:r>
            <w:tab/>
          </w:r>
          <w:r>
            <w:fldChar w:fldCharType="begin"/>
          </w:r>
          <w:r>
            <w:instrText xml:space="preserve"> PAGEREF _Toc16042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1.9.2. </w:t>
          </w:r>
          <w:r>
            <w:rPr>
              <w:rFonts w:hint="eastAsia"/>
              <w:lang w:val="en-US" w:eastAsia="zh-CN"/>
            </w:rPr>
            <w:t>快捷操作</w:t>
          </w:r>
          <w:r>
            <w:tab/>
          </w:r>
          <w:r>
            <w:fldChar w:fldCharType="begin"/>
          </w:r>
          <w:r>
            <w:instrText xml:space="preserve"> PAGEREF _Toc6451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_Toc32400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1.9.3. </w:t>
          </w:r>
          <w:r>
            <w:rPr>
              <w:rFonts w:hint="eastAsia"/>
              <w:lang w:val="en-US" w:eastAsia="zh-CN"/>
            </w:rPr>
            <w:t>近30天任务趋势</w:t>
          </w:r>
          <w:r>
            <w:tab/>
          </w:r>
          <w:r>
            <w:fldChar w:fldCharType="begin"/>
          </w:r>
          <w:r>
            <w:instrText xml:space="preserve"> PAGEREF _Toc32400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1.9.4. </w:t>
          </w:r>
          <w:r>
            <w:rPr>
              <w:rFonts w:hint="eastAsia"/>
              <w:lang w:val="en-US" w:eastAsia="zh-CN"/>
            </w:rPr>
            <w:t>服药申请症状分布</w:t>
          </w:r>
          <w:r>
            <w:tab/>
          </w:r>
          <w:r>
            <w:fldChar w:fldCharType="begin"/>
          </w:r>
          <w:r>
            <w:instrText xml:space="preserve"> PAGEREF _Toc28413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_Toc32215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 </w:t>
          </w:r>
          <w:r>
            <w:rPr>
              <w:rFonts w:hint="eastAsia"/>
              <w:lang w:val="en-US" w:eastAsia="zh-CN"/>
            </w:rPr>
            <w:t>区级管理</w:t>
          </w:r>
          <w:r>
            <w:tab/>
          </w:r>
          <w:r>
            <w:fldChar w:fldCharType="begin"/>
          </w:r>
          <w:r>
            <w:instrText xml:space="preserve"> PAGEREF _Toc32215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1.10.1. </w:t>
          </w:r>
          <w:r>
            <w:rPr>
              <w:rFonts w:hint="eastAsia"/>
              <w:lang w:val="en-US" w:eastAsia="zh-CN"/>
            </w:rPr>
            <w:t>全区监控</w:t>
          </w:r>
          <w:r>
            <w:tab/>
          </w:r>
          <w:r>
            <w:fldChar w:fldCharType="begin"/>
          </w:r>
          <w:r>
            <w:instrText xml:space="preserve"> PAGEREF _Toc11219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1.10.2. </w:t>
          </w:r>
          <w:r>
            <w:rPr>
              <w:rFonts w:hint="eastAsia"/>
              <w:lang w:val="en-US" w:eastAsia="zh-CN"/>
            </w:rPr>
            <w:t>服药数据</w:t>
          </w:r>
          <w:r>
            <w:tab/>
          </w:r>
          <w:r>
            <w:fldChar w:fldCharType="begin"/>
          </w:r>
          <w:r>
            <w:instrText xml:space="preserve"> PAGEREF _Toc24946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0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_Toc14505"/>
      <w:r>
        <w:rPr>
          <w:rFonts w:hint="eastAsia"/>
          <w:lang w:val="en-US" w:eastAsia="zh-CN"/>
        </w:rPr>
        <w:t>业务流程图</w:t>
      </w:r>
      <w:bookmarkEnd w:id="0"/>
    </w:p>
    <w:p>
      <w:pPr>
        <w:ind w:left="0" w:leftChars="0" w:firstLine="0" w:firstLineChars="0"/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"https://cdn.nlark.com/yuque/0/2022/png/395565/1644809038362-c3460578-4abe-47dc-8d8c-2d0710991983.png"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5274945" cy="3733800"/>
            <wp:effectExtent l="0" t="0" r="190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</w:pPr>
      <w:bookmarkStart w:id="1" w:name="_Toc23267"/>
      <w:r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  <w:t>页面流程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</w:t>
      </w:r>
    </w:p>
    <w:p>
      <w:pPr>
        <w:rPr>
          <w:kern w:val="0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"https://cdn.nlark.com/yuque/0/2022/png/395565/1644909244642-b12abe2e-5363-40a7-8002-bd477c631f25.png"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5274945" cy="1422400"/>
            <wp:effectExtent l="0" t="0" r="1905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rPr>
          <w:rFonts w:hint="eastAsia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移动端</w:t>
      </w:r>
    </w:p>
    <w:p>
      <w:pPr>
        <w:rPr>
          <w:kern w:val="0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"https://cdn.nlark.com/yuque/0/2022/png/395565/1644976659594-04902ea9-3001-4fe9-8cbf-064a22c019a0.png"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5080000" cy="4953000"/>
            <wp:effectExtent l="0" t="0" r="635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rPr>
          <w:kern w:val="0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"https://cdn.nlark.com/yuque/0/2022/png/395565/1644981316071-67b006b3-d15f-444e-aecc-37e9d26dc7e6.png"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5274945" cy="2294255"/>
            <wp:effectExtent l="0" t="0" r="1905" b="1079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rPr>
          <w:kern w:val="0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"https://cdn.nlark.com/yuque/0/2022/png/395565/1644832929113-419394ee-33fb-48d6-adc8-b7e2e58d0c85.png"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3175000" cy="4953000"/>
            <wp:effectExtent l="0" t="0" r="6350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1" r:link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rPr>
          <w:rFonts w:hint="default"/>
          <w:kern w:val="0"/>
          <w:lang w:val="en-US" w:eastAsia="zh-CN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"https://cdn.nlark.com/yuque/0/2022/png/395565/1644830391135-b187b678-f84b-4abb-b3ee-8d6100fc3ab4.png"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1270000" cy="4953000"/>
            <wp:effectExtent l="0" t="0" r="635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3"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</w:pPr>
      <w:bookmarkStart w:id="2" w:name="_Toc12529"/>
      <w:r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  <w:t>数据流程</w:t>
      </w:r>
      <w:bookmarkEnd w:id="2"/>
    </w:p>
    <w:p>
      <w:pPr>
        <w:rPr>
          <w:rFonts w:hint="default"/>
          <w:lang w:val="en-US" w:eastAsia="zh-CN"/>
        </w:rPr>
      </w:pPr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"https://cdn.nlark.com/yuque/0/2022/png/395565/1644831820144-3a52762a-d2ff-4cbc-af0b-f8bae8f9a5dc.png"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3810000" cy="6223000"/>
            <wp:effectExtent l="0" t="0" r="0" b="635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</w:p>
    <w:p>
      <w:pPr>
        <w:pStyle w:val="2"/>
        <w:bidi w:val="0"/>
        <w:ind w:left="432" w:leftChars="0" w:hanging="432" w:firstLineChars="0"/>
      </w:pPr>
      <w:bookmarkStart w:id="3" w:name="_Toc24070"/>
      <w:r>
        <w:rPr>
          <w:rFonts w:hint="eastAsia"/>
          <w:lang w:val="en-US" w:eastAsia="zh-CN"/>
        </w:rPr>
        <w:t>功能名称</w:t>
      </w:r>
      <w:bookmarkEnd w:id="3"/>
    </w:p>
    <w:p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bookmarkStart w:id="4" w:name="_Toc22712"/>
      <w:r>
        <w:rPr>
          <w:rFonts w:hint="eastAsia"/>
          <w:lang w:val="en-US" w:eastAsia="zh-CN"/>
        </w:rPr>
        <w:t>角色权限</w:t>
      </w:r>
      <w:bookmarkEnd w:id="4"/>
    </w:p>
    <w:tbl>
      <w:tblPr>
        <w:tblStyle w:val="17"/>
        <w:tblW w:w="942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7065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5F5F5"/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b/>
                <w:bCs/>
                <w:kern w:val="0"/>
              </w:rPr>
              <w:t>角色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5F5F5"/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b/>
                <w:bCs/>
                <w:kern w:val="0"/>
              </w:rPr>
              <w:t>权限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总服药管理员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900" w:leftChars="0" w:hanging="420" w:firstLineChars="0"/>
              <w:rPr>
                <w:kern w:val="0"/>
              </w:rPr>
            </w:pPr>
            <w:r>
              <w:rPr>
                <w:kern w:val="0"/>
              </w:rPr>
              <w:t>维护全部幼儿的服药记录、服药信息；</w:t>
            </w:r>
          </w:p>
          <w:p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900" w:leftChars="0" w:hanging="420" w:firstLineChars="0"/>
              <w:rPr>
                <w:kern w:val="0"/>
              </w:rPr>
            </w:pPr>
            <w:r>
              <w:rPr>
                <w:kern w:val="0"/>
              </w:rPr>
              <w:t>审核全部幼儿的服药申请；</w:t>
            </w:r>
          </w:p>
          <w:p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设置全部幼儿的服药申请的喂药教师；</w:t>
            </w:r>
          </w:p>
          <w:p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维护全部校区的默认喂药教师；</w:t>
            </w:r>
          </w:p>
          <w:p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维护申服药申请请示例图、授权书。</w:t>
            </w:r>
          </w:p>
          <w:p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导航页访问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分校区服药管理员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维护负责校区下幼儿的服药记录、服药信息；</w:t>
            </w:r>
          </w:p>
          <w:p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审核负责校区下幼儿的服药申请；</w:t>
            </w:r>
          </w:p>
          <w:p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设置负责校区下幼儿的服药申请的喂药教师；</w:t>
            </w:r>
          </w:p>
          <w:p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维护负责校区的默认喂药教师。</w:t>
            </w:r>
          </w:p>
          <w:p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导航页访问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家长（幼儿账号）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查看本人全部服药记录；</w:t>
            </w:r>
          </w:p>
          <w:p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提交本人的服药申请；</w:t>
            </w:r>
          </w:p>
          <w:p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查看、撤回本人服药申请记录。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喂药教师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查看当前学期本人为喂药教师的喂药任务；</w:t>
            </w:r>
          </w:p>
          <w:p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添加本人为喂药教师的喂药任务的服药记录。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班主任</w:t>
            </w:r>
          </w:p>
        </w:tc>
        <w:tc>
          <w:tcPr>
            <w:tcW w:w="37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查看所带班级幼儿当前学期的服药记录。</w:t>
            </w:r>
          </w:p>
        </w:tc>
      </w:tr>
    </w:tbl>
    <w:p/>
    <w:p>
      <w:pPr>
        <w:pStyle w:val="3"/>
        <w:bidi w:val="0"/>
        <w:rPr>
          <w:rFonts w:hint="eastAsia" w:asciiTheme="majorAscii" w:hAnsiTheme="majorAscii" w:eastAsiaTheme="majorEastAsia" w:cstheme="majorBidi"/>
          <w:b/>
          <w:bCs/>
          <w:kern w:val="2"/>
          <w:sz w:val="30"/>
          <w:szCs w:val="32"/>
          <w:lang w:val="en-US" w:eastAsia="zh-CN" w:bidi="ar-SA"/>
        </w:rPr>
      </w:pPr>
      <w:bookmarkStart w:id="5" w:name="_Toc29635"/>
      <w:r>
        <w:rPr>
          <w:rFonts w:hint="eastAsia" w:cstheme="majorBidi"/>
          <w:b/>
          <w:bCs/>
          <w:kern w:val="2"/>
          <w:sz w:val="30"/>
          <w:szCs w:val="32"/>
          <w:lang w:val="en-US" w:eastAsia="zh-CN" w:bidi="ar-SA"/>
        </w:rPr>
        <w:t>名词解释</w:t>
      </w:r>
      <w:bookmarkEnd w:id="5"/>
    </w:p>
    <w:tbl>
      <w:tblPr>
        <w:tblStyle w:val="17"/>
        <w:tblW w:w="918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7047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5F5F5"/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b/>
                <w:bCs/>
                <w:kern w:val="0"/>
              </w:rPr>
              <w:t>名词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5F5F5"/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b/>
                <w:bCs/>
                <w:kern w:val="0"/>
              </w:rPr>
              <w:t>解释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示例图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服药申请的一部分，用于提示家长上传图片的要求。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授权书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服药申请的一部分，用于家长授权学校给幼儿喂药；</w:t>
            </w:r>
          </w:p>
          <w:p>
            <w:pPr>
              <w:widowControl/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可与服药记录一同导出。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喂药教师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3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由服药管理员指派的负责记录服药记录的教职工。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默认喂药教师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4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为方便服药管理员指派喂药教师，预先设置特定教职工为默认的喂药教师；</w:t>
            </w:r>
          </w:p>
          <w:p>
            <w:pPr>
              <w:widowControl/>
              <w:numPr>
                <w:ilvl w:val="0"/>
                <w:numId w:val="14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每个校区预计有5个左右喂药教师。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服药申请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5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家长提交的幼儿服药申请；</w:t>
            </w:r>
          </w:p>
          <w:p>
            <w:pPr>
              <w:widowControl/>
              <w:numPr>
                <w:ilvl w:val="0"/>
                <w:numId w:val="15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喂药任务的必要数据来源。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喂药任务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6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根据审核通过的服药申请，自动生成多条任务；</w:t>
            </w:r>
          </w:p>
          <w:p>
            <w:pPr>
              <w:widowControl/>
              <w:numPr>
                <w:ilvl w:val="0"/>
                <w:numId w:val="16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由喂药教师、服药管理员在任务中添加服药记录。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服药记录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由喂药教师、服药管理员在喂药任务下添加的按时服药/未按时服药/未服药记录。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1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rPr>
                <w:kern w:val="0"/>
              </w:rPr>
            </w:pPr>
            <w:r>
              <w:rPr>
                <w:kern w:val="0"/>
              </w:rPr>
              <w:t>应出勤日</w:t>
            </w:r>
          </w:p>
        </w:tc>
        <w:tc>
          <w:tcPr>
            <w:tcW w:w="380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幼儿应到校的日期，取校历中无【休息】的【教学】日期；</w:t>
            </w:r>
          </w:p>
          <w:p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0"/>
              <w:rPr>
                <w:kern w:val="0"/>
              </w:rPr>
            </w:pPr>
            <w:r>
              <w:rPr>
                <w:kern w:val="0"/>
              </w:rPr>
              <w:t>服药日期包含多日期的，仅就其中包含幼儿应到校的日期生成喂药任务。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6" w:name="_Toc3695"/>
      <w:r>
        <w:rPr>
          <w:rFonts w:hint="eastAsia"/>
          <w:lang w:val="en-US" w:eastAsia="zh-CN"/>
        </w:rPr>
        <w:t>服药（企业微信）</w:t>
      </w:r>
      <w:bookmarkEnd w:id="6"/>
    </w:p>
    <w:p>
      <w:pPr>
        <w:pStyle w:val="4"/>
        <w:rPr>
          <w:rFonts w:hint="eastAsia"/>
          <w:lang w:val="en-US" w:eastAsia="zh-CN"/>
        </w:rPr>
      </w:pPr>
      <w:bookmarkStart w:id="7" w:name="_Toc4984"/>
      <w:r>
        <w:rPr>
          <w:rFonts w:hint="eastAsia"/>
          <w:lang w:val="en-US" w:eastAsia="zh-CN"/>
        </w:rPr>
        <w:t>服药记录-分段页</w:t>
      </w:r>
      <w:bookmarkEnd w:id="7"/>
    </w:p>
    <w:p>
      <w:pPr>
        <w:ind w:left="0" w:leftChars="0" w:firstLine="0" w:firstLineChars="0"/>
      </w:pPr>
      <w:r>
        <w:drawing>
          <wp:inline distT="0" distB="0" distL="114300" distR="114300">
            <wp:extent cx="3691255" cy="5495925"/>
            <wp:effectExtent l="0" t="0" r="444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显示【服药记录】分段、【服药申请】分段、【今日服药】卡片、【服药记录】卡片、【申请服药】按钮；</w:t>
      </w:r>
    </w:p>
    <w:p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【今日服药】卡片显示幼儿【照片】、【幼儿姓名】、已服药【药品名称】；</w:t>
      </w:r>
    </w:p>
    <w:p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【服药记录】卡片显示【服药记录】日历、【服药进度】、【药品】列表；</w:t>
      </w:r>
    </w:p>
    <w:p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【服药进度】显示选中日期下已服药（包含未按时）喂药任务下药品数量/喂药任务包含药品数量；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</w:p>
    <w:p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【药品】列表显示【喂药任务状态】图标、【药品名称】，已服药【药品】显示【服药时间】，已服药（未按时）【药品】显示“未按时”；</w:t>
      </w:r>
    </w:p>
    <w:p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【药品】列表根据关联服药申请时间升序排序；</w:t>
      </w:r>
    </w:p>
    <w:p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【药品】列表不分页显示。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点击【药品】列表，进入【记录详情】页；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点击【申请服药】按钮，进入【申请服药】页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8" w:name="_Toc31714"/>
      <w:r>
        <w:rPr>
          <w:rFonts w:hint="eastAsia"/>
          <w:lang w:val="en-US" w:eastAsia="zh-CN"/>
        </w:rPr>
        <w:t>记录详情页面</w:t>
      </w:r>
      <w:bookmarkEnd w:id="8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93085" cy="5116195"/>
            <wp:effectExtent l="0" t="0" r="12065" b="825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【服药记录】分段页点击【药品】列表</w:t>
      </w:r>
      <w:r>
        <w:rPr>
          <w:rFonts w:hint="eastAsia"/>
          <w:kern w:val="0"/>
          <w:lang w:val="en-US" w:eastAsia="zh-CN"/>
        </w:rPr>
        <w:t>跳转到记录详情页面</w:t>
      </w:r>
      <w:r>
        <w:rPr>
          <w:kern w:val="0"/>
        </w:rPr>
        <w:t>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显示【药品名称】卡片、【服药记录】卡片、【返回】按钮、【查看申请】按钮；</w:t>
      </w:r>
    </w:p>
    <w:p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【药品名称】卡片显示【药品】关联喂药任务中全部【药品名称】；</w:t>
      </w:r>
    </w:p>
    <w:p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【服药记录】卡片显示【喂药任务日期】、【喂药任务状态】，已服药【服药记录】卡片显示【服药时间】，未服药【服药记录】卡片显示【未服药原因】；</w:t>
      </w:r>
    </w:p>
    <w:p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【喂药任务状态】</w:t>
      </w:r>
      <w:r>
        <w:rPr>
          <w:color w:val="8C8C8C"/>
          <w:kern w:val="0"/>
        </w:rPr>
        <w:t>区分</w:t>
      </w:r>
      <w:r>
        <w:rPr>
          <w:color w:val="52C41A"/>
          <w:kern w:val="0"/>
        </w:rPr>
        <w:t>颜色</w:t>
      </w:r>
      <w:r>
        <w:rPr>
          <w:color w:val="F5222D"/>
          <w:kern w:val="0"/>
        </w:rPr>
        <w:t>显示</w:t>
      </w:r>
      <w:r>
        <w:rPr>
          <w:kern w:val="0"/>
        </w:rPr>
        <w:t>；</w:t>
      </w:r>
    </w:p>
    <w:p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【服药记录】卡片根据【喂药任务日期】升序排序；</w:t>
      </w:r>
    </w:p>
    <w:p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【服药记录】卡片不分页显示。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kern w:val="0"/>
        </w:rPr>
        <w:t>点击【查看申请】按钮，进入【申请详情】页。</w:t>
      </w: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9" w:name="_Toc14337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申请服药</w:t>
      </w:r>
      <w:bookmarkEnd w:id="9"/>
    </w:p>
    <w:p>
      <w:r>
        <w:drawing>
          <wp:inline distT="0" distB="0" distL="114300" distR="114300">
            <wp:extent cx="3038475" cy="4754245"/>
            <wp:effectExtent l="0" t="0" r="9525" b="825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97810" cy="4220845"/>
            <wp:effectExtent l="0" t="0" r="2540" b="825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点击添加【药品】按钮，在按钮上方插入新的【药品信息】卡片；</w:t>
      </w:r>
    </w:p>
    <w:p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点击【删除】按钮，删除该【药品信息】卡片，至少保留1个【药品信息】卡片；</w:t>
      </w:r>
    </w:p>
    <w:p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点击【病历处方】图片上传按钮，批量上传图片；</w:t>
      </w:r>
    </w:p>
    <w:p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点击【下一步】按钮，进入【授权签字】页。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【联系电话】输入框为必填，11位手机号；</w:t>
      </w:r>
    </w:p>
    <w:p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【病症】输入框为必选，多选，选项取晨检功能数据；</w:t>
      </w:r>
    </w:p>
    <w:p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【就诊医院】输入框为必填，文本输入，最多20字；</w:t>
      </w:r>
    </w:p>
    <w:p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【诊断结果】输入框为必填，文本输入，最多20字；</w:t>
      </w:r>
    </w:p>
    <w:p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【服药日期】选择器为必选，日期范围，日期范围内至少包含1个应出勤日；</w:t>
      </w:r>
    </w:p>
    <w:p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【药品】名称输入框为必填，文本输入，最多20字；</w:t>
      </w:r>
    </w:p>
    <w:p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【用法】名称输入框为必填，文本输入，最多20字；</w:t>
      </w:r>
    </w:p>
    <w:p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【用量】名称输入框为必填，文本输入，最多20字；</w:t>
      </w:r>
    </w:p>
    <w:p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【服用时间】名称输入框为必填，文本输入，最多20字；</w:t>
      </w:r>
    </w:p>
    <w:p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【病历处方】图片为必传，图片数量不少于示例图数量；</w:t>
      </w:r>
    </w:p>
    <w:p>
      <w:pPr>
        <w:rPr>
          <w:rFonts w:hint="eastAsia"/>
          <w:lang w:val="en-US" w:eastAsia="zh-CN"/>
        </w:rPr>
      </w:pPr>
      <w:r>
        <w:rPr>
          <w:kern w:val="0"/>
        </w:rPr>
        <w:t>【备注】输入框为选填，文本输入，最多20字。</w:t>
      </w: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0" w:name="_Toc20413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授权签字</w:t>
      </w:r>
      <w:bookmarkEnd w:id="10"/>
    </w:p>
    <w:p>
      <w:r>
        <w:drawing>
          <wp:inline distT="0" distB="0" distL="114300" distR="114300">
            <wp:extent cx="3126105" cy="4752975"/>
            <wp:effectExtent l="0" t="0" r="17145" b="952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kern w:val="0"/>
          <w:lang w:val="en-US" w:eastAsia="zh-CN"/>
        </w:rPr>
      </w:pPr>
      <w:r>
        <w:rPr>
          <w:kern w:val="0"/>
        </w:rPr>
        <w:t>【申请服药】页点击【下一步】按钮</w:t>
      </w:r>
      <w:r>
        <w:rPr>
          <w:rFonts w:hint="eastAsia"/>
          <w:kern w:val="0"/>
          <w:lang w:val="en-US" w:eastAsia="zh-CN"/>
        </w:rPr>
        <w:t>显示授权书签字页面。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显示【授权书】、【签字区】、【清空签字区】按钮、【提交】按钮；</w:t>
      </w:r>
    </w:p>
    <w:p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【签字区】显示提示“签字区”。</w:t>
      </w:r>
    </w:p>
    <w:p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rFonts w:hint="eastAsia"/>
          <w:kern w:val="0"/>
          <w:lang w:val="en-US" w:eastAsia="zh-CN"/>
        </w:rPr>
        <w:t>点击清空签字区，签写错误的签名可清空重新签写。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rPr>
          <w:rFonts w:hint="default"/>
          <w:kern w:val="0"/>
          <w:lang w:val="en-US" w:eastAsia="zh-CN"/>
        </w:rPr>
      </w:pPr>
      <w:r>
        <w:rPr>
          <w:kern w:val="0"/>
        </w:rPr>
        <w:t>【授权书】取当前开启状态的授权书。</w:t>
      </w:r>
    </w:p>
    <w:p>
      <w:pPr>
        <w:pStyle w:val="4"/>
        <w:rPr>
          <w:rFonts w:hint="eastAsia"/>
          <w:lang w:val="en-US" w:eastAsia="zh-CN"/>
        </w:rPr>
      </w:pPr>
      <w:bookmarkStart w:id="11" w:name="_Toc24496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服务申请-分段页</w:t>
      </w:r>
      <w:bookmarkEnd w:id="11"/>
    </w:p>
    <w:p>
      <w:r>
        <w:drawing>
          <wp:inline distT="0" distB="0" distL="114300" distR="114300">
            <wp:extent cx="3369310" cy="5287010"/>
            <wp:effectExtent l="0" t="0" r="2540" b="889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显示【服药记录】分段、【服药申请】分段、【服药申请】卡片、【申请服药】按钮；</w:t>
      </w:r>
    </w:p>
    <w:p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【服药申请】卡片显示【审核状态】、【申请日期】、【药品名称】、【服药日期】；</w:t>
      </w:r>
    </w:p>
    <w:p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【审核状态】</w:t>
      </w:r>
      <w:r>
        <w:rPr>
          <w:color w:val="8C8C8C"/>
          <w:kern w:val="0"/>
        </w:rPr>
        <w:t>区分</w:t>
      </w:r>
      <w:r>
        <w:rPr>
          <w:color w:val="52C41A"/>
          <w:kern w:val="0"/>
        </w:rPr>
        <w:t>颜色</w:t>
      </w:r>
      <w:r>
        <w:rPr>
          <w:color w:val="F5222D"/>
          <w:kern w:val="0"/>
        </w:rPr>
        <w:t>显示；</w:t>
      </w:r>
    </w:p>
    <w:p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【药品名称】显示不全的，显示“--”；</w:t>
      </w:r>
    </w:p>
    <w:p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【服药申请】卡片根据申请时间降序排序。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点击【服药申请】卡片，进入【记录详情】页；</w:t>
      </w:r>
    </w:p>
    <w:p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ind w:left="0"/>
        <w:rPr>
          <w:rFonts w:hint="eastAsia"/>
          <w:lang w:val="en-US" w:eastAsia="zh-CN"/>
        </w:rPr>
      </w:pPr>
      <w:r>
        <w:rPr>
          <w:kern w:val="0"/>
        </w:rPr>
        <w:t>点击【申请服药】按钮，进入【申请服药】页。</w:t>
      </w: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2" w:name="_Toc14354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申请详情页面</w:t>
      </w:r>
      <w:bookmarkEnd w:id="12"/>
    </w:p>
    <w:p>
      <w:r>
        <w:drawing>
          <wp:inline distT="0" distB="0" distL="114300" distR="114300">
            <wp:extent cx="3105150" cy="4743450"/>
            <wp:effectExtent l="0" t="0" r="0" b="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85820" cy="3295650"/>
            <wp:effectExtent l="0" t="0" r="508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33725" cy="4514850"/>
            <wp:effectExtent l="0" t="0" r="9525" b="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点击【查看授权书】按钮，弹窗显示授权书；</w:t>
      </w:r>
    </w:p>
    <w:p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点击【撤回】按钮，提示确认后进入【申请服药】页；</w:t>
      </w:r>
    </w:p>
    <w:p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点击【重新申请】按钮，进入【申请服药】页；</w:t>
      </w:r>
    </w:p>
    <w:p>
      <w:pPr>
        <w:rPr>
          <w:rFonts w:hint="eastAsia"/>
          <w:lang w:val="en-US" w:eastAsia="zh-CN"/>
        </w:rPr>
      </w:pPr>
      <w:r>
        <w:rPr>
          <w:kern w:val="0"/>
        </w:rPr>
        <w:t>点击【查看服药记录】按钮，进入关联【记录详情】页。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3" w:name="_Toc11569"/>
      <w:r>
        <w:rPr>
          <w:rFonts w:hint="eastAsia"/>
          <w:lang w:val="en-US" w:eastAsia="zh-CN"/>
        </w:rPr>
        <w:t>服药记录-服药管理员（企业微信）</w:t>
      </w:r>
      <w:bookmarkEnd w:id="13"/>
    </w:p>
    <w:p>
      <w:pPr>
        <w:pStyle w:val="4"/>
      </w:pPr>
      <w:bookmarkStart w:id="14" w:name="_Toc20019"/>
      <w:r>
        <w:rPr>
          <w:rFonts w:hint="eastAsia"/>
          <w:lang w:val="en-US" w:eastAsia="zh-CN"/>
        </w:rPr>
        <w:t>服药记录页面</w:t>
      </w:r>
      <w:bookmarkEnd w:id="14"/>
    </w:p>
    <w:p>
      <w:r>
        <w:drawing>
          <wp:inline distT="0" distB="0" distL="114300" distR="114300">
            <wp:extent cx="2933700" cy="4895850"/>
            <wp:effectExtent l="0" t="0" r="0" b="0"/>
            <wp:docPr id="4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点击【本周统计】卡片，进入【服药统计】页；</w:t>
      </w:r>
    </w:p>
    <w:p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点击【喂药任务】卡片，进入【全部记录】分段页。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r>
        <w:rPr>
          <w:kern w:val="0"/>
        </w:rPr>
        <w:t>总服药管理员可维护当前学期全部校区的幼儿服药记录，分校区服药管理员可维护当前学期负责校区的幼儿服药记录。</w:t>
      </w: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5" w:name="_Toc14458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【全部记录】分段页</w:t>
      </w:r>
      <w:bookmarkEnd w:id="15"/>
    </w:p>
    <w:p>
      <w:r>
        <w:drawing>
          <wp:inline distT="0" distB="0" distL="114300" distR="114300">
            <wp:extent cx="2867025" cy="4581525"/>
            <wp:effectExtent l="0" t="0" r="9525" b="9525"/>
            <wp:docPr id="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【记录详情】页点击【全部记录】分段；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【服药记录】页点击【喂药任务】卡片。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点击【服药信息】分段进入【服药信息】分段页；</w:t>
      </w:r>
    </w:p>
    <w:p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点击【添加记录】按钮，显示【记录类型】弹窗。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6" w:name="_Toc26222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【记录类型】弹窗</w:t>
      </w:r>
      <w:bookmarkEnd w:id="16"/>
    </w:p>
    <w:p>
      <w:r>
        <w:drawing>
          <wp:inline distT="0" distB="0" distL="114300" distR="114300">
            <wp:extent cx="3058795" cy="4742815"/>
            <wp:effectExtent l="0" t="0" r="8255" b="635"/>
            <wp:docPr id="5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  <w:r>
        <w:rPr>
          <w:kern w:val="0"/>
        </w:rPr>
        <w:t>【全部记录】分段页点击【添加记录】按钮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点击【已服药记录】选项，显示【已服药记录】弹窗；</w:t>
      </w:r>
    </w:p>
    <w:p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点击【未服药记录】选项，显示【未服药记录】弹窗。</w:t>
      </w:r>
    </w:p>
    <w:p>
      <w:pPr>
        <w:rPr>
          <w:rFonts w:hint="eastAsia"/>
          <w:kern w:val="0"/>
          <w:lang w:val="en-US" w:eastAsia="zh-CN"/>
        </w:rPr>
      </w:pP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7" w:name="_Toc22572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【已服药记录】弹窗</w:t>
      </w:r>
      <w:bookmarkEnd w:id="17"/>
    </w:p>
    <w:p>
      <w:r>
        <w:drawing>
          <wp:inline distT="0" distB="0" distL="114300" distR="114300">
            <wp:extent cx="2828925" cy="4395470"/>
            <wp:effectExtent l="0" t="0" r="9525" b="5080"/>
            <wp:docPr id="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【记录类型】弹窗点击【已服药记录】选项。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点击【保存】按钮，保存已服药记录，关联喂药任务该天已存在服药记录的，更新为最新服药记录。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eastAsia"/>
          <w:kern w:val="0"/>
          <w:lang w:val="en-US" w:eastAsia="zh-CN"/>
        </w:rPr>
      </w:pP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8" w:name="_Toc2647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【未服药记录】弹窗</w:t>
      </w:r>
      <w:bookmarkEnd w:id="18"/>
    </w:p>
    <w:p>
      <w:r>
        <w:drawing>
          <wp:inline distT="0" distB="0" distL="114300" distR="114300">
            <wp:extent cx="2886075" cy="4524375"/>
            <wp:effectExtent l="0" t="0" r="9525" b="9525"/>
            <wp:docPr id="5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【记录类型】弹窗点击【未服药记录】选项。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ind w:left="0"/>
        <w:rPr>
          <w:rFonts w:hint="eastAsia"/>
          <w:kern w:val="0"/>
          <w:lang w:val="en-US" w:eastAsia="zh-CN"/>
        </w:rPr>
      </w:pPr>
      <w:r>
        <w:rPr>
          <w:kern w:val="0"/>
        </w:rPr>
        <w:t>点击【保存】按钮，保存未服药记录，关联喂药任务该天已存在服药记录的，更新为最新服药记录。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kern w:val="0"/>
          <w:lang w:val="en-US" w:eastAsia="zh-CN"/>
        </w:rPr>
      </w:pP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9" w:name="_Toc12052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【服药信息】分段页</w:t>
      </w:r>
      <w:bookmarkEnd w:id="19"/>
    </w:p>
    <w:p>
      <w:r>
        <w:drawing>
          <wp:inline distT="0" distB="0" distL="114300" distR="114300">
            <wp:extent cx="2844800" cy="4527550"/>
            <wp:effectExtent l="0" t="0" r="12700" b="6350"/>
            <wp:docPr id="5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【记录详情】页点击【服药信息】分段。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全部记录】分段、【服药信息】分段、【服药幼儿】姓名、【服药幼儿】学号、【所在班级】名称、【联系电话】、【病症】、【就诊医院】、【诊断结果】、【服药日期】、【药品信息】卡片、【病历处方】图片、【备注】；</w:t>
      </w:r>
    </w:p>
    <w:p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【药品信息】卡片显示【药品】序号、【药品】名称、【用法】、【用量】、【服用时间】。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点击【全部记录】分段进入【全部记录】分段页。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23249"/>
      <w:r>
        <w:rPr>
          <w:rFonts w:hint="eastAsia" w:cstheme="majorBidi"/>
          <w:b/>
          <w:bCs/>
          <w:kern w:val="2"/>
          <w:sz w:val="30"/>
          <w:szCs w:val="32"/>
          <w:lang w:val="en-US" w:eastAsia="zh-CN" w:bidi="ar-SA"/>
        </w:rPr>
        <w:t>服药申请（企业微信）</w:t>
      </w:r>
      <w:bookmarkEnd w:id="20"/>
    </w:p>
    <w:p>
      <w:pPr>
        <w:pStyle w:val="4"/>
        <w:rPr>
          <w:rFonts w:hint="default"/>
          <w:lang w:val="en-US" w:eastAsia="zh-CN"/>
        </w:rPr>
      </w:pPr>
      <w:bookmarkStart w:id="21" w:name="_Toc26290"/>
      <w:r>
        <w:rPr>
          <w:rFonts w:hint="eastAsia"/>
          <w:lang w:val="en-US" w:eastAsia="zh-CN"/>
        </w:rPr>
        <w:t>服药申请</w:t>
      </w:r>
      <w:bookmarkEnd w:id="21"/>
      <w:r>
        <w:rPr>
          <w:rFonts w:hint="eastAsia"/>
          <w:lang w:val="en-US" w:eastAsia="zh-CN"/>
        </w:rPr>
        <w:t xml:space="preserve"> </w:t>
      </w:r>
    </w:p>
    <w:p>
      <w:r>
        <w:drawing>
          <wp:inline distT="0" distB="0" distL="114300" distR="114300">
            <wp:extent cx="3564255" cy="3543935"/>
            <wp:effectExtent l="0" t="0" r="17145" b="1841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11145" cy="3694430"/>
            <wp:effectExtent l="0" t="0" r="8255" b="1270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eastAsiaTheme="minorEastAsia"/>
          <w:lang w:val="en-US" w:eastAsia="zh-CN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点击【待审核】分段，进入【待审核】分段页，筛选显示当前学期待审核【服药申请】卡片；</w:t>
      </w:r>
    </w:p>
    <w:p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点击【已通过】分段，进入【已通过】分段页，筛选显示当前学期已通过【服药申请】卡片；</w:t>
      </w:r>
    </w:p>
    <w:p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点击【未通过】分段，进入【未通过】分段页，筛选显示当前学期未通过【服药申请】卡片；</w:t>
      </w:r>
    </w:p>
    <w:p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点击【申请搜索】按钮，进入【申请搜索】页；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点击待审核【服药申请】卡片，进入【审核申请】页；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点击已通过、未通过【服药申请】卡片，进入【申请详情】页。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rPr>
          <w:rFonts w:hint="default"/>
          <w:lang w:val="en-US" w:eastAsia="zh-CN"/>
        </w:rPr>
      </w:pPr>
      <w:r>
        <w:rPr>
          <w:kern w:val="0"/>
        </w:rPr>
        <w:t>总服药管理员可维护当前学期全部校区的幼儿服药申请，分校区服药管理员可维护当前学期负责校区的幼儿服药申请。</w:t>
      </w:r>
    </w:p>
    <w:p>
      <w:pPr>
        <w:pStyle w:val="4"/>
        <w:rPr>
          <w:rFonts w:hint="default"/>
          <w:lang w:val="en-US" w:eastAsia="zh-CN"/>
        </w:rPr>
      </w:pPr>
      <w:bookmarkStart w:id="22" w:name="_Toc16116"/>
      <w:r>
        <w:rPr>
          <w:rFonts w:hint="eastAsia"/>
          <w:lang w:val="en-US" w:eastAsia="zh-CN"/>
        </w:rPr>
        <w:t>审核申请页面</w:t>
      </w:r>
      <w:bookmarkEnd w:id="22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25140" cy="5384165"/>
            <wp:effectExtent l="0" t="0" r="3810" b="6985"/>
            <wp:docPr id="33" name="图片 33" descr="5AC24064FDC71B0A45AC31DBEB6C58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5AC24064FDC71B0A45AC31DBEB6C589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点击【查看授权书】按钮，弹窗显示授权书；</w:t>
      </w:r>
    </w:p>
    <w:p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点击【不通过】按钮，显示【确认不通过】弹窗；</w:t>
      </w:r>
    </w:p>
    <w:p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ind w:left="0"/>
        <w:rPr>
          <w:rFonts w:hint="default"/>
          <w:kern w:val="0"/>
          <w:lang w:val="en-US" w:eastAsia="zh-CN"/>
        </w:rPr>
      </w:pPr>
      <w:r>
        <w:rPr>
          <w:kern w:val="0"/>
        </w:rPr>
        <w:t>点击【审核通过】按钮，显示【确认通过】弹窗。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23" w:name="_Toc1773"/>
      <w:r>
        <w:rPr>
          <w:rFonts w:hint="eastAsia"/>
          <w:kern w:val="0"/>
          <w:lang w:val="en-US" w:eastAsia="zh-CN"/>
        </w:rPr>
        <w:t>确认不通过弹框</w:t>
      </w:r>
      <w:bookmarkEnd w:id="23"/>
    </w:p>
    <w:p>
      <w:r>
        <w:drawing>
          <wp:inline distT="0" distB="0" distL="114300" distR="114300">
            <wp:extent cx="3369945" cy="4994275"/>
            <wp:effectExtent l="0" t="0" r="1905" b="15875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显示【服药幼儿】姓名、【服药幼儿】学号、服药幼儿【所在班级】名称、【药品名称】、【审核意见】输入框、【取消】按钮、【确认不通过】按钮。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rPr>
          <w:kern w:val="0"/>
        </w:rPr>
      </w:pPr>
      <w:r>
        <w:rPr>
          <w:kern w:val="0"/>
        </w:rPr>
        <w:t>点击【确认不通过】按钮，服药申请状态变更为未通过。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24" w:name="_Toc12155"/>
      <w:r>
        <w:rPr>
          <w:rFonts w:hint="eastAsia"/>
          <w:kern w:val="0"/>
          <w:lang w:val="en-US" w:eastAsia="zh-CN"/>
        </w:rPr>
        <w:t>确认通过弹框</w:t>
      </w:r>
      <w:bookmarkEnd w:id="24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89985" cy="5097145"/>
            <wp:effectExtent l="0" t="0" r="5715" b="8255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显示【服药幼儿】姓名、【服药幼儿】学号、服药幼儿【所在班级】名称、【药品名称】、【服药日期】、【喂药教师】选择器、【取消】按钮、【确认通过】按钮。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点击【确认通过】按钮，服药申请状态变更为已通过。</w:t>
      </w:r>
    </w:p>
    <w:p>
      <w:pPr>
        <w:pStyle w:val="4"/>
        <w:rPr>
          <w:rFonts w:hint="default"/>
          <w:lang w:val="en-US" w:eastAsia="zh-CN"/>
        </w:rPr>
      </w:pPr>
      <w:bookmarkStart w:id="25" w:name="_Toc7252"/>
      <w:r>
        <w:rPr>
          <w:rFonts w:hint="eastAsia"/>
          <w:lang w:val="en-US" w:eastAsia="zh-CN"/>
        </w:rPr>
        <w:t>申请详情页</w:t>
      </w:r>
      <w:bookmarkEnd w:id="25"/>
    </w:p>
    <w:p>
      <w:r>
        <w:drawing>
          <wp:inline distT="0" distB="0" distL="114300" distR="114300">
            <wp:extent cx="2804795" cy="3890010"/>
            <wp:effectExtent l="0" t="0" r="14605" b="1524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00985" cy="4249420"/>
            <wp:effectExtent l="0" t="0" r="18415" b="1778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服药申请】页点击已通过、未通过【服药申请】卡片。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点击【查看授权书】按钮，弹窗显示授权书；</w:t>
      </w:r>
    </w:p>
    <w:p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点击设置【喂药教师】按钮，显示设置【喂药教师】弹窗。</w:t>
      </w:r>
    </w:p>
    <w:p>
      <w:pPr>
        <w:pStyle w:val="4"/>
        <w:rPr>
          <w:rFonts w:hint="default"/>
          <w:lang w:val="en-US" w:eastAsia="zh-CN"/>
        </w:rPr>
      </w:pPr>
      <w:bookmarkStart w:id="26" w:name="_Toc10860"/>
      <w:r>
        <w:rPr>
          <w:rFonts w:hint="default"/>
          <w:lang w:val="en-US" w:eastAsia="zh-CN"/>
        </w:rPr>
        <w:t>设置【喂药教师】弹窗</w:t>
      </w:r>
      <w:bookmarkEnd w:id="26"/>
    </w:p>
    <w:p>
      <w:r>
        <w:drawing>
          <wp:inline distT="0" distB="0" distL="114300" distR="114300">
            <wp:extent cx="3235325" cy="5356225"/>
            <wp:effectExtent l="0" t="0" r="3175" b="15875"/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  <w:r>
        <w:rPr>
          <w:kern w:val="0"/>
        </w:rPr>
        <w:t>【申请详情】页点击设置【喂药教师】按钮。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显示【服药幼儿】姓名、【服药幼儿】学号、服药幼儿【所在班级】名称、【药品名称】、【服药日期】、【喂药教师】选择器、【取消】按钮、【保存】按钮。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点击【保存】按钮，保存服药教师设置。</w:t>
      </w:r>
    </w:p>
    <w:p>
      <w:pPr>
        <w:numPr>
          <w:ilvl w:val="0"/>
          <w:numId w:val="57"/>
        </w:numPr>
        <w:ind w:left="0" w:leftChars="0" w:firstLine="480" w:firstLineChars="200"/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点击喂药老师，进入选择喂药教师页面，可手动选择喂药教师，点击确定后保存选中的老师。</w:t>
      </w:r>
    </w:p>
    <w:p>
      <w:pPr>
        <w:pStyle w:val="4"/>
        <w:numPr>
          <w:ilvl w:val="2"/>
          <w:numId w:val="0"/>
        </w:numPr>
        <w:ind w:leftChars="200"/>
        <w:rPr>
          <w:rFonts w:hint="eastAsia"/>
          <w:kern w:val="0"/>
          <w:lang w:val="en-US" w:eastAsia="zh-CN"/>
        </w:rPr>
      </w:pPr>
      <w:bookmarkStart w:id="27" w:name="_Toc10668"/>
      <w:r>
        <w:rPr>
          <w:rFonts w:hint="eastAsia"/>
          <w:kern w:val="0"/>
          <w:lang w:val="en-US" w:eastAsia="zh-CN"/>
        </w:rPr>
        <w:t>1.5.7【申请搜索】页</w:t>
      </w:r>
      <w:bookmarkEnd w:id="27"/>
    </w:p>
    <w:p>
      <w:r>
        <w:drawing>
          <wp:inline distT="0" distB="0" distL="114300" distR="114300">
            <wp:extent cx="3181985" cy="3851275"/>
            <wp:effectExtent l="0" t="0" r="18415" b="15875"/>
            <wp:docPr id="4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  <w:r>
        <w:rPr>
          <w:kern w:val="0"/>
        </w:rPr>
        <w:t>【服药申请】页点击【申请搜索】按钮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点击待审核【搜索结果】卡片，进入【审核申请】页；</w:t>
      </w:r>
    </w:p>
    <w:p>
      <w:pPr>
        <w:rPr>
          <w:kern w:val="0"/>
        </w:rPr>
      </w:pPr>
      <w:r>
        <w:rPr>
          <w:kern w:val="0"/>
        </w:rPr>
        <w:t>点击已通过、未通过【搜索结果】卡片，进入【申请详情】页。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30983"/>
      <w:r>
        <w:rPr>
          <w:rFonts w:hint="eastAsia"/>
          <w:kern w:val="0"/>
          <w:lang w:val="en-US" w:eastAsia="zh-CN"/>
        </w:rPr>
        <w:t>喂药任务（企业微信）</w:t>
      </w:r>
      <w:bookmarkEnd w:id="28"/>
    </w:p>
    <w:p>
      <w:pPr>
        <w:pStyle w:val="4"/>
        <w:rPr>
          <w:rFonts w:hint="default"/>
          <w:lang w:val="en-US" w:eastAsia="zh-CN"/>
        </w:rPr>
      </w:pPr>
      <w:bookmarkStart w:id="29" w:name="_Toc1681"/>
      <w:r>
        <w:rPr>
          <w:rFonts w:hint="eastAsia"/>
          <w:lang w:val="en-US" w:eastAsia="zh-CN"/>
        </w:rPr>
        <w:t>喂药任务页</w:t>
      </w:r>
      <w:bookmarkEnd w:id="29"/>
    </w:p>
    <w:p>
      <w:r>
        <w:drawing>
          <wp:inline distT="0" distB="0" distL="114300" distR="114300">
            <wp:extent cx="3274060" cy="4915535"/>
            <wp:effectExtent l="0" t="0" r="2540" b="1841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显示【今日任务】卡片、【服药记录】卡片、【喂药任务】卡片；</w:t>
      </w:r>
    </w:p>
    <w:p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【今日任务】卡片显示今日【待服药】喂药任务数量、今日【已服药】喂药任务数量、今日【未服药】喂药任务数量，区分</w:t>
      </w:r>
      <w:r>
        <w:rPr>
          <w:color w:val="52C41A"/>
          <w:kern w:val="0"/>
        </w:rPr>
        <w:t>颜色</w:t>
      </w:r>
      <w:r>
        <w:rPr>
          <w:color w:val="F5222D"/>
          <w:kern w:val="0"/>
        </w:rPr>
        <w:t>显示</w:t>
      </w:r>
      <w:r>
        <w:rPr>
          <w:kern w:val="0"/>
        </w:rPr>
        <w:t>；</w:t>
      </w:r>
    </w:p>
    <w:p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【服药记录】卡片显示【服药记录】日历、【喂药任务】进度；</w:t>
      </w:r>
    </w:p>
    <w:p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【喂药任务】进度显示该天已服药喂药任务数量/喂药任务数量；</w:t>
      </w:r>
    </w:p>
    <w:p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【喂药任务】卡片显示【喂药任务状态】、【服药幼儿】姓名、【所在班级】名称、【药品名称】，已服药喂药任务显示【服药时间】；</w:t>
      </w:r>
    </w:p>
    <w:p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【喂药任务】卡片根据关联服药申请时间升序排序；</w:t>
      </w:r>
    </w:p>
    <w:p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【喂药任务】卡片不分页显示。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点击待服药【喂药任务】卡片，进入待服药【任务详情】页；</w:t>
      </w:r>
    </w:p>
    <w:p>
      <w:pPr>
        <w:rPr>
          <w:rFonts w:hint="default"/>
          <w:lang w:val="en-US" w:eastAsia="zh-CN"/>
        </w:rPr>
      </w:pPr>
      <w:r>
        <w:rPr>
          <w:kern w:val="0"/>
        </w:rPr>
        <w:t>点击已服药、未服药【喂药任务】卡片，进入【任务详情】页；</w:t>
      </w:r>
    </w:p>
    <w:p>
      <w:pPr>
        <w:pStyle w:val="4"/>
        <w:rPr>
          <w:rFonts w:hint="default"/>
          <w:lang w:val="en-US" w:eastAsia="zh-CN"/>
        </w:rPr>
      </w:pPr>
      <w:bookmarkStart w:id="30" w:name="_Toc590"/>
      <w:r>
        <w:rPr>
          <w:rFonts w:hint="default"/>
          <w:lang w:val="en-US" w:eastAsia="zh-CN"/>
        </w:rPr>
        <w:t>待服药【任务详情】页</w:t>
      </w:r>
      <w:bookmarkEnd w:id="30"/>
    </w:p>
    <w:p>
      <w:r>
        <w:drawing>
          <wp:inline distT="0" distB="0" distL="114300" distR="114300">
            <wp:extent cx="3455670" cy="4781550"/>
            <wp:effectExtent l="0" t="0" r="11430" b="0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【喂药任务】页点击待服药【喂药任务】卡片。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显示【服药幼儿】姓名、【服药幼儿】学号、服药幼儿【所在班级】名称、【联系电话】、【喂药任务日期】、【药品信息】卡片、添加【未服药】记录按钮、添加【已服药】记录按钮；</w:t>
      </w:r>
    </w:p>
    <w:p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【药品信息】卡片显示【药品】序号、【药品】名称、【用法】、【用量】、【服用时间】。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点击添加【未服药】记录按钮，显示添加【未服药记录】弹窗；</w:t>
      </w:r>
    </w:p>
    <w:p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点击添加【已服药】记录按钮，显示添加【已服药记录】弹窗。</w:t>
      </w:r>
    </w:p>
    <w:p>
      <w:pPr>
        <w:pStyle w:val="4"/>
        <w:rPr>
          <w:rFonts w:hint="default"/>
          <w:lang w:val="en-US" w:eastAsia="zh-CN"/>
        </w:rPr>
      </w:pPr>
      <w:bookmarkStart w:id="31" w:name="_Toc7284"/>
      <w:r>
        <w:rPr>
          <w:rFonts w:hint="eastAsia"/>
          <w:lang w:val="en-US" w:eastAsia="zh-CN"/>
        </w:rPr>
        <w:t>任务详情页</w:t>
      </w:r>
      <w:bookmarkEnd w:id="31"/>
    </w:p>
    <w:p>
      <w:r>
        <w:drawing>
          <wp:inline distT="0" distB="0" distL="114300" distR="114300">
            <wp:extent cx="3099435" cy="4737100"/>
            <wp:effectExtent l="0" t="0" r="5715" b="6350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记录人】姓名、【记录人】职工号、【记录日期】、【备注】、【服药幼儿】姓名、【服药幼儿】学号、【所在班级】名称、【药物名称】、【喂药教师】姓名，已服药任务显示【服药时间】、【是否按时】，未服药任务显示【未服药原因】 ；</w:t>
      </w:r>
    </w:p>
    <w:p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【药品信息】卡片显示【药品】序号、【药品】名称、【用法】、【用量】、【服用时间】。</w:t>
      </w:r>
    </w:p>
    <w:p>
      <w:pPr>
        <w:pStyle w:val="4"/>
        <w:rPr>
          <w:rFonts w:hint="default"/>
          <w:lang w:val="en-US" w:eastAsia="zh-CN"/>
        </w:rPr>
      </w:pPr>
      <w:bookmarkStart w:id="32" w:name="_Toc30366"/>
      <w:r>
        <w:rPr>
          <w:rFonts w:hint="default"/>
          <w:lang w:val="en-US" w:eastAsia="zh-CN"/>
        </w:rPr>
        <w:t>添加【已服药记录】弹窗</w:t>
      </w:r>
      <w:bookmarkEnd w:id="32"/>
    </w:p>
    <w:p>
      <w:r>
        <w:drawing>
          <wp:inline distT="0" distB="0" distL="114300" distR="114300">
            <wp:extent cx="3126105" cy="4715510"/>
            <wp:effectExtent l="0" t="0" r="17145" b="8890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显示【服药幼儿】姓名、【服药幼儿】学号、【所在班级】名称、【药品名称】、【记录日期】、【服药时间】选择器、【是否按时】选择器、【备注】输入框、【取消】按钮、【保存】按钮。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点击【保存】按钮，保存已服药记录。</w:t>
      </w:r>
    </w:p>
    <w:p/>
    <w:p>
      <w:pPr>
        <w:pStyle w:val="4"/>
        <w:rPr>
          <w:rFonts w:hint="default"/>
          <w:lang w:val="en-US" w:eastAsia="zh-CN"/>
        </w:rPr>
      </w:pPr>
      <w:bookmarkStart w:id="33" w:name="_Toc15424"/>
      <w:r>
        <w:rPr>
          <w:rFonts w:hint="default"/>
          <w:lang w:val="en-US" w:eastAsia="zh-CN"/>
        </w:rPr>
        <w:t>添加【未服药记录】弹窗</w:t>
      </w:r>
      <w:bookmarkEnd w:id="33"/>
    </w:p>
    <w:p>
      <w:r>
        <w:drawing>
          <wp:inline distT="0" distB="0" distL="114300" distR="114300">
            <wp:extent cx="3274695" cy="4468495"/>
            <wp:effectExtent l="0" t="0" r="1905" b="8255"/>
            <wp:docPr id="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显示【服药幼儿】姓名、【所在班级】名称、【服药幼儿】学号、【药品名称】、【记录日期】、未服药【原因】输入框、【备注】输入框、【取消】按钮、【保存】按钮。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rPr>
          <w:rFonts w:hint="default"/>
          <w:lang w:val="en-US" w:eastAsia="zh-CN"/>
        </w:rPr>
      </w:pPr>
      <w:r>
        <w:rPr>
          <w:kern w:val="0"/>
        </w:rPr>
        <w:t>点击【保存】按钮，保存未服药记录。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17707"/>
      <w:r>
        <w:rPr>
          <w:rFonts w:hint="default"/>
          <w:lang w:val="en-US" w:eastAsia="zh-CN"/>
        </w:rPr>
        <w:t>服药记录-班主任（企业微信）</w:t>
      </w:r>
      <w:bookmarkEnd w:id="34"/>
    </w:p>
    <w:p>
      <w:pPr>
        <w:pStyle w:val="4"/>
        <w:rPr>
          <w:rFonts w:hint="eastAsia"/>
          <w:lang w:val="en-US" w:eastAsia="zh-CN"/>
        </w:rPr>
      </w:pPr>
      <w:bookmarkStart w:id="35" w:name="_Toc23142"/>
      <w:r>
        <w:rPr>
          <w:rFonts w:hint="eastAsia"/>
          <w:lang w:val="en-US" w:eastAsia="zh-CN"/>
        </w:rPr>
        <w:t>服药记录页</w:t>
      </w:r>
      <w:bookmarkEnd w:id="35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50920" cy="5200650"/>
            <wp:effectExtent l="0" t="0" r="11430" b="0"/>
            <wp:docPr id="5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显示【班级】单选框、【今日记录】卡片、【服药记录】卡片、【喂药任务】卡片；</w:t>
      </w:r>
    </w:p>
    <w:p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【今日记录】卡片显示今日【待服药】喂药任务数量、今日【已服药】喂药任务数量、今日【未服药】喂药任务数量，区分</w:t>
      </w:r>
      <w:r>
        <w:rPr>
          <w:color w:val="52C41A"/>
          <w:kern w:val="0"/>
        </w:rPr>
        <w:t>颜色</w:t>
      </w:r>
      <w:r>
        <w:rPr>
          <w:color w:val="F5222D"/>
          <w:kern w:val="0"/>
        </w:rPr>
        <w:t>显示</w:t>
      </w:r>
      <w:r>
        <w:rPr>
          <w:kern w:val="0"/>
        </w:rPr>
        <w:t>；</w:t>
      </w:r>
    </w:p>
    <w:p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【服药记录】卡片显示【服药记录】日历、【喂药任务】进度；</w:t>
      </w:r>
    </w:p>
    <w:p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【喂药任务】进度显示该天已服药喂药任务数量/喂药任务数量；</w:t>
      </w:r>
    </w:p>
    <w:p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【喂药任务】卡片显示【喂药任务状态】、【服药幼儿】姓名、【所在班级】名称、【药品名称】，已服药喂药任务显示【服药时间】；</w:t>
      </w:r>
    </w:p>
    <w:p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【喂药任务】卡片根据关联服药申请时间升序排序；</w:t>
      </w:r>
    </w:p>
    <w:p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【喂药任务】卡片不分页显示。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点击【喂药任务】卡片，进入【全部记录】分段页。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rPr>
          <w:kern w:val="0"/>
        </w:rPr>
      </w:pPr>
      <w:r>
        <w:rPr>
          <w:kern w:val="0"/>
        </w:rPr>
        <w:t>【班级】单选框选择范围为用户所带班级。</w:t>
      </w:r>
    </w:p>
    <w:p>
      <w:pPr>
        <w:rPr>
          <w:rFonts w:hint="default"/>
          <w:kern w:val="0"/>
          <w:lang w:val="en-US" w:eastAsia="zh-CN"/>
        </w:rPr>
      </w:pPr>
    </w:p>
    <w:p>
      <w:pPr>
        <w:pStyle w:val="4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36" w:name="_Toc4715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【全部记录】分段页</w:t>
      </w:r>
      <w:bookmarkEnd w:id="36"/>
    </w:p>
    <w:p>
      <w:r>
        <w:drawing>
          <wp:inline distT="0" distB="0" distL="114300" distR="114300">
            <wp:extent cx="3799205" cy="5356225"/>
            <wp:effectExtent l="0" t="0" r="10795" b="15875"/>
            <wp:docPr id="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显示【全部记录】分段、【服药信息】分段、【服药幼儿】姓名、【服药幼儿】学号、【所在班级】名称、【药品名称】、【喂药教师】姓名、【服药记录】卡片；</w:t>
      </w:r>
    </w:p>
    <w:p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【服药记录】卡片显示【喂药任务日期】、【喂药任务状态】，已服药【服药记录】卡片显示【服药时间】，未服药【服药记录】卡片显示【未服药原因】；</w:t>
      </w:r>
    </w:p>
    <w:p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【喂药任务状态】</w:t>
      </w:r>
      <w:r>
        <w:rPr>
          <w:color w:val="8C8C8C"/>
          <w:kern w:val="0"/>
        </w:rPr>
        <w:t>区分</w:t>
      </w:r>
      <w:r>
        <w:rPr>
          <w:color w:val="52C41A"/>
          <w:kern w:val="0"/>
        </w:rPr>
        <w:t>颜色</w:t>
      </w:r>
      <w:r>
        <w:rPr>
          <w:color w:val="F5222D"/>
          <w:kern w:val="0"/>
        </w:rPr>
        <w:t>显示</w:t>
      </w:r>
      <w:r>
        <w:rPr>
          <w:kern w:val="0"/>
        </w:rPr>
        <w:t>；</w:t>
      </w:r>
    </w:p>
    <w:p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【服药记录】卡片根据【喂药任务日期】升序排序；</w:t>
      </w:r>
    </w:p>
    <w:p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【服药记录】卡片不分页显示。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ind w:left="0"/>
        <w:rPr>
          <w:rFonts w:hint="eastAsia"/>
          <w:lang w:val="en-US" w:eastAsia="zh-CN"/>
        </w:rPr>
      </w:pPr>
      <w:r>
        <w:rPr>
          <w:kern w:val="0"/>
        </w:rPr>
        <w:t>点击【服药信息】分段进入【服药信息】分段页。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37" w:name="_Toc11310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【服药信息】分段页</w:t>
      </w:r>
      <w:bookmarkEnd w:id="37"/>
    </w:p>
    <w:p>
      <w:r>
        <w:drawing>
          <wp:inline distT="0" distB="0" distL="114300" distR="114300">
            <wp:extent cx="2503170" cy="4095115"/>
            <wp:effectExtent l="0" t="0" r="11430" b="635"/>
            <wp:docPr id="5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5050" cy="4191635"/>
            <wp:effectExtent l="0" t="0" r="0" b="18415"/>
            <wp:docPr id="5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  <w:r>
        <w:rPr>
          <w:kern w:val="0"/>
        </w:rPr>
        <w:t>【记录详情】页点击【服药信息】分段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全部记录】分段、【服药信息】分段、【服药幼儿】姓名、【服药幼儿】学号、【所在班级】名称、【联系电话】、【病症】、【就诊医院】、【诊断结果】、【服药日期】、【药品信息】卡片、【病历处方】图片、【备注】；</w:t>
      </w:r>
    </w:p>
    <w:p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【药品信息】卡片显示【药品】序号、【药品】名称、【用法】、【用量】、【服用时间】。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点击【全部记录】分段进入【全部记录】分段页。</w:t>
      </w:r>
    </w:p>
    <w:p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rFonts w:hint="eastAsia"/>
          <w:kern w:val="0"/>
          <w:lang w:val="en-US" w:eastAsia="zh-CN"/>
        </w:rPr>
        <w:t>点击返回，返回到服药记录页面。</w:t>
      </w:r>
    </w:p>
    <w:p>
      <w:pPr>
        <w:rPr>
          <w:rFonts w:hint="default"/>
          <w:kern w:val="0"/>
          <w:lang w:val="en-US" w:eastAsia="zh-CN"/>
        </w:rPr>
      </w:pPr>
    </w:p>
    <w:p>
      <w:pPr>
        <w:pStyle w:val="3"/>
        <w:bidi w:val="0"/>
        <w:rPr>
          <w:rFonts w:hint="default"/>
          <w:kern w:val="0"/>
          <w:lang w:val="en-US" w:eastAsia="zh-CN"/>
        </w:rPr>
      </w:pPr>
      <w:bookmarkStart w:id="38" w:name="_Toc24230"/>
      <w:r>
        <w:rPr>
          <w:rFonts w:hint="eastAsia"/>
          <w:kern w:val="0"/>
          <w:lang w:val="en-US" w:eastAsia="zh-CN"/>
        </w:rPr>
        <w:t>服药管理PC</w:t>
      </w:r>
      <w:bookmarkEnd w:id="38"/>
    </w:p>
    <w:p>
      <w:pPr>
        <w:pStyle w:val="4"/>
        <w:rPr>
          <w:rFonts w:hint="default"/>
          <w:lang w:val="en-US" w:eastAsia="zh-CN"/>
        </w:rPr>
      </w:pPr>
      <w:bookmarkStart w:id="39" w:name="_Toc14440"/>
      <w:r>
        <w:rPr>
          <w:rFonts w:hint="eastAsia"/>
          <w:lang w:val="en-US" w:eastAsia="zh-CN"/>
        </w:rPr>
        <w:t>服药记录标签页</w:t>
      </w:r>
      <w:bookmarkEnd w:id="39"/>
    </w:p>
    <w:p>
      <w:r>
        <w:drawing>
          <wp:inline distT="0" distB="0" distL="114300" distR="114300">
            <wp:extent cx="5273040" cy="2691765"/>
            <wp:effectExtent l="0" t="0" r="3810" b="13335"/>
            <wp:docPr id="5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点击【服药申请】标签，进入【服药申请】标签页；</w:t>
      </w:r>
    </w:p>
    <w:p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点击【设置】标签，进入【设置】标签页；</w:t>
      </w:r>
    </w:p>
    <w:p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点击【教学周】、【应出勤日】选项，选中服药日期范围，自动筛选数据；</w:t>
      </w:r>
    </w:p>
    <w:p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点击【导出记录】按钮，导出选中服药日期范围内喂药任务下服药记录文件；</w:t>
      </w:r>
    </w:p>
    <w:p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点击【喂药任务状态】单选框，选中审核状态，自动筛选数据；</w:t>
      </w:r>
    </w:p>
    <w:p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点击【班级】选择器，选中班级，自动筛选数据；</w:t>
      </w:r>
    </w:p>
    <w:p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点击【添加已服药记录】按钮，显示添加【已服药记录】对话框；</w:t>
      </w:r>
    </w:p>
    <w:p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点击【添加未服药记录】按钮，显示添加【未服药记录】对话框；</w:t>
      </w:r>
    </w:p>
    <w:p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点击【全部服药记录】按钮，显示【全部服药记录】对话框；</w:t>
      </w:r>
    </w:p>
    <w:p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点击【服药信息】按钮，显示【服药信息】对话框；</w:t>
      </w:r>
    </w:p>
    <w:p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点击【导出】按钮，导出该喂药任务下服药记录文件。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widowControl/>
        <w:numPr>
          <w:ilvl w:val="0"/>
          <w:numId w:val="8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总服药管理员可维护全部校区的幼儿服药记录，分校区服药管理员可维护负责校区的幼儿服药记录；</w:t>
      </w:r>
    </w:p>
    <w:p>
      <w:pPr>
        <w:rPr>
          <w:rFonts w:hint="default"/>
          <w:lang w:val="en-US" w:eastAsia="zh-CN"/>
        </w:rPr>
      </w:pPr>
      <w:r>
        <w:rPr>
          <w:kern w:val="0"/>
        </w:rPr>
        <w:t>【班级】选择器可选全部班级、选中服药日期范围内喂药任务中【服药幼儿】所在【班级】。</w:t>
      </w:r>
    </w:p>
    <w:p>
      <w:pPr>
        <w:pStyle w:val="4"/>
        <w:rPr>
          <w:rFonts w:hint="default"/>
          <w:lang w:val="en-US" w:eastAsia="zh-CN"/>
        </w:rPr>
      </w:pPr>
      <w:bookmarkStart w:id="40" w:name="_Toc17998"/>
      <w:r>
        <w:rPr>
          <w:rFonts w:hint="default"/>
          <w:lang w:val="en-US" w:eastAsia="zh-CN"/>
        </w:rPr>
        <w:t>添加【已服药记录】对话框</w:t>
      </w:r>
      <w:bookmarkEnd w:id="4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321560"/>
            <wp:effectExtent l="0" t="0" r="12700" b="2540"/>
            <wp:docPr id="6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319145"/>
            <wp:effectExtent l="0" t="0" r="5080" b="14605"/>
            <wp:docPr id="6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kern w:val="0"/>
        </w:rPr>
        <w:t>【服药记录】标签页点击【添加已服药记录】按钮</w:t>
      </w:r>
      <w:r>
        <w:rPr>
          <w:rFonts w:hint="eastAsia"/>
          <w:kern w:val="0"/>
          <w:lang w:eastAsia="zh-CN"/>
        </w:rPr>
        <w:t>“</w:t>
      </w:r>
      <w:r>
        <w:drawing>
          <wp:inline distT="0" distB="0" distL="114300" distR="114300">
            <wp:extent cx="352425" cy="304800"/>
            <wp:effectExtent l="0" t="0" r="9525" b="0"/>
            <wp:docPr id="6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”</w:t>
      </w:r>
      <w:r>
        <w:rPr>
          <w:rFonts w:hint="eastAsia"/>
          <w:kern w:val="0"/>
          <w:lang w:val="en-US" w:eastAsia="zh-CN"/>
        </w:rPr>
        <w:t>进入已服药记录页面</w:t>
      </w:r>
      <w:r>
        <w:rPr>
          <w:kern w:val="0"/>
        </w:rPr>
        <w:t>；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8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点击【保存】按钮，保存已服药记录，关联喂药任务该天已存在服药记录的，更新为最新服药记录。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41" w:name="_Toc16135"/>
      <w:r>
        <w:rPr>
          <w:rFonts w:hint="default"/>
          <w:lang w:val="en-US" w:eastAsia="zh-CN"/>
        </w:rPr>
        <w:t>添加【</w:t>
      </w:r>
      <w:r>
        <w:rPr>
          <w:rFonts w:hint="eastAsia"/>
          <w:lang w:val="en-US" w:eastAsia="zh-CN"/>
        </w:rPr>
        <w:t>未</w:t>
      </w:r>
      <w:r>
        <w:rPr>
          <w:rFonts w:hint="default"/>
          <w:lang w:val="en-US" w:eastAsia="zh-CN"/>
        </w:rPr>
        <w:t>服药记录】对话框</w:t>
      </w:r>
      <w:bookmarkEnd w:id="41"/>
    </w:p>
    <w:p>
      <w:r>
        <w:drawing>
          <wp:inline distT="0" distB="0" distL="114300" distR="114300">
            <wp:extent cx="5270500" cy="2450465"/>
            <wp:effectExtent l="0" t="0" r="6350" b="6985"/>
            <wp:docPr id="6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458845"/>
            <wp:effectExtent l="0" t="0" r="5715" b="8255"/>
            <wp:docPr id="6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kern w:val="0"/>
          <w:lang w:val="en-US" w:eastAsia="zh-CN"/>
        </w:rPr>
      </w:pPr>
      <w:r>
        <w:rPr>
          <w:kern w:val="0"/>
        </w:rPr>
        <w:t>【服药记录】标签页点击【添加未服药记录】按钮</w:t>
      </w:r>
      <w:r>
        <w:rPr>
          <w:rFonts w:hint="eastAsia"/>
          <w:kern w:val="0"/>
          <w:lang w:eastAsia="zh-CN"/>
        </w:rPr>
        <w:t>“</w:t>
      </w:r>
      <w:r>
        <w:drawing>
          <wp:inline distT="0" distB="0" distL="114300" distR="114300">
            <wp:extent cx="400050" cy="219075"/>
            <wp:effectExtent l="0" t="0" r="0" b="9525"/>
            <wp:docPr id="6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”</w:t>
      </w:r>
      <w:r>
        <w:rPr>
          <w:rFonts w:hint="eastAsia"/>
          <w:kern w:val="0"/>
          <w:lang w:val="en-US" w:eastAsia="zh-CN"/>
        </w:rPr>
        <w:t>进入未服药记录页面。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89"/>
        </w:numPr>
        <w:spacing w:before="100" w:beforeAutospacing="1" w:after="100" w:afterAutospacing="1" w:line="240" w:lineRule="auto"/>
        <w:ind w:left="0"/>
        <w:rPr>
          <w:rFonts w:hint="default"/>
          <w:kern w:val="0"/>
          <w:lang w:val="en-US" w:eastAsia="zh-CN"/>
        </w:rPr>
      </w:pPr>
      <w:r>
        <w:rPr>
          <w:kern w:val="0"/>
        </w:rPr>
        <w:t>点击【保存】按钮，保存未服药记录，关联喂药任务该天已存在服药记录的，更新为最新服药记录。</w:t>
      </w:r>
    </w:p>
    <w:p>
      <w:pPr>
        <w:pStyle w:val="4"/>
        <w:rPr>
          <w:rFonts w:hint="default"/>
          <w:lang w:val="en-US" w:eastAsia="zh-CN"/>
        </w:rPr>
      </w:pPr>
      <w:bookmarkStart w:id="42" w:name="_Toc20939"/>
      <w:r>
        <w:rPr>
          <w:rFonts w:hint="eastAsia"/>
          <w:lang w:val="en-US" w:eastAsia="zh-CN"/>
        </w:rPr>
        <w:t>全部服药记录对话框</w:t>
      </w:r>
      <w:bookmarkEnd w:id="42"/>
    </w:p>
    <w:p>
      <w:r>
        <w:drawing>
          <wp:inline distT="0" distB="0" distL="114300" distR="114300">
            <wp:extent cx="5269230" cy="2555875"/>
            <wp:effectExtent l="0" t="0" r="7620" b="15875"/>
            <wp:docPr id="6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826385"/>
            <wp:effectExtent l="0" t="0" r="10795" b="12065"/>
            <wp:docPr id="6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kern w:val="0"/>
          <w:lang w:val="en-US" w:eastAsia="zh-CN"/>
        </w:rPr>
      </w:pPr>
      <w:r>
        <w:rPr>
          <w:kern w:val="0"/>
        </w:rPr>
        <w:t>【服药记录】标签页点击【全部服药记录】按钮</w:t>
      </w:r>
      <w:r>
        <w:rPr>
          <w:rFonts w:hint="eastAsia"/>
          <w:kern w:val="0"/>
          <w:lang w:val="en-US" w:eastAsia="zh-CN"/>
        </w:rPr>
        <w:t>进入：全部服药记录页面。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点击【编辑已服药记录】按钮，显示编辑【已服药记录】对话框；</w:t>
      </w:r>
    </w:p>
    <w:p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点击【添加已服药记录】按钮，显示添加【已服药记录】对话框；</w:t>
      </w:r>
    </w:p>
    <w:p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点击【编辑未服药记录】按钮，显示编辑【未服药记录】对话框；</w:t>
      </w:r>
    </w:p>
    <w:p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点击【添加未服药记录】按钮，显示添加【未服药记录】对话框；</w:t>
      </w:r>
    </w:p>
    <w:p>
      <w:pPr>
        <w:widowControl/>
        <w:numPr>
          <w:ilvl w:val="0"/>
          <w:numId w:val="9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点击喂药任务【日期排序】按钮，切换喂药任务【日期】升序/降序排序显示服药记录；</w:t>
      </w:r>
    </w:p>
    <w:p>
      <w:pPr>
        <w:widowControl/>
        <w:numPr>
          <w:ilvl w:val="0"/>
          <w:numId w:val="92"/>
        </w:numPr>
        <w:spacing w:before="100" w:beforeAutospacing="1" w:after="100" w:afterAutospacing="1" w:line="240" w:lineRule="auto"/>
        <w:ind w:left="0"/>
        <w:rPr>
          <w:rFonts w:hint="default"/>
          <w:kern w:val="0"/>
          <w:lang w:val="en-US" w:eastAsia="zh-CN"/>
        </w:rPr>
      </w:pPr>
      <w:r>
        <w:rPr>
          <w:kern w:val="0"/>
        </w:rPr>
        <w:t>点击【喂药任务状态】按钮，筛选【喂药任务状态】显示服药记录。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43" w:name="_Toc13861"/>
      <w:r>
        <w:rPr>
          <w:rFonts w:hint="eastAsia"/>
          <w:kern w:val="0"/>
          <w:lang w:val="en-US" w:eastAsia="zh-CN"/>
        </w:rPr>
        <w:t>编辑已服药记录对话框</w:t>
      </w:r>
      <w:bookmarkEnd w:id="43"/>
    </w:p>
    <w:p>
      <w:r>
        <w:drawing>
          <wp:inline distT="0" distB="0" distL="114300" distR="114300">
            <wp:extent cx="5266690" cy="2232660"/>
            <wp:effectExtent l="0" t="0" r="10160" b="15240"/>
            <wp:docPr id="6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898775"/>
            <wp:effectExtent l="0" t="0" r="3175" b="15875"/>
            <wp:docPr id="7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420745"/>
            <wp:effectExtent l="0" t="0" r="3810" b="8255"/>
            <wp:docPr id="6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kern w:val="0"/>
          <w:lang w:val="en-US" w:eastAsia="zh-CN"/>
        </w:rPr>
      </w:pPr>
      <w:r>
        <w:rPr>
          <w:kern w:val="0"/>
        </w:rPr>
        <w:t>【全部服药记录】对话框点击【编辑已服药记录】按钮</w:t>
      </w:r>
      <w:r>
        <w:rPr>
          <w:rFonts w:hint="eastAsia"/>
          <w:kern w:val="0"/>
          <w:lang w:eastAsia="zh-CN"/>
        </w:rPr>
        <w:t>，</w:t>
      </w:r>
      <w:r>
        <w:rPr>
          <w:rFonts w:hint="eastAsia"/>
          <w:kern w:val="0"/>
          <w:lang w:val="en-US" w:eastAsia="zh-CN"/>
        </w:rPr>
        <w:t>进入编辑已服药记录页面。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default"/>
          <w:kern w:val="0"/>
          <w:lang w:val="en-US" w:eastAsia="zh-CN"/>
        </w:rPr>
      </w:pPr>
      <w:r>
        <w:rPr>
          <w:kern w:val="0"/>
        </w:rPr>
        <w:t>点击【保存】按钮，保存已服药记录，关联喂药任务该天已存在服药记录的，更新为最新服药记录。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44" w:name="_Toc14549"/>
      <w:r>
        <w:rPr>
          <w:rFonts w:hint="eastAsia"/>
          <w:kern w:val="0"/>
          <w:lang w:val="en-US" w:eastAsia="zh-CN"/>
        </w:rPr>
        <w:t>编辑未服药记录对话框</w:t>
      </w:r>
      <w:bookmarkEnd w:id="44"/>
    </w:p>
    <w:p>
      <w:r>
        <w:drawing>
          <wp:inline distT="0" distB="0" distL="114300" distR="114300">
            <wp:extent cx="5267325" cy="2803525"/>
            <wp:effectExtent l="0" t="0" r="9525" b="15875"/>
            <wp:docPr id="7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17265"/>
            <wp:effectExtent l="0" t="0" r="7620" b="6985"/>
            <wp:docPr id="7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kern w:val="0"/>
        </w:rPr>
        <w:t>【全部服药记录】对话框点击【编辑未服药记录】按钮</w:t>
      </w:r>
      <w:r>
        <w:rPr>
          <w:rFonts w:hint="eastAsia"/>
          <w:kern w:val="0"/>
          <w:lang w:eastAsia="zh-CN"/>
        </w:rPr>
        <w:t>，</w:t>
      </w:r>
      <w:r>
        <w:rPr>
          <w:rFonts w:hint="eastAsia"/>
          <w:kern w:val="0"/>
          <w:lang w:val="en-US" w:eastAsia="zh-CN"/>
        </w:rPr>
        <w:t>进入编辑未服药记录页面。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rPr>
          <w:rFonts w:hint="default"/>
          <w:kern w:val="0"/>
          <w:lang w:val="en-US" w:eastAsia="zh-CN"/>
        </w:rPr>
      </w:pPr>
      <w:r>
        <w:rPr>
          <w:kern w:val="0"/>
        </w:rPr>
        <w:t>点击【保存】按钮，保存未服药记录，关联喂药任务该天已存在服药记录的，更新为最新服药记录。</w:t>
      </w:r>
    </w:p>
    <w:p>
      <w:pPr>
        <w:pStyle w:val="4"/>
        <w:rPr>
          <w:rFonts w:hint="default"/>
          <w:kern w:val="0"/>
          <w:lang w:val="en-US" w:eastAsia="zh-CN"/>
        </w:rPr>
      </w:pPr>
      <w:bookmarkStart w:id="45" w:name="_Toc20602"/>
      <w:r>
        <w:rPr>
          <w:rFonts w:hint="default"/>
          <w:kern w:val="0"/>
          <w:lang w:val="en-US" w:eastAsia="zh-CN"/>
        </w:rPr>
        <w:t>【服药信息】对话框</w:t>
      </w:r>
      <w:bookmarkEnd w:id="45"/>
    </w:p>
    <w:p>
      <w:r>
        <w:drawing>
          <wp:inline distT="0" distB="0" distL="114300" distR="114300">
            <wp:extent cx="5273040" cy="2038350"/>
            <wp:effectExtent l="0" t="0" r="3810" b="0"/>
            <wp:docPr id="7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499995"/>
            <wp:effectExtent l="0" t="0" r="9525" b="14605"/>
            <wp:docPr id="7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default" w:eastAsiaTheme="minorEastAsia"/>
          <w:lang w:val="en-US" w:eastAsia="zh-CN"/>
        </w:rPr>
      </w:pPr>
      <w:r>
        <w:rPr>
          <w:kern w:val="0"/>
        </w:rPr>
        <w:t>【服药记录】标签页点击【服药信息】按钮</w:t>
      </w:r>
      <w:r>
        <w:rPr>
          <w:rFonts w:hint="eastAsia"/>
          <w:kern w:val="0"/>
          <w:lang w:eastAsia="zh-CN"/>
        </w:rPr>
        <w:t>，</w:t>
      </w:r>
      <w:r>
        <w:rPr>
          <w:rFonts w:hint="eastAsia"/>
          <w:kern w:val="0"/>
          <w:lang w:val="en-US" w:eastAsia="zh-CN"/>
        </w:rPr>
        <w:t>进入服药信息页面。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93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显示【服药幼儿】姓名、【服药幼儿】学号、服药幼儿【所在班级】名称、【联系电话】、【病症】、【就诊医院】、【诊断结果】、【服药日期】、【药品信息】卡片、【病历及处方】图片、【备注】、【返回】按钮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46" w:name="_Toc23970"/>
      <w:r>
        <w:rPr>
          <w:rFonts w:hint="default"/>
          <w:lang w:val="en-US" w:eastAsia="zh-CN"/>
        </w:rPr>
        <w:t>【服药申请】标签页</w:t>
      </w:r>
      <w:bookmarkEnd w:id="46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970530"/>
            <wp:effectExtent l="0" t="0" r="2540" b="1270"/>
            <wp:docPr id="8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firstLine="480" w:firstLineChars="200"/>
        <w:rPr>
          <w:kern w:val="0"/>
        </w:rPr>
      </w:pPr>
      <w:r>
        <w:rPr>
          <w:kern w:val="0"/>
        </w:rPr>
        <w:t>【服药管理】页点击【服药申请】标签。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9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点击【服药申请】标签，进入【服药申请】标签页；</w:t>
      </w:r>
    </w:p>
    <w:p>
      <w:pPr>
        <w:widowControl/>
        <w:numPr>
          <w:ilvl w:val="0"/>
          <w:numId w:val="9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点击【设置】标签，进入【设置】标签页；</w:t>
      </w:r>
    </w:p>
    <w:p>
      <w:pPr>
        <w:widowControl/>
        <w:numPr>
          <w:ilvl w:val="0"/>
          <w:numId w:val="9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点击【导出记录】按钮，导出选中【服药申请】关联服药记录文件；</w:t>
      </w:r>
    </w:p>
    <w:p>
      <w:pPr>
        <w:widowControl/>
        <w:numPr>
          <w:ilvl w:val="0"/>
          <w:numId w:val="95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点击【审核状态】单选框，选中审核状态，自动筛选数据；</w:t>
      </w:r>
    </w:p>
    <w:p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点击【班级】选择器，选中班级，自动筛选数据；</w:t>
      </w:r>
    </w:p>
    <w:p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点击已通过【服药申请】复选框，选中【服药申请】，待审核、未通过【服药申请】不能选中；</w:t>
      </w:r>
    </w:p>
    <w:p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点击【申请时间排序】按钮，切换【申请时间】升序/降序排序显示服药申请；</w:t>
      </w:r>
    </w:p>
    <w:p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点击【审核申请】按钮，显示审核【服药申请】对话框；</w:t>
      </w:r>
    </w:p>
    <w:p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点击【喂药教师】按钮，显示设置【喂药教师】对话框；</w:t>
      </w:r>
    </w:p>
    <w:p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点击【查看详情】按钮，显示【服药申请】详情对话框；</w:t>
      </w:r>
    </w:p>
    <w:p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点击【导出】按钮，导出该【服药申请】关联服药记录文件。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firstLine="720" w:firstLineChars="300"/>
        <w:rPr>
          <w:kern w:val="0"/>
        </w:rPr>
      </w:pPr>
      <w:r>
        <w:rPr>
          <w:kern w:val="0"/>
        </w:rPr>
        <w:t>总服药管理员可维护全部校区的幼儿服药申请，分校区服药管理员可维护负责校区的幼儿服药申请；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firstLine="480" w:firstLineChars="200"/>
        <w:rPr>
          <w:rFonts w:hint="default"/>
          <w:lang w:val="en-US" w:eastAsia="zh-CN"/>
        </w:rPr>
      </w:pPr>
      <w:r>
        <w:rPr>
          <w:kern w:val="0"/>
        </w:rPr>
        <w:t>【班级】选择器可选全部班级、选中申请日期范围内有【服药申请】的【服药幼儿】所在【班级】。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47" w:name="_Toc24661"/>
      <w:r>
        <w:rPr>
          <w:rFonts w:hint="default"/>
          <w:lang w:val="en-US" w:eastAsia="zh-CN"/>
        </w:rPr>
        <w:t>审核【服药申请】对话框</w:t>
      </w:r>
      <w:bookmarkEnd w:id="47"/>
    </w:p>
    <w:p>
      <w:r>
        <w:drawing>
          <wp:inline distT="0" distB="0" distL="114300" distR="114300">
            <wp:extent cx="5271770" cy="2995930"/>
            <wp:effectExtent l="0" t="0" r="5080" b="13970"/>
            <wp:docPr id="7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</w:pPr>
      <w:r>
        <w:rPr>
          <w:kern w:val="0"/>
        </w:rPr>
        <w:t>【服药申请】标签页点击【审核申请】按钮</w:t>
      </w:r>
      <w:r>
        <w:rPr>
          <w:rFonts w:hint="eastAsia"/>
          <w:kern w:val="0"/>
          <w:lang w:val="en-US" w:eastAsia="zh-CN"/>
        </w:rPr>
        <w:t>进入服药申请页面。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点击【不通过】按钮，显示【确认不通过】对话框；</w:t>
      </w:r>
    </w:p>
    <w:p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点击【审核通过】按钮，显示【确认通过】对话框。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48" w:name="_Toc9832"/>
      <w:r>
        <w:rPr>
          <w:rFonts w:hint="default"/>
          <w:lang w:val="en-US" w:eastAsia="zh-CN"/>
        </w:rPr>
        <w:t>【确认不通过】对话框</w:t>
      </w:r>
      <w:bookmarkEnd w:id="48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87420"/>
            <wp:effectExtent l="0" t="0" r="4445" b="17780"/>
            <wp:docPr id="78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eastAsia"/>
          <w:kern w:val="0"/>
          <w:lang w:val="en-US" w:eastAsia="zh-CN"/>
        </w:rPr>
      </w:pPr>
      <w:r>
        <w:rPr>
          <w:kern w:val="0"/>
        </w:rPr>
        <w:t>审核【服药申请】对话框点击【不通过】按钮</w:t>
      </w:r>
      <w:r>
        <w:rPr>
          <w:rFonts w:hint="eastAsia"/>
          <w:kern w:val="0"/>
          <w:lang w:eastAsia="zh-CN"/>
        </w:rPr>
        <w:t>，</w:t>
      </w:r>
      <w:r>
        <w:rPr>
          <w:rFonts w:hint="eastAsia"/>
          <w:kern w:val="0"/>
          <w:lang w:val="en-US" w:eastAsia="zh-CN"/>
        </w:rPr>
        <w:t>显示确认不通过页面。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ind w:left="0"/>
      </w:pPr>
      <w:r>
        <w:rPr>
          <w:kern w:val="0"/>
        </w:rPr>
        <w:t>点击【确认不通过】按钮，服药申请状态变更为未通过。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49" w:name="_Toc17304"/>
      <w:r>
        <w:rPr>
          <w:rFonts w:hint="default"/>
          <w:lang w:val="en-US" w:eastAsia="zh-CN"/>
        </w:rPr>
        <w:t>【确认通过】对话框</w:t>
      </w:r>
      <w:bookmarkEnd w:id="49"/>
    </w:p>
    <w:p>
      <w:r>
        <w:drawing>
          <wp:inline distT="0" distB="0" distL="114300" distR="114300">
            <wp:extent cx="5266690" cy="2527300"/>
            <wp:effectExtent l="0" t="0" r="10160" b="6350"/>
            <wp:docPr id="7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eastAsia"/>
          <w:kern w:val="0"/>
          <w:lang w:val="en-US" w:eastAsia="zh-CN"/>
        </w:rPr>
      </w:pPr>
      <w:r>
        <w:rPr>
          <w:kern w:val="0"/>
        </w:rPr>
        <w:t>审核【服药申请】对话框点击【</w:t>
      </w:r>
      <w:r>
        <w:rPr>
          <w:rFonts w:hint="eastAsia"/>
          <w:kern w:val="0"/>
          <w:lang w:val="en-US" w:eastAsia="zh-CN"/>
        </w:rPr>
        <w:t>审核通过</w:t>
      </w:r>
      <w:r>
        <w:rPr>
          <w:kern w:val="0"/>
        </w:rPr>
        <w:t>】按钮</w:t>
      </w:r>
      <w:r>
        <w:rPr>
          <w:rFonts w:hint="eastAsia"/>
          <w:kern w:val="0"/>
          <w:lang w:eastAsia="zh-CN"/>
        </w:rPr>
        <w:t>，</w:t>
      </w:r>
      <w:r>
        <w:rPr>
          <w:rFonts w:hint="eastAsia"/>
          <w:kern w:val="0"/>
          <w:lang w:val="en-US" w:eastAsia="zh-CN"/>
        </w:rPr>
        <w:t>显示确认通过页面。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点击【恢复默认】按钮，【喂药教师】选择器默认选中【服药幼儿】所在校区的（开启）默认喂药教师；</w:t>
      </w:r>
    </w:p>
    <w:p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点击【确认通过】按钮，服药申请状态变更为已通过。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50" w:name="_Toc20483"/>
      <w:r>
        <w:rPr>
          <w:rFonts w:hint="default"/>
          <w:lang w:val="en-US" w:eastAsia="zh-CN"/>
        </w:rPr>
        <w:t>【服药申请】详情对话框</w:t>
      </w:r>
      <w:bookmarkEnd w:id="50"/>
    </w:p>
    <w:p>
      <w:r>
        <w:drawing>
          <wp:inline distT="0" distB="0" distL="114300" distR="114300">
            <wp:extent cx="5269230" cy="2598420"/>
            <wp:effectExtent l="0" t="0" r="7620" b="11430"/>
            <wp:docPr id="8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kern w:val="0"/>
        </w:rPr>
      </w:pPr>
      <w:r>
        <w:rPr>
          <w:b/>
          <w:bCs/>
          <w:kern w:val="0"/>
        </w:rPr>
        <w:t>显示说明：</w:t>
      </w:r>
    </w:p>
    <w:p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显示【审核进度】步骤条、【服药幼儿】姓名、【服药幼儿】学号、服药幼儿【所在班级】名称、【联系电话】、【病症】、【就诊医院】、【诊断结果】、【服药日期】、【药品信息】卡片、【病历及处方】图片、【备注】、【返回】按钮，未通过服药申请显示【审核意见】；</w:t>
      </w:r>
    </w:p>
    <w:p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ind w:left="0"/>
        <w:rPr>
          <w:rFonts w:hint="default"/>
          <w:lang w:val="en-US" w:eastAsia="zh-CN"/>
        </w:rPr>
      </w:pPr>
      <w:r>
        <w:rPr>
          <w:kern w:val="0"/>
        </w:rPr>
        <w:t>【药品信息】卡片显示【药品名称】、【用法】、【用量】、【服用时间】。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51" w:name="_Toc10303"/>
      <w:r>
        <w:rPr>
          <w:rFonts w:hint="default"/>
          <w:lang w:val="en-US" w:eastAsia="zh-CN"/>
        </w:rPr>
        <w:t>设置【喂药教师】对话框</w:t>
      </w:r>
      <w:bookmarkEnd w:id="51"/>
    </w:p>
    <w:p>
      <w:r>
        <w:drawing>
          <wp:inline distT="0" distB="0" distL="114300" distR="114300">
            <wp:extent cx="5271770" cy="2903220"/>
            <wp:effectExtent l="0" t="0" r="5080" b="11430"/>
            <wp:docPr id="8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  <w:r>
        <w:rPr>
          <w:kern w:val="0"/>
        </w:rPr>
        <w:t>【服药申请】标签页点击【喂药教师】按钮。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ind w:left="0"/>
        <w:rPr>
          <w:kern w:val="0"/>
        </w:rPr>
      </w:pPr>
      <w:r>
        <w:rPr>
          <w:kern w:val="0"/>
        </w:rPr>
        <w:t>点击【恢复默认】按钮，【喂药教师】选择器默认选中【服药幼儿】所在校区的（开启）默认喂药教师；</w:t>
      </w:r>
    </w:p>
    <w:p>
      <w:pPr>
        <w:rPr>
          <w:rFonts w:hint="default"/>
          <w:lang w:val="en-US" w:eastAsia="zh-CN"/>
        </w:rPr>
      </w:pPr>
      <w:r>
        <w:rPr>
          <w:kern w:val="0"/>
        </w:rPr>
        <w:t>点击【保存】按钮，更新【喂药教师】。</w:t>
      </w:r>
    </w:p>
    <w:p>
      <w:pPr>
        <w:pStyle w:val="4"/>
        <w:ind w:left="0" w:leftChars="0" w:firstLine="0" w:firstLineChars="0"/>
        <w:rPr>
          <w:rFonts w:hint="default"/>
          <w:lang w:val="en-US" w:eastAsia="zh-CN"/>
        </w:rPr>
      </w:pPr>
      <w:bookmarkStart w:id="52" w:name="_Toc27331"/>
      <w:r>
        <w:rPr>
          <w:rFonts w:hint="eastAsia"/>
          <w:lang w:val="en-US" w:eastAsia="zh-CN"/>
        </w:rPr>
        <w:t>设置-示例图设置</w:t>
      </w:r>
      <w:bookmarkEnd w:id="52"/>
    </w:p>
    <w:p>
      <w:r>
        <w:drawing>
          <wp:inline distT="0" distB="0" distL="114300" distR="114300">
            <wp:extent cx="5267960" cy="2045970"/>
            <wp:effectExtent l="0" t="0" r="8890" b="11430"/>
            <wp:docPr id="84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default" w:eastAsiaTheme="minorEastAsia"/>
          <w:b/>
          <w:bCs/>
          <w:kern w:val="0"/>
          <w:lang w:val="en-US" w:eastAsia="zh-CN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1.</w:t>
      </w:r>
      <w:r>
        <w:rPr>
          <w:kern w:val="0"/>
        </w:rPr>
        <w:t>点击选中【示例图设置】选项卡、【授权书设置】选项卡、【默认喂药教师设置】选项卡；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2.</w:t>
      </w:r>
      <w:r>
        <w:rPr>
          <w:kern w:val="0"/>
        </w:rPr>
        <w:t>点击【示例图】上传按钮，批量上传图片；</w:t>
      </w:r>
      <w:r>
        <w:rPr>
          <w:rFonts w:hint="eastAsia"/>
          <w:kern w:val="0"/>
          <w:lang w:val="en-US" w:eastAsia="zh-CN"/>
        </w:rPr>
        <w:t>最多6张。</w:t>
      </w:r>
    </w:p>
    <w:p>
      <w:r>
        <w:rPr>
          <w:rFonts w:hint="eastAsia"/>
          <w:kern w:val="0"/>
          <w:lang w:val="en-US" w:eastAsia="zh-CN"/>
        </w:rPr>
        <w:t>3.</w:t>
      </w:r>
      <w:r>
        <w:rPr>
          <w:kern w:val="0"/>
        </w:rPr>
        <w:t>点击【保存】按钮，保存示例图设置；</w:t>
      </w:r>
    </w:p>
    <w:p>
      <w:pPr>
        <w:pStyle w:val="4"/>
        <w:widowControl/>
        <w:ind w:left="0" w:leftChars="0" w:firstLine="0" w:firstLineChars="0"/>
        <w:rPr>
          <w:rFonts w:hint="default"/>
          <w:kern w:val="0"/>
          <w:lang w:val="en-US" w:eastAsia="zh-CN"/>
        </w:rPr>
      </w:pPr>
      <w:bookmarkStart w:id="53" w:name="_Toc13949"/>
      <w:r>
        <w:rPr>
          <w:rFonts w:hint="eastAsia"/>
          <w:kern w:val="0"/>
          <w:lang w:val="en-US" w:eastAsia="zh-CN"/>
        </w:rPr>
        <w:t>设置-授权书设置</w:t>
      </w:r>
      <w:bookmarkEnd w:id="53"/>
    </w:p>
    <w:p>
      <w:r>
        <w:drawing>
          <wp:inline distT="0" distB="0" distL="114300" distR="114300">
            <wp:extent cx="5269230" cy="2068195"/>
            <wp:effectExtent l="0" t="0" r="7620" b="8255"/>
            <wp:docPr id="2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default" w:eastAsiaTheme="minorEastAsia"/>
          <w:b/>
          <w:bCs/>
          <w:kern w:val="0"/>
          <w:lang w:val="en-US" w:eastAsia="zh-CN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1.</w:t>
      </w:r>
      <w:r>
        <w:rPr>
          <w:kern w:val="0"/>
        </w:rPr>
        <w:t>点击文件【上传】按钮，上传单个文件；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2.</w:t>
      </w:r>
      <w:r>
        <w:rPr>
          <w:kern w:val="0"/>
        </w:rPr>
        <w:t>点击输入【授权书】搜索框，回车模糊搜索【授权书】文件名；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3.</w:t>
      </w:r>
      <w:r>
        <w:rPr>
          <w:kern w:val="0"/>
        </w:rPr>
        <w:t>表内点击【备注】输入框，编辑授权书【备注】；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4.</w:t>
      </w:r>
      <w:r>
        <w:rPr>
          <w:kern w:val="0"/>
        </w:rPr>
        <w:t>点击授权书开启【状态】开关，切换授权书开启状态；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5.</w:t>
      </w:r>
      <w:r>
        <w:rPr>
          <w:kern w:val="0"/>
        </w:rPr>
        <w:t>点击授权书【删除】按钮，提示确认后删除授权书；</w:t>
      </w:r>
    </w:p>
    <w:p>
      <w:pPr>
        <w:widowControl/>
        <w:rPr>
          <w:kern w:val="0"/>
        </w:rPr>
      </w:pPr>
      <w:r>
        <w:rPr>
          <w:b/>
          <w:bCs/>
          <w:kern w:val="0"/>
        </w:rPr>
        <w:t>数据说明：</w:t>
      </w:r>
      <w:r>
        <w:rPr>
          <w:kern w:val="0"/>
        </w:rPr>
        <w:t>授权书同时只能开启一个；授权书文件上传格式支持pdf</w:t>
      </w:r>
      <w:r>
        <w:rPr>
          <w:rFonts w:hint="eastAsia"/>
          <w:kern w:val="0"/>
        </w:rPr>
        <w:t>格式</w:t>
      </w:r>
      <w:r>
        <w:rPr>
          <w:kern w:val="0"/>
        </w:rPr>
        <w:t>。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kern w:val="0"/>
          <w:lang w:val="en-US" w:eastAsia="zh-CN"/>
        </w:rPr>
      </w:pPr>
    </w:p>
    <w:p>
      <w:pPr>
        <w:pStyle w:val="4"/>
        <w:widowControl/>
        <w:ind w:left="0" w:leftChars="0" w:firstLine="0" w:firstLineChars="0"/>
        <w:rPr>
          <w:rFonts w:hint="default"/>
          <w:lang w:val="en-US" w:eastAsia="zh-CN"/>
        </w:rPr>
      </w:pPr>
      <w:bookmarkStart w:id="54" w:name="_Toc31403"/>
      <w:r>
        <w:rPr>
          <w:rFonts w:hint="eastAsia"/>
          <w:lang w:val="en-US" w:eastAsia="zh-CN"/>
        </w:rPr>
        <w:t>设置-喂药老师设置</w:t>
      </w:r>
      <w:bookmarkEnd w:id="54"/>
    </w:p>
    <w:p>
      <w:r>
        <w:drawing>
          <wp:inline distT="0" distB="0" distL="114300" distR="114300">
            <wp:extent cx="5262880" cy="1928495"/>
            <wp:effectExtent l="0" t="0" r="13970" b="14605"/>
            <wp:docPr id="8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0175" cy="265747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default" w:eastAsiaTheme="minorEastAsia"/>
          <w:b/>
          <w:bCs/>
          <w:kern w:val="0"/>
          <w:lang w:val="en-US" w:eastAsia="zh-CN"/>
        </w:rPr>
      </w:pPr>
      <w:r>
        <w:rPr>
          <w:b/>
          <w:bCs/>
          <w:kern w:val="0"/>
        </w:rPr>
        <w:t>操作说明：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1.</w:t>
      </w:r>
      <w:r>
        <w:rPr>
          <w:kern w:val="0"/>
        </w:rPr>
        <w:t>点击【添加】按钮，添加选中【校区】下保健老师；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2.</w:t>
      </w:r>
      <w:r>
        <w:rPr>
          <w:kern w:val="0"/>
        </w:rPr>
        <w:t>点击输入【喂药教师】搜索框，回车模糊搜索教师姓名、职工号；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3.</w:t>
      </w:r>
      <w:r>
        <w:rPr>
          <w:kern w:val="0"/>
        </w:rPr>
        <w:t>点击喂药教师开启【状态】开关，切换喂药教师开启状态；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4.</w:t>
      </w:r>
      <w:r>
        <w:rPr>
          <w:kern w:val="0"/>
        </w:rPr>
        <w:t>点击喂药教师【删除】按钮，提示确认后删除喂药教师。</w:t>
      </w:r>
    </w:p>
    <w:p>
      <w:pPr>
        <w:widowControl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b/>
          <w:bCs/>
          <w:kern w:val="0"/>
        </w:rPr>
        <w:t>数据说明：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添加喂药教师时</w:t>
      </w:r>
      <w:r>
        <w:rPr>
          <w:rFonts w:ascii="宋体" w:hAnsi="宋体" w:eastAsia="宋体" w:cs="宋体"/>
          <w:sz w:val="24"/>
          <w:szCs w:val="24"/>
        </w:rPr>
        <w:t>：选择的校区中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ascii="宋体" w:hAnsi="宋体" w:eastAsia="宋体" w:cs="宋体"/>
          <w:sz w:val="24"/>
          <w:szCs w:val="24"/>
        </w:rPr>
        <w:t>有保健老师角色的教职工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喂药老师下拉框才会显示该喂药老师。</w:t>
      </w:r>
    </w:p>
    <w:p>
      <w:pPr>
        <w:widowControl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5" w:name="_Toc21628"/>
      <w:r>
        <w:rPr>
          <w:rFonts w:hint="eastAsia"/>
          <w:lang w:val="en-US" w:eastAsia="zh-CN"/>
        </w:rPr>
        <w:t>导航页</w:t>
      </w:r>
      <w:bookmarkEnd w:id="55"/>
    </w:p>
    <w:p>
      <w:pPr>
        <w:numPr>
          <w:ilvl w:val="0"/>
          <w:numId w:val="10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服药总管理员可查看全部校区的数据，默认选中第一个校区（服药分园管理员可查看负责校区）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5728970" cy="2701925"/>
            <wp:effectExtent l="0" t="0" r="508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bookmarkStart w:id="56" w:name="_Toc16042"/>
      <w:r>
        <w:rPr>
          <w:rFonts w:hint="eastAsia"/>
          <w:lang w:val="en-US" w:eastAsia="zh-CN"/>
        </w:rPr>
        <w:t>服药概况</w:t>
      </w:r>
      <w:bookmarkEnd w:id="56"/>
    </w:p>
    <w:p>
      <w:pPr>
        <w:numPr>
          <w:ilvl w:val="0"/>
          <w:numId w:val="10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点击卡片跳转到对应的操作界面</w:t>
      </w:r>
    </w:p>
    <w:p>
      <w:pPr>
        <w:numPr>
          <w:ilvl w:val="0"/>
          <w:numId w:val="10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显示每个状态的任务数量</w:t>
      </w:r>
    </w:p>
    <w:p>
      <w:pPr>
        <w:numPr>
          <w:ilvl w:val="0"/>
          <w:numId w:val="10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数据根据校区的选择切换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066290"/>
            <wp:effectExtent l="0" t="0" r="444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bookmarkStart w:id="57" w:name="_Toc6451"/>
      <w:r>
        <w:rPr>
          <w:rFonts w:hint="eastAsia"/>
          <w:lang w:val="en-US" w:eastAsia="zh-CN"/>
        </w:rPr>
        <w:t>快捷操作</w:t>
      </w:r>
      <w:bookmarkEnd w:id="57"/>
    </w:p>
    <w:p>
      <w:pPr>
        <w:numPr>
          <w:ilvl w:val="0"/>
          <w:numId w:val="107"/>
        </w:numPr>
        <w:ind w:left="4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有待审核数据【审核申请】有红点标识</w:t>
      </w:r>
    </w:p>
    <w:p>
      <w:pPr>
        <w:numPr>
          <w:ilvl w:val="0"/>
          <w:numId w:val="107"/>
        </w:numPr>
        <w:ind w:left="4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点击相关按钮跳转对应界面</w:t>
      </w:r>
    </w:p>
    <w:p>
      <w:pPr>
        <w:numPr>
          <w:ilvl w:val="0"/>
          <w:numId w:val="107"/>
        </w:numPr>
        <w:ind w:left="4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【示例图设置】【授权书设置】</w:t>
      </w:r>
      <w:r>
        <w:rPr>
          <w:rFonts w:hint="eastAsia"/>
          <w:color w:val="FF0000"/>
          <w:lang w:val="en-US" w:eastAsia="zh-CN"/>
        </w:rPr>
        <w:t>服药总管理员进入的显示操作按钮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91660" cy="2066925"/>
            <wp:effectExtent l="0" t="0" r="889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bookmarkStart w:id="58" w:name="_Toc32400"/>
      <w:r>
        <w:rPr>
          <w:rFonts w:hint="eastAsia"/>
          <w:lang w:val="en-US" w:eastAsia="zh-CN"/>
        </w:rPr>
        <w:t>近30天任务趋势</w:t>
      </w:r>
      <w:bookmarkEnd w:id="58"/>
    </w:p>
    <w:p>
      <w:pPr>
        <w:numPr>
          <w:ilvl w:val="0"/>
          <w:numId w:val="0"/>
        </w:numPr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1、点击更多进入服药管理-</w:t>
      </w:r>
      <w:r>
        <w:rPr>
          <w:rFonts w:hint="default"/>
          <w:lang w:val="en-US" w:eastAsia="zh-CN"/>
        </w:rPr>
        <w:t>服药记录，并选中校区</w:t>
      </w:r>
    </w:p>
    <w:p>
      <w:pPr>
        <w:numPr>
          <w:ilvl w:val="0"/>
          <w:numId w:val="0"/>
        </w:numPr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2、提示“统计本学期应出勤的日期”</w:t>
      </w:r>
    </w:p>
    <w:p>
      <w:pPr>
        <w:numPr>
          <w:ilvl w:val="0"/>
          <w:numId w:val="0"/>
        </w:numPr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3、当前学期近30天（筛选应出勤日期，不包含当天）的喂药任务数量、已服药任务占比</w:t>
      </w:r>
    </w:p>
    <w:p>
      <w:pPr>
        <w:numPr>
          <w:ilvl w:val="0"/>
          <w:numId w:val="0"/>
        </w:numPr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4已服药任务占比=该天已服药任务数量/全部喂药任务数量*100%</w:t>
      </w:r>
    </w:p>
    <w:p>
      <w:r>
        <w:drawing>
          <wp:inline distT="0" distB="0" distL="114300" distR="114300">
            <wp:extent cx="4182745" cy="2278380"/>
            <wp:effectExtent l="0" t="0" r="8255" b="762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59" w:name="_Toc28413"/>
      <w:r>
        <w:rPr>
          <w:rFonts w:hint="eastAsia"/>
          <w:lang w:val="en-US" w:eastAsia="zh-CN"/>
        </w:rPr>
        <w:t>服药申请症状分布</w:t>
      </w:r>
      <w:bookmarkEnd w:id="59"/>
    </w:p>
    <w:p>
      <w:pPr>
        <w:numPr>
          <w:ilvl w:val="0"/>
          <w:numId w:val="10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点击更多进入服药管理-</w:t>
      </w:r>
      <w:r>
        <w:rPr>
          <w:rFonts w:hint="default"/>
          <w:lang w:val="en-US" w:eastAsia="zh-CN"/>
        </w:rPr>
        <w:t>服药申请，并选中校区</w:t>
      </w:r>
    </w:p>
    <w:p>
      <w:pPr>
        <w:numPr>
          <w:ilvl w:val="0"/>
          <w:numId w:val="10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当前学期截止今天的</w:t>
      </w:r>
      <w:r>
        <w:rPr>
          <w:rFonts w:hint="eastAsia"/>
          <w:color w:val="FF0000"/>
          <w:lang w:val="en-US" w:eastAsia="zh-CN"/>
        </w:rPr>
        <w:t>已通过申请</w:t>
      </w:r>
      <w:r>
        <w:rPr>
          <w:rFonts w:hint="eastAsia"/>
          <w:lang w:val="en-US" w:eastAsia="zh-CN"/>
        </w:rPr>
        <w:t>中一级症状-二级症状分布</w:t>
      </w:r>
    </w:p>
    <w:p>
      <w:pPr>
        <w:numPr>
          <w:ilvl w:val="0"/>
          <w:numId w:val="10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提示“统计本学期已通过的服药申请”</w:t>
      </w:r>
    </w:p>
    <w:p>
      <w:r>
        <w:drawing>
          <wp:inline distT="0" distB="0" distL="114300" distR="114300">
            <wp:extent cx="4343400" cy="3415665"/>
            <wp:effectExtent l="0" t="0" r="0" b="133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60" w:name="_Toc32215"/>
      <w:r>
        <w:rPr>
          <w:rFonts w:hint="eastAsia"/>
          <w:lang w:val="en-US" w:eastAsia="zh-CN"/>
        </w:rPr>
        <w:t>区级管理</w:t>
      </w:r>
      <w:bookmarkEnd w:id="60"/>
    </w:p>
    <w:p>
      <w:pPr>
        <w:pStyle w:val="4"/>
        <w:bidi w:val="0"/>
        <w:rPr>
          <w:rFonts w:hint="default"/>
          <w:lang w:val="en-US" w:eastAsia="zh-CN"/>
        </w:rPr>
      </w:pPr>
      <w:bookmarkStart w:id="61" w:name="_Toc11219"/>
      <w:r>
        <w:rPr>
          <w:rFonts w:hint="eastAsia"/>
          <w:lang w:val="en-US" w:eastAsia="zh-CN"/>
        </w:rPr>
        <w:t>全区监控</w:t>
      </w:r>
      <w:bookmarkEnd w:id="61"/>
    </w:p>
    <w:p>
      <w:pPr>
        <w:numPr>
          <w:ilvl w:val="0"/>
          <w:numId w:val="10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登录的租户选择校区后则展示当天所有喂药任务总数、服药、按时服药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率，点击更多进入服药数据页面</w:t>
      </w:r>
    </w:p>
    <w:p>
      <w:pPr>
        <w:numPr>
          <w:ilvl w:val="0"/>
          <w:numId w:val="10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今日服药病症分部显示病症名称及服药数量，点击更多进入服药数据页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面</w:t>
      </w:r>
    </w:p>
    <w:p>
      <w:pPr>
        <w:numPr>
          <w:ilvl w:val="0"/>
          <w:numId w:val="10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三十天喂药任务，统计待服药、按时服药、未按时服药、未服药、按时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服药率，点击更多进入服药数据页面</w:t>
      </w:r>
    </w:p>
    <w:p>
      <w:pPr>
        <w:numPr>
          <w:ilvl w:val="0"/>
          <w:numId w:val="10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三十天病症统计，只统计病症目前只有一个病症（其他病症），及显示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TOP5病症统计数量，点击更多进入服药数据页面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614930"/>
            <wp:effectExtent l="0" t="0" r="8255" b="139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62" w:name="_Toc24946"/>
      <w:r>
        <w:rPr>
          <w:rFonts w:hint="eastAsia"/>
          <w:lang w:val="en-US" w:eastAsia="zh-CN"/>
        </w:rPr>
        <w:t>服药数据</w:t>
      </w:r>
      <w:bookmarkEnd w:id="62"/>
    </w:p>
    <w:p>
      <w:pPr>
        <w:numPr>
          <w:ilvl w:val="0"/>
          <w:numId w:val="1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进入当前页面默认选中列表中第一个校区，且显示今日数据</w:t>
      </w:r>
    </w:p>
    <w:p>
      <w:pPr>
        <w:numPr>
          <w:ilvl w:val="0"/>
          <w:numId w:val="1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进行学期、校区、日期切换</w:t>
      </w:r>
    </w:p>
    <w:p>
      <w:pPr>
        <w:numPr>
          <w:ilvl w:val="0"/>
          <w:numId w:val="1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查看详情展示这个校区班级中的所有服药情况</w:t>
      </w:r>
    </w:p>
    <w:p>
      <w:r>
        <w:drawing>
          <wp:inline distT="0" distB="0" distL="114300" distR="114300">
            <wp:extent cx="5269865" cy="1755775"/>
            <wp:effectExtent l="0" t="0" r="6985" b="1587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968375"/>
            <wp:effectExtent l="0" t="0" r="12700" b="317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874520"/>
            <wp:effectExtent l="0" t="0" r="12700" b="1143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ongti SC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  <w:rPr>
        <w:rFonts w:hint="eastAsia" w:eastAsiaTheme="minorEastAsia"/>
        <w:lang w:eastAsia="zh-CN"/>
      </w:rPr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  <w:lang w:eastAsia="zh-CN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6FB44"/>
    <w:multiLevelType w:val="singleLevel"/>
    <w:tmpl w:val="E156FB4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F02B1B5"/>
    <w:multiLevelType w:val="singleLevel"/>
    <w:tmpl w:val="EF02B1B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7119DA"/>
    <w:multiLevelType w:val="multilevel"/>
    <w:tmpl w:val="007119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32C6C6B"/>
    <w:multiLevelType w:val="multilevel"/>
    <w:tmpl w:val="032C6C6B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4334E99"/>
    <w:multiLevelType w:val="multilevel"/>
    <w:tmpl w:val="04334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4362C11"/>
    <w:multiLevelType w:val="multilevel"/>
    <w:tmpl w:val="04362C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4E622C8"/>
    <w:multiLevelType w:val="multilevel"/>
    <w:tmpl w:val="04E62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7085E9B"/>
    <w:multiLevelType w:val="multilevel"/>
    <w:tmpl w:val="07085E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99A1188"/>
    <w:multiLevelType w:val="multilevel"/>
    <w:tmpl w:val="099A1188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AD12D5D"/>
    <w:multiLevelType w:val="multilevel"/>
    <w:tmpl w:val="0AD12D5D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BFC64F5"/>
    <w:multiLevelType w:val="multilevel"/>
    <w:tmpl w:val="0BFC64F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C3F037F"/>
    <w:multiLevelType w:val="multilevel"/>
    <w:tmpl w:val="0C3F037F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C511F5A"/>
    <w:multiLevelType w:val="multilevel"/>
    <w:tmpl w:val="0C511F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0D151BFF"/>
    <w:multiLevelType w:val="multilevel"/>
    <w:tmpl w:val="0D151BFF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DC31658"/>
    <w:multiLevelType w:val="multilevel"/>
    <w:tmpl w:val="0DC316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F6E17DA"/>
    <w:multiLevelType w:val="multilevel"/>
    <w:tmpl w:val="0F6E17DA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0FBB261B"/>
    <w:multiLevelType w:val="multilevel"/>
    <w:tmpl w:val="0FBB26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0FE85D37"/>
    <w:multiLevelType w:val="multilevel"/>
    <w:tmpl w:val="0FE85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101651C0"/>
    <w:multiLevelType w:val="multilevel"/>
    <w:tmpl w:val="10165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10FE24BA"/>
    <w:multiLevelType w:val="multilevel"/>
    <w:tmpl w:val="10FE24BA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139C6F48"/>
    <w:multiLevelType w:val="multilevel"/>
    <w:tmpl w:val="139C6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142D27F9"/>
    <w:multiLevelType w:val="multilevel"/>
    <w:tmpl w:val="142D27F9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16991215"/>
    <w:multiLevelType w:val="multilevel"/>
    <w:tmpl w:val="169912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2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92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6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33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408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80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5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6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960" w:hanging="360"/>
      </w:pPr>
    </w:lvl>
  </w:abstractNum>
  <w:abstractNum w:abstractNumId="23">
    <w:nsid w:val="197B3803"/>
    <w:multiLevelType w:val="multilevel"/>
    <w:tmpl w:val="197B38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19BD0DBF"/>
    <w:multiLevelType w:val="multilevel"/>
    <w:tmpl w:val="19BD0D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1A1417FE"/>
    <w:multiLevelType w:val="multilevel"/>
    <w:tmpl w:val="1A141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1E537C58"/>
    <w:multiLevelType w:val="multilevel"/>
    <w:tmpl w:val="1E537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1ECC3AA5"/>
    <w:multiLevelType w:val="multilevel"/>
    <w:tmpl w:val="1ECC3A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1F000880"/>
    <w:multiLevelType w:val="multilevel"/>
    <w:tmpl w:val="1F00088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20C964E1"/>
    <w:multiLevelType w:val="multilevel"/>
    <w:tmpl w:val="20C964E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228E5FD4"/>
    <w:multiLevelType w:val="multilevel"/>
    <w:tmpl w:val="228E5FD4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247C5F49"/>
    <w:multiLevelType w:val="multilevel"/>
    <w:tmpl w:val="247C5F49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25C51FEB"/>
    <w:multiLevelType w:val="multilevel"/>
    <w:tmpl w:val="25C51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264271FF"/>
    <w:multiLevelType w:val="multilevel"/>
    <w:tmpl w:val="26427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26AF39A4"/>
    <w:multiLevelType w:val="multilevel"/>
    <w:tmpl w:val="26AF39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26B36727"/>
    <w:multiLevelType w:val="multilevel"/>
    <w:tmpl w:val="26B3672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2A390587"/>
    <w:multiLevelType w:val="multilevel"/>
    <w:tmpl w:val="2A390587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2B465E15"/>
    <w:multiLevelType w:val="multilevel"/>
    <w:tmpl w:val="2B465E1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2B591EDF"/>
    <w:multiLevelType w:val="multilevel"/>
    <w:tmpl w:val="2B591EDF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2B906D1A"/>
    <w:multiLevelType w:val="multilevel"/>
    <w:tmpl w:val="2B906D1A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2F825300"/>
    <w:multiLevelType w:val="multilevel"/>
    <w:tmpl w:val="2F8253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32CB5A44"/>
    <w:multiLevelType w:val="multilevel"/>
    <w:tmpl w:val="32CB5A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33255BE2"/>
    <w:multiLevelType w:val="multilevel"/>
    <w:tmpl w:val="33255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34670E49"/>
    <w:multiLevelType w:val="multilevel"/>
    <w:tmpl w:val="34670E49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34F13CC9"/>
    <w:multiLevelType w:val="multilevel"/>
    <w:tmpl w:val="34F13C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36954165"/>
    <w:multiLevelType w:val="multilevel"/>
    <w:tmpl w:val="369541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396A5100"/>
    <w:multiLevelType w:val="multilevel"/>
    <w:tmpl w:val="396A510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39B057A0"/>
    <w:multiLevelType w:val="multilevel"/>
    <w:tmpl w:val="39B057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3C0B36B0"/>
    <w:multiLevelType w:val="multilevel"/>
    <w:tmpl w:val="3C0B36B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3C123E98"/>
    <w:multiLevelType w:val="multilevel"/>
    <w:tmpl w:val="3C123E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3ECB40B1"/>
    <w:multiLevelType w:val="singleLevel"/>
    <w:tmpl w:val="3ECB40B1"/>
    <w:lvl w:ilvl="0" w:tentative="0">
      <w:start w:val="1"/>
      <w:numFmt w:val="decimal"/>
      <w:suff w:val="nothing"/>
      <w:lvlText w:val="%1、"/>
      <w:lvlJc w:val="left"/>
    </w:lvl>
  </w:abstractNum>
  <w:abstractNum w:abstractNumId="51">
    <w:nsid w:val="3ED36F94"/>
    <w:multiLevelType w:val="multilevel"/>
    <w:tmpl w:val="3ED36F94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>
    <w:nsid w:val="3EE87DA5"/>
    <w:multiLevelType w:val="multilevel"/>
    <w:tmpl w:val="3EE87D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409C6E83"/>
    <w:multiLevelType w:val="multilevel"/>
    <w:tmpl w:val="409C6E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40AA7D6E"/>
    <w:multiLevelType w:val="multilevel"/>
    <w:tmpl w:val="40AA7D6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5">
    <w:nsid w:val="42C537C5"/>
    <w:multiLevelType w:val="multilevel"/>
    <w:tmpl w:val="42C537C5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450065F9"/>
    <w:multiLevelType w:val="multilevel"/>
    <w:tmpl w:val="450065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46671379"/>
    <w:multiLevelType w:val="multilevel"/>
    <w:tmpl w:val="46671379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4683626A"/>
    <w:multiLevelType w:val="multilevel"/>
    <w:tmpl w:val="468362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>
    <w:nsid w:val="49CF5984"/>
    <w:multiLevelType w:val="multilevel"/>
    <w:tmpl w:val="49CF5984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0">
    <w:nsid w:val="4D34145D"/>
    <w:multiLevelType w:val="multilevel"/>
    <w:tmpl w:val="4D341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1">
    <w:nsid w:val="51A97FBD"/>
    <w:multiLevelType w:val="multilevel"/>
    <w:tmpl w:val="51A97FBD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2">
    <w:nsid w:val="52171260"/>
    <w:multiLevelType w:val="multilevel"/>
    <w:tmpl w:val="52171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3">
    <w:nsid w:val="532C2152"/>
    <w:multiLevelType w:val="singleLevel"/>
    <w:tmpl w:val="532C2152"/>
    <w:lvl w:ilvl="0" w:tentative="0">
      <w:start w:val="1"/>
      <w:numFmt w:val="decimal"/>
      <w:suff w:val="nothing"/>
      <w:lvlText w:val="%1、"/>
      <w:lvlJc w:val="left"/>
      <w:pPr>
        <w:ind w:left="40"/>
      </w:pPr>
    </w:lvl>
  </w:abstractNum>
  <w:abstractNum w:abstractNumId="64">
    <w:nsid w:val="53CF7FEA"/>
    <w:multiLevelType w:val="multilevel"/>
    <w:tmpl w:val="53CF7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54162563"/>
    <w:multiLevelType w:val="multilevel"/>
    <w:tmpl w:val="541625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6">
    <w:nsid w:val="546B5D0F"/>
    <w:multiLevelType w:val="multilevel"/>
    <w:tmpl w:val="546B5D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>
    <w:nsid w:val="54E94376"/>
    <w:multiLevelType w:val="multilevel"/>
    <w:tmpl w:val="54E943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8">
    <w:nsid w:val="562B7BB5"/>
    <w:multiLevelType w:val="multilevel"/>
    <w:tmpl w:val="562B7B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9">
    <w:nsid w:val="56DF6C52"/>
    <w:multiLevelType w:val="multilevel"/>
    <w:tmpl w:val="56DF6C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>
    <w:nsid w:val="5706544A"/>
    <w:multiLevelType w:val="multilevel"/>
    <w:tmpl w:val="570654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1">
    <w:nsid w:val="57E06832"/>
    <w:multiLevelType w:val="multilevel"/>
    <w:tmpl w:val="57E068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>
    <w:nsid w:val="58446E18"/>
    <w:multiLevelType w:val="multilevel"/>
    <w:tmpl w:val="58446E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3">
    <w:nsid w:val="58E3405C"/>
    <w:multiLevelType w:val="multilevel"/>
    <w:tmpl w:val="58E340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4">
    <w:nsid w:val="59265A69"/>
    <w:multiLevelType w:val="multilevel"/>
    <w:tmpl w:val="59265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594E55C6"/>
    <w:multiLevelType w:val="multilevel"/>
    <w:tmpl w:val="594E55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6">
    <w:nsid w:val="59D760B3"/>
    <w:multiLevelType w:val="multilevel"/>
    <w:tmpl w:val="59D760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7">
    <w:nsid w:val="5BF10518"/>
    <w:multiLevelType w:val="multilevel"/>
    <w:tmpl w:val="5BF1051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8">
    <w:nsid w:val="5E040CF7"/>
    <w:multiLevelType w:val="multilevel"/>
    <w:tmpl w:val="5E040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9">
    <w:nsid w:val="5F57570F"/>
    <w:multiLevelType w:val="multilevel"/>
    <w:tmpl w:val="5F57570F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>
    <w:nsid w:val="62B32651"/>
    <w:multiLevelType w:val="multilevel"/>
    <w:tmpl w:val="62B32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1">
    <w:nsid w:val="65716702"/>
    <w:multiLevelType w:val="multilevel"/>
    <w:tmpl w:val="65716702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2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3">
    <w:nsid w:val="68FF48DD"/>
    <w:multiLevelType w:val="multilevel"/>
    <w:tmpl w:val="68FF4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4">
    <w:nsid w:val="69A80E1B"/>
    <w:multiLevelType w:val="multilevel"/>
    <w:tmpl w:val="69A80E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5">
    <w:nsid w:val="6A8C4C8D"/>
    <w:multiLevelType w:val="multilevel"/>
    <w:tmpl w:val="6A8C4C8D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>
    <w:nsid w:val="6C7F1D37"/>
    <w:multiLevelType w:val="multilevel"/>
    <w:tmpl w:val="6C7F1D3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7">
    <w:nsid w:val="6C926D1E"/>
    <w:multiLevelType w:val="multilevel"/>
    <w:tmpl w:val="6C926D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>
    <w:nsid w:val="6CF24421"/>
    <w:multiLevelType w:val="multilevel"/>
    <w:tmpl w:val="6CF24421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9">
    <w:nsid w:val="6E190ED7"/>
    <w:multiLevelType w:val="multilevel"/>
    <w:tmpl w:val="6E190ED7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>
    <w:nsid w:val="6E6B43C2"/>
    <w:multiLevelType w:val="multilevel"/>
    <w:tmpl w:val="6E6B43C2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>
    <w:nsid w:val="6F544B77"/>
    <w:multiLevelType w:val="multilevel"/>
    <w:tmpl w:val="6F544B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2">
    <w:nsid w:val="6FA55E0A"/>
    <w:multiLevelType w:val="multilevel"/>
    <w:tmpl w:val="6FA55E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3">
    <w:nsid w:val="6FF8465E"/>
    <w:multiLevelType w:val="multilevel"/>
    <w:tmpl w:val="6FF846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4">
    <w:nsid w:val="70412DC6"/>
    <w:multiLevelType w:val="multilevel"/>
    <w:tmpl w:val="70412D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5">
    <w:nsid w:val="705D0080"/>
    <w:multiLevelType w:val="multilevel"/>
    <w:tmpl w:val="705D00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6">
    <w:nsid w:val="71A76627"/>
    <w:multiLevelType w:val="multilevel"/>
    <w:tmpl w:val="71A7662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7">
    <w:nsid w:val="73CF2069"/>
    <w:multiLevelType w:val="multilevel"/>
    <w:tmpl w:val="73CF20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8">
    <w:nsid w:val="74925A52"/>
    <w:multiLevelType w:val="multilevel"/>
    <w:tmpl w:val="74925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>
    <w:nsid w:val="752C6659"/>
    <w:multiLevelType w:val="multilevel"/>
    <w:tmpl w:val="752C66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0">
    <w:nsid w:val="75725604"/>
    <w:multiLevelType w:val="multilevel"/>
    <w:tmpl w:val="757256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1">
    <w:nsid w:val="765D8D36"/>
    <w:multiLevelType w:val="singleLevel"/>
    <w:tmpl w:val="765D8D36"/>
    <w:lvl w:ilvl="0" w:tentative="0">
      <w:start w:val="1"/>
      <w:numFmt w:val="decimal"/>
      <w:suff w:val="nothing"/>
      <w:lvlText w:val="%1、"/>
      <w:lvlJc w:val="left"/>
    </w:lvl>
  </w:abstractNum>
  <w:abstractNum w:abstractNumId="102">
    <w:nsid w:val="769538A2"/>
    <w:multiLevelType w:val="singleLevel"/>
    <w:tmpl w:val="769538A2"/>
    <w:lvl w:ilvl="0" w:tentative="0">
      <w:start w:val="1"/>
      <w:numFmt w:val="decimal"/>
      <w:suff w:val="nothing"/>
      <w:lvlText w:val="%1、"/>
      <w:lvlJc w:val="left"/>
    </w:lvl>
  </w:abstractNum>
  <w:abstractNum w:abstractNumId="103">
    <w:nsid w:val="784A7669"/>
    <w:multiLevelType w:val="multilevel"/>
    <w:tmpl w:val="784A7669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4">
    <w:nsid w:val="7B6C3AB3"/>
    <w:multiLevelType w:val="multilevel"/>
    <w:tmpl w:val="7B6C3AB3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>
    <w:nsid w:val="7D087EB6"/>
    <w:multiLevelType w:val="multilevel"/>
    <w:tmpl w:val="7D087E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6">
    <w:nsid w:val="7DF03804"/>
    <w:multiLevelType w:val="multilevel"/>
    <w:tmpl w:val="7DF03804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7">
    <w:nsid w:val="7DF0453F"/>
    <w:multiLevelType w:val="multilevel"/>
    <w:tmpl w:val="7DF04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>
    <w:nsid w:val="7F593E2C"/>
    <w:multiLevelType w:val="multilevel"/>
    <w:tmpl w:val="7F593E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9">
    <w:nsid w:val="7FC801A2"/>
    <w:multiLevelType w:val="multilevel"/>
    <w:tmpl w:val="7FC801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2"/>
  </w:num>
  <w:num w:numId="2">
    <w:abstractNumId w:val="22"/>
  </w:num>
  <w:num w:numId="3">
    <w:abstractNumId w:val="10"/>
  </w:num>
  <w:num w:numId="4">
    <w:abstractNumId w:val="89"/>
  </w:num>
  <w:num w:numId="5">
    <w:abstractNumId w:val="25"/>
  </w:num>
  <w:num w:numId="6">
    <w:abstractNumId w:val="28"/>
  </w:num>
  <w:num w:numId="7">
    <w:abstractNumId w:val="34"/>
  </w:num>
  <w:num w:numId="8">
    <w:abstractNumId w:val="35"/>
  </w:num>
  <w:num w:numId="9">
    <w:abstractNumId w:val="16"/>
  </w:num>
  <w:num w:numId="10">
    <w:abstractNumId w:val="68"/>
  </w:num>
  <w:num w:numId="11">
    <w:abstractNumId w:val="93"/>
  </w:num>
  <w:num w:numId="12">
    <w:abstractNumId w:val="95"/>
  </w:num>
  <w:num w:numId="13">
    <w:abstractNumId w:val="40"/>
  </w:num>
  <w:num w:numId="14">
    <w:abstractNumId w:val="2"/>
  </w:num>
  <w:num w:numId="15">
    <w:abstractNumId w:val="72"/>
  </w:num>
  <w:num w:numId="16">
    <w:abstractNumId w:val="109"/>
  </w:num>
  <w:num w:numId="17">
    <w:abstractNumId w:val="105"/>
  </w:num>
  <w:num w:numId="18">
    <w:abstractNumId w:val="12"/>
  </w:num>
  <w:num w:numId="19">
    <w:abstractNumId w:val="49"/>
  </w:num>
  <w:num w:numId="20">
    <w:abstractNumId w:val="106"/>
  </w:num>
  <w:num w:numId="21">
    <w:abstractNumId w:val="39"/>
  </w:num>
  <w:num w:numId="22">
    <w:abstractNumId w:val="90"/>
  </w:num>
  <w:num w:numId="23">
    <w:abstractNumId w:val="65"/>
  </w:num>
  <w:num w:numId="24">
    <w:abstractNumId w:val="92"/>
  </w:num>
  <w:num w:numId="25">
    <w:abstractNumId w:val="48"/>
  </w:num>
  <w:num w:numId="26">
    <w:abstractNumId w:val="85"/>
  </w:num>
  <w:num w:numId="27">
    <w:abstractNumId w:val="7"/>
  </w:num>
  <w:num w:numId="28">
    <w:abstractNumId w:val="62"/>
  </w:num>
  <w:num w:numId="29">
    <w:abstractNumId w:val="61"/>
  </w:num>
  <w:num w:numId="30">
    <w:abstractNumId w:val="5"/>
  </w:num>
  <w:num w:numId="31">
    <w:abstractNumId w:val="37"/>
  </w:num>
  <w:num w:numId="32">
    <w:abstractNumId w:val="51"/>
  </w:num>
  <w:num w:numId="33">
    <w:abstractNumId w:val="19"/>
  </w:num>
  <w:num w:numId="34">
    <w:abstractNumId w:val="36"/>
  </w:num>
  <w:num w:numId="35">
    <w:abstractNumId w:val="53"/>
  </w:num>
  <w:num w:numId="36">
    <w:abstractNumId w:val="97"/>
  </w:num>
  <w:num w:numId="37">
    <w:abstractNumId w:val="57"/>
  </w:num>
  <w:num w:numId="38">
    <w:abstractNumId w:val="13"/>
  </w:num>
  <w:num w:numId="39">
    <w:abstractNumId w:val="33"/>
  </w:num>
  <w:num w:numId="40">
    <w:abstractNumId w:val="64"/>
  </w:num>
  <w:num w:numId="41">
    <w:abstractNumId w:val="29"/>
  </w:num>
  <w:num w:numId="42">
    <w:abstractNumId w:val="108"/>
  </w:num>
  <w:num w:numId="43">
    <w:abstractNumId w:val="17"/>
  </w:num>
  <w:num w:numId="44">
    <w:abstractNumId w:val="84"/>
  </w:num>
  <w:num w:numId="45">
    <w:abstractNumId w:val="23"/>
  </w:num>
  <w:num w:numId="46">
    <w:abstractNumId w:val="41"/>
  </w:num>
  <w:num w:numId="47">
    <w:abstractNumId w:val="107"/>
  </w:num>
  <w:num w:numId="48">
    <w:abstractNumId w:val="24"/>
  </w:num>
  <w:num w:numId="49">
    <w:abstractNumId w:val="86"/>
  </w:num>
  <w:num w:numId="50">
    <w:abstractNumId w:val="30"/>
  </w:num>
  <w:num w:numId="51">
    <w:abstractNumId w:val="32"/>
  </w:num>
  <w:num w:numId="52">
    <w:abstractNumId w:val="98"/>
  </w:num>
  <w:num w:numId="53">
    <w:abstractNumId w:val="66"/>
  </w:num>
  <w:num w:numId="54">
    <w:abstractNumId w:val="78"/>
  </w:num>
  <w:num w:numId="55">
    <w:abstractNumId w:val="94"/>
  </w:num>
  <w:num w:numId="56">
    <w:abstractNumId w:val="69"/>
  </w:num>
  <w:num w:numId="57">
    <w:abstractNumId w:val="58"/>
  </w:num>
  <w:num w:numId="58">
    <w:abstractNumId w:val="56"/>
  </w:num>
  <w:num w:numId="59">
    <w:abstractNumId w:val="60"/>
  </w:num>
  <w:num w:numId="60">
    <w:abstractNumId w:val="54"/>
  </w:num>
  <w:num w:numId="61">
    <w:abstractNumId w:val="8"/>
  </w:num>
  <w:num w:numId="62">
    <w:abstractNumId w:val="3"/>
  </w:num>
  <w:num w:numId="63">
    <w:abstractNumId w:val="27"/>
  </w:num>
  <w:num w:numId="64">
    <w:abstractNumId w:val="87"/>
  </w:num>
  <w:num w:numId="65">
    <w:abstractNumId w:val="45"/>
  </w:num>
  <w:num w:numId="66">
    <w:abstractNumId w:val="83"/>
  </w:num>
  <w:num w:numId="67">
    <w:abstractNumId w:val="6"/>
  </w:num>
  <w:num w:numId="68">
    <w:abstractNumId w:val="4"/>
  </w:num>
  <w:num w:numId="69">
    <w:abstractNumId w:val="70"/>
  </w:num>
  <w:num w:numId="70">
    <w:abstractNumId w:val="73"/>
  </w:num>
  <w:num w:numId="71">
    <w:abstractNumId w:val="96"/>
  </w:num>
  <w:num w:numId="72">
    <w:abstractNumId w:val="88"/>
  </w:num>
  <w:num w:numId="73">
    <w:abstractNumId w:val="15"/>
  </w:num>
  <w:num w:numId="74">
    <w:abstractNumId w:val="67"/>
  </w:num>
  <w:num w:numId="75">
    <w:abstractNumId w:val="74"/>
  </w:num>
  <w:num w:numId="76">
    <w:abstractNumId w:val="43"/>
  </w:num>
  <w:num w:numId="77">
    <w:abstractNumId w:val="38"/>
  </w:num>
  <w:num w:numId="78">
    <w:abstractNumId w:val="76"/>
  </w:num>
  <w:num w:numId="79">
    <w:abstractNumId w:val="14"/>
  </w:num>
  <w:num w:numId="80">
    <w:abstractNumId w:val="42"/>
  </w:num>
  <w:num w:numId="81">
    <w:abstractNumId w:val="80"/>
  </w:num>
  <w:num w:numId="82">
    <w:abstractNumId w:val="46"/>
  </w:num>
  <w:num w:numId="83">
    <w:abstractNumId w:val="103"/>
  </w:num>
  <w:num w:numId="84">
    <w:abstractNumId w:val="79"/>
  </w:num>
  <w:num w:numId="85">
    <w:abstractNumId w:val="81"/>
  </w:num>
  <w:num w:numId="86">
    <w:abstractNumId w:val="21"/>
  </w:num>
  <w:num w:numId="87">
    <w:abstractNumId w:val="71"/>
  </w:num>
  <w:num w:numId="88">
    <w:abstractNumId w:val="75"/>
  </w:num>
  <w:num w:numId="89">
    <w:abstractNumId w:val="18"/>
  </w:num>
  <w:num w:numId="90">
    <w:abstractNumId w:val="20"/>
  </w:num>
  <w:num w:numId="91">
    <w:abstractNumId w:val="77"/>
  </w:num>
  <w:num w:numId="92">
    <w:abstractNumId w:val="9"/>
  </w:num>
  <w:num w:numId="93">
    <w:abstractNumId w:val="100"/>
  </w:num>
  <w:num w:numId="94">
    <w:abstractNumId w:val="52"/>
  </w:num>
  <w:num w:numId="95">
    <w:abstractNumId w:val="31"/>
  </w:num>
  <w:num w:numId="96">
    <w:abstractNumId w:val="59"/>
  </w:num>
  <w:num w:numId="97">
    <w:abstractNumId w:val="11"/>
  </w:num>
  <w:num w:numId="98">
    <w:abstractNumId w:val="55"/>
  </w:num>
  <w:num w:numId="99">
    <w:abstractNumId w:val="104"/>
  </w:num>
  <w:num w:numId="100">
    <w:abstractNumId w:val="99"/>
  </w:num>
  <w:num w:numId="101">
    <w:abstractNumId w:val="91"/>
  </w:num>
  <w:num w:numId="102">
    <w:abstractNumId w:val="44"/>
  </w:num>
  <w:num w:numId="103">
    <w:abstractNumId w:val="47"/>
  </w:num>
  <w:num w:numId="104">
    <w:abstractNumId w:val="26"/>
  </w:num>
  <w:num w:numId="105">
    <w:abstractNumId w:val="50"/>
  </w:num>
  <w:num w:numId="106">
    <w:abstractNumId w:val="102"/>
  </w:num>
  <w:num w:numId="107">
    <w:abstractNumId w:val="63"/>
  </w:num>
  <w:num w:numId="108">
    <w:abstractNumId w:val="0"/>
  </w:num>
  <w:num w:numId="109">
    <w:abstractNumId w:val="1"/>
  </w:num>
  <w:num w:numId="110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2368D"/>
    <w:rsid w:val="0043620B"/>
    <w:rsid w:val="00447ECF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C089D"/>
    <w:rsid w:val="006C7B06"/>
    <w:rsid w:val="006D55E6"/>
    <w:rsid w:val="006E0286"/>
    <w:rsid w:val="006E434C"/>
    <w:rsid w:val="006E780C"/>
    <w:rsid w:val="006F64A7"/>
    <w:rsid w:val="00704656"/>
    <w:rsid w:val="00716C6E"/>
    <w:rsid w:val="00723EA8"/>
    <w:rsid w:val="00724271"/>
    <w:rsid w:val="007262E8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3449D"/>
    <w:rsid w:val="0084323D"/>
    <w:rsid w:val="00851582"/>
    <w:rsid w:val="0086731A"/>
    <w:rsid w:val="00884CF4"/>
    <w:rsid w:val="008A4F55"/>
    <w:rsid w:val="008B2198"/>
    <w:rsid w:val="008D407C"/>
    <w:rsid w:val="00901F4A"/>
    <w:rsid w:val="0090489E"/>
    <w:rsid w:val="00912CF4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94758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22217A"/>
    <w:rsid w:val="013346B5"/>
    <w:rsid w:val="026542D4"/>
    <w:rsid w:val="02E23467"/>
    <w:rsid w:val="04027FA7"/>
    <w:rsid w:val="04186E23"/>
    <w:rsid w:val="05C31CA3"/>
    <w:rsid w:val="067511CA"/>
    <w:rsid w:val="06F061D0"/>
    <w:rsid w:val="0892204F"/>
    <w:rsid w:val="09090A94"/>
    <w:rsid w:val="09AA752E"/>
    <w:rsid w:val="0A814C6F"/>
    <w:rsid w:val="0AF5441C"/>
    <w:rsid w:val="0B6724C1"/>
    <w:rsid w:val="0BA05A2C"/>
    <w:rsid w:val="0C4F6CEE"/>
    <w:rsid w:val="0C5E68E4"/>
    <w:rsid w:val="0C955B89"/>
    <w:rsid w:val="0D481643"/>
    <w:rsid w:val="0DB47D0E"/>
    <w:rsid w:val="0E2672D5"/>
    <w:rsid w:val="0FBE2503"/>
    <w:rsid w:val="10812FDC"/>
    <w:rsid w:val="1120215B"/>
    <w:rsid w:val="116D07A5"/>
    <w:rsid w:val="11E72AD8"/>
    <w:rsid w:val="1237628C"/>
    <w:rsid w:val="126806C3"/>
    <w:rsid w:val="140B16BC"/>
    <w:rsid w:val="164D6606"/>
    <w:rsid w:val="165434DD"/>
    <w:rsid w:val="16E01712"/>
    <w:rsid w:val="17E47DAD"/>
    <w:rsid w:val="18CC3112"/>
    <w:rsid w:val="193D2D37"/>
    <w:rsid w:val="1A3B0EC6"/>
    <w:rsid w:val="1AE479A2"/>
    <w:rsid w:val="1B1723C1"/>
    <w:rsid w:val="1B907BF8"/>
    <w:rsid w:val="1BE834C2"/>
    <w:rsid w:val="1CA43B3B"/>
    <w:rsid w:val="1D19521D"/>
    <w:rsid w:val="1E1700EF"/>
    <w:rsid w:val="1EAE7D72"/>
    <w:rsid w:val="21446D42"/>
    <w:rsid w:val="21B5466E"/>
    <w:rsid w:val="231F2348"/>
    <w:rsid w:val="23536290"/>
    <w:rsid w:val="237E5C81"/>
    <w:rsid w:val="24C53FB4"/>
    <w:rsid w:val="24FE3963"/>
    <w:rsid w:val="259C095B"/>
    <w:rsid w:val="27586717"/>
    <w:rsid w:val="279F4B11"/>
    <w:rsid w:val="2BAB74B6"/>
    <w:rsid w:val="2CF237F7"/>
    <w:rsid w:val="2DDD3171"/>
    <w:rsid w:val="2E507AD1"/>
    <w:rsid w:val="2F6210F5"/>
    <w:rsid w:val="3174475C"/>
    <w:rsid w:val="31A862DB"/>
    <w:rsid w:val="326C64E9"/>
    <w:rsid w:val="35622771"/>
    <w:rsid w:val="35FD7CB5"/>
    <w:rsid w:val="373A6B73"/>
    <w:rsid w:val="37DD4997"/>
    <w:rsid w:val="391A53AF"/>
    <w:rsid w:val="393B3AD7"/>
    <w:rsid w:val="3AC61D4F"/>
    <w:rsid w:val="3B4563C2"/>
    <w:rsid w:val="3BCF177C"/>
    <w:rsid w:val="3C3F3088"/>
    <w:rsid w:val="3C9442D1"/>
    <w:rsid w:val="3D1155FA"/>
    <w:rsid w:val="3E2B554B"/>
    <w:rsid w:val="3E500507"/>
    <w:rsid w:val="3FB4058C"/>
    <w:rsid w:val="40091C2D"/>
    <w:rsid w:val="40406C40"/>
    <w:rsid w:val="426E4DBB"/>
    <w:rsid w:val="434749ED"/>
    <w:rsid w:val="445C24DC"/>
    <w:rsid w:val="44DF3858"/>
    <w:rsid w:val="452B4A5F"/>
    <w:rsid w:val="454A6467"/>
    <w:rsid w:val="4622316A"/>
    <w:rsid w:val="472B04EB"/>
    <w:rsid w:val="472B580F"/>
    <w:rsid w:val="47C754B7"/>
    <w:rsid w:val="48BD345D"/>
    <w:rsid w:val="49E03816"/>
    <w:rsid w:val="4A520DC7"/>
    <w:rsid w:val="4A704E9D"/>
    <w:rsid w:val="4A896C67"/>
    <w:rsid w:val="4AE0027D"/>
    <w:rsid w:val="4B4340FF"/>
    <w:rsid w:val="4D8358E9"/>
    <w:rsid w:val="4F8F319A"/>
    <w:rsid w:val="50644DD8"/>
    <w:rsid w:val="51BF0239"/>
    <w:rsid w:val="522B295E"/>
    <w:rsid w:val="53742DCB"/>
    <w:rsid w:val="53EA1965"/>
    <w:rsid w:val="55A321C9"/>
    <w:rsid w:val="5759036F"/>
    <w:rsid w:val="578715AE"/>
    <w:rsid w:val="586B6A32"/>
    <w:rsid w:val="58AB3740"/>
    <w:rsid w:val="58FA775D"/>
    <w:rsid w:val="598D24AD"/>
    <w:rsid w:val="5B5514A9"/>
    <w:rsid w:val="5C2762A3"/>
    <w:rsid w:val="5CC9410C"/>
    <w:rsid w:val="5CF57B66"/>
    <w:rsid w:val="5D136FF8"/>
    <w:rsid w:val="5D566A88"/>
    <w:rsid w:val="5E58595D"/>
    <w:rsid w:val="5F595087"/>
    <w:rsid w:val="5FE65722"/>
    <w:rsid w:val="615D2F10"/>
    <w:rsid w:val="62982B50"/>
    <w:rsid w:val="639D426C"/>
    <w:rsid w:val="63D54A9A"/>
    <w:rsid w:val="653D7608"/>
    <w:rsid w:val="6587144B"/>
    <w:rsid w:val="65896C64"/>
    <w:rsid w:val="660C0F4F"/>
    <w:rsid w:val="66335C18"/>
    <w:rsid w:val="66555C67"/>
    <w:rsid w:val="66F768E9"/>
    <w:rsid w:val="671E6C97"/>
    <w:rsid w:val="67364639"/>
    <w:rsid w:val="67696832"/>
    <w:rsid w:val="677735B2"/>
    <w:rsid w:val="689C49E5"/>
    <w:rsid w:val="692B3734"/>
    <w:rsid w:val="69C9575D"/>
    <w:rsid w:val="6A063A4D"/>
    <w:rsid w:val="6A3A0893"/>
    <w:rsid w:val="6BA8258C"/>
    <w:rsid w:val="6BB51546"/>
    <w:rsid w:val="6C316425"/>
    <w:rsid w:val="6CB63869"/>
    <w:rsid w:val="6E5B2727"/>
    <w:rsid w:val="6ED40FE8"/>
    <w:rsid w:val="6F793F6F"/>
    <w:rsid w:val="6F9171D8"/>
    <w:rsid w:val="6FB0160A"/>
    <w:rsid w:val="70326881"/>
    <w:rsid w:val="72B47EBA"/>
    <w:rsid w:val="731603E3"/>
    <w:rsid w:val="74987B41"/>
    <w:rsid w:val="74CB1610"/>
    <w:rsid w:val="76DA4B12"/>
    <w:rsid w:val="77795497"/>
    <w:rsid w:val="77F46F08"/>
    <w:rsid w:val="7854655B"/>
    <w:rsid w:val="78EE66AE"/>
    <w:rsid w:val="79651E65"/>
    <w:rsid w:val="7AB240D7"/>
    <w:rsid w:val="7BA94395"/>
    <w:rsid w:val="7D027D53"/>
    <w:rsid w:val="7D1D1157"/>
    <w:rsid w:val="7D792CF2"/>
    <w:rsid w:val="7DF437AA"/>
    <w:rsid w:val="7E1C047D"/>
    <w:rsid w:val="7E6B5A76"/>
    <w:rsid w:val="7EA1521C"/>
    <w:rsid w:val="7F740DB7"/>
    <w:rsid w:val="7FB1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left="432" w:hanging="432"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 w:firstLineChars="0"/>
      <w:outlineLvl w:val="1"/>
    </w:pPr>
    <w:rPr>
      <w:rFonts w:asciiTheme="majorAscii" w:hAnsiTheme="majorAsci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1008" w:hanging="1008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asciiTheme="majorAscii" w:hAnsiTheme="majorAscii" w:eastAsiaTheme="majorEastAsia" w:cstheme="majorBidi"/>
      <w:b/>
      <w:bCs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b/>
      <w:bCs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  <w:style w:type="character" w:customStyle="1" w:styleId="35">
    <w:name w:val="ne-text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customXml" Target="../customXml/item2.xml"/><Relationship Id="rId96" Type="http://schemas.openxmlformats.org/officeDocument/2006/relationships/numbering" Target="numbering.xml"/><Relationship Id="rId95" Type="http://schemas.openxmlformats.org/officeDocument/2006/relationships/customXml" Target="../customXml/item1.xml"/><Relationship Id="rId94" Type="http://schemas.openxmlformats.org/officeDocument/2006/relationships/image" Target="media/image77.png"/><Relationship Id="rId93" Type="http://schemas.openxmlformats.org/officeDocument/2006/relationships/image" Target="media/image76.png"/><Relationship Id="rId92" Type="http://schemas.openxmlformats.org/officeDocument/2006/relationships/image" Target="media/image75.png"/><Relationship Id="rId91" Type="http://schemas.openxmlformats.org/officeDocument/2006/relationships/image" Target="media/image74.png"/><Relationship Id="rId90" Type="http://schemas.openxmlformats.org/officeDocument/2006/relationships/image" Target="media/image73.png"/><Relationship Id="rId9" Type="http://schemas.openxmlformats.org/officeDocument/2006/relationships/footer" Target="footer2.xml"/><Relationship Id="rId89" Type="http://schemas.openxmlformats.org/officeDocument/2006/relationships/image" Target="media/image72.png"/><Relationship Id="rId88" Type="http://schemas.openxmlformats.org/officeDocument/2006/relationships/image" Target="media/image71.png"/><Relationship Id="rId87" Type="http://schemas.openxmlformats.org/officeDocument/2006/relationships/image" Target="media/image70.png"/><Relationship Id="rId86" Type="http://schemas.openxmlformats.org/officeDocument/2006/relationships/image" Target="media/image69.png"/><Relationship Id="rId85" Type="http://schemas.openxmlformats.org/officeDocument/2006/relationships/image" Target="media/image68.png"/><Relationship Id="rId84" Type="http://schemas.openxmlformats.org/officeDocument/2006/relationships/image" Target="media/image67.png"/><Relationship Id="rId83" Type="http://schemas.openxmlformats.org/officeDocument/2006/relationships/image" Target="media/image66.png"/><Relationship Id="rId82" Type="http://schemas.openxmlformats.org/officeDocument/2006/relationships/image" Target="media/image65.png"/><Relationship Id="rId81" Type="http://schemas.openxmlformats.org/officeDocument/2006/relationships/image" Target="media/image64.png"/><Relationship Id="rId80" Type="http://schemas.openxmlformats.org/officeDocument/2006/relationships/image" Target="media/image63.png"/><Relationship Id="rId8" Type="http://schemas.openxmlformats.org/officeDocument/2006/relationships/footer" Target="footer1.xml"/><Relationship Id="rId79" Type="http://schemas.openxmlformats.org/officeDocument/2006/relationships/image" Target="media/image62.png"/><Relationship Id="rId78" Type="http://schemas.openxmlformats.org/officeDocument/2006/relationships/image" Target="media/image61.png"/><Relationship Id="rId77" Type="http://schemas.openxmlformats.org/officeDocument/2006/relationships/image" Target="media/image60.png"/><Relationship Id="rId76" Type="http://schemas.openxmlformats.org/officeDocument/2006/relationships/image" Target="media/image59.png"/><Relationship Id="rId75" Type="http://schemas.openxmlformats.org/officeDocument/2006/relationships/image" Target="media/image58.png"/><Relationship Id="rId74" Type="http://schemas.openxmlformats.org/officeDocument/2006/relationships/image" Target="media/image57.png"/><Relationship Id="rId73" Type="http://schemas.openxmlformats.org/officeDocument/2006/relationships/image" Target="media/image56.png"/><Relationship Id="rId72" Type="http://schemas.openxmlformats.org/officeDocument/2006/relationships/image" Target="media/image55.png"/><Relationship Id="rId71" Type="http://schemas.openxmlformats.org/officeDocument/2006/relationships/image" Target="media/image54.png"/><Relationship Id="rId70" Type="http://schemas.openxmlformats.org/officeDocument/2006/relationships/image" Target="media/image53.png"/><Relationship Id="rId7" Type="http://schemas.openxmlformats.org/officeDocument/2006/relationships/header" Target="header3.xml"/><Relationship Id="rId69" Type="http://schemas.openxmlformats.org/officeDocument/2006/relationships/image" Target="media/image52.png"/><Relationship Id="rId68" Type="http://schemas.openxmlformats.org/officeDocument/2006/relationships/image" Target="media/image51.png"/><Relationship Id="rId67" Type="http://schemas.openxmlformats.org/officeDocument/2006/relationships/image" Target="media/image50.png"/><Relationship Id="rId66" Type="http://schemas.openxmlformats.org/officeDocument/2006/relationships/image" Target="media/image49.png"/><Relationship Id="rId65" Type="http://schemas.openxmlformats.org/officeDocument/2006/relationships/image" Target="media/image48.png"/><Relationship Id="rId64" Type="http://schemas.openxmlformats.org/officeDocument/2006/relationships/image" Target="media/image47.png"/><Relationship Id="rId63" Type="http://schemas.openxmlformats.org/officeDocument/2006/relationships/image" Target="media/image46.png"/><Relationship Id="rId62" Type="http://schemas.openxmlformats.org/officeDocument/2006/relationships/image" Target="media/image45.png"/><Relationship Id="rId61" Type="http://schemas.openxmlformats.org/officeDocument/2006/relationships/image" Target="media/image44.png"/><Relationship Id="rId60" Type="http://schemas.openxmlformats.org/officeDocument/2006/relationships/image" Target="media/image43.png"/><Relationship Id="rId6" Type="http://schemas.openxmlformats.org/officeDocument/2006/relationships/header" Target="header2.xml"/><Relationship Id="rId59" Type="http://schemas.openxmlformats.org/officeDocument/2006/relationships/image" Target="media/image42.png"/><Relationship Id="rId58" Type="http://schemas.openxmlformats.org/officeDocument/2006/relationships/image" Target="media/image41.png"/><Relationship Id="rId57" Type="http://schemas.openxmlformats.org/officeDocument/2006/relationships/image" Target="media/image40.png"/><Relationship Id="rId56" Type="http://schemas.openxmlformats.org/officeDocument/2006/relationships/image" Target="media/image39.png"/><Relationship Id="rId55" Type="http://schemas.openxmlformats.org/officeDocument/2006/relationships/image" Target="media/image38.png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png"/><Relationship Id="rId50" Type="http://schemas.openxmlformats.org/officeDocument/2006/relationships/image" Target="media/image33.png"/><Relationship Id="rId5" Type="http://schemas.openxmlformats.org/officeDocument/2006/relationships/header" Target="header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jpe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endnotes" Target="endnotes.xml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https://cdn.nlark.com/yuque/0/2022/png/395565/1644831820144-3a52762a-d2ff-4cbc-af0b-f8bae8f9a5dc.png" TargetMode="External"/><Relationship Id="rId25" Type="http://schemas.openxmlformats.org/officeDocument/2006/relationships/image" Target="media/image9.png"/><Relationship Id="rId24" Type="http://schemas.openxmlformats.org/officeDocument/2006/relationships/image" Target="https://cdn.nlark.com/yuque/0/2022/png/395565/1644830391135-b187b678-f84b-4abb-b3ee-8d6100fc3ab4.png" TargetMode="External"/><Relationship Id="rId23" Type="http://schemas.openxmlformats.org/officeDocument/2006/relationships/image" Target="media/image8.png"/><Relationship Id="rId22" Type="http://schemas.openxmlformats.org/officeDocument/2006/relationships/image" Target="https://cdn.nlark.com/yuque/0/2022/png/395565/1644832929113-419394ee-33fb-48d6-adc8-b7e2e58d0c85.png" TargetMode="External"/><Relationship Id="rId21" Type="http://schemas.openxmlformats.org/officeDocument/2006/relationships/image" Target="media/image7.png"/><Relationship Id="rId20" Type="http://schemas.openxmlformats.org/officeDocument/2006/relationships/image" Target="https://cdn.nlark.com/yuque/0/2022/png/395565/1644981316071-67b006b3-d15f-444e-aecc-37e9d26dc7e6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https://cdn.nlark.com/yuque/0/2022/png/395565/1644976659594-04902ea9-3001-4fe9-8cbf-064a22c019a0.png" TargetMode="External"/><Relationship Id="rId17" Type="http://schemas.openxmlformats.org/officeDocument/2006/relationships/image" Target="media/image5.png"/><Relationship Id="rId16" Type="http://schemas.openxmlformats.org/officeDocument/2006/relationships/image" Target="https://cdn.nlark.com/yuque/0/2022/png/395565/1644909244642-b12abe2e-5363-40a7-8002-bd477c631f25.png" TargetMode="External"/><Relationship Id="rId15" Type="http://schemas.openxmlformats.org/officeDocument/2006/relationships/image" Target="media/image4.png"/><Relationship Id="rId14" Type="http://schemas.openxmlformats.org/officeDocument/2006/relationships/image" Target="https://cdn.nlark.com/yuque/0/2022/png/395565/1644809038362-c3460578-4abe-47dc-8d8c-2d0710991983.png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B92459-05E3-4530-B365-FBD9F3C2AA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64</Pages>
  <Words>9091</Words>
  <Characters>9507</Characters>
  <Lines>13</Lines>
  <Paragraphs>3</Paragraphs>
  <TotalTime>0</TotalTime>
  <ScaleCrop>false</ScaleCrop>
  <LinksUpToDate>false</LinksUpToDate>
  <CharactersWithSpaces>9930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2023-05-05T05:10:28Z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F158FE9B24D6464EA1B9B427FF45B4D4</vt:lpwstr>
  </property>
</Properties>
</file>