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ind w:left="0" w:right="300"/>
        <w:jc w:val="left"/>
        <w:rPr>
          <w:sz w:val="18"/>
          <w:szCs w:val="18"/>
        </w:rPr>
      </w:pPr>
      <w:r>
        <w:rPr>
          <w:rFonts w:ascii="宋体" w:hAnsi="宋体" w:eastAsia="宋体" w:cs="宋体"/>
          <w:sz w:val="24"/>
          <w:szCs w:val="24"/>
        </w:rPr>
        <w:t xml:space="preserve">证书编号：     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18"/>
          <w:szCs w:val="18"/>
        </w:rPr>
        <w:t xml:space="preserve">数据核对码： 919B96D1DF </w:t>
      </w:r>
    </w:p>
    <w:p>
      <w:pPr>
        <w:keepNext w:val="0"/>
        <w:keepLines w:val="0"/>
        <w:widowControl/>
        <w:suppressLineNumbers w:val="0"/>
        <w:ind w:left="0" w:right="300"/>
        <w:jc w:val="center"/>
        <w:rPr>
          <w:b/>
          <w:sz w:val="45"/>
          <w:szCs w:val="45"/>
        </w:rPr>
      </w:pPr>
      <w:r>
        <w:rPr>
          <w:rFonts w:ascii="宋体" w:hAnsi="宋体" w:eastAsia="宋体" w:cs="宋体"/>
          <w:b/>
          <w:sz w:val="45"/>
          <w:szCs w:val="45"/>
        </w:rPr>
        <w:t>互联网药品信息服务项目申请表</w:t>
      </w:r>
    </w:p>
    <w:p>
      <w:pPr>
        <w:keepNext w:val="0"/>
        <w:keepLines w:val="0"/>
        <w:widowControl/>
        <w:suppressLineNumbers w:val="0"/>
        <w:spacing w:line="420" w:lineRule="atLeast"/>
        <w:jc w:val="right"/>
        <w:rPr>
          <w:rFonts w:ascii="宋体" w:hAnsi="宋体" w:eastAsia="宋体" w:cs="宋体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line="420" w:lineRule="atLeast"/>
        <w:jc w:val="right"/>
        <w:rPr>
          <w:rFonts w:ascii="宋体" w:hAnsi="宋体" w:eastAsia="宋体" w:cs="宋体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line="420" w:lineRule="atLeast"/>
        <w:jc w:val="center"/>
        <w:rPr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申请单位名称（盖章）：</w:t>
      </w:r>
    </w:p>
    <w:p>
      <w:pPr>
        <w:keepNext w:val="0"/>
        <w:keepLines w:val="0"/>
        <w:widowControl/>
        <w:suppressLineNumbers w:val="0"/>
        <w:pBdr>
          <w:bottom w:val="single" w:color="000000" w:sz="6" w:space="0"/>
        </w:pBdr>
        <w:spacing w:line="420" w:lineRule="atLeast"/>
        <w:jc w:val="center"/>
        <w:rPr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北京朗恒安生物科技有限公司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line="420" w:lineRule="atLeast"/>
        <w:jc w:val="center"/>
        <w:rPr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申 请  网 站  名  称：</w:t>
      </w:r>
    </w:p>
    <w:p>
      <w:pPr>
        <w:keepNext w:val="0"/>
        <w:keepLines w:val="0"/>
        <w:widowControl/>
        <w:suppressLineNumbers w:val="0"/>
        <w:pBdr>
          <w:bottom w:val="single" w:color="000000" w:sz="6" w:space="0"/>
        </w:pBdr>
        <w:spacing w:line="420" w:lineRule="atLeast"/>
        <w:jc w:val="center"/>
        <w:rPr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朗恒安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line="420" w:lineRule="atLeast"/>
        <w:jc w:val="center"/>
      </w:pPr>
      <w:r>
        <w:rPr>
          <w:rFonts w:ascii="宋体" w:hAnsi="宋体" w:eastAsia="宋体" w:cs="宋体"/>
          <w:sz w:val="27"/>
          <w:szCs w:val="27"/>
        </w:rPr>
        <w:t>申    请    日    期：</w:t>
      </w:r>
    </w:p>
    <w:p>
      <w:pPr>
        <w:keepNext w:val="0"/>
        <w:keepLines w:val="0"/>
        <w:widowControl/>
        <w:suppressLineNumbers w:val="0"/>
        <w:spacing w:line="420" w:lineRule="atLeast"/>
        <w:jc w:val="center"/>
        <w:rPr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审    核    机    关：</w:t>
      </w:r>
    </w:p>
    <w:p>
      <w:pPr>
        <w:keepNext w:val="0"/>
        <w:keepLines w:val="0"/>
        <w:widowControl/>
        <w:suppressLineNumbers w:val="0"/>
        <w:ind w:left="0" w:right="300"/>
        <w:jc w:val="center"/>
        <w:rPr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国家食品药品监督管理局制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11"/>
        <w:tblW w:w="33692" w:type="dxa"/>
        <w:tblCellSpacing w:w="0" w:type="dxa"/>
        <w:tblInd w:w="300" w:type="dxa"/>
        <w:tblBorders>
          <w:top w:val="outset" w:color="000000" w:sz="6" w:space="0"/>
          <w:left w:val="outset" w:color="000000" w:sz="6" w:space="0"/>
          <w:bottom w:val="outset" w:color="000000" w:sz="0" w:space="0"/>
          <w:right w:val="outset" w:color="000000" w:sz="0" w:space="0"/>
          <w:insideH w:val="outset" w:color="000000" w:sz="6" w:space="0"/>
          <w:insideV w:val="outset" w:color="000000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17"/>
        <w:gridCol w:w="3369"/>
        <w:gridCol w:w="4043"/>
        <w:gridCol w:w="4717"/>
        <w:gridCol w:w="3032"/>
        <w:gridCol w:w="3369"/>
        <w:gridCol w:w="2358"/>
        <w:gridCol w:w="8087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12129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互联网药品信息服务单位名称</w:t>
            </w:r>
          </w:p>
        </w:tc>
        <w:tc>
          <w:tcPr>
            <w:tcW w:w="21563" w:type="dxa"/>
            <w:gridSpan w:val="5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北京朗恒安生物科技有限公司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12129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互联网药品信息服务申请类别</w:t>
            </w:r>
          </w:p>
        </w:tc>
        <w:tc>
          <w:tcPr>
            <w:tcW w:w="21563" w:type="dxa"/>
            <w:gridSpan w:val="5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经营性非经营性 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12129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单位地址 </w:t>
            </w:r>
          </w:p>
        </w:tc>
        <w:tc>
          <w:tcPr>
            <w:tcW w:w="21563" w:type="dxa"/>
            <w:gridSpan w:val="5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北京市经济技术开发区中和街14号1幢3层B301室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12129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企业法定代表人</w:t>
            </w:r>
          </w:p>
        </w:tc>
        <w:tc>
          <w:tcPr>
            <w:tcW w:w="21563" w:type="dxa"/>
            <w:gridSpan w:val="5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任鲁风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471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邮编 </w:t>
            </w:r>
          </w:p>
        </w:tc>
        <w:tc>
          <w:tcPr>
            <w:tcW w:w="3369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100176</w:t>
            </w:r>
          </w:p>
        </w:tc>
        <w:tc>
          <w:tcPr>
            <w:tcW w:w="4043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电话(区号)</w:t>
            </w:r>
          </w:p>
        </w:tc>
        <w:tc>
          <w:tcPr>
            <w:tcW w:w="471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010-51029797 </w:t>
            </w:r>
          </w:p>
        </w:tc>
        <w:tc>
          <w:tcPr>
            <w:tcW w:w="3032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传真 </w:t>
            </w:r>
          </w:p>
        </w:tc>
        <w:tc>
          <w:tcPr>
            <w:tcW w:w="3369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010-51029797</w:t>
            </w:r>
          </w:p>
        </w:tc>
        <w:tc>
          <w:tcPr>
            <w:tcW w:w="2358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E-mail</w:t>
            </w:r>
          </w:p>
        </w:tc>
        <w:tc>
          <w:tcPr>
            <w:tcW w:w="808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feidi@lunghealthbiotech.com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12129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网站名称</w:t>
            </w:r>
          </w:p>
        </w:tc>
        <w:tc>
          <w:tcPr>
            <w:tcW w:w="21563" w:type="dxa"/>
            <w:gridSpan w:val="5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朗恒安 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12129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网站主服务器所在地地址/域名/IP地址（详细填写）</w:t>
            </w:r>
          </w:p>
        </w:tc>
        <w:tc>
          <w:tcPr>
            <w:tcW w:w="21563" w:type="dxa"/>
            <w:gridSpan w:val="5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北京市大兴区阿里云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http://www.lunghealthbiotech.com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59.110.216.133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12129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网站其他服务器所在地地址/域名/IP地址（详细填写）</w:t>
            </w:r>
          </w:p>
        </w:tc>
        <w:tc>
          <w:tcPr>
            <w:tcW w:w="21563" w:type="dxa"/>
            <w:gridSpan w:val="5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    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471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 </w:t>
            </w:r>
          </w:p>
        </w:tc>
        <w:tc>
          <w:tcPr>
            <w:tcW w:w="7412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姓名</w:t>
            </w:r>
          </w:p>
        </w:tc>
        <w:tc>
          <w:tcPr>
            <w:tcW w:w="471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联系电话</w:t>
            </w:r>
          </w:p>
        </w:tc>
        <w:tc>
          <w:tcPr>
            <w:tcW w:w="6401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传真 </w:t>
            </w:r>
          </w:p>
        </w:tc>
        <w:tc>
          <w:tcPr>
            <w:tcW w:w="10445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E-mail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471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网站负责人</w:t>
            </w:r>
          </w:p>
        </w:tc>
        <w:tc>
          <w:tcPr>
            <w:tcW w:w="7412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苏海龙</w:t>
            </w:r>
          </w:p>
        </w:tc>
        <w:tc>
          <w:tcPr>
            <w:tcW w:w="471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18514248436</w:t>
            </w:r>
          </w:p>
        </w:tc>
        <w:tc>
          <w:tcPr>
            <w:tcW w:w="6401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010-51029797</w:t>
            </w:r>
          </w:p>
        </w:tc>
        <w:tc>
          <w:tcPr>
            <w:tcW w:w="10445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feidi@lunghealthbiotech.com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471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单位联系人 </w:t>
            </w:r>
          </w:p>
        </w:tc>
        <w:tc>
          <w:tcPr>
            <w:tcW w:w="7412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任文朔</w:t>
            </w:r>
          </w:p>
        </w:tc>
        <w:tc>
          <w:tcPr>
            <w:tcW w:w="471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15201427575</w:t>
            </w:r>
          </w:p>
        </w:tc>
        <w:tc>
          <w:tcPr>
            <w:tcW w:w="6401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010-51029797</w:t>
            </w:r>
          </w:p>
        </w:tc>
        <w:tc>
          <w:tcPr>
            <w:tcW w:w="10445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feidi@lunghealthbiotech.com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33692" w:type="dxa"/>
            <w:gridSpan w:val="8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熟悉药品管理法律、法规和药品知识的人员情况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471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姓名 </w:t>
            </w:r>
          </w:p>
        </w:tc>
        <w:tc>
          <w:tcPr>
            <w:tcW w:w="12129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毕业学校/专业</w:t>
            </w:r>
          </w:p>
        </w:tc>
        <w:tc>
          <w:tcPr>
            <w:tcW w:w="16846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对药品管理法律、法规和药品知识的熟悉程度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471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任鲁风</w:t>
            </w:r>
          </w:p>
        </w:tc>
        <w:tc>
          <w:tcPr>
            <w:tcW w:w="12129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中国科学院研究生院</w:t>
            </w:r>
          </w:p>
        </w:tc>
        <w:tc>
          <w:tcPr>
            <w:tcW w:w="16846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熟悉一般 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471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崔丽</w:t>
            </w:r>
          </w:p>
        </w:tc>
        <w:tc>
          <w:tcPr>
            <w:tcW w:w="12129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天津医科大学</w:t>
            </w:r>
          </w:p>
        </w:tc>
        <w:tc>
          <w:tcPr>
            <w:tcW w:w="16846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熟悉一般 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471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    </w:t>
            </w:r>
          </w:p>
        </w:tc>
        <w:tc>
          <w:tcPr>
            <w:tcW w:w="12129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    </w:t>
            </w:r>
          </w:p>
        </w:tc>
        <w:tc>
          <w:tcPr>
            <w:tcW w:w="16846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熟悉一般 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12129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上级单位或投资者名称</w:t>
            </w:r>
          </w:p>
        </w:tc>
        <w:tc>
          <w:tcPr>
            <w:tcW w:w="21563" w:type="dxa"/>
            <w:gridSpan w:val="5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    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12129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单位地址(详细填写)</w:t>
            </w:r>
          </w:p>
        </w:tc>
        <w:tc>
          <w:tcPr>
            <w:tcW w:w="21563" w:type="dxa"/>
            <w:gridSpan w:val="5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    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tblCellSpacing w:w="0" w:type="dxa"/>
        </w:trPr>
        <w:tc>
          <w:tcPr>
            <w:tcW w:w="471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邮编</w:t>
            </w:r>
          </w:p>
        </w:tc>
        <w:tc>
          <w:tcPr>
            <w:tcW w:w="3369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    </w:t>
            </w:r>
          </w:p>
        </w:tc>
        <w:tc>
          <w:tcPr>
            <w:tcW w:w="4043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电话(区号)</w:t>
            </w:r>
          </w:p>
        </w:tc>
        <w:tc>
          <w:tcPr>
            <w:tcW w:w="471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    </w:t>
            </w:r>
          </w:p>
        </w:tc>
        <w:tc>
          <w:tcPr>
            <w:tcW w:w="3032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传真</w:t>
            </w:r>
          </w:p>
        </w:tc>
        <w:tc>
          <w:tcPr>
            <w:tcW w:w="3369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    </w:t>
            </w:r>
          </w:p>
        </w:tc>
        <w:tc>
          <w:tcPr>
            <w:tcW w:w="2358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E-mail</w:t>
            </w:r>
          </w:p>
        </w:tc>
        <w:tc>
          <w:tcPr>
            <w:tcW w:w="808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     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6" w:hRule="atLeast"/>
          <w:tblCellSpacing w:w="0" w:type="dxa"/>
        </w:trPr>
        <w:tc>
          <w:tcPr>
            <w:tcW w:w="471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非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收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费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栏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目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和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主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要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内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容 </w:t>
            </w:r>
          </w:p>
        </w:tc>
        <w:tc>
          <w:tcPr>
            <w:tcW w:w="28975" w:type="dxa"/>
            <w:gridSpan w:val="7"/>
            <w:tcBorders>
              <w:top w:val="nil"/>
              <w:lef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展示 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1" w:hRule="atLeast"/>
          <w:tblCellSpacing w:w="0" w:type="dxa"/>
        </w:trPr>
        <w:tc>
          <w:tcPr>
            <w:tcW w:w="471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收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费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栏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目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和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主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要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内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容 </w:t>
            </w:r>
          </w:p>
        </w:tc>
        <w:tc>
          <w:tcPr>
            <w:tcW w:w="28975" w:type="dxa"/>
            <w:gridSpan w:val="7"/>
            <w:tcBorders>
              <w:top w:val="nil"/>
              <w:lef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销售   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0" w:space="0"/>
            <w:right w:val="outset" w:color="000000" w:sz="0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1" w:hRule="atLeast"/>
          <w:tblCellSpacing w:w="0" w:type="dxa"/>
        </w:trPr>
        <w:tc>
          <w:tcPr>
            <w:tcW w:w="471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食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品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药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品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监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督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管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理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部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门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意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见 </w:t>
            </w:r>
          </w:p>
        </w:tc>
        <w:tc>
          <w:tcPr>
            <w:tcW w:w="28975" w:type="dxa"/>
            <w:gridSpan w:val="7"/>
            <w:tcBorders>
              <w:top w:val="nil"/>
              <w:lef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 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宋体" w:hAnsi="宋体" w:eastAsia="宋体" w:cs="宋体"/>
          <w:sz w:val="24"/>
          <w:szCs w:val="24"/>
        </w:rPr>
        <w:t xml:space="preserve">填表人：崔丽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填报日期：2017-12-25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25" o:spt="201" alt="" type="#_x0000_t201" style="height:0.75pt;width:0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WebBrowser" w:shapeid="_x0000_i1025"/>
        </w:object>
      </w:r>
    </w:p>
    <w:tbl>
      <w:tblPr>
        <w:tblStyle w:val="11"/>
        <w:tblW w:w="228" w:type="dxa"/>
        <w:jc w:val="center"/>
        <w:tblCellSpacing w:w="15" w:type="dxa"/>
        <w:tblInd w:w="186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66"/>
        <w:gridCol w:w="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36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</w:p>
        </w:tc>
        <w:tc>
          <w:tcPr>
            <w:tcW w:w="36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</w:p>
        </w:tc>
        <w:tc>
          <w:tcPr>
            <w:tcW w:w="36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5137C"/>
    <w:rsid w:val="43BB2A3A"/>
    <w:rsid w:val="4BB53ACF"/>
    <w:rsid w:val="56A2162F"/>
    <w:rsid w:val="6CCE5C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2">
    <w:name w:val="bigsize"/>
    <w:basedOn w:val="1"/>
    <w:uiPriority w:val="0"/>
    <w:pPr>
      <w:jc w:val="left"/>
    </w:pPr>
    <w:rPr>
      <w:kern w:val="0"/>
      <w:sz w:val="30"/>
      <w:szCs w:val="3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856F961-340A-11D0-A96B-00C04FD705A2}" r:id="rId1" ax:persistence="persistStorage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2017-12-25T07:35:00Z</dcterms:created>
  <dc:creator>Administrator</dc:creator>
  <cp:lastModifiedBy>程</cp:lastModifiedBy>
  <dcterms:modified xsi:type="dcterms:W3CDTF">2017-12-25T07:39:04Z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