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A77" w:rsidRDefault="00CE6A77" w:rsidP="00CE6A77">
      <w:pPr>
        <w:spacing w:before="161" w:after="73" w:line="271" w:lineRule="auto"/>
        <w:ind w:left="577" w:right="934"/>
        <w:jc w:val="center"/>
        <w:rPr>
          <w:sz w:val="52"/>
        </w:rPr>
      </w:pPr>
      <w:r>
        <w:rPr>
          <w:color w:val="16365D"/>
          <w:spacing w:val="-4"/>
          <w:sz w:val="52"/>
        </w:rPr>
        <w:t>Project</w:t>
      </w:r>
      <w:r>
        <w:rPr>
          <w:color w:val="16365D"/>
          <w:spacing w:val="-22"/>
          <w:sz w:val="52"/>
        </w:rPr>
        <w:t xml:space="preserve"> </w:t>
      </w:r>
      <w:r>
        <w:rPr>
          <w:color w:val="16365D"/>
          <w:spacing w:val="-4"/>
          <w:sz w:val="52"/>
        </w:rPr>
        <w:t>Title:”</w:t>
      </w:r>
      <w:r>
        <w:rPr>
          <w:rFonts w:ascii="Cambria" w:hAnsi="Cambria"/>
          <w:b/>
          <w:color w:val="16365D"/>
          <w:spacing w:val="-4"/>
          <w:sz w:val="52"/>
        </w:rPr>
        <w:t>Adaptive Access Control using Artificial Intelligence in Cloud Identity Management Systems for Enhancing Security and Compliance”</w:t>
      </w:r>
      <w:r w:rsidR="00E03068" w:rsidRPr="00E03068">
        <w:rPr>
          <w:sz w:val="2"/>
        </w:rPr>
        <w:t xml:space="preserve"> </w:t>
      </w:r>
      <w:r w:rsidR="001C4AAE" w:rsidRPr="001C4AAE">
        <w:rPr>
          <w:sz w:val="2"/>
        </w:rPr>
      </w:r>
      <w:r w:rsidR="001C4AAE">
        <w:rPr>
          <w:sz w:val="2"/>
        </w:rPr>
        <w:pict>
          <v:group id="docshapegroup4" o:spid="_x0000_s1042" style="width:470.95pt;height:1pt;mso-position-horizontal-relative:char;mso-position-vertical-relative:line" coordsize="9419,20">
            <v:rect id="docshape5" o:spid="_x0000_s1043" style="position:absolute;width:9419;height:20" fillcolor="#4f81bc" stroked="f"/>
            <w10:wrap type="none"/>
            <w10:anchorlock/>
          </v:group>
        </w:pict>
      </w:r>
    </w:p>
    <w:p w:rsidR="00E03068" w:rsidRDefault="00E03068" w:rsidP="00E03068">
      <w:pPr>
        <w:pStyle w:val="BodyText"/>
        <w:spacing w:line="530" w:lineRule="auto"/>
        <w:ind w:right="934"/>
        <w:jc w:val="center"/>
        <w:rPr>
          <w:rFonts w:ascii="Cambria"/>
        </w:rPr>
      </w:pPr>
      <w:r>
        <w:rPr>
          <w:rFonts w:ascii="Cambria"/>
        </w:rPr>
        <w:t>Submitted</w:t>
      </w:r>
      <w:r>
        <w:rPr>
          <w:rFonts w:ascii="Cambria"/>
          <w:spacing w:val="-5"/>
        </w:rPr>
        <w:t xml:space="preserve"> </w:t>
      </w:r>
      <w:r>
        <w:rPr>
          <w:rFonts w:ascii="Cambria"/>
        </w:rPr>
        <w:t>in</w:t>
      </w:r>
      <w:r>
        <w:rPr>
          <w:rFonts w:ascii="Cambria"/>
          <w:spacing w:val="-3"/>
        </w:rPr>
        <w:t xml:space="preserve"> </w:t>
      </w:r>
      <w:r>
        <w:rPr>
          <w:rFonts w:ascii="Cambria"/>
        </w:rPr>
        <w:t>partial</w:t>
      </w:r>
      <w:r>
        <w:rPr>
          <w:rFonts w:ascii="Cambria"/>
          <w:spacing w:val="-3"/>
        </w:rPr>
        <w:t xml:space="preserve"> </w:t>
      </w:r>
      <w:r>
        <w:rPr>
          <w:rFonts w:ascii="Cambria"/>
        </w:rPr>
        <w:t>fulfillment</w:t>
      </w:r>
      <w:r>
        <w:rPr>
          <w:rFonts w:ascii="Cambria"/>
          <w:spacing w:val="-3"/>
        </w:rPr>
        <w:t xml:space="preserve"> </w:t>
      </w:r>
      <w:r>
        <w:rPr>
          <w:rFonts w:ascii="Cambria"/>
        </w:rPr>
        <w:t>of</w:t>
      </w:r>
      <w:r>
        <w:rPr>
          <w:rFonts w:ascii="Cambria"/>
          <w:spacing w:val="-3"/>
        </w:rPr>
        <w:t xml:space="preserve"> </w:t>
      </w:r>
      <w:r>
        <w:rPr>
          <w:rFonts w:ascii="Cambria"/>
        </w:rPr>
        <w:t>the</w:t>
      </w:r>
      <w:r>
        <w:rPr>
          <w:rFonts w:ascii="Cambria"/>
          <w:spacing w:val="-3"/>
        </w:rPr>
        <w:t xml:space="preserve"> </w:t>
      </w:r>
      <w:r>
        <w:rPr>
          <w:rFonts w:ascii="Cambria"/>
        </w:rPr>
        <w:t>requirements</w:t>
      </w:r>
      <w:r>
        <w:rPr>
          <w:rFonts w:ascii="Cambria"/>
          <w:spacing w:val="-3"/>
        </w:rPr>
        <w:t xml:space="preserve"> </w:t>
      </w:r>
      <w:r>
        <w:rPr>
          <w:rFonts w:ascii="Cambria"/>
        </w:rPr>
        <w:t>for</w:t>
      </w:r>
      <w:r>
        <w:rPr>
          <w:rFonts w:ascii="Cambria"/>
          <w:spacing w:val="-6"/>
        </w:rPr>
        <w:t xml:space="preserve"> </w:t>
      </w:r>
      <w:r>
        <w:rPr>
          <w:rFonts w:ascii="Cambria"/>
        </w:rPr>
        <w:t>the</w:t>
      </w:r>
      <w:r>
        <w:rPr>
          <w:rFonts w:ascii="Cambria"/>
          <w:spacing w:val="-3"/>
        </w:rPr>
        <w:t xml:space="preserve"> </w:t>
      </w:r>
      <w:r>
        <w:rPr>
          <w:rFonts w:ascii="Cambria"/>
        </w:rPr>
        <w:t>award</w:t>
      </w:r>
      <w:r>
        <w:rPr>
          <w:rFonts w:ascii="Cambria"/>
          <w:spacing w:val="-4"/>
        </w:rPr>
        <w:t xml:space="preserve"> </w:t>
      </w:r>
      <w:r>
        <w:rPr>
          <w:rFonts w:ascii="Cambria"/>
        </w:rPr>
        <w:t>of</w:t>
      </w:r>
      <w:r>
        <w:rPr>
          <w:rFonts w:ascii="Cambria"/>
          <w:spacing w:val="-5"/>
        </w:rPr>
        <w:t xml:space="preserve"> </w:t>
      </w:r>
      <w:r>
        <w:rPr>
          <w:rFonts w:ascii="Cambria"/>
        </w:rPr>
        <w:t>the</w:t>
      </w:r>
      <w:r>
        <w:rPr>
          <w:rFonts w:ascii="Cambria"/>
          <w:spacing w:val="-3"/>
        </w:rPr>
        <w:t xml:space="preserve"> </w:t>
      </w:r>
      <w:r>
        <w:rPr>
          <w:rFonts w:ascii="Cambria"/>
        </w:rPr>
        <w:t>degree of</w:t>
      </w:r>
      <w:r>
        <w:rPr>
          <w:rFonts w:ascii="Cambria"/>
          <w:spacing w:val="40"/>
        </w:rPr>
        <w:t xml:space="preserve"> </w:t>
      </w:r>
      <w:r>
        <w:rPr>
          <w:rFonts w:ascii="Cambria"/>
        </w:rPr>
        <w:t>Master of Computer Application (MCA)</w:t>
      </w:r>
    </w:p>
    <w:p w:rsidR="00E03068" w:rsidRDefault="00E03068" w:rsidP="00E03068">
      <w:pPr>
        <w:pStyle w:val="BodyText"/>
        <w:spacing w:line="280" w:lineRule="exact"/>
        <w:ind w:right="359"/>
        <w:jc w:val="center"/>
        <w:rPr>
          <w:rFonts w:ascii="Cambria"/>
        </w:rPr>
      </w:pPr>
      <w:r>
        <w:rPr>
          <w:rFonts w:ascii="Cambria"/>
          <w:spacing w:val="-5"/>
        </w:rPr>
        <w:t>By</w:t>
      </w:r>
    </w:p>
    <w:p w:rsidR="00E03068" w:rsidRDefault="00E03068" w:rsidP="00E03068">
      <w:pPr>
        <w:pStyle w:val="BodyText"/>
        <w:spacing w:before="47"/>
        <w:rPr>
          <w:rFonts w:ascii="Cambria"/>
        </w:rPr>
      </w:pPr>
    </w:p>
    <w:p w:rsidR="00E03068" w:rsidRDefault="00E03068" w:rsidP="00E03068">
      <w:pPr>
        <w:pStyle w:val="BodyText"/>
        <w:ind w:right="359"/>
        <w:jc w:val="center"/>
      </w:pPr>
      <w:r>
        <w:rPr>
          <w:rFonts w:ascii="Cambria"/>
        </w:rPr>
        <w:t>Student</w:t>
      </w:r>
      <w:r>
        <w:rPr>
          <w:rFonts w:ascii="Cambria"/>
          <w:spacing w:val="7"/>
        </w:rPr>
        <w:t xml:space="preserve"> </w:t>
      </w:r>
      <w:r>
        <w:rPr>
          <w:rFonts w:ascii="Cambria"/>
        </w:rPr>
        <w:t>Name:</w:t>
      </w:r>
      <w:r>
        <w:rPr>
          <w:rFonts w:ascii="Cambria"/>
          <w:spacing w:val="6"/>
        </w:rPr>
        <w:t xml:space="preserve"> </w:t>
      </w:r>
      <w:proofErr w:type="spellStart"/>
      <w:r>
        <w:t>Sandeep</w:t>
      </w:r>
      <w:proofErr w:type="spellEnd"/>
      <w:r>
        <w:t xml:space="preserve"> </w:t>
      </w:r>
      <w:proofErr w:type="spellStart"/>
      <w:r>
        <w:t>Kaur</w:t>
      </w:r>
      <w:proofErr w:type="spellEnd"/>
    </w:p>
    <w:p w:rsidR="00E03068" w:rsidRDefault="00E03068" w:rsidP="00E03068">
      <w:pPr>
        <w:pStyle w:val="BodyText"/>
        <w:spacing w:before="63"/>
      </w:pPr>
    </w:p>
    <w:p w:rsidR="00E03068" w:rsidRDefault="00E03068" w:rsidP="00E03068">
      <w:pPr>
        <w:pStyle w:val="BodyText"/>
        <w:ind w:right="359"/>
        <w:jc w:val="center"/>
      </w:pPr>
      <w:r>
        <w:rPr>
          <w:rFonts w:ascii="Cambria"/>
        </w:rPr>
        <w:t>Enrollment</w:t>
      </w:r>
      <w:r>
        <w:rPr>
          <w:rFonts w:ascii="Cambria"/>
          <w:spacing w:val="-6"/>
        </w:rPr>
        <w:t xml:space="preserve"> </w:t>
      </w:r>
      <w:r>
        <w:rPr>
          <w:rFonts w:ascii="Cambria"/>
        </w:rPr>
        <w:t>No:</w:t>
      </w:r>
      <w:r>
        <w:rPr>
          <w:rFonts w:ascii="Cambria"/>
          <w:spacing w:val="-5"/>
        </w:rPr>
        <w:t xml:space="preserve"> </w:t>
      </w:r>
      <w:r>
        <w:rPr>
          <w:rFonts w:ascii="Cambria"/>
          <w:spacing w:val="-2"/>
        </w:rPr>
        <w:t>O24MCA110177</w:t>
      </w:r>
    </w:p>
    <w:p w:rsidR="00E03068" w:rsidRDefault="00E03068" w:rsidP="00E03068">
      <w:pPr>
        <w:pStyle w:val="BodyText"/>
        <w:jc w:val="center"/>
      </w:pPr>
    </w:p>
    <w:p w:rsidR="00E03068" w:rsidRDefault="00E03068" w:rsidP="00E03068">
      <w:pPr>
        <w:pStyle w:val="BodyText"/>
        <w:spacing w:before="159"/>
        <w:jc w:val="center"/>
      </w:pPr>
    </w:p>
    <w:p w:rsidR="00E03068" w:rsidRDefault="00E03068" w:rsidP="00E03068">
      <w:pPr>
        <w:pStyle w:val="BodyText"/>
        <w:spacing w:line="520" w:lineRule="auto"/>
        <w:ind w:left="2880" w:right="3622" w:firstLine="1"/>
        <w:jc w:val="center"/>
        <w:rPr>
          <w:rFonts w:ascii="Cambria"/>
        </w:rPr>
      </w:pPr>
      <w:r>
        <w:rPr>
          <w:rFonts w:ascii="Cambria"/>
        </w:rPr>
        <w:t>Under the guidance of</w:t>
      </w:r>
    </w:p>
    <w:p w:rsidR="00E03068" w:rsidRDefault="00E03068" w:rsidP="005014EB">
      <w:pPr>
        <w:pStyle w:val="BodyText"/>
        <w:spacing w:line="520" w:lineRule="auto"/>
        <w:ind w:left="2160" w:right="3622" w:firstLine="1"/>
        <w:jc w:val="center"/>
      </w:pPr>
      <w:r>
        <w:rPr>
          <w:rFonts w:ascii="Cambria"/>
        </w:rPr>
        <w:t xml:space="preserve">Mentor Name: </w:t>
      </w:r>
      <w:proofErr w:type="spellStart"/>
      <w:r>
        <w:t>Dr.Vandana</w:t>
      </w:r>
      <w:proofErr w:type="spellEnd"/>
      <w:r>
        <w:t xml:space="preserve"> </w:t>
      </w:r>
      <w:proofErr w:type="spellStart"/>
      <w:r>
        <w:t>Sivaraj</w:t>
      </w:r>
      <w:proofErr w:type="spellEnd"/>
    </w:p>
    <w:p w:rsidR="00CE6A77" w:rsidRDefault="00CE6A77" w:rsidP="00CE6A77">
      <w:pPr>
        <w:spacing w:line="20" w:lineRule="exact"/>
        <w:ind w:left="-29"/>
        <w:rPr>
          <w:sz w:val="2"/>
        </w:rPr>
      </w:pPr>
    </w:p>
    <w:p w:rsidR="00E67723" w:rsidRDefault="00E67723" w:rsidP="00CE6A77">
      <w:pPr>
        <w:pStyle w:val="BodyText"/>
        <w:sectPr w:rsidR="00E67723" w:rsidSect="003363A3">
          <w:pgSz w:w="12240" w:h="15840"/>
          <w:pgMar w:top="1440" w:right="1080" w:bottom="280" w:left="1440" w:header="720" w:footer="720" w:gutter="0"/>
          <w:pgBorders w:offsetFrom="page">
            <w:top w:val="double" w:sz="18" w:space="24" w:color="auto"/>
            <w:left w:val="double" w:sz="18" w:space="24" w:color="auto"/>
            <w:bottom w:val="double" w:sz="18" w:space="24" w:color="auto"/>
            <w:right w:val="double" w:sz="18" w:space="24" w:color="auto"/>
          </w:pgBorders>
          <w:pgNumType w:start="2"/>
          <w:cols w:space="720"/>
          <w:titlePg/>
          <w:docGrid w:linePitch="299"/>
        </w:sectPr>
      </w:pPr>
    </w:p>
    <w:p w:rsidR="00CE6A77" w:rsidRDefault="00CE6A77" w:rsidP="00CE6A77">
      <w:pPr>
        <w:ind w:left="7599"/>
        <w:rPr>
          <w:sz w:val="20"/>
        </w:rPr>
      </w:pPr>
    </w:p>
    <w:p w:rsidR="00CE6A77" w:rsidRDefault="00CE6A77" w:rsidP="00CE6A77">
      <w:pPr>
        <w:pStyle w:val="BodyText"/>
        <w:spacing w:before="121"/>
        <w:rPr>
          <w:sz w:val="28"/>
        </w:rPr>
      </w:pPr>
    </w:p>
    <w:p w:rsidR="00CE6A77" w:rsidRDefault="00CE6A77" w:rsidP="00CE6A77">
      <w:pPr>
        <w:pStyle w:val="Heading1"/>
      </w:pPr>
      <w:bookmarkStart w:id="0" w:name="_bookmark0"/>
      <w:bookmarkEnd w:id="0"/>
      <w:r>
        <w:rPr>
          <w:color w:val="205E99"/>
          <w:spacing w:val="-2"/>
        </w:rPr>
        <w:t>Certificate</w:t>
      </w:r>
    </w:p>
    <w:p w:rsidR="001A2907" w:rsidRPr="001A2907" w:rsidRDefault="00CE6A77" w:rsidP="001A2907">
      <w:pPr>
        <w:spacing w:before="212" w:line="352" w:lineRule="auto"/>
        <w:ind w:right="218"/>
        <w:jc w:val="both"/>
        <w:rPr>
          <w:sz w:val="24"/>
        </w:rPr>
      </w:pPr>
      <w:proofErr w:type="gramStart"/>
      <w:r>
        <w:rPr>
          <w:sz w:val="24"/>
        </w:rPr>
        <w:t>Certified</w:t>
      </w:r>
      <w:r>
        <w:rPr>
          <w:spacing w:val="80"/>
          <w:w w:val="150"/>
          <w:sz w:val="24"/>
        </w:rPr>
        <w:t xml:space="preserve"> </w:t>
      </w:r>
      <w:r>
        <w:rPr>
          <w:sz w:val="24"/>
        </w:rPr>
        <w:t>that</w:t>
      </w:r>
      <w:r>
        <w:rPr>
          <w:spacing w:val="80"/>
          <w:w w:val="150"/>
          <w:sz w:val="24"/>
        </w:rPr>
        <w:t xml:space="preserve"> </w:t>
      </w:r>
      <w:r>
        <w:rPr>
          <w:sz w:val="24"/>
        </w:rPr>
        <w:t>this</w:t>
      </w:r>
      <w:r>
        <w:rPr>
          <w:spacing w:val="80"/>
          <w:w w:val="150"/>
          <w:sz w:val="24"/>
        </w:rPr>
        <w:t xml:space="preserve"> </w:t>
      </w:r>
      <w:r>
        <w:rPr>
          <w:sz w:val="24"/>
        </w:rPr>
        <w:t>project</w:t>
      </w:r>
      <w:r>
        <w:rPr>
          <w:spacing w:val="80"/>
          <w:w w:val="150"/>
          <w:sz w:val="24"/>
        </w:rPr>
        <w:t xml:space="preserve"> </w:t>
      </w:r>
      <w:r>
        <w:rPr>
          <w:sz w:val="24"/>
        </w:rPr>
        <w:t>report</w:t>
      </w:r>
      <w:r>
        <w:rPr>
          <w:spacing w:val="80"/>
          <w:w w:val="150"/>
          <w:sz w:val="24"/>
        </w:rPr>
        <w:t xml:space="preserve"> </w:t>
      </w:r>
      <w:r>
        <w:rPr>
          <w:sz w:val="24"/>
        </w:rPr>
        <w:t xml:space="preserve">titled </w:t>
      </w:r>
      <w:r w:rsidRPr="00970542">
        <w:rPr>
          <w:b/>
          <w:sz w:val="24"/>
        </w:rPr>
        <w:t>“Adaptive Access Control u</w:t>
      </w:r>
      <w:r>
        <w:rPr>
          <w:b/>
          <w:sz w:val="24"/>
        </w:rPr>
        <w:t xml:space="preserve">sing Artificial Intelligence in </w:t>
      </w:r>
      <w:r w:rsidRPr="00970542">
        <w:rPr>
          <w:b/>
          <w:sz w:val="24"/>
        </w:rPr>
        <w:t>Cloud Identity Management Systems for Enhancing Security and Compliance”</w:t>
      </w:r>
      <w:r>
        <w:rPr>
          <w:sz w:val="24"/>
        </w:rPr>
        <w:t xml:space="preserve"> is the </w:t>
      </w:r>
      <w:proofErr w:type="spellStart"/>
      <w:r>
        <w:rPr>
          <w:sz w:val="24"/>
        </w:rPr>
        <w:t>Bonafide</w:t>
      </w:r>
      <w:proofErr w:type="spellEnd"/>
      <w:r>
        <w:rPr>
          <w:sz w:val="24"/>
        </w:rPr>
        <w:t xml:space="preserve"> work of "</w:t>
      </w:r>
      <w:proofErr w:type="spellStart"/>
      <w:r>
        <w:rPr>
          <w:rFonts w:ascii="Cambria"/>
          <w:b/>
          <w:sz w:val="24"/>
        </w:rPr>
        <w:t>Sandeep</w:t>
      </w:r>
      <w:proofErr w:type="spellEnd"/>
      <w:r>
        <w:rPr>
          <w:rFonts w:ascii="Cambria"/>
          <w:b/>
          <w:sz w:val="24"/>
        </w:rPr>
        <w:t xml:space="preserve"> </w:t>
      </w:r>
      <w:proofErr w:type="spellStart"/>
      <w:r>
        <w:rPr>
          <w:rFonts w:ascii="Cambria"/>
          <w:b/>
          <w:sz w:val="24"/>
        </w:rPr>
        <w:t>Kaur</w:t>
      </w:r>
      <w:proofErr w:type="spellEnd"/>
      <w:r>
        <w:rPr>
          <w:sz w:val="24"/>
        </w:rPr>
        <w:t>" and UID "O24MCA11</w:t>
      </w:r>
      <w:r>
        <w:rPr>
          <w:rFonts w:ascii="Cambria"/>
          <w:sz w:val="24"/>
        </w:rPr>
        <w:t>0177</w:t>
      </w:r>
      <w:r>
        <w:rPr>
          <w:sz w:val="24"/>
        </w:rPr>
        <w:t>"</w:t>
      </w:r>
      <w:r>
        <w:rPr>
          <w:spacing w:val="40"/>
          <w:sz w:val="24"/>
        </w:rPr>
        <w:t xml:space="preserve"> </w:t>
      </w:r>
      <w:r w:rsidRPr="003D3BCE">
        <w:rPr>
          <w:sz w:val="24"/>
        </w:rPr>
        <w:t xml:space="preserve">who carried out the project work </w:t>
      </w:r>
      <w:r>
        <w:rPr>
          <w:sz w:val="24"/>
        </w:rPr>
        <w:t>under my supervision.</w:t>
      </w:r>
      <w:proofErr w:type="gramEnd"/>
    </w:p>
    <w:p w:rsidR="001A2907" w:rsidRDefault="001A2907" w:rsidP="001F172E">
      <w:pPr>
        <w:pStyle w:val="BodyText"/>
        <w:spacing w:before="109"/>
        <w:ind w:left="81"/>
        <w:jc w:val="both"/>
        <w:rPr>
          <w:rFonts w:ascii="Cambria"/>
        </w:rPr>
      </w:pPr>
      <w:r>
        <w:t>GUIDE</w:t>
      </w:r>
      <w:r>
        <w:rPr>
          <w:spacing w:val="-15"/>
        </w:rPr>
        <w:t xml:space="preserve"> </w:t>
      </w:r>
      <w:r>
        <w:t>SIGNATURE:</w:t>
      </w:r>
      <w:r w:rsidR="001F172E">
        <w:t xml:space="preserve">                                                                      </w:t>
      </w:r>
      <w:r>
        <w:t>STUDENT:</w:t>
      </w:r>
      <w:r>
        <w:rPr>
          <w:spacing w:val="-10"/>
        </w:rPr>
        <w:t xml:space="preserve"> </w:t>
      </w:r>
      <w:proofErr w:type="spellStart"/>
      <w:r>
        <w:rPr>
          <w:rFonts w:ascii="Cambria"/>
        </w:rPr>
        <w:t>Sandeep</w:t>
      </w:r>
      <w:proofErr w:type="spellEnd"/>
      <w:r>
        <w:rPr>
          <w:rFonts w:ascii="Cambria"/>
        </w:rPr>
        <w:t xml:space="preserve"> </w:t>
      </w:r>
      <w:proofErr w:type="spellStart"/>
      <w:r>
        <w:rPr>
          <w:rFonts w:ascii="Cambria"/>
        </w:rPr>
        <w:t>Kaur</w:t>
      </w:r>
      <w:proofErr w:type="spellEnd"/>
    </w:p>
    <w:p w:rsidR="001A2907" w:rsidRDefault="001A2907" w:rsidP="001A2907">
      <w:pPr>
        <w:pStyle w:val="BodyText"/>
        <w:spacing w:before="63"/>
        <w:rPr>
          <w:rFonts w:ascii="Cambria"/>
        </w:rPr>
      </w:pPr>
    </w:p>
    <w:p w:rsidR="001A2907" w:rsidRDefault="001F172E" w:rsidP="001A2907">
      <w:pPr>
        <w:pStyle w:val="BodyText"/>
        <w:tabs>
          <w:tab w:val="left" w:pos="1013"/>
        </w:tabs>
        <w:ind w:left="81"/>
        <w:rPr>
          <w:rFonts w:ascii="Cambria"/>
        </w:rPr>
      </w:pPr>
      <w:r>
        <w:rPr>
          <w:spacing w:val="-2"/>
        </w:rPr>
        <w:t xml:space="preserve">DATE:                                                                                                         </w:t>
      </w:r>
      <w:r w:rsidR="001A2907">
        <w:rPr>
          <w:spacing w:val="-2"/>
        </w:rPr>
        <w:t>DATE:</w:t>
      </w:r>
      <w:r w:rsidR="001A2907">
        <w:tab/>
      </w:r>
      <w:r w:rsidR="00F12072">
        <w:rPr>
          <w:rFonts w:ascii="Cambria"/>
          <w:spacing w:val="-4"/>
        </w:rPr>
        <w:t>22</w:t>
      </w:r>
      <w:r w:rsidR="001A2907">
        <w:rPr>
          <w:rFonts w:ascii="Cambria"/>
          <w:spacing w:val="-4"/>
        </w:rPr>
        <w:t>/05/2026</w:t>
      </w:r>
    </w:p>
    <w:p w:rsidR="001A2907" w:rsidRDefault="001A2907" w:rsidP="001A2907">
      <w:pPr>
        <w:pStyle w:val="BodyText"/>
        <w:spacing w:before="8"/>
        <w:rPr>
          <w:rFonts w:ascii="Cambria"/>
        </w:rPr>
      </w:pPr>
    </w:p>
    <w:p w:rsidR="003363A3" w:rsidRDefault="001A2907" w:rsidP="001F172E">
      <w:pPr>
        <w:pStyle w:val="BodyText"/>
        <w:ind w:left="83"/>
        <w:rPr>
          <w:rFonts w:ascii="Cambria"/>
        </w:rPr>
      </w:pPr>
      <w:r>
        <w:t>PLACE:</w:t>
      </w:r>
      <w:r w:rsidR="001F172E">
        <w:t xml:space="preserve">                                                                                                   PLACE:</w:t>
      </w:r>
      <w:r>
        <w:t xml:space="preserve"> </w:t>
      </w:r>
      <w:r>
        <w:rPr>
          <w:rFonts w:ascii="Cambria"/>
          <w:spacing w:val="-2"/>
        </w:rPr>
        <w:t>Chenna</w:t>
      </w:r>
      <w:r w:rsidR="001F172E">
        <w:rPr>
          <w:rFonts w:ascii="Cambria"/>
          <w:spacing w:val="-2"/>
        </w:rPr>
        <w:t>i</w:t>
      </w:r>
    </w:p>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Pr="003363A3" w:rsidRDefault="003363A3" w:rsidP="003363A3"/>
    <w:p w:rsidR="003363A3" w:rsidRDefault="003363A3" w:rsidP="003363A3"/>
    <w:p w:rsidR="003363A3" w:rsidRDefault="003363A3" w:rsidP="003363A3"/>
    <w:p w:rsidR="003363A3" w:rsidRDefault="003363A3" w:rsidP="003363A3">
      <w:pPr>
        <w:tabs>
          <w:tab w:val="left" w:pos="8089"/>
        </w:tabs>
      </w:pPr>
      <w:r>
        <w:tab/>
      </w:r>
    </w:p>
    <w:p w:rsidR="003363A3" w:rsidRDefault="003363A3" w:rsidP="003363A3"/>
    <w:p w:rsidR="001A2907" w:rsidRPr="003363A3" w:rsidRDefault="001A2907" w:rsidP="003363A3">
      <w:pPr>
        <w:sectPr w:rsidR="001A2907" w:rsidRPr="003363A3" w:rsidSect="003363A3">
          <w:footerReference w:type="default" r:id="rId8"/>
          <w:footerReference w:type="first" r:id="rId9"/>
          <w:pgSz w:w="12240" w:h="15840" w:code="1"/>
          <w:pgMar w:top="760" w:right="1080" w:bottom="1200" w:left="1440" w:header="0" w:footer="1015" w:gutter="0"/>
          <w:pgBorders w:offsetFrom="page">
            <w:top w:val="double" w:sz="18" w:space="24" w:color="auto"/>
            <w:left w:val="double" w:sz="18" w:space="24" w:color="auto"/>
            <w:bottom w:val="double" w:sz="18" w:space="24" w:color="auto"/>
            <w:right w:val="double" w:sz="18" w:space="24" w:color="auto"/>
          </w:pgBorders>
          <w:pgNumType w:start="2"/>
          <w:cols w:space="720"/>
          <w:titlePg/>
          <w:docGrid w:linePitch="299"/>
        </w:sectPr>
      </w:pPr>
    </w:p>
    <w:p w:rsidR="005A3898" w:rsidRDefault="005A3898" w:rsidP="00CE6A77">
      <w:pPr>
        <w:ind w:left="7599"/>
        <w:rPr>
          <w:rFonts w:ascii="Cambria"/>
          <w:sz w:val="20"/>
        </w:rPr>
      </w:pPr>
    </w:p>
    <w:p w:rsidR="005A3898" w:rsidRDefault="005A3898">
      <w:pPr>
        <w:widowControl/>
        <w:autoSpaceDE/>
        <w:autoSpaceDN/>
        <w:spacing w:after="200" w:line="276" w:lineRule="auto"/>
        <w:rPr>
          <w:rFonts w:ascii="Cambria"/>
          <w:sz w:val="20"/>
        </w:rPr>
      </w:pPr>
    </w:p>
    <w:p w:rsidR="00CE6A77" w:rsidRDefault="00CE6A77" w:rsidP="00CE6A77">
      <w:pPr>
        <w:ind w:left="7599"/>
        <w:rPr>
          <w:rFonts w:ascii="Cambria"/>
          <w:sz w:val="20"/>
        </w:rPr>
      </w:pPr>
    </w:p>
    <w:p w:rsidR="00CE6A77" w:rsidRDefault="00CE6A77" w:rsidP="00CE6A77">
      <w:pPr>
        <w:pStyle w:val="BodyText"/>
        <w:spacing w:before="117"/>
        <w:rPr>
          <w:rFonts w:ascii="Cambria"/>
          <w:sz w:val="28"/>
        </w:rPr>
      </w:pPr>
    </w:p>
    <w:p w:rsidR="00CE6A77" w:rsidRDefault="00CE6A77" w:rsidP="00CE6A77">
      <w:pPr>
        <w:pStyle w:val="Heading1"/>
      </w:pPr>
      <w:bookmarkStart w:id="1" w:name="_bookmark1"/>
      <w:bookmarkEnd w:id="1"/>
      <w:r>
        <w:rPr>
          <w:color w:val="205E99"/>
          <w:spacing w:val="-2"/>
        </w:rPr>
        <w:t>Declaration</w:t>
      </w:r>
    </w:p>
    <w:p w:rsidR="00CE6A77" w:rsidRDefault="00CE6A77" w:rsidP="00CE6A77">
      <w:pPr>
        <w:spacing w:before="301" w:line="360" w:lineRule="auto"/>
        <w:ind w:right="218"/>
        <w:jc w:val="both"/>
        <w:rPr>
          <w:sz w:val="24"/>
        </w:rPr>
      </w:pPr>
      <w:r>
        <w:rPr>
          <w:sz w:val="24"/>
        </w:rPr>
        <w:t>I,</w:t>
      </w:r>
      <w:r>
        <w:rPr>
          <w:spacing w:val="40"/>
          <w:sz w:val="24"/>
        </w:rPr>
        <w:t xml:space="preserve"> </w:t>
      </w:r>
      <w:proofErr w:type="spellStart"/>
      <w:r>
        <w:rPr>
          <w:rFonts w:ascii="Cambria"/>
          <w:b/>
          <w:sz w:val="24"/>
        </w:rPr>
        <w:t>Sandeep</w:t>
      </w:r>
      <w:proofErr w:type="spellEnd"/>
      <w:r>
        <w:rPr>
          <w:rFonts w:ascii="Cambria"/>
          <w:b/>
          <w:sz w:val="24"/>
        </w:rPr>
        <w:t xml:space="preserve"> </w:t>
      </w:r>
      <w:proofErr w:type="spellStart"/>
      <w:r>
        <w:rPr>
          <w:rFonts w:ascii="Cambria"/>
          <w:b/>
          <w:sz w:val="24"/>
        </w:rPr>
        <w:t>Kaur</w:t>
      </w:r>
      <w:proofErr w:type="spellEnd"/>
      <w:r>
        <w:rPr>
          <w:sz w:val="24"/>
        </w:rPr>
        <w:t>,</w:t>
      </w:r>
      <w:r>
        <w:rPr>
          <w:spacing w:val="40"/>
          <w:sz w:val="24"/>
        </w:rPr>
        <w:t xml:space="preserve"> </w:t>
      </w:r>
      <w:r>
        <w:rPr>
          <w:sz w:val="24"/>
        </w:rPr>
        <w:t>hereby</w:t>
      </w:r>
      <w:r>
        <w:rPr>
          <w:spacing w:val="40"/>
          <w:sz w:val="24"/>
        </w:rPr>
        <w:t xml:space="preserve"> </w:t>
      </w:r>
      <w:r>
        <w:rPr>
          <w:sz w:val="24"/>
        </w:rPr>
        <w:t>solemnly</w:t>
      </w:r>
      <w:r>
        <w:rPr>
          <w:spacing w:val="40"/>
          <w:sz w:val="24"/>
        </w:rPr>
        <w:t xml:space="preserve"> </w:t>
      </w:r>
      <w:r>
        <w:rPr>
          <w:sz w:val="24"/>
        </w:rPr>
        <w:t>declare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project</w:t>
      </w:r>
      <w:r>
        <w:rPr>
          <w:spacing w:val="40"/>
          <w:sz w:val="24"/>
        </w:rPr>
        <w:t xml:space="preserve"> </w:t>
      </w:r>
      <w:r>
        <w:rPr>
          <w:sz w:val="24"/>
        </w:rPr>
        <w:t>report</w:t>
      </w:r>
      <w:r>
        <w:rPr>
          <w:spacing w:val="40"/>
          <w:sz w:val="24"/>
        </w:rPr>
        <w:t xml:space="preserve"> </w:t>
      </w:r>
      <w:r>
        <w:rPr>
          <w:sz w:val="24"/>
        </w:rPr>
        <w:t>titled</w:t>
      </w:r>
      <w:r>
        <w:rPr>
          <w:spacing w:val="40"/>
          <w:sz w:val="24"/>
        </w:rPr>
        <w:t xml:space="preserve"> </w:t>
      </w:r>
      <w:r>
        <w:rPr>
          <w:b/>
          <w:sz w:val="24"/>
        </w:rPr>
        <w:t>"</w:t>
      </w:r>
      <w:r w:rsidRPr="00970542">
        <w:rPr>
          <w:b/>
          <w:sz w:val="24"/>
        </w:rPr>
        <w:t xml:space="preserve"> Adaptive Access Control using Artificial Intelligence in Cloud Identity Management Systems for Enhancing Security and Compliance</w:t>
      </w:r>
      <w:r>
        <w:rPr>
          <w:b/>
          <w:sz w:val="24"/>
        </w:rPr>
        <w:t xml:space="preserve"> "</w:t>
      </w:r>
      <w:r>
        <w:rPr>
          <w:sz w:val="24"/>
        </w:rPr>
        <w:t>submitted</w:t>
      </w:r>
      <w:r>
        <w:rPr>
          <w:spacing w:val="40"/>
          <w:sz w:val="24"/>
        </w:rPr>
        <w:t xml:space="preserve"> </w:t>
      </w:r>
      <w:r>
        <w:rPr>
          <w:sz w:val="24"/>
        </w:rPr>
        <w:t>in</w:t>
      </w:r>
      <w:r>
        <w:rPr>
          <w:spacing w:val="40"/>
          <w:sz w:val="24"/>
        </w:rPr>
        <w:t xml:space="preserve"> </w:t>
      </w:r>
      <w:r>
        <w:rPr>
          <w:sz w:val="24"/>
        </w:rPr>
        <w:t>partial</w:t>
      </w:r>
      <w:r>
        <w:rPr>
          <w:spacing w:val="40"/>
          <w:sz w:val="24"/>
        </w:rPr>
        <w:t xml:space="preserve"> </w:t>
      </w:r>
      <w:r>
        <w:rPr>
          <w:sz w:val="24"/>
        </w:rPr>
        <w:t>fulfillment of</w:t>
      </w:r>
      <w:r>
        <w:rPr>
          <w:spacing w:val="80"/>
          <w:w w:val="150"/>
          <w:sz w:val="24"/>
        </w:rPr>
        <w:t xml:space="preserve"> </w:t>
      </w:r>
      <w:r>
        <w:rPr>
          <w:sz w:val="24"/>
        </w:rPr>
        <w:t>the</w:t>
      </w:r>
      <w:r>
        <w:rPr>
          <w:spacing w:val="-8"/>
          <w:sz w:val="24"/>
        </w:rPr>
        <w:t xml:space="preserve"> </w:t>
      </w:r>
      <w:r>
        <w:rPr>
          <w:sz w:val="24"/>
        </w:rPr>
        <w:t>requirements</w:t>
      </w:r>
      <w:r>
        <w:rPr>
          <w:spacing w:val="33"/>
          <w:sz w:val="24"/>
        </w:rPr>
        <w:t xml:space="preserve"> </w:t>
      </w:r>
      <w:r>
        <w:rPr>
          <w:sz w:val="24"/>
        </w:rPr>
        <w:t>for</w:t>
      </w:r>
      <w:r>
        <w:rPr>
          <w:spacing w:val="33"/>
          <w:sz w:val="24"/>
        </w:rPr>
        <w:t xml:space="preserve"> </w:t>
      </w:r>
      <w:r>
        <w:rPr>
          <w:sz w:val="24"/>
        </w:rPr>
        <w:t>the</w:t>
      </w:r>
      <w:r>
        <w:rPr>
          <w:spacing w:val="35"/>
          <w:sz w:val="24"/>
        </w:rPr>
        <w:t xml:space="preserve"> </w:t>
      </w:r>
      <w:r>
        <w:rPr>
          <w:sz w:val="24"/>
        </w:rPr>
        <w:t>award</w:t>
      </w:r>
      <w:r>
        <w:rPr>
          <w:spacing w:val="33"/>
          <w:sz w:val="24"/>
        </w:rPr>
        <w:t xml:space="preserve"> </w:t>
      </w:r>
      <w:r>
        <w:rPr>
          <w:sz w:val="24"/>
        </w:rPr>
        <w:t>of</w:t>
      </w:r>
      <w:r>
        <w:rPr>
          <w:spacing w:val="33"/>
          <w:sz w:val="24"/>
        </w:rPr>
        <w:t xml:space="preserve"> </w:t>
      </w:r>
      <w:r>
        <w:rPr>
          <w:sz w:val="24"/>
        </w:rPr>
        <w:t>the</w:t>
      </w:r>
      <w:r>
        <w:rPr>
          <w:spacing w:val="33"/>
          <w:sz w:val="24"/>
        </w:rPr>
        <w:t xml:space="preserve"> </w:t>
      </w:r>
      <w:r>
        <w:rPr>
          <w:sz w:val="24"/>
        </w:rPr>
        <w:t>degree</w:t>
      </w:r>
      <w:r>
        <w:rPr>
          <w:spacing w:val="39"/>
          <w:sz w:val="24"/>
        </w:rPr>
        <w:t xml:space="preserve"> </w:t>
      </w:r>
      <w:r>
        <w:rPr>
          <w:sz w:val="24"/>
        </w:rPr>
        <w:t>of</w:t>
      </w:r>
      <w:r>
        <w:rPr>
          <w:spacing w:val="36"/>
          <w:sz w:val="24"/>
        </w:rPr>
        <w:t xml:space="preserve"> </w:t>
      </w:r>
      <w:r>
        <w:rPr>
          <w:b/>
          <w:sz w:val="24"/>
        </w:rPr>
        <w:t>Master</w:t>
      </w:r>
      <w:r>
        <w:rPr>
          <w:b/>
          <w:spacing w:val="34"/>
          <w:sz w:val="24"/>
        </w:rPr>
        <w:t xml:space="preserve"> </w:t>
      </w:r>
      <w:r>
        <w:rPr>
          <w:b/>
          <w:sz w:val="24"/>
        </w:rPr>
        <w:t>of</w:t>
      </w:r>
      <w:r>
        <w:rPr>
          <w:b/>
          <w:spacing w:val="33"/>
          <w:sz w:val="24"/>
        </w:rPr>
        <w:t xml:space="preserve"> </w:t>
      </w:r>
      <w:r>
        <w:rPr>
          <w:b/>
          <w:sz w:val="24"/>
        </w:rPr>
        <w:t>Computer</w:t>
      </w:r>
      <w:r>
        <w:rPr>
          <w:b/>
          <w:spacing w:val="-2"/>
          <w:sz w:val="24"/>
        </w:rPr>
        <w:t xml:space="preserve"> </w:t>
      </w:r>
      <w:r>
        <w:rPr>
          <w:b/>
          <w:sz w:val="24"/>
        </w:rPr>
        <w:t>Application</w:t>
      </w:r>
      <w:r>
        <w:rPr>
          <w:b/>
          <w:spacing w:val="-2"/>
          <w:sz w:val="24"/>
        </w:rPr>
        <w:t xml:space="preserve"> </w:t>
      </w:r>
      <w:r>
        <w:rPr>
          <w:b/>
          <w:sz w:val="24"/>
        </w:rPr>
        <w:t xml:space="preserve">(MCA) </w:t>
      </w:r>
      <w:r>
        <w:rPr>
          <w:sz w:val="24"/>
        </w:rPr>
        <w:t>is my original work.</w:t>
      </w:r>
    </w:p>
    <w:p w:rsidR="00CE6A77" w:rsidRDefault="00CE6A77" w:rsidP="00CE6A77">
      <w:pPr>
        <w:pStyle w:val="BodyText"/>
        <w:spacing w:before="7"/>
      </w:pPr>
    </w:p>
    <w:p w:rsidR="00CE6A77" w:rsidRDefault="00CE6A77" w:rsidP="00CE6A77">
      <w:pPr>
        <w:pStyle w:val="BodyText"/>
      </w:pPr>
      <w:r>
        <w:t>I</w:t>
      </w:r>
      <w:r>
        <w:rPr>
          <w:spacing w:val="-1"/>
        </w:rPr>
        <w:t xml:space="preserve"> </w:t>
      </w:r>
      <w:r>
        <w:t>further</w:t>
      </w:r>
      <w:r>
        <w:rPr>
          <w:spacing w:val="-2"/>
        </w:rPr>
        <w:t xml:space="preserve"> </w:t>
      </w:r>
      <w:r>
        <w:t>declare</w:t>
      </w:r>
      <w:r>
        <w:rPr>
          <w:spacing w:val="-3"/>
        </w:rPr>
        <w:t xml:space="preserve"> </w:t>
      </w:r>
      <w:r>
        <w:rPr>
          <w:spacing w:val="-2"/>
        </w:rPr>
        <w:t>that:</w:t>
      </w:r>
    </w:p>
    <w:p w:rsidR="00CE6A77" w:rsidRDefault="00CE6A77" w:rsidP="00CE6A77">
      <w:pPr>
        <w:pStyle w:val="BodyText"/>
        <w:spacing w:before="241"/>
      </w:pPr>
    </w:p>
    <w:p w:rsidR="00CE6A77" w:rsidRDefault="00CE6A77" w:rsidP="00CE6A77">
      <w:pPr>
        <w:pStyle w:val="ListParagraph"/>
        <w:numPr>
          <w:ilvl w:val="0"/>
          <w:numId w:val="1"/>
        </w:numPr>
        <w:tabs>
          <w:tab w:val="left" w:pos="720"/>
        </w:tabs>
        <w:spacing w:line="336" w:lineRule="auto"/>
        <w:ind w:right="357"/>
        <w:rPr>
          <w:sz w:val="24"/>
        </w:rPr>
      </w:pPr>
      <w:r>
        <w:rPr>
          <w:sz w:val="24"/>
        </w:rPr>
        <w:t>This</w:t>
      </w:r>
      <w:r>
        <w:rPr>
          <w:spacing w:val="23"/>
          <w:sz w:val="24"/>
        </w:rPr>
        <w:t xml:space="preserve"> </w:t>
      </w:r>
      <w:r>
        <w:rPr>
          <w:sz w:val="24"/>
        </w:rPr>
        <w:t>project</w:t>
      </w:r>
      <w:r>
        <w:rPr>
          <w:spacing w:val="23"/>
          <w:sz w:val="24"/>
        </w:rPr>
        <w:t xml:space="preserve"> </w:t>
      </w:r>
      <w:r>
        <w:rPr>
          <w:sz w:val="24"/>
        </w:rPr>
        <w:t>has</w:t>
      </w:r>
      <w:r>
        <w:rPr>
          <w:spacing w:val="23"/>
          <w:sz w:val="24"/>
        </w:rPr>
        <w:t xml:space="preserve"> </w:t>
      </w:r>
      <w:r>
        <w:rPr>
          <w:sz w:val="24"/>
        </w:rPr>
        <w:t>been</w:t>
      </w:r>
      <w:r>
        <w:rPr>
          <w:spacing w:val="23"/>
          <w:sz w:val="24"/>
        </w:rPr>
        <w:t xml:space="preserve"> </w:t>
      </w:r>
      <w:r>
        <w:rPr>
          <w:sz w:val="24"/>
        </w:rPr>
        <w:t>completed</w:t>
      </w:r>
      <w:r>
        <w:rPr>
          <w:spacing w:val="22"/>
          <w:sz w:val="24"/>
        </w:rPr>
        <w:t xml:space="preserve"> </w:t>
      </w:r>
      <w:r>
        <w:rPr>
          <w:sz w:val="24"/>
        </w:rPr>
        <w:t>by</w:t>
      </w:r>
      <w:r>
        <w:rPr>
          <w:spacing w:val="23"/>
          <w:sz w:val="24"/>
        </w:rPr>
        <w:t xml:space="preserve"> </w:t>
      </w:r>
      <w:r>
        <w:rPr>
          <w:sz w:val="24"/>
        </w:rPr>
        <w:t>me</w:t>
      </w:r>
      <w:r>
        <w:rPr>
          <w:spacing w:val="22"/>
          <w:sz w:val="24"/>
        </w:rPr>
        <w:t xml:space="preserve"> </w:t>
      </w:r>
      <w:r>
        <w:rPr>
          <w:sz w:val="24"/>
        </w:rPr>
        <w:t>during</w:t>
      </w:r>
      <w:r>
        <w:rPr>
          <w:spacing w:val="22"/>
          <w:sz w:val="24"/>
        </w:rPr>
        <w:t xml:space="preserve"> </w:t>
      </w:r>
      <w:r>
        <w:rPr>
          <w:sz w:val="24"/>
        </w:rPr>
        <w:t>the</w:t>
      </w:r>
      <w:r>
        <w:rPr>
          <w:spacing w:val="22"/>
          <w:sz w:val="24"/>
        </w:rPr>
        <w:t xml:space="preserve"> </w:t>
      </w:r>
      <w:r>
        <w:rPr>
          <w:sz w:val="24"/>
        </w:rPr>
        <w:t>academic year</w:t>
      </w:r>
      <w:r>
        <w:rPr>
          <w:spacing w:val="27"/>
          <w:sz w:val="24"/>
        </w:rPr>
        <w:t xml:space="preserve"> </w:t>
      </w:r>
      <w:r>
        <w:rPr>
          <w:sz w:val="24"/>
        </w:rPr>
        <w:t>2024-2026</w:t>
      </w:r>
      <w:r>
        <w:rPr>
          <w:spacing w:val="23"/>
          <w:sz w:val="24"/>
        </w:rPr>
        <w:t xml:space="preserve"> </w:t>
      </w:r>
      <w:r>
        <w:rPr>
          <w:sz w:val="24"/>
        </w:rPr>
        <w:t>under</w:t>
      </w:r>
      <w:r>
        <w:rPr>
          <w:spacing w:val="22"/>
          <w:sz w:val="24"/>
        </w:rPr>
        <w:t xml:space="preserve"> </w:t>
      </w:r>
      <w:r>
        <w:rPr>
          <w:sz w:val="24"/>
        </w:rPr>
        <w:t xml:space="preserve">the supervision of our senior mentor, </w:t>
      </w:r>
      <w:proofErr w:type="spellStart"/>
      <w:r>
        <w:rPr>
          <w:sz w:val="24"/>
        </w:rPr>
        <w:t>Dr.Vandana</w:t>
      </w:r>
      <w:proofErr w:type="spellEnd"/>
      <w:r>
        <w:rPr>
          <w:sz w:val="24"/>
        </w:rPr>
        <w:t xml:space="preserve"> </w:t>
      </w:r>
      <w:proofErr w:type="spellStart"/>
      <w:r>
        <w:rPr>
          <w:sz w:val="24"/>
        </w:rPr>
        <w:t>Sivaraj</w:t>
      </w:r>
      <w:proofErr w:type="spellEnd"/>
      <w:r>
        <w:rPr>
          <w:sz w:val="24"/>
        </w:rPr>
        <w:t>.</w:t>
      </w:r>
    </w:p>
    <w:p w:rsidR="00CE6A77" w:rsidRDefault="00CE6A77" w:rsidP="00CE6A77">
      <w:pPr>
        <w:pStyle w:val="ListParagraph"/>
        <w:numPr>
          <w:ilvl w:val="0"/>
          <w:numId w:val="1"/>
        </w:numPr>
        <w:tabs>
          <w:tab w:val="left" w:pos="720"/>
        </w:tabs>
        <w:spacing w:before="40" w:line="350" w:lineRule="auto"/>
        <w:ind w:right="353"/>
        <w:rPr>
          <w:sz w:val="24"/>
        </w:rPr>
      </w:pPr>
      <w:r>
        <w:rPr>
          <w:sz w:val="24"/>
        </w:rPr>
        <w:t>The</w:t>
      </w:r>
      <w:r>
        <w:rPr>
          <w:spacing w:val="40"/>
          <w:sz w:val="24"/>
        </w:rPr>
        <w:t xml:space="preserve"> </w:t>
      </w:r>
      <w:r>
        <w:rPr>
          <w:sz w:val="24"/>
        </w:rPr>
        <w:t>work</w:t>
      </w:r>
      <w:r>
        <w:rPr>
          <w:spacing w:val="40"/>
          <w:sz w:val="24"/>
        </w:rPr>
        <w:t xml:space="preserve"> </w:t>
      </w:r>
      <w:r>
        <w:rPr>
          <w:sz w:val="24"/>
        </w:rPr>
        <w:t>has</w:t>
      </w:r>
      <w:r>
        <w:rPr>
          <w:spacing w:val="40"/>
          <w:sz w:val="24"/>
        </w:rPr>
        <w:t xml:space="preserve"> </w:t>
      </w:r>
      <w:r>
        <w:rPr>
          <w:sz w:val="24"/>
        </w:rPr>
        <w:t>not</w:t>
      </w:r>
      <w:r>
        <w:rPr>
          <w:spacing w:val="40"/>
          <w:sz w:val="24"/>
        </w:rPr>
        <w:t xml:space="preserve"> </w:t>
      </w:r>
      <w:r>
        <w:rPr>
          <w:sz w:val="24"/>
        </w:rPr>
        <w:t>been</w:t>
      </w:r>
      <w:r>
        <w:rPr>
          <w:spacing w:val="40"/>
          <w:sz w:val="24"/>
        </w:rPr>
        <w:t xml:space="preserve"> </w:t>
      </w:r>
      <w:r>
        <w:rPr>
          <w:sz w:val="24"/>
        </w:rPr>
        <w:t>submitted</w:t>
      </w:r>
      <w:r>
        <w:rPr>
          <w:spacing w:val="40"/>
          <w:sz w:val="24"/>
        </w:rPr>
        <w:t xml:space="preserve"> </w:t>
      </w:r>
      <w:r>
        <w:rPr>
          <w:sz w:val="24"/>
        </w:rPr>
        <w:t>previously</w:t>
      </w:r>
      <w:r>
        <w:rPr>
          <w:spacing w:val="40"/>
          <w:sz w:val="24"/>
        </w:rPr>
        <w:t xml:space="preserve"> </w:t>
      </w:r>
      <w:r>
        <w:rPr>
          <w:sz w:val="24"/>
        </w:rPr>
        <w:t>to</w:t>
      </w:r>
      <w:r>
        <w:rPr>
          <w:spacing w:val="40"/>
          <w:sz w:val="24"/>
        </w:rPr>
        <w:t xml:space="preserve"> </w:t>
      </w:r>
      <w:r>
        <w:rPr>
          <w:sz w:val="24"/>
        </w:rPr>
        <w:t>any</w:t>
      </w:r>
      <w:r>
        <w:rPr>
          <w:spacing w:val="40"/>
          <w:sz w:val="24"/>
        </w:rPr>
        <w:t xml:space="preserve"> </w:t>
      </w:r>
      <w:r>
        <w:rPr>
          <w:sz w:val="24"/>
        </w:rPr>
        <w:t>other</w:t>
      </w:r>
      <w:r>
        <w:rPr>
          <w:spacing w:val="40"/>
          <w:sz w:val="24"/>
        </w:rPr>
        <w:t xml:space="preserve"> </w:t>
      </w:r>
      <w:r>
        <w:rPr>
          <w:sz w:val="24"/>
        </w:rPr>
        <w:t>university,</w:t>
      </w:r>
      <w:r>
        <w:rPr>
          <w:spacing w:val="40"/>
          <w:sz w:val="24"/>
        </w:rPr>
        <w:t xml:space="preserve"> </w:t>
      </w:r>
      <w:r>
        <w:rPr>
          <w:sz w:val="24"/>
        </w:rPr>
        <w:t>institution,</w:t>
      </w:r>
      <w:r>
        <w:rPr>
          <w:spacing w:val="40"/>
          <w:sz w:val="24"/>
        </w:rPr>
        <w:t xml:space="preserve"> </w:t>
      </w:r>
      <w:r>
        <w:rPr>
          <w:sz w:val="24"/>
        </w:rPr>
        <w:t>or</w:t>
      </w:r>
      <w:r>
        <w:rPr>
          <w:spacing w:val="40"/>
          <w:sz w:val="24"/>
        </w:rPr>
        <w:t xml:space="preserve"> </w:t>
      </w:r>
      <w:r>
        <w:rPr>
          <w:sz w:val="24"/>
        </w:rPr>
        <w:t>examination body for the award of any degree, diploma, or certification.</w:t>
      </w:r>
    </w:p>
    <w:p w:rsidR="00CE6A77" w:rsidRDefault="00CE6A77" w:rsidP="00CE6A77">
      <w:pPr>
        <w:pStyle w:val="ListParagraph"/>
        <w:numPr>
          <w:ilvl w:val="0"/>
          <w:numId w:val="1"/>
        </w:numPr>
        <w:tabs>
          <w:tab w:val="left" w:pos="720"/>
        </w:tabs>
        <w:spacing w:before="12" w:line="350" w:lineRule="auto"/>
        <w:ind w:right="354"/>
        <w:rPr>
          <w:sz w:val="24"/>
        </w:rPr>
      </w:pPr>
      <w:r>
        <w:rPr>
          <w:sz w:val="24"/>
        </w:rPr>
        <w:t>All</w:t>
      </w:r>
      <w:r>
        <w:rPr>
          <w:spacing w:val="-13"/>
          <w:sz w:val="24"/>
        </w:rPr>
        <w:t xml:space="preserve"> </w:t>
      </w:r>
      <w:r>
        <w:rPr>
          <w:sz w:val="24"/>
        </w:rPr>
        <w:t>sources</w:t>
      </w:r>
      <w:r>
        <w:rPr>
          <w:spacing w:val="-13"/>
          <w:sz w:val="24"/>
        </w:rPr>
        <w:t xml:space="preserve"> </w:t>
      </w:r>
      <w:r>
        <w:rPr>
          <w:sz w:val="24"/>
        </w:rPr>
        <w:t>of</w:t>
      </w:r>
      <w:r>
        <w:rPr>
          <w:spacing w:val="-14"/>
          <w:sz w:val="24"/>
        </w:rPr>
        <w:t xml:space="preserve"> </w:t>
      </w:r>
      <w:r>
        <w:rPr>
          <w:sz w:val="24"/>
        </w:rPr>
        <w:t>information</w:t>
      </w:r>
      <w:r>
        <w:rPr>
          <w:spacing w:val="-13"/>
          <w:sz w:val="24"/>
        </w:rPr>
        <w:t xml:space="preserve"> </w:t>
      </w:r>
      <w:r>
        <w:rPr>
          <w:sz w:val="24"/>
        </w:rPr>
        <w:t>used</w:t>
      </w:r>
      <w:r>
        <w:rPr>
          <w:spacing w:val="-13"/>
          <w:sz w:val="24"/>
        </w:rPr>
        <w:t xml:space="preserve"> </w:t>
      </w:r>
      <w:r>
        <w:rPr>
          <w:sz w:val="24"/>
        </w:rPr>
        <w:t>in</w:t>
      </w:r>
      <w:r>
        <w:rPr>
          <w:spacing w:val="-13"/>
          <w:sz w:val="24"/>
        </w:rPr>
        <w:t xml:space="preserve"> </w:t>
      </w:r>
      <w:r>
        <w:rPr>
          <w:sz w:val="24"/>
        </w:rPr>
        <w:t>this</w:t>
      </w:r>
      <w:r>
        <w:rPr>
          <w:spacing w:val="-13"/>
          <w:sz w:val="24"/>
        </w:rPr>
        <w:t xml:space="preserve"> </w:t>
      </w:r>
      <w:r>
        <w:rPr>
          <w:sz w:val="24"/>
        </w:rPr>
        <w:t>report</w:t>
      </w:r>
      <w:r>
        <w:rPr>
          <w:spacing w:val="-13"/>
          <w:sz w:val="24"/>
        </w:rPr>
        <w:t xml:space="preserve"> </w:t>
      </w:r>
      <w:r>
        <w:rPr>
          <w:sz w:val="24"/>
        </w:rPr>
        <w:t>have</w:t>
      </w:r>
      <w:r>
        <w:rPr>
          <w:spacing w:val="-12"/>
          <w:sz w:val="24"/>
        </w:rPr>
        <w:t xml:space="preserve"> </w:t>
      </w:r>
      <w:r>
        <w:rPr>
          <w:sz w:val="24"/>
        </w:rPr>
        <w:t>been</w:t>
      </w:r>
      <w:r>
        <w:rPr>
          <w:spacing w:val="-13"/>
          <w:sz w:val="24"/>
        </w:rPr>
        <w:t xml:space="preserve"> </w:t>
      </w:r>
      <w:r>
        <w:rPr>
          <w:sz w:val="24"/>
        </w:rPr>
        <w:t>duly</w:t>
      </w:r>
      <w:r>
        <w:rPr>
          <w:spacing w:val="-13"/>
          <w:sz w:val="24"/>
        </w:rPr>
        <w:t xml:space="preserve"> </w:t>
      </w:r>
      <w:r>
        <w:rPr>
          <w:sz w:val="24"/>
        </w:rPr>
        <w:t>acknowledged</w:t>
      </w:r>
      <w:r>
        <w:rPr>
          <w:spacing w:val="-11"/>
          <w:sz w:val="24"/>
        </w:rPr>
        <w:t xml:space="preserve"> </w:t>
      </w:r>
      <w:r>
        <w:rPr>
          <w:sz w:val="24"/>
        </w:rPr>
        <w:t>and</w:t>
      </w:r>
      <w:r>
        <w:rPr>
          <w:spacing w:val="-13"/>
          <w:sz w:val="24"/>
        </w:rPr>
        <w:t xml:space="preserve"> </w:t>
      </w:r>
      <w:r>
        <w:rPr>
          <w:sz w:val="24"/>
        </w:rPr>
        <w:t>referenced in accordance with academic ethics and plagiarism norms.</w:t>
      </w:r>
    </w:p>
    <w:p w:rsidR="00CE6A77" w:rsidRDefault="00CE6A77" w:rsidP="00CE6A77">
      <w:pPr>
        <w:pStyle w:val="ListParagraph"/>
        <w:numPr>
          <w:ilvl w:val="0"/>
          <w:numId w:val="1"/>
        </w:numPr>
        <w:tabs>
          <w:tab w:val="left" w:pos="720"/>
        </w:tabs>
        <w:spacing w:before="13" w:line="350" w:lineRule="auto"/>
        <w:ind w:right="358"/>
        <w:rPr>
          <w:sz w:val="24"/>
        </w:rPr>
      </w:pPr>
      <w:r>
        <w:rPr>
          <w:sz w:val="24"/>
        </w:rPr>
        <w:t>The</w:t>
      </w:r>
      <w:r>
        <w:rPr>
          <w:spacing w:val="-9"/>
          <w:sz w:val="24"/>
        </w:rPr>
        <w:t xml:space="preserve"> </w:t>
      </w:r>
      <w:r>
        <w:rPr>
          <w:sz w:val="24"/>
        </w:rPr>
        <w:t>data</w:t>
      </w:r>
      <w:r>
        <w:rPr>
          <w:spacing w:val="-6"/>
          <w:sz w:val="24"/>
        </w:rPr>
        <w:t xml:space="preserve"> </w:t>
      </w:r>
      <w:r>
        <w:rPr>
          <w:sz w:val="24"/>
        </w:rPr>
        <w:t>presented</w:t>
      </w:r>
      <w:r>
        <w:rPr>
          <w:spacing w:val="-8"/>
          <w:sz w:val="24"/>
        </w:rPr>
        <w:t xml:space="preserve"> </w:t>
      </w:r>
      <w:r>
        <w:rPr>
          <w:sz w:val="24"/>
        </w:rPr>
        <w:t>in</w:t>
      </w:r>
      <w:r>
        <w:rPr>
          <w:spacing w:val="-7"/>
          <w:sz w:val="24"/>
        </w:rPr>
        <w:t xml:space="preserve"> </w:t>
      </w:r>
      <w:r>
        <w:rPr>
          <w:sz w:val="24"/>
        </w:rPr>
        <w:t>this</w:t>
      </w:r>
      <w:r>
        <w:rPr>
          <w:spacing w:val="-5"/>
          <w:sz w:val="24"/>
        </w:rPr>
        <w:t xml:space="preserve"> </w:t>
      </w:r>
      <w:r>
        <w:rPr>
          <w:sz w:val="24"/>
        </w:rPr>
        <w:t>report</w:t>
      </w:r>
      <w:r>
        <w:rPr>
          <w:spacing w:val="-8"/>
          <w:sz w:val="24"/>
        </w:rPr>
        <w:t xml:space="preserve"> </w:t>
      </w:r>
      <w:r>
        <w:rPr>
          <w:sz w:val="24"/>
        </w:rPr>
        <w:t>is</w:t>
      </w:r>
      <w:r>
        <w:rPr>
          <w:spacing w:val="-4"/>
          <w:sz w:val="24"/>
        </w:rPr>
        <w:t xml:space="preserve"> </w:t>
      </w:r>
      <w:r>
        <w:rPr>
          <w:sz w:val="24"/>
        </w:rPr>
        <w:t>authentic</w:t>
      </w:r>
      <w:r>
        <w:rPr>
          <w:spacing w:val="-8"/>
          <w:sz w:val="24"/>
        </w:rPr>
        <w:t xml:space="preserve"> </w:t>
      </w:r>
      <w:r>
        <w:rPr>
          <w:sz w:val="24"/>
        </w:rPr>
        <w:t>to</w:t>
      </w:r>
      <w:r>
        <w:rPr>
          <w:spacing w:val="-7"/>
          <w:sz w:val="24"/>
        </w:rPr>
        <w:t xml:space="preserve"> </w:t>
      </w:r>
      <w:r>
        <w:rPr>
          <w:sz w:val="24"/>
        </w:rPr>
        <w:t>the</w:t>
      </w:r>
      <w:r>
        <w:rPr>
          <w:spacing w:val="-3"/>
          <w:sz w:val="24"/>
        </w:rPr>
        <w:t xml:space="preserve"> </w:t>
      </w:r>
      <w:r>
        <w:rPr>
          <w:sz w:val="24"/>
        </w:rPr>
        <w:t>best</w:t>
      </w:r>
      <w:r>
        <w:rPr>
          <w:spacing w:val="-7"/>
          <w:sz w:val="24"/>
        </w:rPr>
        <w:t xml:space="preserve"> </w:t>
      </w:r>
      <w:r>
        <w:rPr>
          <w:sz w:val="24"/>
        </w:rPr>
        <w:t>of</w:t>
      </w:r>
      <w:r>
        <w:rPr>
          <w:spacing w:val="-8"/>
          <w:sz w:val="24"/>
        </w:rPr>
        <w:t xml:space="preserve"> </w:t>
      </w:r>
      <w:r>
        <w:rPr>
          <w:sz w:val="24"/>
        </w:rPr>
        <w:t>my</w:t>
      </w:r>
      <w:r>
        <w:rPr>
          <w:spacing w:val="-7"/>
          <w:sz w:val="24"/>
        </w:rPr>
        <w:t xml:space="preserve"> </w:t>
      </w:r>
      <w:r>
        <w:rPr>
          <w:sz w:val="24"/>
        </w:rPr>
        <w:t>knowledge</w:t>
      </w:r>
      <w:r>
        <w:rPr>
          <w:spacing w:val="-8"/>
          <w:sz w:val="24"/>
        </w:rPr>
        <w:t xml:space="preserve"> </w:t>
      </w:r>
      <w:r>
        <w:rPr>
          <w:sz w:val="24"/>
        </w:rPr>
        <w:t>and</w:t>
      </w:r>
      <w:r>
        <w:rPr>
          <w:spacing w:val="-7"/>
          <w:sz w:val="24"/>
        </w:rPr>
        <w:t xml:space="preserve"> </w:t>
      </w:r>
      <w:r>
        <w:rPr>
          <w:sz w:val="24"/>
        </w:rPr>
        <w:t>has</w:t>
      </w:r>
      <w:r>
        <w:rPr>
          <w:spacing w:val="-7"/>
          <w:sz w:val="24"/>
        </w:rPr>
        <w:t xml:space="preserve"> </w:t>
      </w:r>
      <w:r>
        <w:rPr>
          <w:sz w:val="24"/>
        </w:rPr>
        <w:t>not</w:t>
      </w:r>
      <w:r>
        <w:rPr>
          <w:spacing w:val="-7"/>
          <w:sz w:val="24"/>
        </w:rPr>
        <w:t xml:space="preserve"> </w:t>
      </w:r>
      <w:r>
        <w:rPr>
          <w:sz w:val="24"/>
        </w:rPr>
        <w:t>been fabricated or manipulated.</w:t>
      </w:r>
    </w:p>
    <w:p w:rsidR="00CE6A77" w:rsidRDefault="00CE6A77" w:rsidP="00CE6A77">
      <w:pPr>
        <w:pStyle w:val="ListParagraph"/>
        <w:numPr>
          <w:ilvl w:val="0"/>
          <w:numId w:val="1"/>
        </w:numPr>
        <w:tabs>
          <w:tab w:val="left" w:pos="720"/>
        </w:tabs>
        <w:spacing w:before="15" w:line="348" w:lineRule="auto"/>
        <w:ind w:right="354"/>
        <w:rPr>
          <w:sz w:val="24"/>
        </w:rPr>
      </w:pPr>
      <w:r>
        <w:rPr>
          <w:sz w:val="24"/>
        </w:rPr>
        <w:t>I</w:t>
      </w:r>
      <w:r>
        <w:rPr>
          <w:spacing w:val="18"/>
          <w:sz w:val="24"/>
        </w:rPr>
        <w:t xml:space="preserve"> </w:t>
      </w:r>
      <w:r>
        <w:rPr>
          <w:sz w:val="24"/>
        </w:rPr>
        <w:t>understand</w:t>
      </w:r>
      <w:r>
        <w:rPr>
          <w:spacing w:val="21"/>
          <w:sz w:val="24"/>
        </w:rPr>
        <w:t xml:space="preserve"> </w:t>
      </w:r>
      <w:r>
        <w:rPr>
          <w:sz w:val="24"/>
        </w:rPr>
        <w:t>that</w:t>
      </w:r>
      <w:r>
        <w:rPr>
          <w:spacing w:val="21"/>
          <w:sz w:val="24"/>
        </w:rPr>
        <w:t xml:space="preserve"> </w:t>
      </w:r>
      <w:r>
        <w:rPr>
          <w:sz w:val="24"/>
        </w:rPr>
        <w:t>if</w:t>
      </w:r>
      <w:r>
        <w:rPr>
          <w:spacing w:val="21"/>
          <w:sz w:val="24"/>
        </w:rPr>
        <w:t xml:space="preserve"> </w:t>
      </w:r>
      <w:r>
        <w:rPr>
          <w:sz w:val="24"/>
        </w:rPr>
        <w:t>any</w:t>
      </w:r>
      <w:r>
        <w:rPr>
          <w:spacing w:val="19"/>
          <w:sz w:val="24"/>
        </w:rPr>
        <w:t xml:space="preserve"> </w:t>
      </w:r>
      <w:r>
        <w:rPr>
          <w:sz w:val="24"/>
        </w:rPr>
        <w:t>part</w:t>
      </w:r>
      <w:r>
        <w:rPr>
          <w:spacing w:val="21"/>
          <w:sz w:val="24"/>
        </w:rPr>
        <w:t xml:space="preserve"> </w:t>
      </w:r>
      <w:r>
        <w:rPr>
          <w:sz w:val="24"/>
        </w:rPr>
        <w:t>of</w:t>
      </w:r>
      <w:r>
        <w:rPr>
          <w:spacing w:val="21"/>
          <w:sz w:val="24"/>
        </w:rPr>
        <w:t xml:space="preserve"> </w:t>
      </w:r>
      <w:r>
        <w:rPr>
          <w:sz w:val="24"/>
        </w:rPr>
        <w:t>this</w:t>
      </w:r>
      <w:r>
        <w:rPr>
          <w:spacing w:val="21"/>
          <w:sz w:val="24"/>
        </w:rPr>
        <w:t xml:space="preserve"> </w:t>
      </w:r>
      <w:r>
        <w:rPr>
          <w:sz w:val="24"/>
        </w:rPr>
        <w:t>declaration</w:t>
      </w:r>
      <w:r>
        <w:rPr>
          <w:spacing w:val="21"/>
          <w:sz w:val="24"/>
        </w:rPr>
        <w:t xml:space="preserve"> </w:t>
      </w:r>
      <w:r>
        <w:rPr>
          <w:sz w:val="24"/>
        </w:rPr>
        <w:t>is</w:t>
      </w:r>
      <w:r>
        <w:rPr>
          <w:spacing w:val="21"/>
          <w:sz w:val="24"/>
        </w:rPr>
        <w:t xml:space="preserve"> </w:t>
      </w:r>
      <w:r>
        <w:rPr>
          <w:sz w:val="24"/>
        </w:rPr>
        <w:t>found</w:t>
      </w:r>
      <w:r>
        <w:rPr>
          <w:spacing w:val="21"/>
          <w:sz w:val="24"/>
        </w:rPr>
        <w:t xml:space="preserve"> </w:t>
      </w:r>
      <w:r>
        <w:rPr>
          <w:sz w:val="24"/>
        </w:rPr>
        <w:t>to</w:t>
      </w:r>
      <w:r>
        <w:rPr>
          <w:spacing w:val="22"/>
          <w:sz w:val="24"/>
        </w:rPr>
        <w:t xml:space="preserve"> </w:t>
      </w:r>
      <w:r>
        <w:rPr>
          <w:sz w:val="24"/>
        </w:rPr>
        <w:t>be</w:t>
      </w:r>
      <w:r>
        <w:rPr>
          <w:spacing w:val="20"/>
          <w:sz w:val="24"/>
        </w:rPr>
        <w:t xml:space="preserve"> </w:t>
      </w:r>
      <w:r>
        <w:rPr>
          <w:sz w:val="24"/>
        </w:rPr>
        <w:t>false,</w:t>
      </w:r>
      <w:r>
        <w:rPr>
          <w:spacing w:val="21"/>
          <w:sz w:val="24"/>
        </w:rPr>
        <w:t xml:space="preserve"> </w:t>
      </w:r>
      <w:r>
        <w:rPr>
          <w:sz w:val="24"/>
        </w:rPr>
        <w:t>my</w:t>
      </w:r>
      <w:r>
        <w:rPr>
          <w:spacing w:val="17"/>
          <w:sz w:val="24"/>
        </w:rPr>
        <w:t xml:space="preserve"> </w:t>
      </w:r>
      <w:r>
        <w:rPr>
          <w:sz w:val="24"/>
        </w:rPr>
        <w:t>project</w:t>
      </w:r>
      <w:r>
        <w:rPr>
          <w:spacing w:val="22"/>
          <w:sz w:val="24"/>
        </w:rPr>
        <w:t xml:space="preserve"> </w:t>
      </w:r>
      <w:r>
        <w:rPr>
          <w:sz w:val="24"/>
        </w:rPr>
        <w:t>may</w:t>
      </w:r>
      <w:r>
        <w:rPr>
          <w:spacing w:val="21"/>
          <w:sz w:val="24"/>
        </w:rPr>
        <w:t xml:space="preserve"> </w:t>
      </w:r>
      <w:r>
        <w:rPr>
          <w:sz w:val="24"/>
        </w:rPr>
        <w:t>be rejected, and disciplinary action may be taken in accordance with institutional rules.</w:t>
      </w:r>
    </w:p>
    <w:p w:rsidR="00CE6A77" w:rsidRDefault="00CE6A77" w:rsidP="00CE6A77">
      <w:pPr>
        <w:pStyle w:val="BodyText"/>
      </w:pPr>
    </w:p>
    <w:p w:rsidR="00CE6A77" w:rsidRDefault="00CE6A77" w:rsidP="00CE6A77">
      <w:pPr>
        <w:pStyle w:val="BodyText"/>
      </w:pPr>
    </w:p>
    <w:p w:rsidR="00CE6A77" w:rsidRDefault="00CE6A77" w:rsidP="00CE6A77">
      <w:pPr>
        <w:pStyle w:val="BodyText"/>
      </w:pPr>
    </w:p>
    <w:p w:rsidR="00CE6A77" w:rsidRDefault="00CE6A77" w:rsidP="00CE6A77">
      <w:pPr>
        <w:pStyle w:val="BodyText"/>
        <w:spacing w:before="32"/>
      </w:pPr>
    </w:p>
    <w:p w:rsidR="00CE6A77" w:rsidRDefault="00CE6A77" w:rsidP="00CE6A77">
      <w:pPr>
        <w:pStyle w:val="BodyText"/>
        <w:spacing w:line="343" w:lineRule="auto"/>
        <w:ind w:right="6980"/>
      </w:pPr>
      <w:r>
        <w:t>Place: Chandigarh</w:t>
      </w:r>
      <w:r>
        <w:rPr>
          <w:spacing w:val="40"/>
        </w:rPr>
        <w:t xml:space="preserve"> </w:t>
      </w:r>
      <w:r>
        <w:rPr>
          <w:spacing w:val="-6"/>
        </w:rPr>
        <w:t>University</w:t>
      </w:r>
      <w:r>
        <w:rPr>
          <w:spacing w:val="-9"/>
        </w:rPr>
        <w:t xml:space="preserve"> </w:t>
      </w:r>
      <w:r>
        <w:rPr>
          <w:spacing w:val="-6"/>
        </w:rPr>
        <w:t>Date:</w:t>
      </w:r>
      <w:r>
        <w:rPr>
          <w:spacing w:val="-9"/>
        </w:rPr>
        <w:t xml:space="preserve"> </w:t>
      </w:r>
      <w:r w:rsidR="00F12072">
        <w:rPr>
          <w:rFonts w:ascii="Cambria"/>
          <w:spacing w:val="-6"/>
        </w:rPr>
        <w:t>22</w:t>
      </w:r>
      <w:r>
        <w:rPr>
          <w:rFonts w:ascii="Cambria"/>
          <w:spacing w:val="-6"/>
        </w:rPr>
        <w:t>/</w:t>
      </w:r>
      <w:r>
        <w:rPr>
          <w:spacing w:val="-6"/>
        </w:rPr>
        <w:t>0</w:t>
      </w:r>
      <w:r>
        <w:rPr>
          <w:rFonts w:ascii="Cambria"/>
          <w:spacing w:val="-6"/>
        </w:rPr>
        <w:t>5/</w:t>
      </w:r>
      <w:r>
        <w:rPr>
          <w:spacing w:val="-6"/>
        </w:rPr>
        <w:t>2026</w:t>
      </w:r>
    </w:p>
    <w:p w:rsidR="00CE6A77" w:rsidRDefault="00CE6A77" w:rsidP="00CE6A77">
      <w:pPr>
        <w:pStyle w:val="BodyText"/>
      </w:pPr>
    </w:p>
    <w:p w:rsidR="00CE6A77" w:rsidRDefault="00CE6A77" w:rsidP="00CE6A77">
      <w:pPr>
        <w:pStyle w:val="BodyText"/>
        <w:spacing w:before="268"/>
      </w:pPr>
    </w:p>
    <w:p w:rsidR="00CE6A77" w:rsidRDefault="00CE6A77" w:rsidP="00CE6A77">
      <w:pPr>
        <w:pStyle w:val="BodyText"/>
        <w:jc w:val="both"/>
        <w:rPr>
          <w:rFonts w:ascii="Cambria"/>
        </w:rPr>
      </w:pPr>
      <w:r>
        <w:t>Student</w:t>
      </w:r>
      <w:r>
        <w:rPr>
          <w:spacing w:val="-3"/>
        </w:rPr>
        <w:t xml:space="preserve"> </w:t>
      </w:r>
      <w:r>
        <w:t>Name:</w:t>
      </w:r>
      <w:r>
        <w:rPr>
          <w:spacing w:val="-3"/>
        </w:rPr>
        <w:t xml:space="preserve"> </w:t>
      </w:r>
      <w:proofErr w:type="spellStart"/>
      <w:r>
        <w:rPr>
          <w:rFonts w:ascii="Cambria"/>
        </w:rPr>
        <w:t>Sandeep</w:t>
      </w:r>
      <w:proofErr w:type="spellEnd"/>
      <w:r>
        <w:rPr>
          <w:rFonts w:ascii="Cambria"/>
        </w:rPr>
        <w:t xml:space="preserve"> </w:t>
      </w:r>
      <w:proofErr w:type="spellStart"/>
      <w:r>
        <w:rPr>
          <w:rFonts w:ascii="Cambria"/>
        </w:rPr>
        <w:t>Kaur</w:t>
      </w:r>
      <w:proofErr w:type="spellEnd"/>
    </w:p>
    <w:p w:rsidR="00CE6A77" w:rsidRDefault="00CE6A77" w:rsidP="00CE6A77">
      <w:pPr>
        <w:pStyle w:val="BodyText"/>
        <w:spacing w:before="166"/>
        <w:jc w:val="both"/>
        <w:rPr>
          <w:rFonts w:ascii="Cambria"/>
        </w:rPr>
      </w:pPr>
      <w:r>
        <w:t xml:space="preserve">Enrolment No: </w:t>
      </w:r>
      <w:r>
        <w:rPr>
          <w:spacing w:val="-2"/>
        </w:rPr>
        <w:t>O24MCA1</w:t>
      </w:r>
      <w:r>
        <w:rPr>
          <w:rFonts w:ascii="Cambria"/>
          <w:spacing w:val="-2"/>
        </w:rPr>
        <w:t>10177</w:t>
      </w:r>
    </w:p>
    <w:p w:rsidR="00CE6A77" w:rsidRDefault="00CE6A77" w:rsidP="00CE6A77">
      <w:pPr>
        <w:pStyle w:val="BodyText"/>
        <w:jc w:val="both"/>
        <w:rPr>
          <w:rFonts w:ascii="Cambria"/>
        </w:rPr>
        <w:sectPr w:rsidR="00CE6A77" w:rsidSect="00083E9B">
          <w:pgSz w:w="12240" w:h="15840"/>
          <w:pgMar w:top="760" w:right="1080" w:bottom="1300" w:left="1440" w:header="0" w:footer="1015" w:gutter="0"/>
          <w:pgBorders w:offsetFrom="page">
            <w:top w:val="double" w:sz="18" w:space="24" w:color="auto"/>
            <w:left w:val="double" w:sz="18" w:space="24" w:color="auto"/>
            <w:bottom w:val="double" w:sz="18" w:space="24" w:color="auto"/>
            <w:right w:val="double" w:sz="18" w:space="24" w:color="auto"/>
          </w:pgBorders>
          <w:cols w:space="720"/>
          <w:titlePg/>
          <w:docGrid w:linePitch="299"/>
        </w:sectPr>
      </w:pPr>
    </w:p>
    <w:p w:rsidR="00CE6A77" w:rsidRDefault="00CE6A77" w:rsidP="00CE6A77">
      <w:pPr>
        <w:ind w:left="7599"/>
        <w:rPr>
          <w:rFonts w:ascii="Cambria"/>
          <w:sz w:val="20"/>
        </w:rPr>
      </w:pPr>
    </w:p>
    <w:p w:rsidR="00CE6A77" w:rsidRDefault="00CE6A77" w:rsidP="00CE6A77">
      <w:pPr>
        <w:pStyle w:val="BodyText"/>
        <w:spacing w:before="87"/>
        <w:rPr>
          <w:rFonts w:ascii="Cambria"/>
          <w:sz w:val="28"/>
        </w:rPr>
      </w:pPr>
    </w:p>
    <w:p w:rsidR="00CE6A77" w:rsidRDefault="00CE6A77" w:rsidP="00CE6A77">
      <w:pPr>
        <w:rPr>
          <w:b/>
          <w:sz w:val="28"/>
        </w:rPr>
      </w:pPr>
      <w:r>
        <w:rPr>
          <w:b/>
          <w:color w:val="205E99"/>
          <w:spacing w:val="-2"/>
          <w:sz w:val="28"/>
        </w:rPr>
        <w:t>Acknowledgements</w:t>
      </w:r>
    </w:p>
    <w:p w:rsidR="00CE6A77" w:rsidRDefault="00CE6A77" w:rsidP="00CE6A77">
      <w:pPr>
        <w:spacing w:before="274" w:line="357" w:lineRule="auto"/>
        <w:ind w:right="355"/>
        <w:jc w:val="both"/>
        <w:rPr>
          <w:sz w:val="24"/>
        </w:rPr>
      </w:pPr>
      <w:r>
        <w:rPr>
          <w:sz w:val="24"/>
        </w:rPr>
        <w:t>I</w:t>
      </w:r>
      <w:r>
        <w:rPr>
          <w:spacing w:val="40"/>
          <w:sz w:val="24"/>
        </w:rPr>
        <w:t xml:space="preserve"> </w:t>
      </w:r>
      <w:r>
        <w:rPr>
          <w:sz w:val="24"/>
        </w:rPr>
        <w:t>express</w:t>
      </w:r>
      <w:r>
        <w:rPr>
          <w:spacing w:val="40"/>
          <w:sz w:val="24"/>
        </w:rPr>
        <w:t xml:space="preserve"> </w:t>
      </w:r>
      <w:r>
        <w:rPr>
          <w:sz w:val="24"/>
        </w:rPr>
        <w:t>my</w:t>
      </w:r>
      <w:r>
        <w:rPr>
          <w:spacing w:val="40"/>
          <w:sz w:val="24"/>
        </w:rPr>
        <w:t xml:space="preserve"> </w:t>
      </w:r>
      <w:r>
        <w:rPr>
          <w:sz w:val="24"/>
        </w:rPr>
        <w:t>deepest</w:t>
      </w:r>
      <w:r>
        <w:rPr>
          <w:spacing w:val="40"/>
          <w:sz w:val="24"/>
        </w:rPr>
        <w:t xml:space="preserve"> </w:t>
      </w:r>
      <w:r>
        <w:rPr>
          <w:sz w:val="24"/>
        </w:rPr>
        <w:t>gratitude</w:t>
      </w:r>
      <w:r>
        <w:rPr>
          <w:spacing w:val="40"/>
          <w:sz w:val="24"/>
        </w:rPr>
        <w:t xml:space="preserve"> </w:t>
      </w:r>
      <w:r>
        <w:rPr>
          <w:sz w:val="24"/>
        </w:rPr>
        <w:t>to</w:t>
      </w:r>
      <w:r>
        <w:rPr>
          <w:spacing w:val="40"/>
          <w:sz w:val="24"/>
        </w:rPr>
        <w:t xml:space="preserve"> </w:t>
      </w:r>
      <w:r>
        <w:rPr>
          <w:sz w:val="24"/>
        </w:rPr>
        <w:t>my</w:t>
      </w:r>
      <w:r>
        <w:rPr>
          <w:spacing w:val="40"/>
          <w:sz w:val="24"/>
        </w:rPr>
        <w:t xml:space="preserve"> </w:t>
      </w:r>
      <w:r>
        <w:rPr>
          <w:sz w:val="24"/>
        </w:rPr>
        <w:t>mentor,</w:t>
      </w:r>
      <w:r>
        <w:rPr>
          <w:spacing w:val="40"/>
          <w:sz w:val="24"/>
        </w:rPr>
        <w:t xml:space="preserve"> </w:t>
      </w:r>
      <w:proofErr w:type="spellStart"/>
      <w:r>
        <w:rPr>
          <w:b/>
          <w:sz w:val="24"/>
        </w:rPr>
        <w:t>Dr.Vandana</w:t>
      </w:r>
      <w:proofErr w:type="spellEnd"/>
      <w:r>
        <w:rPr>
          <w:b/>
          <w:sz w:val="24"/>
        </w:rPr>
        <w:t xml:space="preserve"> </w:t>
      </w:r>
      <w:proofErr w:type="spellStart"/>
      <w:r>
        <w:rPr>
          <w:b/>
          <w:sz w:val="24"/>
        </w:rPr>
        <w:t>Sivaraj</w:t>
      </w:r>
      <w:proofErr w:type="spellEnd"/>
      <w:r>
        <w:rPr>
          <w:sz w:val="24"/>
        </w:rPr>
        <w:t>,</w:t>
      </w:r>
      <w:r>
        <w:rPr>
          <w:spacing w:val="40"/>
          <w:sz w:val="24"/>
        </w:rPr>
        <w:t xml:space="preserve"> </w:t>
      </w:r>
      <w:r>
        <w:rPr>
          <w:sz w:val="24"/>
        </w:rPr>
        <w:t>for</w:t>
      </w:r>
      <w:r>
        <w:rPr>
          <w:spacing w:val="40"/>
          <w:sz w:val="24"/>
        </w:rPr>
        <w:t xml:space="preserve"> </w:t>
      </w:r>
      <w:r>
        <w:rPr>
          <w:sz w:val="24"/>
        </w:rPr>
        <w:t>his</w:t>
      </w:r>
      <w:r>
        <w:rPr>
          <w:spacing w:val="40"/>
          <w:sz w:val="24"/>
        </w:rPr>
        <w:t xml:space="preserve"> </w:t>
      </w:r>
      <w:r>
        <w:rPr>
          <w:sz w:val="24"/>
        </w:rPr>
        <w:t xml:space="preserve">invaluable guidance and constant encouragement throughout the development of my project, </w:t>
      </w:r>
      <w:r>
        <w:rPr>
          <w:b/>
          <w:sz w:val="24"/>
        </w:rPr>
        <w:t>“Adaptive</w:t>
      </w:r>
      <w:r w:rsidRPr="00970542">
        <w:rPr>
          <w:b/>
          <w:sz w:val="24"/>
        </w:rPr>
        <w:t xml:space="preserve"> Access </w:t>
      </w:r>
      <w:proofErr w:type="gramStart"/>
      <w:r w:rsidRPr="00970542">
        <w:rPr>
          <w:b/>
          <w:sz w:val="24"/>
        </w:rPr>
        <w:t>Control using</w:t>
      </w:r>
      <w:proofErr w:type="gramEnd"/>
      <w:r w:rsidRPr="00970542">
        <w:rPr>
          <w:b/>
          <w:sz w:val="24"/>
        </w:rPr>
        <w:t xml:space="preserve"> Artificial Intelligence in Cloud Identity Management Systems for Enhancing Security and Compliance</w:t>
      </w:r>
      <w:r>
        <w:rPr>
          <w:b/>
          <w:spacing w:val="-2"/>
          <w:sz w:val="24"/>
        </w:rPr>
        <w:t xml:space="preserve"> ".</w:t>
      </w:r>
      <w:r>
        <w:rPr>
          <w:b/>
          <w:spacing w:val="23"/>
          <w:sz w:val="24"/>
        </w:rPr>
        <w:t xml:space="preserve"> </w:t>
      </w:r>
      <w:r>
        <w:rPr>
          <w:spacing w:val="-2"/>
          <w:sz w:val="24"/>
        </w:rPr>
        <w:t>His</w:t>
      </w:r>
      <w:r>
        <w:rPr>
          <w:spacing w:val="-8"/>
          <w:sz w:val="24"/>
        </w:rPr>
        <w:t xml:space="preserve"> </w:t>
      </w:r>
      <w:r>
        <w:rPr>
          <w:spacing w:val="-2"/>
          <w:sz w:val="24"/>
        </w:rPr>
        <w:t>technical</w:t>
      </w:r>
      <w:r>
        <w:rPr>
          <w:spacing w:val="-8"/>
          <w:sz w:val="24"/>
        </w:rPr>
        <w:t xml:space="preserve"> </w:t>
      </w:r>
      <w:r>
        <w:rPr>
          <w:spacing w:val="-2"/>
          <w:sz w:val="24"/>
        </w:rPr>
        <w:t xml:space="preserve">expertise </w:t>
      </w:r>
      <w:r>
        <w:rPr>
          <w:sz w:val="24"/>
        </w:rPr>
        <w:t>and supportive approach were instrumental in overcoming the challenges faced during the completion of this work.</w:t>
      </w:r>
    </w:p>
    <w:p w:rsidR="00CE6A77" w:rsidRDefault="00CE6A77" w:rsidP="00CE6A77">
      <w:pPr>
        <w:pStyle w:val="BodyText"/>
        <w:spacing w:before="246" w:line="360" w:lineRule="auto"/>
        <w:ind w:right="356"/>
        <w:jc w:val="both"/>
      </w:pPr>
      <w:r>
        <w:t xml:space="preserve">I am also sincerely thankful to the faculty members of </w:t>
      </w:r>
      <w:r>
        <w:rPr>
          <w:b/>
        </w:rPr>
        <w:t xml:space="preserve">Chandigarh University </w:t>
      </w:r>
      <w:r>
        <w:t>for providing the academic foundation and resources necessary for this research. My thanks go out to all the respondents and industry professionals who assisted me by providing the requisite data and insights through the questionnaire process.</w:t>
      </w:r>
    </w:p>
    <w:p w:rsidR="00CE6A77" w:rsidRDefault="00CE6A77" w:rsidP="00CE6A77">
      <w:pPr>
        <w:pStyle w:val="BodyText"/>
        <w:spacing w:before="241" w:line="360" w:lineRule="auto"/>
        <w:ind w:right="364"/>
        <w:jc w:val="both"/>
      </w:pPr>
      <w:r>
        <w:t>Finally,</w:t>
      </w:r>
      <w:r>
        <w:rPr>
          <w:spacing w:val="-8"/>
        </w:rPr>
        <w:t xml:space="preserve"> </w:t>
      </w:r>
      <w:r>
        <w:t>I</w:t>
      </w:r>
      <w:r>
        <w:rPr>
          <w:spacing w:val="-13"/>
        </w:rPr>
        <w:t xml:space="preserve"> </w:t>
      </w:r>
      <w:r>
        <w:t>wish</w:t>
      </w:r>
      <w:r>
        <w:rPr>
          <w:spacing w:val="-9"/>
        </w:rPr>
        <w:t xml:space="preserve"> </w:t>
      </w:r>
      <w:r>
        <w:t>to</w:t>
      </w:r>
      <w:r>
        <w:rPr>
          <w:spacing w:val="-9"/>
        </w:rPr>
        <w:t xml:space="preserve"> </w:t>
      </w:r>
      <w:r>
        <w:t>thank</w:t>
      </w:r>
      <w:r>
        <w:rPr>
          <w:spacing w:val="-10"/>
        </w:rPr>
        <w:t xml:space="preserve"> </w:t>
      </w:r>
      <w:r>
        <w:t>my</w:t>
      </w:r>
      <w:r>
        <w:rPr>
          <w:spacing w:val="-10"/>
        </w:rPr>
        <w:t xml:space="preserve"> </w:t>
      </w:r>
      <w:r>
        <w:t>family,</w:t>
      </w:r>
      <w:r>
        <w:rPr>
          <w:spacing w:val="-9"/>
        </w:rPr>
        <w:t xml:space="preserve"> </w:t>
      </w:r>
      <w:r>
        <w:t>for</w:t>
      </w:r>
      <w:r>
        <w:rPr>
          <w:spacing w:val="-11"/>
        </w:rPr>
        <w:t xml:space="preserve"> </w:t>
      </w:r>
      <w:r>
        <w:t>their</w:t>
      </w:r>
      <w:r>
        <w:rPr>
          <w:spacing w:val="-10"/>
        </w:rPr>
        <w:t xml:space="preserve"> </w:t>
      </w:r>
      <w:r>
        <w:t>unwavering</w:t>
      </w:r>
      <w:r>
        <w:rPr>
          <w:spacing w:val="-10"/>
        </w:rPr>
        <w:t xml:space="preserve"> </w:t>
      </w:r>
      <w:r>
        <w:t>prayers,</w:t>
      </w:r>
      <w:r>
        <w:rPr>
          <w:spacing w:val="-9"/>
        </w:rPr>
        <w:t xml:space="preserve"> </w:t>
      </w:r>
      <w:r>
        <w:t>continuous</w:t>
      </w:r>
      <w:r>
        <w:rPr>
          <w:spacing w:val="-9"/>
        </w:rPr>
        <w:t xml:space="preserve"> </w:t>
      </w:r>
      <w:r>
        <w:t>support,</w:t>
      </w:r>
      <w:r>
        <w:rPr>
          <w:spacing w:val="-10"/>
        </w:rPr>
        <w:t xml:space="preserve"> </w:t>
      </w:r>
      <w:r>
        <w:t>and</w:t>
      </w:r>
      <w:r>
        <w:rPr>
          <w:spacing w:val="-10"/>
        </w:rPr>
        <w:t xml:space="preserve"> </w:t>
      </w:r>
      <w:r>
        <w:t>love</w:t>
      </w:r>
      <w:r>
        <w:rPr>
          <w:spacing w:val="-9"/>
        </w:rPr>
        <w:t xml:space="preserve"> </w:t>
      </w:r>
      <w:r>
        <w:t>that kept me motivated throughout this journey.</w:t>
      </w:r>
    </w:p>
    <w:p w:rsidR="00CE6A77" w:rsidRDefault="00CE6A77" w:rsidP="00CE6A77">
      <w:pPr>
        <w:pStyle w:val="BodyText"/>
        <w:spacing w:before="240" w:line="360" w:lineRule="auto"/>
        <w:ind w:right="363"/>
        <w:jc w:val="both"/>
      </w:pPr>
      <w:r>
        <w:t>Lastly, I would like to thank all the authors, researchers, and online resources that contributed to the success of this project, whether directly or indirectly.</w:t>
      </w: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pPr>
    </w:p>
    <w:p w:rsidR="00CE6A77" w:rsidRDefault="00CE6A77" w:rsidP="00CE6A77">
      <w:pPr>
        <w:pStyle w:val="BodyText"/>
        <w:spacing w:before="240" w:line="360" w:lineRule="auto"/>
        <w:ind w:right="363"/>
        <w:jc w:val="both"/>
        <w:sectPr w:rsidR="00CE6A77" w:rsidSect="00F932B4">
          <w:pgSz w:w="12240" w:h="15840" w:code="1"/>
          <w:pgMar w:top="760" w:right="1080" w:bottom="1320" w:left="1440" w:header="0" w:footer="1015" w:gutter="0"/>
          <w:pgBorders w:offsetFrom="page">
            <w:top w:val="double" w:sz="18" w:space="24" w:color="auto"/>
            <w:left w:val="double" w:sz="18" w:space="24" w:color="auto"/>
            <w:bottom w:val="double" w:sz="18" w:space="24" w:color="auto"/>
            <w:right w:val="double" w:sz="18" w:space="24" w:color="auto"/>
          </w:pgBorders>
          <w:pgNumType w:start="4"/>
          <w:cols w:space="720"/>
          <w:docGrid w:linePitch="299"/>
        </w:sectPr>
      </w:pPr>
    </w:p>
    <w:p w:rsidR="00CE6A77" w:rsidRDefault="00CE6A77" w:rsidP="00CE6A77">
      <w:pPr>
        <w:jc w:val="center"/>
        <w:rPr>
          <w:b/>
          <w:sz w:val="28"/>
        </w:rPr>
      </w:pPr>
      <w:r>
        <w:rPr>
          <w:b/>
          <w:color w:val="205E99"/>
          <w:spacing w:val="-2"/>
          <w:sz w:val="28"/>
        </w:rPr>
        <w:lastRenderedPageBreak/>
        <w:t>Abstract</w:t>
      </w:r>
    </w:p>
    <w:p w:rsidR="00CE6A77" w:rsidRDefault="00CE6A77" w:rsidP="00CE6A77">
      <w:pPr>
        <w:pStyle w:val="BodyText"/>
        <w:spacing w:before="20"/>
        <w:rPr>
          <w:rFonts w:ascii="Arial"/>
          <w:b/>
        </w:rPr>
      </w:pPr>
    </w:p>
    <w:p w:rsidR="00CE6A77" w:rsidRDefault="00CE6A77" w:rsidP="00CE6A77">
      <w:pPr>
        <w:pStyle w:val="BodyText"/>
        <w:spacing w:line="249" w:lineRule="auto"/>
      </w:pPr>
      <w:r>
        <w:t xml:space="preserve">Cloud computing environments rely heavily on identity and access management (IAM) systems to protect sensitive resources and ensure regulatory compliance. Traditional access control mechanisms often use static policies that may not adapt effectively to evolving cyber threats, dynamic user behavior, and changing organizational requirements. </w:t>
      </w:r>
    </w:p>
    <w:p w:rsidR="00CE6A77" w:rsidRDefault="00CE6A77" w:rsidP="00CE6A77">
      <w:pPr>
        <w:pStyle w:val="BodyText"/>
        <w:spacing w:line="249" w:lineRule="auto"/>
      </w:pPr>
    </w:p>
    <w:p w:rsidR="00CE6A77" w:rsidRDefault="00CE6A77" w:rsidP="00CE6A77">
      <w:pPr>
        <w:pStyle w:val="BodyText"/>
        <w:spacing w:line="249" w:lineRule="auto"/>
      </w:pPr>
      <w:r>
        <w:t>This project proposes an</w:t>
      </w:r>
      <w:r w:rsidRPr="00D87FCE">
        <w:rPr>
          <w:b/>
        </w:rPr>
        <w:t xml:space="preserve"> “Adaptive Access Control framework powered by Artificial Intelligence (AI) within a cloud identity management system to enhance security”, </w:t>
      </w:r>
      <w:r>
        <w:t>improve risk detection, and strengthen compliance management. The proposed solution leverages machine learning algorithms to continuously analyze</w:t>
      </w:r>
      <w:r>
        <w:rPr>
          <w:spacing w:val="-4"/>
        </w:rPr>
        <w:t xml:space="preserve"> </w:t>
      </w:r>
      <w:r>
        <w:t>user</w:t>
      </w:r>
      <w:r>
        <w:rPr>
          <w:spacing w:val="-4"/>
        </w:rPr>
        <w:t xml:space="preserve"> </w:t>
      </w:r>
      <w:r>
        <w:t>activities,</w:t>
      </w:r>
      <w:r>
        <w:rPr>
          <w:spacing w:val="-4"/>
        </w:rPr>
        <w:t xml:space="preserve"> </w:t>
      </w:r>
      <w:r>
        <w:t>access</w:t>
      </w:r>
      <w:r>
        <w:rPr>
          <w:spacing w:val="-4"/>
        </w:rPr>
        <w:t xml:space="preserve"> </w:t>
      </w:r>
      <w:r>
        <w:t>patterns,</w:t>
      </w:r>
      <w:r>
        <w:rPr>
          <w:spacing w:val="-4"/>
        </w:rPr>
        <w:t xml:space="preserve"> </w:t>
      </w:r>
      <w:r>
        <w:t>device</w:t>
      </w:r>
      <w:r>
        <w:rPr>
          <w:spacing w:val="-4"/>
        </w:rPr>
        <w:t xml:space="preserve"> </w:t>
      </w:r>
      <w:r>
        <w:t>characteristics,</w:t>
      </w:r>
      <w:r>
        <w:rPr>
          <w:spacing w:val="-4"/>
        </w:rPr>
        <w:t xml:space="preserve"> </w:t>
      </w:r>
      <w:r>
        <w:t>location</w:t>
      </w:r>
      <w:r>
        <w:rPr>
          <w:spacing w:val="-4"/>
        </w:rPr>
        <w:t xml:space="preserve"> </w:t>
      </w:r>
      <w:r>
        <w:t>information,</w:t>
      </w:r>
      <w:r>
        <w:rPr>
          <w:spacing w:val="-4"/>
        </w:rPr>
        <w:t xml:space="preserve"> </w:t>
      </w:r>
      <w:r>
        <w:t>and</w:t>
      </w:r>
      <w:r>
        <w:rPr>
          <w:spacing w:val="-4"/>
        </w:rPr>
        <w:t xml:space="preserve"> </w:t>
      </w:r>
      <w:r>
        <w:t xml:space="preserve">contextual risk factors. Based on real-time risk assessment, the system dynamically adjusts access permissions, authentication requirements, and authorization levels. </w:t>
      </w:r>
    </w:p>
    <w:p w:rsidR="00CE6A77" w:rsidRDefault="00CE6A77" w:rsidP="00CE6A77">
      <w:pPr>
        <w:pStyle w:val="BodyText"/>
        <w:spacing w:line="249" w:lineRule="auto"/>
      </w:pPr>
    </w:p>
    <w:p w:rsidR="00CE6A77" w:rsidRDefault="00CE6A77" w:rsidP="00CE6A77">
      <w:pPr>
        <w:pStyle w:val="BodyText"/>
        <w:spacing w:line="249" w:lineRule="auto"/>
      </w:pPr>
      <w:r>
        <w:t>High-risk activities can trigger additional verification procedures, while low-risk users experience seamless access, thereby improving both security and user experience. The framework incorporates behavioral analytics, anomaly</w:t>
      </w:r>
      <w:r>
        <w:rPr>
          <w:spacing w:val="-1"/>
        </w:rPr>
        <w:t xml:space="preserve"> </w:t>
      </w:r>
      <w:r>
        <w:t>detection,</w:t>
      </w:r>
      <w:r>
        <w:rPr>
          <w:spacing w:val="-1"/>
        </w:rPr>
        <w:t xml:space="preserve"> </w:t>
      </w:r>
      <w:r>
        <w:t>and</w:t>
      </w:r>
      <w:r>
        <w:rPr>
          <w:spacing w:val="-1"/>
        </w:rPr>
        <w:t xml:space="preserve"> </w:t>
      </w:r>
      <w:r>
        <w:t>automated</w:t>
      </w:r>
      <w:r>
        <w:rPr>
          <w:spacing w:val="-1"/>
        </w:rPr>
        <w:t xml:space="preserve"> </w:t>
      </w:r>
      <w:r>
        <w:t>policy</w:t>
      </w:r>
      <w:r>
        <w:rPr>
          <w:spacing w:val="-1"/>
        </w:rPr>
        <w:t xml:space="preserve"> </w:t>
      </w:r>
      <w:r>
        <w:t>enforcement</w:t>
      </w:r>
      <w:r>
        <w:rPr>
          <w:spacing w:val="-1"/>
        </w:rPr>
        <w:t xml:space="preserve"> </w:t>
      </w:r>
      <w:r>
        <w:t>to</w:t>
      </w:r>
      <w:r>
        <w:rPr>
          <w:spacing w:val="-1"/>
        </w:rPr>
        <w:t xml:space="preserve"> </w:t>
      </w:r>
      <w:r>
        <w:t>identify</w:t>
      </w:r>
      <w:r>
        <w:rPr>
          <w:spacing w:val="-1"/>
        </w:rPr>
        <w:t xml:space="preserve"> </w:t>
      </w:r>
      <w:r>
        <w:t>suspicious</w:t>
      </w:r>
      <w:r>
        <w:rPr>
          <w:spacing w:val="-1"/>
        </w:rPr>
        <w:t xml:space="preserve"> </w:t>
      </w:r>
      <w:r>
        <w:t>activities</w:t>
      </w:r>
      <w:r>
        <w:rPr>
          <w:spacing w:val="-1"/>
        </w:rPr>
        <w:t xml:space="preserve"> </w:t>
      </w:r>
      <w:r>
        <w:t>and</w:t>
      </w:r>
      <w:r>
        <w:rPr>
          <w:spacing w:val="-1"/>
        </w:rPr>
        <w:t xml:space="preserve"> </w:t>
      </w:r>
      <w:r>
        <w:t xml:space="preserve">potential insider threats. </w:t>
      </w:r>
    </w:p>
    <w:p w:rsidR="00CE6A77" w:rsidRDefault="00CE6A77" w:rsidP="00CE6A77">
      <w:pPr>
        <w:pStyle w:val="BodyText"/>
        <w:spacing w:line="249" w:lineRule="auto"/>
      </w:pPr>
    </w:p>
    <w:p w:rsidR="00CE6A77" w:rsidRDefault="00CE6A77" w:rsidP="00CE6A77">
      <w:pPr>
        <w:pStyle w:val="BodyText"/>
        <w:spacing w:line="249" w:lineRule="auto"/>
      </w:pPr>
      <w:r>
        <w:t>Furthermore, compliance monitoring features ensure adherence to regulatory standards by maintaining detailed audit logs, generating compliance reports, and enforcing governance policies automatically. By integrating AI-driven decision-making into cloud identity management, the proposed system enhances threat mitigation capabilities, reduces unauthorized access risks, and supports continuous compliance.</w:t>
      </w:r>
    </w:p>
    <w:p w:rsidR="00CE6A77" w:rsidRDefault="00CE6A77" w:rsidP="00CE6A77">
      <w:pPr>
        <w:pStyle w:val="BodyText"/>
        <w:spacing w:line="249" w:lineRule="auto"/>
      </w:pPr>
    </w:p>
    <w:p w:rsidR="00CE6A77" w:rsidRDefault="00CE6A77" w:rsidP="00CE6A77">
      <w:pPr>
        <w:pStyle w:val="BodyText"/>
        <w:spacing w:line="249" w:lineRule="auto"/>
      </w:pPr>
      <w:r>
        <w:t xml:space="preserve"> The project demonstrates how intelligent adaptive access control can provide a scalable, proactive, and efficient security model for modern cloud environments.</w:t>
      </w:r>
    </w:p>
    <w:p w:rsidR="00CE6A77" w:rsidRDefault="00CE6A77" w:rsidP="00CE6A77">
      <w:pPr>
        <w:rPr>
          <w:sz w:val="20"/>
        </w:rPr>
      </w:pPr>
    </w:p>
    <w:p w:rsidR="00CE6A77" w:rsidRDefault="00CE6A77" w:rsidP="00CE6A77">
      <w:pPr>
        <w:rPr>
          <w:sz w:val="20"/>
        </w:rPr>
      </w:pPr>
      <w:r>
        <w:rPr>
          <w:sz w:val="20"/>
        </w:rPr>
        <w:br w:type="page"/>
      </w:r>
    </w:p>
    <w:p w:rsidR="00CE6A77" w:rsidRDefault="00CE6A77" w:rsidP="00CE6A77">
      <w:pPr>
        <w:rPr>
          <w:sz w:val="20"/>
        </w:rPr>
      </w:pPr>
      <w:bookmarkStart w:id="2" w:name="_bookmark2"/>
      <w:bookmarkEnd w:id="2"/>
    </w:p>
    <w:p w:rsidR="00E67723" w:rsidRDefault="00E67723" w:rsidP="00E67723">
      <w:pPr>
        <w:jc w:val="center"/>
        <w:rPr>
          <w:b/>
          <w:color w:val="205E99"/>
          <w:spacing w:val="-2"/>
          <w:sz w:val="28"/>
        </w:rPr>
      </w:pPr>
      <w:r>
        <w:rPr>
          <w:b/>
          <w:color w:val="205E99"/>
          <w:spacing w:val="-2"/>
          <w:sz w:val="28"/>
        </w:rPr>
        <w:t xml:space="preserve">Table of contents </w:t>
      </w:r>
    </w:p>
    <w:p w:rsidR="00E67723" w:rsidRPr="00920D1B" w:rsidRDefault="00E67723" w:rsidP="00E67723">
      <w:pPr>
        <w:jc w:val="center"/>
        <w:rPr>
          <w:b/>
          <w:color w:val="205E99"/>
          <w:spacing w:val="-2"/>
          <w:sz w:val="28"/>
        </w:rPr>
      </w:pPr>
    </w:p>
    <w:p w:rsidR="00E67723" w:rsidRPr="00920D1B" w:rsidRDefault="00E67723" w:rsidP="005014EB">
      <w:pPr>
        <w:jc w:val="center"/>
        <w:rPr>
          <w:b/>
          <w:sz w:val="20"/>
        </w:rPr>
      </w:pPr>
      <w:r w:rsidRPr="00920D1B">
        <w:rPr>
          <w:b/>
          <w:sz w:val="20"/>
        </w:rPr>
        <w:t>Certificate…………………………………………………………………………………………………………..2</w:t>
      </w:r>
    </w:p>
    <w:p w:rsidR="00E67723" w:rsidRPr="00920D1B" w:rsidRDefault="00E67723" w:rsidP="005014EB">
      <w:pPr>
        <w:jc w:val="center"/>
        <w:rPr>
          <w:b/>
          <w:sz w:val="20"/>
        </w:rPr>
      </w:pPr>
      <w:r w:rsidRPr="00920D1B">
        <w:rPr>
          <w:b/>
          <w:sz w:val="20"/>
        </w:rPr>
        <w:t>Declaration…………………………………………………………………………………………………………3</w:t>
      </w:r>
    </w:p>
    <w:p w:rsidR="00BA36CF" w:rsidRPr="00920D1B" w:rsidRDefault="00BA36CF" w:rsidP="005014EB">
      <w:pPr>
        <w:jc w:val="center"/>
        <w:rPr>
          <w:b/>
          <w:sz w:val="20"/>
        </w:rPr>
      </w:pPr>
      <w:r w:rsidRPr="00920D1B">
        <w:rPr>
          <w:b/>
          <w:sz w:val="20"/>
        </w:rPr>
        <w:t>Acknowledgements………………………………………………………………………………………………...4</w:t>
      </w:r>
    </w:p>
    <w:p w:rsidR="00E67723" w:rsidRPr="00920D1B" w:rsidRDefault="00E67723" w:rsidP="005014EB">
      <w:pPr>
        <w:jc w:val="center"/>
        <w:rPr>
          <w:b/>
          <w:sz w:val="20"/>
        </w:rPr>
      </w:pPr>
      <w:r w:rsidRPr="00920D1B">
        <w:rPr>
          <w:b/>
          <w:sz w:val="20"/>
        </w:rPr>
        <w:t>Abstract…………………………………………………………………………………………………………….</w:t>
      </w:r>
      <w:r w:rsidR="00BA36CF" w:rsidRPr="00920D1B">
        <w:rPr>
          <w:b/>
          <w:sz w:val="20"/>
        </w:rPr>
        <w:t>5</w:t>
      </w:r>
    </w:p>
    <w:p w:rsidR="00BA36CF" w:rsidRPr="00920D1B" w:rsidRDefault="00BA36CF" w:rsidP="005014EB">
      <w:pPr>
        <w:jc w:val="center"/>
        <w:rPr>
          <w:b/>
          <w:sz w:val="20"/>
        </w:rPr>
      </w:pPr>
      <w:r w:rsidRPr="00920D1B">
        <w:rPr>
          <w:b/>
          <w:sz w:val="20"/>
        </w:rPr>
        <w:t>Literature Review………………………………………………………………………………………………….7</w:t>
      </w:r>
    </w:p>
    <w:p w:rsidR="00BA36CF" w:rsidRPr="00920D1B" w:rsidRDefault="00BA36CF" w:rsidP="005014EB">
      <w:pPr>
        <w:pStyle w:val="Heading1"/>
        <w:jc w:val="center"/>
        <w:rPr>
          <w:sz w:val="20"/>
          <w:szCs w:val="20"/>
        </w:rPr>
      </w:pPr>
      <w:r w:rsidRPr="00920D1B">
        <w:rPr>
          <w:sz w:val="20"/>
          <w:szCs w:val="20"/>
        </w:rPr>
        <w:t xml:space="preserve">Chapter 1: Introduction to Cloud Identity </w:t>
      </w:r>
      <w:r w:rsidRPr="00920D1B">
        <w:rPr>
          <w:spacing w:val="-2"/>
          <w:sz w:val="20"/>
          <w:szCs w:val="20"/>
        </w:rPr>
        <w:t>Management……………………………………………………….</w:t>
      </w:r>
      <w:r w:rsidR="00920D1B" w:rsidRPr="00920D1B">
        <w:rPr>
          <w:spacing w:val="-2"/>
          <w:sz w:val="20"/>
          <w:szCs w:val="20"/>
        </w:rPr>
        <w:t>14</w:t>
      </w:r>
    </w:p>
    <w:p w:rsidR="00BA36CF" w:rsidRPr="00920D1B" w:rsidRDefault="00BA36CF" w:rsidP="005014EB">
      <w:pPr>
        <w:pStyle w:val="Heading1"/>
        <w:jc w:val="center"/>
        <w:rPr>
          <w:sz w:val="20"/>
          <w:szCs w:val="20"/>
        </w:rPr>
      </w:pPr>
      <w:r w:rsidRPr="00920D1B">
        <w:rPr>
          <w:sz w:val="20"/>
          <w:szCs w:val="20"/>
        </w:rPr>
        <w:t xml:space="preserve">Chapter 2: Evolution of Access Control </w:t>
      </w:r>
      <w:r w:rsidRPr="00920D1B">
        <w:rPr>
          <w:spacing w:val="-2"/>
          <w:sz w:val="20"/>
          <w:szCs w:val="20"/>
        </w:rPr>
        <w:t>Systems………………………………………………………………..</w:t>
      </w:r>
      <w:r w:rsidR="00920D1B" w:rsidRPr="00920D1B">
        <w:rPr>
          <w:spacing w:val="-2"/>
          <w:sz w:val="20"/>
          <w:szCs w:val="20"/>
        </w:rPr>
        <w:t>21</w:t>
      </w:r>
    </w:p>
    <w:p w:rsidR="00BA36CF" w:rsidRPr="00E03068" w:rsidRDefault="00BA36CF" w:rsidP="005014EB">
      <w:pPr>
        <w:pStyle w:val="Heading1"/>
        <w:jc w:val="center"/>
        <w:rPr>
          <w:sz w:val="20"/>
          <w:szCs w:val="20"/>
        </w:rPr>
      </w:pPr>
      <w:r w:rsidRPr="00BA36CF">
        <w:rPr>
          <w:sz w:val="20"/>
          <w:szCs w:val="20"/>
        </w:rPr>
        <w:t xml:space="preserve">Chapter 3: Artificial Intelligence in </w:t>
      </w:r>
      <w:r w:rsidRPr="00BA36CF">
        <w:rPr>
          <w:spacing w:val="-2"/>
          <w:sz w:val="20"/>
          <w:szCs w:val="20"/>
        </w:rPr>
        <w:t>Cyber security</w:t>
      </w:r>
      <w:r>
        <w:rPr>
          <w:spacing w:val="-2"/>
          <w:sz w:val="20"/>
          <w:szCs w:val="20"/>
        </w:rPr>
        <w:t>…………………………………………………………….</w:t>
      </w:r>
      <w:r w:rsidR="00920D1B">
        <w:rPr>
          <w:spacing w:val="-2"/>
          <w:sz w:val="20"/>
          <w:szCs w:val="20"/>
        </w:rPr>
        <w:t>.28</w:t>
      </w:r>
    </w:p>
    <w:p w:rsidR="00B00A0B" w:rsidRPr="00E03068" w:rsidRDefault="00E03068" w:rsidP="005014EB">
      <w:pPr>
        <w:pStyle w:val="Heading1"/>
        <w:jc w:val="center"/>
        <w:rPr>
          <w:sz w:val="20"/>
          <w:szCs w:val="20"/>
        </w:rPr>
      </w:pPr>
      <w:r w:rsidRPr="00E03068">
        <w:rPr>
          <w:sz w:val="20"/>
          <w:szCs w:val="20"/>
        </w:rPr>
        <w:t>Chapter</w:t>
      </w:r>
      <w:r w:rsidRPr="00E03068">
        <w:rPr>
          <w:spacing w:val="-2"/>
          <w:sz w:val="20"/>
          <w:szCs w:val="20"/>
        </w:rPr>
        <w:t xml:space="preserve"> </w:t>
      </w:r>
      <w:r w:rsidRPr="00E03068">
        <w:rPr>
          <w:sz w:val="20"/>
          <w:szCs w:val="20"/>
        </w:rPr>
        <w:t xml:space="preserve">4: Machine Learning Models for Identity </w:t>
      </w:r>
      <w:r w:rsidRPr="00E03068">
        <w:rPr>
          <w:spacing w:val="-2"/>
          <w:sz w:val="20"/>
          <w:szCs w:val="20"/>
        </w:rPr>
        <w:t>Verification</w:t>
      </w:r>
      <w:r>
        <w:rPr>
          <w:spacing w:val="-2"/>
          <w:sz w:val="20"/>
          <w:szCs w:val="20"/>
        </w:rPr>
        <w:t>………………………………………………</w:t>
      </w:r>
      <w:r w:rsidR="00920D1B">
        <w:rPr>
          <w:spacing w:val="-2"/>
          <w:sz w:val="20"/>
          <w:szCs w:val="20"/>
        </w:rPr>
        <w:t>.35</w:t>
      </w:r>
    </w:p>
    <w:p w:rsidR="00E03068" w:rsidRPr="00E03068" w:rsidRDefault="00E03068" w:rsidP="005014EB">
      <w:pPr>
        <w:pStyle w:val="Heading1"/>
        <w:jc w:val="center"/>
        <w:rPr>
          <w:sz w:val="20"/>
          <w:szCs w:val="20"/>
        </w:rPr>
      </w:pPr>
      <w:r w:rsidRPr="00E03068">
        <w:rPr>
          <w:sz w:val="20"/>
          <w:szCs w:val="20"/>
        </w:rPr>
        <w:t>Chapter</w:t>
      </w:r>
      <w:r w:rsidRPr="00E03068">
        <w:rPr>
          <w:spacing w:val="-3"/>
          <w:sz w:val="20"/>
          <w:szCs w:val="20"/>
        </w:rPr>
        <w:t xml:space="preserve"> </w:t>
      </w:r>
      <w:r w:rsidRPr="00E03068">
        <w:rPr>
          <w:sz w:val="20"/>
          <w:szCs w:val="20"/>
        </w:rPr>
        <w:t>5:</w:t>
      </w:r>
      <w:r w:rsidRPr="00E03068">
        <w:rPr>
          <w:spacing w:val="-1"/>
          <w:sz w:val="20"/>
          <w:szCs w:val="20"/>
        </w:rPr>
        <w:t xml:space="preserve"> </w:t>
      </w:r>
      <w:r w:rsidRPr="00E03068">
        <w:rPr>
          <w:sz w:val="20"/>
          <w:szCs w:val="20"/>
        </w:rPr>
        <w:t>Behavioral</w:t>
      </w:r>
      <w:r w:rsidRPr="00E03068">
        <w:rPr>
          <w:spacing w:val="-1"/>
          <w:sz w:val="20"/>
          <w:szCs w:val="20"/>
        </w:rPr>
        <w:t xml:space="preserve"> </w:t>
      </w:r>
      <w:r w:rsidRPr="00E03068">
        <w:rPr>
          <w:sz w:val="20"/>
          <w:szCs w:val="20"/>
        </w:rPr>
        <w:t>Analytics</w:t>
      </w:r>
      <w:r w:rsidRPr="00E03068">
        <w:rPr>
          <w:spacing w:val="-1"/>
          <w:sz w:val="20"/>
          <w:szCs w:val="20"/>
        </w:rPr>
        <w:t xml:space="preserve"> </w:t>
      </w:r>
      <w:r w:rsidRPr="00E03068">
        <w:rPr>
          <w:sz w:val="20"/>
          <w:szCs w:val="20"/>
        </w:rPr>
        <w:t>and</w:t>
      </w:r>
      <w:r w:rsidRPr="00E03068">
        <w:rPr>
          <w:spacing w:val="-1"/>
          <w:sz w:val="20"/>
          <w:szCs w:val="20"/>
        </w:rPr>
        <w:t xml:space="preserve"> </w:t>
      </w:r>
      <w:r w:rsidRPr="00E03068">
        <w:rPr>
          <w:sz w:val="20"/>
          <w:szCs w:val="20"/>
        </w:rPr>
        <w:t>Adaptive</w:t>
      </w:r>
      <w:r w:rsidRPr="00E03068">
        <w:rPr>
          <w:spacing w:val="-1"/>
          <w:sz w:val="20"/>
          <w:szCs w:val="20"/>
        </w:rPr>
        <w:t xml:space="preserve"> </w:t>
      </w:r>
      <w:r w:rsidRPr="00E03068">
        <w:rPr>
          <w:spacing w:val="-2"/>
          <w:sz w:val="20"/>
          <w:szCs w:val="20"/>
        </w:rPr>
        <w:t>Authentication</w:t>
      </w:r>
      <w:r>
        <w:rPr>
          <w:spacing w:val="-2"/>
          <w:sz w:val="20"/>
          <w:szCs w:val="20"/>
        </w:rPr>
        <w:t>……………………………………………….</w:t>
      </w:r>
      <w:r w:rsidR="005014EB">
        <w:rPr>
          <w:spacing w:val="-2"/>
          <w:sz w:val="20"/>
          <w:szCs w:val="20"/>
        </w:rPr>
        <w:t>.</w:t>
      </w:r>
      <w:r w:rsidR="00920D1B">
        <w:rPr>
          <w:spacing w:val="-2"/>
          <w:sz w:val="20"/>
          <w:szCs w:val="20"/>
        </w:rPr>
        <w:t>.42</w:t>
      </w:r>
    </w:p>
    <w:p w:rsidR="00E03068" w:rsidRPr="00E03068" w:rsidRDefault="00E03068" w:rsidP="005014EB">
      <w:pPr>
        <w:pStyle w:val="Heading1"/>
        <w:jc w:val="center"/>
        <w:rPr>
          <w:sz w:val="20"/>
          <w:szCs w:val="20"/>
        </w:rPr>
      </w:pPr>
      <w:r w:rsidRPr="00E03068">
        <w:rPr>
          <w:sz w:val="20"/>
          <w:szCs w:val="20"/>
        </w:rPr>
        <w:t xml:space="preserve">Chapter 6: Zero Trust Security </w:t>
      </w:r>
      <w:r w:rsidRPr="00E03068">
        <w:rPr>
          <w:spacing w:val="-2"/>
          <w:sz w:val="20"/>
          <w:szCs w:val="20"/>
        </w:rPr>
        <w:t>Architecture</w:t>
      </w:r>
      <w:r>
        <w:rPr>
          <w:spacing w:val="-2"/>
          <w:sz w:val="20"/>
          <w:szCs w:val="20"/>
        </w:rPr>
        <w:t>…………………………………………………………………</w:t>
      </w:r>
      <w:r w:rsidR="00082607">
        <w:rPr>
          <w:spacing w:val="-2"/>
          <w:sz w:val="20"/>
          <w:szCs w:val="20"/>
        </w:rPr>
        <w:t>…49</w:t>
      </w:r>
    </w:p>
    <w:p w:rsidR="00E03068" w:rsidRDefault="00E03068" w:rsidP="005014EB">
      <w:pPr>
        <w:pStyle w:val="Heading1"/>
        <w:jc w:val="center"/>
        <w:rPr>
          <w:spacing w:val="-2"/>
          <w:sz w:val="20"/>
          <w:szCs w:val="20"/>
        </w:rPr>
      </w:pPr>
      <w:r w:rsidRPr="00E03068">
        <w:rPr>
          <w:sz w:val="20"/>
          <w:szCs w:val="20"/>
        </w:rPr>
        <w:t xml:space="preserve">Chapter 7: Compliance Standards in Cloud </w:t>
      </w:r>
      <w:r w:rsidRPr="00E03068">
        <w:rPr>
          <w:spacing w:val="-2"/>
          <w:sz w:val="20"/>
          <w:szCs w:val="20"/>
        </w:rPr>
        <w:t>Systems</w:t>
      </w:r>
      <w:r>
        <w:rPr>
          <w:spacing w:val="-2"/>
          <w:sz w:val="20"/>
          <w:szCs w:val="20"/>
        </w:rPr>
        <w:t>……………………………………………</w:t>
      </w:r>
      <w:r w:rsidR="00082607">
        <w:rPr>
          <w:spacing w:val="-2"/>
          <w:sz w:val="20"/>
          <w:szCs w:val="20"/>
        </w:rPr>
        <w:t>.</w:t>
      </w:r>
      <w:r>
        <w:rPr>
          <w:spacing w:val="-2"/>
          <w:sz w:val="20"/>
          <w:szCs w:val="20"/>
        </w:rPr>
        <w:t>…………….</w:t>
      </w:r>
      <w:r w:rsidR="00082607">
        <w:rPr>
          <w:spacing w:val="-2"/>
          <w:sz w:val="20"/>
          <w:szCs w:val="20"/>
        </w:rPr>
        <w:t>.56</w:t>
      </w:r>
    </w:p>
    <w:p w:rsidR="00606200" w:rsidRDefault="00606200" w:rsidP="005014EB">
      <w:pPr>
        <w:pStyle w:val="Heading1"/>
        <w:jc w:val="center"/>
        <w:rPr>
          <w:spacing w:val="-2"/>
          <w:sz w:val="20"/>
          <w:szCs w:val="20"/>
        </w:rPr>
      </w:pPr>
      <w:r w:rsidRPr="00606200">
        <w:rPr>
          <w:sz w:val="20"/>
          <w:szCs w:val="20"/>
        </w:rPr>
        <w:t xml:space="preserve">Chapter 8: Threat Detection and Anomaly </w:t>
      </w:r>
      <w:r w:rsidRPr="00606200">
        <w:rPr>
          <w:spacing w:val="-2"/>
          <w:sz w:val="20"/>
          <w:szCs w:val="20"/>
        </w:rPr>
        <w:t>Analysis</w:t>
      </w:r>
      <w:r>
        <w:rPr>
          <w:spacing w:val="-2"/>
          <w:sz w:val="20"/>
          <w:szCs w:val="20"/>
        </w:rPr>
        <w:t>…………………………………………………………</w:t>
      </w:r>
      <w:r w:rsidR="00082607">
        <w:rPr>
          <w:spacing w:val="-2"/>
          <w:sz w:val="20"/>
          <w:szCs w:val="20"/>
        </w:rPr>
        <w:t>…63</w:t>
      </w:r>
    </w:p>
    <w:p w:rsidR="00606200" w:rsidRDefault="00606200" w:rsidP="005014EB">
      <w:pPr>
        <w:pStyle w:val="Heading1"/>
        <w:jc w:val="center"/>
        <w:rPr>
          <w:spacing w:val="-2"/>
          <w:sz w:val="20"/>
          <w:szCs w:val="20"/>
        </w:rPr>
      </w:pPr>
      <w:r w:rsidRPr="00606200">
        <w:rPr>
          <w:sz w:val="20"/>
          <w:szCs w:val="20"/>
        </w:rPr>
        <w:t xml:space="preserve">Chapter 9: Risk-Based Access </w:t>
      </w:r>
      <w:r w:rsidRPr="00606200">
        <w:rPr>
          <w:spacing w:val="-2"/>
          <w:sz w:val="20"/>
          <w:szCs w:val="20"/>
        </w:rPr>
        <w:t>Control</w:t>
      </w:r>
      <w:r>
        <w:rPr>
          <w:spacing w:val="-2"/>
          <w:sz w:val="20"/>
          <w:szCs w:val="20"/>
        </w:rPr>
        <w:t>…………………………………………………………………………</w:t>
      </w:r>
      <w:r w:rsidR="005014EB">
        <w:rPr>
          <w:spacing w:val="-2"/>
          <w:sz w:val="20"/>
          <w:szCs w:val="20"/>
        </w:rPr>
        <w:t>..70</w:t>
      </w:r>
    </w:p>
    <w:p w:rsidR="00606200" w:rsidRDefault="00606200" w:rsidP="005014EB">
      <w:pPr>
        <w:pStyle w:val="Heading1"/>
        <w:jc w:val="center"/>
        <w:rPr>
          <w:spacing w:val="-2"/>
          <w:sz w:val="20"/>
          <w:szCs w:val="20"/>
        </w:rPr>
      </w:pPr>
      <w:r w:rsidRPr="00606200">
        <w:rPr>
          <w:sz w:val="20"/>
          <w:szCs w:val="20"/>
        </w:rPr>
        <w:t xml:space="preserve">Chapter 10: Deep Learning for User Identity </w:t>
      </w:r>
      <w:r w:rsidRPr="00606200">
        <w:rPr>
          <w:spacing w:val="-2"/>
          <w:sz w:val="20"/>
          <w:szCs w:val="20"/>
        </w:rPr>
        <w:t>Patterns</w:t>
      </w:r>
      <w:r>
        <w:rPr>
          <w:spacing w:val="-2"/>
          <w:sz w:val="20"/>
          <w:szCs w:val="20"/>
        </w:rPr>
        <w:t>………………………………………………………</w:t>
      </w:r>
      <w:r w:rsidR="00BB6887">
        <w:rPr>
          <w:spacing w:val="-2"/>
          <w:sz w:val="20"/>
          <w:szCs w:val="20"/>
        </w:rPr>
        <w:t>...</w:t>
      </w:r>
      <w:r w:rsidR="005014EB">
        <w:rPr>
          <w:spacing w:val="-2"/>
          <w:sz w:val="20"/>
          <w:szCs w:val="20"/>
        </w:rPr>
        <w:t>77</w:t>
      </w:r>
    </w:p>
    <w:p w:rsidR="00606200" w:rsidRDefault="00606200" w:rsidP="005014EB">
      <w:pPr>
        <w:pStyle w:val="Heading1"/>
        <w:jc w:val="center"/>
        <w:rPr>
          <w:spacing w:val="-2"/>
          <w:sz w:val="20"/>
          <w:szCs w:val="20"/>
        </w:rPr>
      </w:pPr>
      <w:r w:rsidRPr="00606200">
        <w:rPr>
          <w:sz w:val="20"/>
          <w:szCs w:val="20"/>
        </w:rPr>
        <w:t xml:space="preserve">Chapter 11: Biometric and Multi-Factor </w:t>
      </w:r>
      <w:r w:rsidRPr="00606200">
        <w:rPr>
          <w:spacing w:val="-2"/>
          <w:sz w:val="20"/>
          <w:szCs w:val="20"/>
        </w:rPr>
        <w:t>Authentication</w:t>
      </w:r>
      <w:r>
        <w:rPr>
          <w:spacing w:val="-2"/>
          <w:sz w:val="20"/>
          <w:szCs w:val="20"/>
        </w:rPr>
        <w:t>……………………………………………………</w:t>
      </w:r>
      <w:r w:rsidR="005014EB">
        <w:rPr>
          <w:spacing w:val="-2"/>
          <w:sz w:val="20"/>
          <w:szCs w:val="20"/>
        </w:rPr>
        <w:t>…84</w:t>
      </w:r>
    </w:p>
    <w:p w:rsidR="00606200" w:rsidRDefault="00606200" w:rsidP="005014EB">
      <w:pPr>
        <w:pStyle w:val="Heading1"/>
        <w:jc w:val="center"/>
        <w:rPr>
          <w:spacing w:val="-2"/>
          <w:sz w:val="20"/>
          <w:szCs w:val="20"/>
        </w:rPr>
      </w:pPr>
      <w:r w:rsidRPr="00606200">
        <w:rPr>
          <w:sz w:val="20"/>
          <w:szCs w:val="20"/>
        </w:rPr>
        <w:t xml:space="preserve">Chapter 12: Security Information and Event </w:t>
      </w:r>
      <w:r w:rsidRPr="00606200">
        <w:rPr>
          <w:spacing w:val="-2"/>
          <w:sz w:val="20"/>
          <w:szCs w:val="20"/>
        </w:rPr>
        <w:t>Management</w:t>
      </w:r>
      <w:r>
        <w:rPr>
          <w:spacing w:val="-2"/>
          <w:sz w:val="20"/>
          <w:szCs w:val="20"/>
        </w:rPr>
        <w:t>………………………………………</w:t>
      </w:r>
      <w:r w:rsidR="005014EB">
        <w:rPr>
          <w:spacing w:val="-2"/>
          <w:sz w:val="20"/>
          <w:szCs w:val="20"/>
        </w:rPr>
        <w:t>.</w:t>
      </w:r>
      <w:r>
        <w:rPr>
          <w:spacing w:val="-2"/>
          <w:sz w:val="20"/>
          <w:szCs w:val="20"/>
        </w:rPr>
        <w:t>………….</w:t>
      </w:r>
      <w:r w:rsidR="005014EB">
        <w:rPr>
          <w:spacing w:val="-2"/>
          <w:sz w:val="20"/>
          <w:szCs w:val="20"/>
        </w:rPr>
        <w:t>..91</w:t>
      </w:r>
    </w:p>
    <w:p w:rsidR="00606200" w:rsidRDefault="00606200" w:rsidP="005014EB">
      <w:pPr>
        <w:pStyle w:val="Heading1"/>
        <w:jc w:val="center"/>
        <w:rPr>
          <w:spacing w:val="-2"/>
          <w:sz w:val="20"/>
          <w:szCs w:val="20"/>
        </w:rPr>
      </w:pPr>
      <w:r w:rsidRPr="00606200">
        <w:rPr>
          <w:sz w:val="20"/>
          <w:szCs w:val="20"/>
        </w:rPr>
        <w:t xml:space="preserve">Chapter 13: Cloud Governance and Policy </w:t>
      </w:r>
      <w:r w:rsidRPr="00606200">
        <w:rPr>
          <w:spacing w:val="-2"/>
          <w:sz w:val="20"/>
          <w:szCs w:val="20"/>
        </w:rPr>
        <w:t>Engines</w:t>
      </w:r>
      <w:r>
        <w:rPr>
          <w:spacing w:val="-2"/>
          <w:sz w:val="20"/>
          <w:szCs w:val="20"/>
        </w:rPr>
        <w:t>………………………………………………………</w:t>
      </w:r>
      <w:r w:rsidR="005014EB">
        <w:rPr>
          <w:spacing w:val="-2"/>
          <w:sz w:val="20"/>
          <w:szCs w:val="20"/>
        </w:rPr>
        <w:t>…....98</w:t>
      </w:r>
    </w:p>
    <w:p w:rsidR="00B546F3" w:rsidRDefault="00B546F3" w:rsidP="005014EB">
      <w:pPr>
        <w:pStyle w:val="Heading1"/>
        <w:jc w:val="center"/>
        <w:rPr>
          <w:spacing w:val="-2"/>
          <w:sz w:val="20"/>
          <w:szCs w:val="20"/>
        </w:rPr>
      </w:pPr>
      <w:r w:rsidRPr="00B546F3">
        <w:rPr>
          <w:sz w:val="20"/>
          <w:szCs w:val="20"/>
        </w:rPr>
        <w:t xml:space="preserve">Chapter 14: Role-Based and Attribute-Based Access </w:t>
      </w:r>
      <w:r w:rsidRPr="00B546F3">
        <w:rPr>
          <w:spacing w:val="-2"/>
          <w:sz w:val="20"/>
          <w:szCs w:val="20"/>
        </w:rPr>
        <w:t>Control</w:t>
      </w:r>
      <w:r>
        <w:rPr>
          <w:spacing w:val="-2"/>
          <w:sz w:val="20"/>
          <w:szCs w:val="20"/>
        </w:rPr>
        <w:t>…………………………………………</w:t>
      </w:r>
      <w:r w:rsidR="005014EB">
        <w:rPr>
          <w:spacing w:val="-2"/>
          <w:sz w:val="20"/>
          <w:szCs w:val="20"/>
        </w:rPr>
        <w:t>...</w:t>
      </w:r>
      <w:r>
        <w:rPr>
          <w:spacing w:val="-2"/>
          <w:sz w:val="20"/>
          <w:szCs w:val="20"/>
        </w:rPr>
        <w:t>…...</w:t>
      </w:r>
      <w:r w:rsidR="005014EB">
        <w:rPr>
          <w:spacing w:val="-2"/>
          <w:sz w:val="20"/>
          <w:szCs w:val="20"/>
        </w:rPr>
        <w:t>.105</w:t>
      </w:r>
    </w:p>
    <w:p w:rsidR="00B546F3" w:rsidRDefault="00B546F3" w:rsidP="005014EB">
      <w:pPr>
        <w:pStyle w:val="Heading1"/>
        <w:jc w:val="center"/>
        <w:rPr>
          <w:spacing w:val="-2"/>
          <w:sz w:val="20"/>
          <w:szCs w:val="20"/>
        </w:rPr>
      </w:pPr>
      <w:r w:rsidRPr="00B546F3">
        <w:rPr>
          <w:sz w:val="20"/>
          <w:szCs w:val="20"/>
        </w:rPr>
        <w:t xml:space="preserve">Chapter 15: Federated Identity </w:t>
      </w:r>
      <w:r w:rsidRPr="00B546F3">
        <w:rPr>
          <w:spacing w:val="-2"/>
          <w:sz w:val="20"/>
          <w:szCs w:val="20"/>
        </w:rPr>
        <w:t>Management</w:t>
      </w:r>
      <w:r>
        <w:rPr>
          <w:spacing w:val="-2"/>
          <w:sz w:val="20"/>
          <w:szCs w:val="20"/>
        </w:rPr>
        <w:t>…………………………………………………………………</w:t>
      </w:r>
      <w:r w:rsidR="005014EB">
        <w:rPr>
          <w:spacing w:val="-2"/>
          <w:sz w:val="20"/>
          <w:szCs w:val="20"/>
        </w:rPr>
        <w:t>..112</w:t>
      </w:r>
    </w:p>
    <w:p w:rsidR="00B546F3" w:rsidRDefault="00B546F3" w:rsidP="005014EB">
      <w:pPr>
        <w:pStyle w:val="Heading1"/>
        <w:jc w:val="center"/>
        <w:rPr>
          <w:spacing w:val="-5"/>
          <w:sz w:val="20"/>
          <w:szCs w:val="20"/>
        </w:rPr>
      </w:pPr>
      <w:r w:rsidRPr="00B546F3">
        <w:rPr>
          <w:sz w:val="20"/>
          <w:szCs w:val="20"/>
        </w:rPr>
        <w:t xml:space="preserve">Chapter 16: Block chain Integration in </w:t>
      </w:r>
      <w:r w:rsidRPr="00B546F3">
        <w:rPr>
          <w:spacing w:val="-5"/>
          <w:sz w:val="20"/>
          <w:szCs w:val="20"/>
        </w:rPr>
        <w:t>IAM</w:t>
      </w:r>
      <w:r>
        <w:rPr>
          <w:spacing w:val="-5"/>
          <w:sz w:val="20"/>
          <w:szCs w:val="20"/>
        </w:rPr>
        <w:t>…………………………………………………………………</w:t>
      </w:r>
      <w:r w:rsidR="00BB6887">
        <w:rPr>
          <w:spacing w:val="-5"/>
          <w:sz w:val="20"/>
          <w:szCs w:val="20"/>
        </w:rPr>
        <w:t>...</w:t>
      </w:r>
      <w:r w:rsidR="005014EB">
        <w:rPr>
          <w:spacing w:val="-5"/>
          <w:sz w:val="20"/>
          <w:szCs w:val="20"/>
        </w:rPr>
        <w:t>119</w:t>
      </w:r>
    </w:p>
    <w:p w:rsidR="00B546F3" w:rsidRDefault="00B546F3" w:rsidP="005014EB">
      <w:pPr>
        <w:pStyle w:val="Heading1"/>
        <w:jc w:val="center"/>
        <w:rPr>
          <w:spacing w:val="-2"/>
          <w:sz w:val="20"/>
          <w:szCs w:val="20"/>
        </w:rPr>
      </w:pPr>
      <w:r w:rsidRPr="00B546F3">
        <w:rPr>
          <w:sz w:val="20"/>
          <w:szCs w:val="20"/>
        </w:rPr>
        <w:t xml:space="preserve">Chapter 17: AI Driven Security </w:t>
      </w:r>
      <w:r w:rsidRPr="00B546F3">
        <w:rPr>
          <w:spacing w:val="-2"/>
          <w:sz w:val="20"/>
          <w:szCs w:val="20"/>
        </w:rPr>
        <w:t>Monitoring</w:t>
      </w:r>
      <w:r>
        <w:rPr>
          <w:spacing w:val="-2"/>
          <w:sz w:val="20"/>
          <w:szCs w:val="20"/>
        </w:rPr>
        <w:t>……………………………………………………………………</w:t>
      </w:r>
      <w:r w:rsidR="005014EB">
        <w:rPr>
          <w:spacing w:val="-2"/>
          <w:sz w:val="20"/>
          <w:szCs w:val="20"/>
        </w:rPr>
        <w:t>126</w:t>
      </w:r>
    </w:p>
    <w:p w:rsidR="00B546F3" w:rsidRDefault="00B546F3" w:rsidP="005014EB">
      <w:pPr>
        <w:pStyle w:val="Heading1"/>
        <w:jc w:val="center"/>
        <w:rPr>
          <w:spacing w:val="-2"/>
          <w:sz w:val="20"/>
          <w:szCs w:val="20"/>
        </w:rPr>
      </w:pPr>
      <w:r w:rsidRPr="00B546F3">
        <w:rPr>
          <w:sz w:val="20"/>
          <w:szCs w:val="20"/>
        </w:rPr>
        <w:t xml:space="preserve">Chapter 18: Predictive Analytics in Cloud </w:t>
      </w:r>
      <w:r w:rsidRPr="00B546F3">
        <w:rPr>
          <w:spacing w:val="-2"/>
          <w:sz w:val="20"/>
          <w:szCs w:val="20"/>
        </w:rPr>
        <w:t>Security</w:t>
      </w:r>
      <w:r>
        <w:rPr>
          <w:spacing w:val="-2"/>
          <w:sz w:val="20"/>
          <w:szCs w:val="20"/>
        </w:rPr>
        <w:t>……………………………………………………………</w:t>
      </w:r>
      <w:r w:rsidR="005014EB">
        <w:rPr>
          <w:spacing w:val="-2"/>
          <w:sz w:val="20"/>
          <w:szCs w:val="20"/>
        </w:rPr>
        <w:t>133</w:t>
      </w:r>
    </w:p>
    <w:p w:rsidR="00F932B4" w:rsidRDefault="00B546F3" w:rsidP="005014EB">
      <w:pPr>
        <w:pStyle w:val="Heading1"/>
        <w:jc w:val="center"/>
      </w:pPr>
      <w:r w:rsidRPr="00B546F3">
        <w:rPr>
          <w:sz w:val="20"/>
          <w:szCs w:val="20"/>
        </w:rPr>
        <w:t xml:space="preserve">Chapter 19: Case Studies and Industry </w:t>
      </w:r>
      <w:r w:rsidRPr="00B546F3">
        <w:rPr>
          <w:spacing w:val="-2"/>
          <w:sz w:val="20"/>
          <w:szCs w:val="20"/>
        </w:rPr>
        <w:t>Applications</w:t>
      </w:r>
      <w:r>
        <w:rPr>
          <w:spacing w:val="-2"/>
          <w:sz w:val="20"/>
          <w:szCs w:val="20"/>
        </w:rPr>
        <w:t>………………………………………………………</w:t>
      </w:r>
      <w:r w:rsidR="005014EB">
        <w:rPr>
          <w:spacing w:val="-2"/>
          <w:sz w:val="20"/>
          <w:szCs w:val="20"/>
        </w:rPr>
        <w:t>..</w:t>
      </w:r>
      <w:r>
        <w:rPr>
          <w:spacing w:val="-2"/>
          <w:sz w:val="20"/>
          <w:szCs w:val="20"/>
        </w:rPr>
        <w:t>…</w:t>
      </w:r>
      <w:r w:rsidR="005014EB">
        <w:rPr>
          <w:spacing w:val="-2"/>
          <w:sz w:val="20"/>
          <w:szCs w:val="20"/>
        </w:rPr>
        <w:t>140</w:t>
      </w:r>
    </w:p>
    <w:p w:rsidR="00F932B4" w:rsidRDefault="00F932B4" w:rsidP="005014EB">
      <w:pPr>
        <w:pStyle w:val="Heading1"/>
        <w:jc w:val="center"/>
        <w:rPr>
          <w:spacing w:val="-2"/>
          <w:sz w:val="20"/>
          <w:szCs w:val="20"/>
        </w:rPr>
      </w:pPr>
      <w:r w:rsidRPr="00F932B4">
        <w:rPr>
          <w:sz w:val="20"/>
          <w:szCs w:val="20"/>
        </w:rPr>
        <w:t xml:space="preserve">Chapter 20: Future Scope and Research </w:t>
      </w:r>
      <w:r w:rsidRPr="00F932B4">
        <w:rPr>
          <w:spacing w:val="-2"/>
          <w:sz w:val="20"/>
          <w:szCs w:val="20"/>
        </w:rPr>
        <w:t>Directions</w:t>
      </w:r>
      <w:r>
        <w:rPr>
          <w:spacing w:val="-2"/>
          <w:sz w:val="20"/>
          <w:szCs w:val="20"/>
        </w:rPr>
        <w:t>……………………………………………………………</w:t>
      </w:r>
      <w:r w:rsidR="005014EB">
        <w:rPr>
          <w:spacing w:val="-2"/>
          <w:sz w:val="20"/>
          <w:szCs w:val="20"/>
        </w:rPr>
        <w:t>147</w:t>
      </w:r>
    </w:p>
    <w:p w:rsidR="00F932B4" w:rsidRPr="00CB367A" w:rsidRDefault="00F932B4" w:rsidP="005014EB">
      <w:pPr>
        <w:pStyle w:val="Heading1"/>
        <w:jc w:val="center"/>
        <w:rPr>
          <w:sz w:val="20"/>
          <w:szCs w:val="20"/>
        </w:rPr>
        <w:sectPr w:rsidR="00F932B4" w:rsidRPr="00CB367A"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r w:rsidRPr="00F932B4">
        <w:rPr>
          <w:spacing w:val="-2"/>
          <w:sz w:val="20"/>
          <w:szCs w:val="20"/>
        </w:rPr>
        <w:t>Conclusion</w:t>
      </w:r>
      <w:r>
        <w:rPr>
          <w:spacing w:val="-2"/>
          <w:sz w:val="20"/>
          <w:szCs w:val="20"/>
        </w:rPr>
        <w:t>………………………………………………………………………………………………………</w:t>
      </w:r>
      <w:r w:rsidR="00BB6887">
        <w:rPr>
          <w:spacing w:val="-2"/>
          <w:sz w:val="20"/>
          <w:szCs w:val="20"/>
        </w:rPr>
        <w:t>...</w:t>
      </w:r>
      <w:r w:rsidR="005014EB">
        <w:rPr>
          <w:spacing w:val="-2"/>
          <w:sz w:val="20"/>
          <w:szCs w:val="20"/>
        </w:rPr>
        <w:t>154</w:t>
      </w:r>
    </w:p>
    <w:p w:rsidR="00BA36CF" w:rsidRPr="00E67723" w:rsidRDefault="00BA36CF" w:rsidP="00B00A0B">
      <w:pPr>
        <w:rPr>
          <w:b/>
          <w:sz w:val="20"/>
        </w:rPr>
      </w:pPr>
    </w:p>
    <w:p w:rsidR="00CE6A77" w:rsidRDefault="00CE6A77" w:rsidP="00CE6A77">
      <w:pPr>
        <w:rPr>
          <w:sz w:val="20"/>
        </w:rPr>
      </w:pPr>
    </w:p>
    <w:p w:rsidR="00CE6A77" w:rsidRDefault="00CE6A77" w:rsidP="00CE6A77">
      <w:pPr>
        <w:rPr>
          <w:sz w:val="20"/>
        </w:rPr>
      </w:pPr>
    </w:p>
    <w:p w:rsidR="00CE6A77" w:rsidRDefault="00CE6A77" w:rsidP="00CE6A77">
      <w:pPr>
        <w:jc w:val="center"/>
        <w:rPr>
          <w:b/>
          <w:color w:val="205E99"/>
          <w:spacing w:val="-2"/>
          <w:sz w:val="28"/>
        </w:rPr>
      </w:pPr>
      <w:r>
        <w:rPr>
          <w:b/>
          <w:color w:val="205E99"/>
          <w:spacing w:val="-2"/>
          <w:sz w:val="28"/>
        </w:rPr>
        <w:t>Literature Review</w:t>
      </w:r>
    </w:p>
    <w:p w:rsidR="00CE6A77" w:rsidRDefault="00CE6A77" w:rsidP="00CE6A77">
      <w:pPr>
        <w:jc w:val="center"/>
        <w:rPr>
          <w:sz w:val="20"/>
        </w:rPr>
      </w:pPr>
    </w:p>
    <w:p w:rsidR="00CE6A77" w:rsidRDefault="001C4AAE" w:rsidP="00CE6A77">
      <w:pPr>
        <w:pStyle w:val="Heading1"/>
        <w:numPr>
          <w:ilvl w:val="0"/>
          <w:numId w:val="2"/>
        </w:numPr>
        <w:tabs>
          <w:tab w:val="left" w:pos="663"/>
        </w:tabs>
        <w:ind w:hanging="311"/>
      </w:pPr>
      <w:r>
        <w:pict>
          <v:rect id="docshape9" o:spid="_x0000_s1032" style="position:absolute;left:0;text-align:left;margin-left:42.5pt;margin-top:-1.25pt;width:3pt;height:22.4pt;z-index:251664384;mso-position-horizontal-relative:page" fillcolor="#2a6baf" stroked="f">
            <w10:wrap anchorx="page"/>
          </v:rect>
        </w:pict>
      </w:r>
      <w:bookmarkStart w:id="3" w:name="1._Introduction"/>
      <w:bookmarkEnd w:id="3"/>
      <w:r w:rsidR="00CE6A77">
        <w:rPr>
          <w:color w:val="2A6BAF"/>
          <w:spacing w:val="-2"/>
        </w:rPr>
        <w:t>Introduction</w:t>
      </w:r>
    </w:p>
    <w:p w:rsidR="00CE6A77" w:rsidRDefault="00CE6A77" w:rsidP="00CE6A77">
      <w:pPr>
        <w:pStyle w:val="BodyText"/>
        <w:spacing w:before="3"/>
        <w:rPr>
          <w:rFonts w:ascii="Arial"/>
          <w:b/>
          <w:sz w:val="28"/>
        </w:rPr>
      </w:pPr>
    </w:p>
    <w:p w:rsidR="00CE6A77" w:rsidRDefault="00CE6A77" w:rsidP="00CE6A77">
      <w:pPr>
        <w:pStyle w:val="BodyText"/>
        <w:spacing w:before="1" w:line="333" w:lineRule="auto"/>
        <w:ind w:left="142" w:right="135"/>
        <w:jc w:val="both"/>
      </w:pPr>
      <w:r>
        <w:rPr>
          <w:color w:val="2D3648"/>
        </w:rPr>
        <w:t>Modern educational organizations are undergoes a critical technological migration, relying extensively on cloud environments to deliver learning services, administrative management, and research frameworks. Unlike tight corporate IT perimeters, institutional architectures support a fluid network composed of transient student bodies, full-time and adjunct faculty, continuous research cohorts, external auditors, and alumni. This operational model yields a uniquely vulnerable attack surface characterized by complex access pathways and decentralized</w:t>
      </w:r>
      <w:r>
        <w:rPr>
          <w:color w:val="2D3648"/>
          <w:spacing w:val="40"/>
        </w:rPr>
        <w:t xml:space="preserve"> </w:t>
      </w:r>
      <w:r>
        <w:rPr>
          <w:color w:val="2D3648"/>
        </w:rPr>
        <w:t>governance structures.</w:t>
      </w:r>
    </w:p>
    <w:p w:rsidR="00CE6A77" w:rsidRDefault="00CE6A77" w:rsidP="00CE6A77">
      <w:pPr>
        <w:pStyle w:val="BodyText"/>
        <w:spacing w:before="212" w:line="333" w:lineRule="auto"/>
        <w:ind w:left="142" w:right="130"/>
        <w:jc w:val="both"/>
      </w:pPr>
      <w:r>
        <w:rPr>
          <w:color w:val="2D3648"/>
        </w:rPr>
        <w:t>Managing this matrix safely requires a robust framework of Identity and Access Management (IAM), which enforces security policies through identity verification, privilege authorization, and continuous monitoring. As security parameters dissolve into multi-cloud environments, modern infrastructures leverage Artificial Intelligence (AI) and Machine Learning (ML) to process telemetry, determine session risk, and continuously adjust permissions to defend academic databases, research intellectual property, and institutional assets.</w:t>
      </w:r>
    </w:p>
    <w:p w:rsidR="00CE6A77" w:rsidRDefault="00CE6A77" w:rsidP="00CE6A77">
      <w:pPr>
        <w:pStyle w:val="BodyText"/>
        <w:spacing w:before="104"/>
      </w:pPr>
    </w:p>
    <w:p w:rsidR="00CE6A77" w:rsidRDefault="001C4AAE" w:rsidP="00CE6A77">
      <w:pPr>
        <w:pStyle w:val="Heading1"/>
        <w:numPr>
          <w:ilvl w:val="0"/>
          <w:numId w:val="2"/>
        </w:numPr>
        <w:tabs>
          <w:tab w:val="left" w:pos="663"/>
        </w:tabs>
        <w:ind w:hanging="311"/>
      </w:pPr>
      <w:r>
        <w:pict>
          <v:rect id="docshape10" o:spid="_x0000_s1033" style="position:absolute;left:0;text-align:left;margin-left:42.5pt;margin-top:-1.25pt;width:3pt;height:22.4pt;z-index:251665408;mso-position-horizontal-relative:page" fillcolor="#2a6baf" stroked="f">
            <w10:wrap anchorx="page"/>
          </v:rect>
        </w:pict>
      </w:r>
      <w:bookmarkStart w:id="4" w:name="2._Fundamental_Architectures_of_Cloud_Id"/>
      <w:bookmarkEnd w:id="4"/>
      <w:r w:rsidR="00CE6A77">
        <w:rPr>
          <w:color w:val="2A6BAF"/>
        </w:rPr>
        <w:t>Fundamental</w:t>
      </w:r>
      <w:r w:rsidR="00CE6A77">
        <w:rPr>
          <w:color w:val="2A6BAF"/>
          <w:spacing w:val="-7"/>
        </w:rPr>
        <w:t xml:space="preserve"> </w:t>
      </w:r>
      <w:r w:rsidR="00CE6A77">
        <w:rPr>
          <w:color w:val="2A6BAF"/>
        </w:rPr>
        <w:t>Architectures</w:t>
      </w:r>
      <w:r w:rsidR="00CE6A77">
        <w:rPr>
          <w:color w:val="2A6BAF"/>
          <w:spacing w:val="-7"/>
        </w:rPr>
        <w:t xml:space="preserve"> </w:t>
      </w:r>
      <w:r w:rsidR="00CE6A77">
        <w:rPr>
          <w:color w:val="2A6BAF"/>
        </w:rPr>
        <w:t>of</w:t>
      </w:r>
      <w:r w:rsidR="00CE6A77">
        <w:rPr>
          <w:color w:val="2A6BAF"/>
          <w:spacing w:val="-6"/>
        </w:rPr>
        <w:t xml:space="preserve"> </w:t>
      </w:r>
      <w:r w:rsidR="00CE6A77">
        <w:rPr>
          <w:color w:val="2A6BAF"/>
        </w:rPr>
        <w:t>Cloud</w:t>
      </w:r>
      <w:r w:rsidR="00CE6A77">
        <w:rPr>
          <w:color w:val="2A6BAF"/>
          <w:spacing w:val="-7"/>
        </w:rPr>
        <w:t xml:space="preserve"> </w:t>
      </w:r>
      <w:r w:rsidR="00CE6A77">
        <w:rPr>
          <w:color w:val="2A6BAF"/>
        </w:rPr>
        <w:t>Identity</w:t>
      </w:r>
      <w:r w:rsidR="00CE6A77">
        <w:rPr>
          <w:color w:val="2A6BAF"/>
          <w:spacing w:val="-7"/>
        </w:rPr>
        <w:t xml:space="preserve"> </w:t>
      </w:r>
      <w:r w:rsidR="00CE6A77">
        <w:rPr>
          <w:color w:val="2A6BAF"/>
        </w:rPr>
        <w:t>&amp;</w:t>
      </w:r>
      <w:r w:rsidR="00CE6A77">
        <w:rPr>
          <w:color w:val="2A6BAF"/>
          <w:spacing w:val="-6"/>
        </w:rPr>
        <w:t xml:space="preserve"> </w:t>
      </w:r>
      <w:r w:rsidR="00CE6A77">
        <w:rPr>
          <w:color w:val="2A6BAF"/>
        </w:rPr>
        <w:t>Access</w:t>
      </w:r>
      <w:r w:rsidR="00CE6A77">
        <w:rPr>
          <w:color w:val="2A6BAF"/>
          <w:spacing w:val="-7"/>
        </w:rPr>
        <w:t xml:space="preserve"> </w:t>
      </w:r>
      <w:r w:rsidR="00CE6A77">
        <w:rPr>
          <w:color w:val="2A6BAF"/>
          <w:spacing w:val="-2"/>
        </w:rPr>
        <w:t>Management</w:t>
      </w:r>
    </w:p>
    <w:p w:rsidR="00CE6A77" w:rsidRDefault="00CE6A77" w:rsidP="00CE6A77">
      <w:pPr>
        <w:pStyle w:val="BodyText"/>
        <w:spacing w:before="3"/>
        <w:rPr>
          <w:rFonts w:ascii="Arial"/>
          <w:b/>
          <w:sz w:val="28"/>
        </w:rPr>
      </w:pPr>
    </w:p>
    <w:p w:rsidR="00CE6A77" w:rsidRDefault="00CE6A77" w:rsidP="00CE6A77">
      <w:pPr>
        <w:pStyle w:val="BodyText"/>
        <w:spacing w:before="1" w:line="333" w:lineRule="auto"/>
        <w:ind w:left="142" w:right="124"/>
        <w:jc w:val="both"/>
      </w:pPr>
      <w:r>
        <w:rPr>
          <w:color w:val="2D3648"/>
        </w:rPr>
        <w:t xml:space="preserve">Identity Governance provides the core compliance policies and mechanisms that regulate identities, ensuring alignments with information security standards and dynamic administrative rules. Traditional authorization infrastructure depends on standard models such as Role-Based Access Control (RBAC), which maps data permissions directly onto institutional titles (e.g., Student, Associate Professor, </w:t>
      </w:r>
      <w:proofErr w:type="gramStart"/>
      <w:r>
        <w:rPr>
          <w:color w:val="2D3648"/>
        </w:rPr>
        <w:t>Registrar</w:t>
      </w:r>
      <w:proofErr w:type="gramEnd"/>
      <w:r>
        <w:rPr>
          <w:color w:val="2D3648"/>
        </w:rPr>
        <w:t>). While RBAC provides operational ease and horizontal scalability across standard structures, it lacks granular flexibility when users require ad-hoc access across multiple domains or external ecosystems.</w:t>
      </w:r>
    </w:p>
    <w:p w:rsidR="00CE6A77" w:rsidRDefault="00CE6A77" w:rsidP="00CE6A77">
      <w:pPr>
        <w:pStyle w:val="BodyText"/>
        <w:spacing w:line="333" w:lineRule="auto"/>
        <w:jc w:val="both"/>
        <w:sectPr w:rsidR="00CE6A77" w:rsidSect="00CB367A">
          <w:footerReference w:type="default" r:id="rId10"/>
          <w:pgSz w:w="12240" w:h="15840" w:code="1"/>
          <w:pgMar w:top="1100" w:right="708" w:bottom="640" w:left="708" w:header="0" w:footer="720" w:gutter="0"/>
          <w:pgBorders w:offsetFrom="page">
            <w:top w:val="double" w:sz="18" w:space="24" w:color="auto"/>
            <w:left w:val="double" w:sz="18" w:space="24" w:color="auto"/>
            <w:bottom w:val="double" w:sz="18" w:space="24" w:color="auto"/>
            <w:right w:val="double" w:sz="18" w:space="24" w:color="auto"/>
          </w:pgBorders>
          <w:pgNumType w:start="7"/>
          <w:cols w:space="720"/>
          <w:docGrid w:linePitch="299"/>
        </w:sectPr>
      </w:pPr>
    </w:p>
    <w:p w:rsidR="00CE6A77" w:rsidRDefault="00CE6A77" w:rsidP="00CE6A77">
      <w:pPr>
        <w:pStyle w:val="BodyText"/>
        <w:spacing w:before="61" w:line="333" w:lineRule="auto"/>
        <w:ind w:left="142" w:right="116"/>
        <w:jc w:val="both"/>
      </w:pPr>
      <w:r>
        <w:rPr>
          <w:color w:val="2D3648"/>
        </w:rPr>
        <w:lastRenderedPageBreak/>
        <w:t xml:space="preserve">To overcome these structural boundaries, institutions are transitioning to Attribute-Based Access Control (ABAC). ABAC evaluates access requests dynamically by executing programmatic logic on combinations of distinct attributes including user credentials, asset metadata, contextual parameters, and environment settings. If we formalize the conditional risk weight metric as </w:t>
      </w:r>
      <w:proofErr w:type="gramStart"/>
      <w:r>
        <w:rPr>
          <w:b/>
          <w:i/>
          <w:color w:val="1A365D"/>
        </w:rPr>
        <w:t>R</w:t>
      </w:r>
      <w:r>
        <w:rPr>
          <w:b/>
          <w:i/>
          <w:color w:val="1A365D"/>
          <w:position w:val="-10"/>
          <w:sz w:val="21"/>
        </w:rPr>
        <w:t>c</w:t>
      </w:r>
      <w:proofErr w:type="gramEnd"/>
      <w:r>
        <w:rPr>
          <w:color w:val="2D3648"/>
        </w:rPr>
        <w:t>, it can be modeled as a function of discrete user context signals:</w:t>
      </w:r>
    </w:p>
    <w:p w:rsidR="00CE6A77" w:rsidRDefault="00CE6A77" w:rsidP="00CE6A77">
      <w:pPr>
        <w:spacing w:before="207"/>
        <w:jc w:val="center"/>
        <w:rPr>
          <w:b/>
          <w:i/>
          <w:position w:val="-11"/>
          <w:sz w:val="24"/>
        </w:rPr>
      </w:pPr>
      <w:r>
        <w:rPr>
          <w:b/>
          <w:i/>
          <w:color w:val="1A365D"/>
          <w:sz w:val="25"/>
        </w:rPr>
        <w:t>R</w:t>
      </w:r>
      <w:r>
        <w:rPr>
          <w:b/>
          <w:i/>
          <w:color w:val="1A365D"/>
          <w:position w:val="-11"/>
          <w:sz w:val="24"/>
        </w:rPr>
        <w:t>c</w:t>
      </w:r>
      <w:r>
        <w:rPr>
          <w:b/>
          <w:i/>
          <w:color w:val="1A365D"/>
          <w:spacing w:val="4"/>
          <w:position w:val="-11"/>
          <w:sz w:val="24"/>
        </w:rPr>
        <w:t xml:space="preserve"> </w:t>
      </w:r>
      <w:r>
        <w:rPr>
          <w:b/>
          <w:i/>
          <w:color w:val="1A365D"/>
          <w:sz w:val="25"/>
        </w:rPr>
        <w:t>=</w:t>
      </w:r>
      <w:r>
        <w:rPr>
          <w:b/>
          <w:i/>
          <w:color w:val="1A365D"/>
          <w:spacing w:val="1"/>
          <w:sz w:val="25"/>
        </w:rPr>
        <w:t xml:space="preserve"> </w:t>
      </w:r>
      <w:r>
        <w:rPr>
          <w:b/>
          <w:i/>
          <w:color w:val="1A365D"/>
          <w:sz w:val="25"/>
        </w:rPr>
        <w:t>μ</w:t>
      </w:r>
      <w:r>
        <w:rPr>
          <w:b/>
          <w:i/>
          <w:color w:val="1A365D"/>
          <w:spacing w:val="1"/>
          <w:sz w:val="25"/>
        </w:rPr>
        <w:t xml:space="preserve"> </w:t>
      </w:r>
      <w:r>
        <w:rPr>
          <w:b/>
          <w:i/>
          <w:color w:val="1A365D"/>
          <w:sz w:val="25"/>
        </w:rPr>
        <w:t>·</w:t>
      </w:r>
      <w:r>
        <w:rPr>
          <w:b/>
          <w:i/>
          <w:color w:val="1A365D"/>
          <w:spacing w:val="1"/>
          <w:sz w:val="25"/>
        </w:rPr>
        <w:t xml:space="preserve"> </w:t>
      </w:r>
      <w:r>
        <w:rPr>
          <w:b/>
          <w:i/>
          <w:color w:val="1A365D"/>
          <w:sz w:val="25"/>
        </w:rPr>
        <w:t>A</w:t>
      </w:r>
      <w:r>
        <w:rPr>
          <w:b/>
          <w:i/>
          <w:color w:val="1A365D"/>
          <w:position w:val="-11"/>
          <w:sz w:val="24"/>
        </w:rPr>
        <w:t>u</w:t>
      </w:r>
      <w:r>
        <w:rPr>
          <w:b/>
          <w:i/>
          <w:color w:val="1A365D"/>
          <w:spacing w:val="4"/>
          <w:position w:val="-11"/>
          <w:sz w:val="24"/>
        </w:rPr>
        <w:t xml:space="preserve"> </w:t>
      </w:r>
      <w:r>
        <w:rPr>
          <w:b/>
          <w:i/>
          <w:color w:val="1A365D"/>
          <w:sz w:val="25"/>
        </w:rPr>
        <w:t>+</w:t>
      </w:r>
      <w:r>
        <w:rPr>
          <w:b/>
          <w:i/>
          <w:color w:val="1A365D"/>
          <w:spacing w:val="1"/>
          <w:sz w:val="25"/>
        </w:rPr>
        <w:t xml:space="preserve"> </w:t>
      </w:r>
      <w:r>
        <w:rPr>
          <w:b/>
          <w:i/>
          <w:color w:val="1A365D"/>
          <w:sz w:val="25"/>
        </w:rPr>
        <w:t>β</w:t>
      </w:r>
      <w:r>
        <w:rPr>
          <w:b/>
          <w:i/>
          <w:color w:val="1A365D"/>
          <w:spacing w:val="2"/>
          <w:sz w:val="25"/>
        </w:rPr>
        <w:t xml:space="preserve"> </w:t>
      </w:r>
      <w:r>
        <w:rPr>
          <w:b/>
          <w:i/>
          <w:color w:val="1A365D"/>
          <w:sz w:val="25"/>
        </w:rPr>
        <w:t>·</w:t>
      </w:r>
      <w:r>
        <w:rPr>
          <w:b/>
          <w:i/>
          <w:color w:val="1A365D"/>
          <w:spacing w:val="1"/>
          <w:sz w:val="25"/>
        </w:rPr>
        <w:t xml:space="preserve"> </w:t>
      </w:r>
      <w:r>
        <w:rPr>
          <w:b/>
          <w:i/>
          <w:color w:val="1A365D"/>
          <w:sz w:val="25"/>
        </w:rPr>
        <w:t>C</w:t>
      </w:r>
      <w:r>
        <w:rPr>
          <w:b/>
          <w:i/>
          <w:color w:val="1A365D"/>
          <w:position w:val="-11"/>
          <w:sz w:val="24"/>
        </w:rPr>
        <w:t>e</w:t>
      </w:r>
      <w:r>
        <w:rPr>
          <w:b/>
          <w:i/>
          <w:color w:val="1A365D"/>
          <w:spacing w:val="4"/>
          <w:position w:val="-11"/>
          <w:sz w:val="24"/>
        </w:rPr>
        <w:t xml:space="preserve"> </w:t>
      </w:r>
      <w:r>
        <w:rPr>
          <w:b/>
          <w:i/>
          <w:color w:val="1A365D"/>
          <w:sz w:val="25"/>
        </w:rPr>
        <w:t>+</w:t>
      </w:r>
      <w:r>
        <w:rPr>
          <w:b/>
          <w:i/>
          <w:color w:val="1A365D"/>
          <w:spacing w:val="1"/>
          <w:sz w:val="25"/>
        </w:rPr>
        <w:t xml:space="preserve"> </w:t>
      </w:r>
      <w:r>
        <w:rPr>
          <w:b/>
          <w:i/>
          <w:color w:val="1A365D"/>
          <w:sz w:val="25"/>
        </w:rPr>
        <w:t>γ</w:t>
      </w:r>
      <w:r>
        <w:rPr>
          <w:b/>
          <w:i/>
          <w:color w:val="1A365D"/>
          <w:spacing w:val="1"/>
          <w:sz w:val="25"/>
        </w:rPr>
        <w:t xml:space="preserve"> </w:t>
      </w:r>
      <w:r>
        <w:rPr>
          <w:b/>
          <w:i/>
          <w:color w:val="1A365D"/>
          <w:sz w:val="25"/>
        </w:rPr>
        <w:t>·</w:t>
      </w:r>
      <w:r>
        <w:rPr>
          <w:b/>
          <w:i/>
          <w:color w:val="1A365D"/>
          <w:spacing w:val="1"/>
          <w:sz w:val="25"/>
        </w:rPr>
        <w:t xml:space="preserve"> </w:t>
      </w:r>
      <w:r>
        <w:rPr>
          <w:b/>
          <w:i/>
          <w:color w:val="1A365D"/>
          <w:spacing w:val="-5"/>
          <w:sz w:val="25"/>
        </w:rPr>
        <w:t>T</w:t>
      </w:r>
      <w:r>
        <w:rPr>
          <w:b/>
          <w:i/>
          <w:color w:val="1A365D"/>
          <w:spacing w:val="-5"/>
          <w:position w:val="-11"/>
          <w:sz w:val="24"/>
        </w:rPr>
        <w:t>v</w:t>
      </w:r>
    </w:p>
    <w:p w:rsidR="00CE6A77" w:rsidRDefault="00CE6A77" w:rsidP="00CE6A77">
      <w:pPr>
        <w:pStyle w:val="BodyText"/>
        <w:spacing w:before="10"/>
        <w:rPr>
          <w:b/>
          <w:i/>
          <w:sz w:val="25"/>
        </w:rPr>
      </w:pPr>
    </w:p>
    <w:p w:rsidR="00CE6A77" w:rsidRDefault="00CE6A77" w:rsidP="00CE6A77">
      <w:pPr>
        <w:pStyle w:val="BodyText"/>
        <w:jc w:val="center"/>
      </w:pPr>
      <w:r>
        <w:rPr>
          <w:color w:val="2D3648"/>
        </w:rPr>
        <w:t>Where</w:t>
      </w:r>
      <w:r>
        <w:rPr>
          <w:color w:val="2D3648"/>
          <w:spacing w:val="38"/>
        </w:rPr>
        <w:t xml:space="preserve"> </w:t>
      </w:r>
      <w:r>
        <w:rPr>
          <w:b/>
          <w:i/>
          <w:color w:val="1A365D"/>
        </w:rPr>
        <w:t>A</w:t>
      </w:r>
      <w:r>
        <w:rPr>
          <w:b/>
          <w:i/>
          <w:color w:val="1A365D"/>
          <w:position w:val="-10"/>
          <w:sz w:val="21"/>
        </w:rPr>
        <w:t>u</w:t>
      </w:r>
      <w:r>
        <w:rPr>
          <w:b/>
          <w:i/>
          <w:color w:val="1A365D"/>
          <w:spacing w:val="41"/>
          <w:position w:val="-10"/>
          <w:sz w:val="21"/>
        </w:rPr>
        <w:t xml:space="preserve"> </w:t>
      </w:r>
      <w:r>
        <w:rPr>
          <w:color w:val="2D3648"/>
        </w:rPr>
        <w:t>represents</w:t>
      </w:r>
      <w:r>
        <w:rPr>
          <w:color w:val="2D3648"/>
          <w:spacing w:val="38"/>
        </w:rPr>
        <w:t xml:space="preserve"> </w:t>
      </w:r>
      <w:r>
        <w:rPr>
          <w:color w:val="2D3648"/>
        </w:rPr>
        <w:t>user</w:t>
      </w:r>
      <w:r>
        <w:rPr>
          <w:color w:val="2D3648"/>
          <w:spacing w:val="39"/>
        </w:rPr>
        <w:t xml:space="preserve"> </w:t>
      </w:r>
      <w:r>
        <w:rPr>
          <w:color w:val="2D3648"/>
        </w:rPr>
        <w:t>authentication</w:t>
      </w:r>
      <w:r>
        <w:rPr>
          <w:color w:val="2D3648"/>
          <w:spacing w:val="38"/>
        </w:rPr>
        <w:t xml:space="preserve"> </w:t>
      </w:r>
      <w:r>
        <w:rPr>
          <w:color w:val="2D3648"/>
        </w:rPr>
        <w:t>reliability,</w:t>
      </w:r>
      <w:r>
        <w:rPr>
          <w:color w:val="2D3648"/>
          <w:spacing w:val="40"/>
        </w:rPr>
        <w:t xml:space="preserve"> </w:t>
      </w:r>
      <w:r>
        <w:rPr>
          <w:b/>
          <w:i/>
          <w:color w:val="1A365D"/>
        </w:rPr>
        <w:t>C</w:t>
      </w:r>
      <w:r>
        <w:rPr>
          <w:b/>
          <w:i/>
          <w:color w:val="1A365D"/>
          <w:position w:val="-10"/>
          <w:sz w:val="21"/>
        </w:rPr>
        <w:t>e</w:t>
      </w:r>
      <w:r>
        <w:rPr>
          <w:b/>
          <w:i/>
          <w:color w:val="1A365D"/>
          <w:spacing w:val="40"/>
          <w:position w:val="-10"/>
          <w:sz w:val="21"/>
        </w:rPr>
        <w:t xml:space="preserve"> </w:t>
      </w:r>
      <w:r>
        <w:rPr>
          <w:color w:val="2D3648"/>
        </w:rPr>
        <w:t>identifies</w:t>
      </w:r>
      <w:r>
        <w:rPr>
          <w:color w:val="2D3648"/>
          <w:spacing w:val="39"/>
        </w:rPr>
        <w:t xml:space="preserve"> </w:t>
      </w:r>
      <w:r>
        <w:rPr>
          <w:color w:val="2D3648"/>
        </w:rPr>
        <w:t>environmental</w:t>
      </w:r>
      <w:r>
        <w:rPr>
          <w:color w:val="2D3648"/>
          <w:spacing w:val="38"/>
        </w:rPr>
        <w:t xml:space="preserve"> </w:t>
      </w:r>
      <w:r>
        <w:rPr>
          <w:color w:val="2D3648"/>
        </w:rPr>
        <w:t>contextual</w:t>
      </w:r>
      <w:r>
        <w:rPr>
          <w:color w:val="2D3648"/>
          <w:spacing w:val="39"/>
        </w:rPr>
        <w:t xml:space="preserve"> </w:t>
      </w:r>
      <w:r>
        <w:rPr>
          <w:color w:val="2D3648"/>
        </w:rPr>
        <w:t>threats,</w:t>
      </w:r>
      <w:r>
        <w:rPr>
          <w:color w:val="2D3648"/>
          <w:spacing w:val="39"/>
        </w:rPr>
        <w:t xml:space="preserve"> </w:t>
      </w:r>
      <w:proofErr w:type="gramStart"/>
      <w:r>
        <w:rPr>
          <w:b/>
          <w:i/>
          <w:color w:val="1A365D"/>
        </w:rPr>
        <w:t>T</w:t>
      </w:r>
      <w:r>
        <w:rPr>
          <w:b/>
          <w:i/>
          <w:color w:val="1A365D"/>
          <w:position w:val="-10"/>
          <w:sz w:val="21"/>
        </w:rPr>
        <w:t>v</w:t>
      </w:r>
      <w:proofErr w:type="gramEnd"/>
      <w:r>
        <w:rPr>
          <w:b/>
          <w:i/>
          <w:color w:val="1A365D"/>
          <w:spacing w:val="41"/>
          <w:position w:val="-10"/>
          <w:sz w:val="21"/>
        </w:rPr>
        <w:t xml:space="preserve"> </w:t>
      </w:r>
      <w:r>
        <w:rPr>
          <w:color w:val="2D3648"/>
          <w:spacing w:val="-2"/>
        </w:rPr>
        <w:t>denotes</w:t>
      </w:r>
    </w:p>
    <w:p w:rsidR="00CE6A77" w:rsidRDefault="00CE6A77" w:rsidP="00CE6A77">
      <w:pPr>
        <w:pStyle w:val="BodyText"/>
        <w:spacing w:before="42" w:line="333" w:lineRule="auto"/>
        <w:ind w:left="142" w:right="130"/>
        <w:jc w:val="both"/>
      </w:pPr>
      <w:proofErr w:type="gramStart"/>
      <w:r>
        <w:rPr>
          <w:color w:val="2D3648"/>
        </w:rPr>
        <w:t>temporal</w:t>
      </w:r>
      <w:proofErr w:type="gramEnd"/>
      <w:r>
        <w:rPr>
          <w:color w:val="2D3648"/>
        </w:rPr>
        <w:t xml:space="preserve"> access constraints, and metrics </w:t>
      </w:r>
      <w:r>
        <w:rPr>
          <w:b/>
          <w:i/>
          <w:color w:val="1A365D"/>
        </w:rPr>
        <w:t xml:space="preserve">μ, β, γ </w:t>
      </w:r>
      <w:r>
        <w:rPr>
          <w:color w:val="2D3648"/>
        </w:rPr>
        <w:t>represent calibrated system weighting parameters. By evaluating policies using these variable vectors rather than rigid roles, ABAC enables precise access execution matching the fluid operations of collaborative academic research labs and multi-departmental initiatives.</w:t>
      </w:r>
    </w:p>
    <w:p w:rsidR="00CE6A77" w:rsidRDefault="00CE6A77" w:rsidP="00CE6A77">
      <w:pPr>
        <w:pStyle w:val="BodyText"/>
        <w:spacing w:before="104"/>
      </w:pPr>
    </w:p>
    <w:p w:rsidR="00CE6A77" w:rsidRDefault="001C4AAE" w:rsidP="00CE6A77">
      <w:pPr>
        <w:pStyle w:val="Heading1"/>
        <w:numPr>
          <w:ilvl w:val="0"/>
          <w:numId w:val="2"/>
        </w:numPr>
        <w:tabs>
          <w:tab w:val="left" w:pos="663"/>
        </w:tabs>
        <w:ind w:hanging="311"/>
      </w:pPr>
      <w:r>
        <w:pict>
          <v:rect id="docshape11" o:spid="_x0000_s1034" style="position:absolute;left:0;text-align:left;margin-left:42.5pt;margin-top:-1.25pt;width:3pt;height:22.4pt;z-index:251666432;mso-position-horizontal-relative:page" fillcolor="#2a6baf" stroked="f">
            <w10:wrap anchorx="page"/>
          </v:rect>
        </w:pict>
      </w:r>
      <w:bookmarkStart w:id="5" w:name="3._The_Strategic_Impact_of_Artificial_In"/>
      <w:bookmarkEnd w:id="5"/>
      <w:r w:rsidR="00CE6A77">
        <w:rPr>
          <w:color w:val="2A6BAF"/>
        </w:rPr>
        <w:t>The</w:t>
      </w:r>
      <w:r w:rsidR="00CE6A77">
        <w:rPr>
          <w:color w:val="2A6BAF"/>
          <w:spacing w:val="-3"/>
        </w:rPr>
        <w:t xml:space="preserve"> </w:t>
      </w:r>
      <w:r w:rsidR="00CE6A77">
        <w:rPr>
          <w:color w:val="2A6BAF"/>
        </w:rPr>
        <w:t>Strategic</w:t>
      </w:r>
      <w:r w:rsidR="00CE6A77">
        <w:rPr>
          <w:color w:val="2A6BAF"/>
          <w:spacing w:val="-2"/>
        </w:rPr>
        <w:t xml:space="preserve"> </w:t>
      </w:r>
      <w:r w:rsidR="00CE6A77">
        <w:rPr>
          <w:color w:val="2A6BAF"/>
        </w:rPr>
        <w:t>Impact</w:t>
      </w:r>
      <w:r w:rsidR="00CE6A77">
        <w:rPr>
          <w:color w:val="2A6BAF"/>
          <w:spacing w:val="-3"/>
        </w:rPr>
        <w:t xml:space="preserve"> </w:t>
      </w:r>
      <w:r w:rsidR="00CE6A77">
        <w:rPr>
          <w:color w:val="2A6BAF"/>
        </w:rPr>
        <w:t>of</w:t>
      </w:r>
      <w:r w:rsidR="00CE6A77">
        <w:rPr>
          <w:color w:val="2A6BAF"/>
          <w:spacing w:val="-2"/>
        </w:rPr>
        <w:t xml:space="preserve"> </w:t>
      </w:r>
      <w:r w:rsidR="00CE6A77">
        <w:rPr>
          <w:color w:val="2A6BAF"/>
        </w:rPr>
        <w:t>Artificial</w:t>
      </w:r>
      <w:r w:rsidR="00CE6A77">
        <w:rPr>
          <w:color w:val="2A6BAF"/>
          <w:spacing w:val="-2"/>
        </w:rPr>
        <w:t xml:space="preserve"> </w:t>
      </w:r>
      <w:r w:rsidR="00CE6A77">
        <w:rPr>
          <w:color w:val="2A6BAF"/>
        </w:rPr>
        <w:t>Intelligence</w:t>
      </w:r>
      <w:r w:rsidR="00CE6A77">
        <w:rPr>
          <w:color w:val="2A6BAF"/>
          <w:spacing w:val="-3"/>
        </w:rPr>
        <w:t xml:space="preserve"> </w:t>
      </w:r>
      <w:r w:rsidR="00CE6A77">
        <w:rPr>
          <w:color w:val="2A6BAF"/>
        </w:rPr>
        <w:t>on</w:t>
      </w:r>
      <w:r w:rsidR="00CE6A77">
        <w:rPr>
          <w:color w:val="2A6BAF"/>
          <w:spacing w:val="-2"/>
        </w:rPr>
        <w:t xml:space="preserve"> </w:t>
      </w:r>
      <w:r w:rsidR="00CE6A77">
        <w:rPr>
          <w:color w:val="2A6BAF"/>
        </w:rPr>
        <w:t>Cloud</w:t>
      </w:r>
      <w:r w:rsidR="00CE6A77">
        <w:rPr>
          <w:color w:val="2A6BAF"/>
          <w:spacing w:val="-2"/>
        </w:rPr>
        <w:t xml:space="preserve"> Security</w:t>
      </w:r>
    </w:p>
    <w:p w:rsidR="00CE6A77" w:rsidRDefault="00CE6A77" w:rsidP="00CE6A77">
      <w:pPr>
        <w:pStyle w:val="BodyText"/>
        <w:spacing w:before="3"/>
        <w:rPr>
          <w:rFonts w:ascii="Arial"/>
          <w:b/>
          <w:sz w:val="28"/>
        </w:rPr>
      </w:pPr>
    </w:p>
    <w:p w:rsidR="00CE6A77" w:rsidRDefault="00CE6A77" w:rsidP="00CE6A77">
      <w:pPr>
        <w:pStyle w:val="BodyText"/>
        <w:spacing w:before="1" w:line="333" w:lineRule="auto"/>
        <w:ind w:left="142" w:right="122"/>
        <w:jc w:val="both"/>
      </w:pPr>
      <w:r>
        <w:rPr>
          <w:color w:val="2D3648"/>
        </w:rPr>
        <w:t>Integrating</w:t>
      </w:r>
      <w:r>
        <w:rPr>
          <w:color w:val="2D3648"/>
          <w:spacing w:val="-1"/>
        </w:rPr>
        <w:t xml:space="preserve"> </w:t>
      </w:r>
      <w:r>
        <w:rPr>
          <w:color w:val="2D3648"/>
        </w:rPr>
        <w:t>AI</w:t>
      </w:r>
      <w:r>
        <w:rPr>
          <w:color w:val="2D3648"/>
          <w:spacing w:val="-1"/>
        </w:rPr>
        <w:t xml:space="preserve"> </w:t>
      </w:r>
      <w:r>
        <w:rPr>
          <w:color w:val="2D3648"/>
        </w:rPr>
        <w:t>and</w:t>
      </w:r>
      <w:r>
        <w:rPr>
          <w:color w:val="2D3648"/>
          <w:spacing w:val="-1"/>
        </w:rPr>
        <w:t xml:space="preserve"> </w:t>
      </w:r>
      <w:r>
        <w:rPr>
          <w:color w:val="2D3648"/>
        </w:rPr>
        <w:t>ML</w:t>
      </w:r>
      <w:r>
        <w:rPr>
          <w:color w:val="2D3648"/>
          <w:spacing w:val="-1"/>
        </w:rPr>
        <w:t xml:space="preserve"> </w:t>
      </w:r>
      <w:r>
        <w:rPr>
          <w:color w:val="2D3648"/>
        </w:rPr>
        <w:t>models</w:t>
      </w:r>
      <w:r>
        <w:rPr>
          <w:color w:val="2D3648"/>
          <w:spacing w:val="-1"/>
        </w:rPr>
        <w:t xml:space="preserve"> </w:t>
      </w:r>
      <w:r>
        <w:rPr>
          <w:color w:val="2D3648"/>
        </w:rPr>
        <w:t>into</w:t>
      </w:r>
      <w:r>
        <w:rPr>
          <w:color w:val="2D3648"/>
          <w:spacing w:val="-1"/>
        </w:rPr>
        <w:t xml:space="preserve"> </w:t>
      </w:r>
      <w:r>
        <w:rPr>
          <w:color w:val="2D3648"/>
        </w:rPr>
        <w:t>cloud-based</w:t>
      </w:r>
      <w:r>
        <w:rPr>
          <w:color w:val="2D3648"/>
          <w:spacing w:val="-1"/>
        </w:rPr>
        <w:t xml:space="preserve"> </w:t>
      </w:r>
      <w:r>
        <w:rPr>
          <w:color w:val="2D3648"/>
        </w:rPr>
        <w:t>IAM</w:t>
      </w:r>
      <w:r>
        <w:rPr>
          <w:color w:val="2D3648"/>
          <w:spacing w:val="-1"/>
        </w:rPr>
        <w:t xml:space="preserve"> </w:t>
      </w:r>
      <w:r>
        <w:rPr>
          <w:color w:val="2D3648"/>
        </w:rPr>
        <w:t>frameworks</w:t>
      </w:r>
      <w:r>
        <w:rPr>
          <w:color w:val="2D3648"/>
          <w:spacing w:val="-1"/>
        </w:rPr>
        <w:t xml:space="preserve"> </w:t>
      </w:r>
      <w:r>
        <w:rPr>
          <w:color w:val="2D3648"/>
        </w:rPr>
        <w:t>shifts</w:t>
      </w:r>
      <w:r>
        <w:rPr>
          <w:color w:val="2D3648"/>
          <w:spacing w:val="-1"/>
        </w:rPr>
        <w:t xml:space="preserve"> </w:t>
      </w:r>
      <w:r>
        <w:rPr>
          <w:color w:val="2D3648"/>
        </w:rPr>
        <w:t>security</w:t>
      </w:r>
      <w:r>
        <w:rPr>
          <w:color w:val="2D3648"/>
          <w:spacing w:val="-1"/>
        </w:rPr>
        <w:t xml:space="preserve"> </w:t>
      </w:r>
      <w:r>
        <w:rPr>
          <w:color w:val="2D3648"/>
        </w:rPr>
        <w:t>operations</w:t>
      </w:r>
      <w:r>
        <w:rPr>
          <w:color w:val="2D3648"/>
          <w:spacing w:val="-1"/>
        </w:rPr>
        <w:t xml:space="preserve"> </w:t>
      </w:r>
      <w:r>
        <w:rPr>
          <w:color w:val="2D3648"/>
        </w:rPr>
        <w:t>from</w:t>
      </w:r>
      <w:r>
        <w:rPr>
          <w:color w:val="2D3648"/>
          <w:spacing w:val="-1"/>
        </w:rPr>
        <w:t xml:space="preserve"> </w:t>
      </w:r>
      <w:r>
        <w:rPr>
          <w:color w:val="2D3648"/>
        </w:rPr>
        <w:t>reactive</w:t>
      </w:r>
      <w:r>
        <w:rPr>
          <w:color w:val="2D3648"/>
          <w:spacing w:val="-1"/>
        </w:rPr>
        <w:t xml:space="preserve"> </w:t>
      </w:r>
      <w:r>
        <w:rPr>
          <w:color w:val="2D3648"/>
        </w:rPr>
        <w:t>perimeter enforcement to proactive, real-time posture defense. Traditional multi-factor authentication (MFA) setups validate identities exclusively at the single instance of login, leaving sessions vulnerable to subsequent session hijacking, credential thefts, or lateral insider exploits.</w:t>
      </w:r>
    </w:p>
    <w:p w:rsidR="00CE6A77" w:rsidRDefault="00CE6A77" w:rsidP="00CE6A77">
      <w:pPr>
        <w:pStyle w:val="BodyText"/>
        <w:spacing w:before="211" w:line="333" w:lineRule="auto"/>
        <w:ind w:left="142" w:right="136"/>
        <w:jc w:val="both"/>
      </w:pPr>
      <w:r>
        <w:rPr>
          <w:color w:val="2D3648"/>
        </w:rPr>
        <w:t xml:space="preserve">AI-driven identity systems transition towards intelligent, adaptive, and continuous verification architectures. By analyzing physical biometrics (e.g., facial structural landmarks processed via </w:t>
      </w:r>
      <w:proofErr w:type="spellStart"/>
      <w:r>
        <w:rPr>
          <w:color w:val="2D3648"/>
        </w:rPr>
        <w:t>Convolutional</w:t>
      </w:r>
      <w:proofErr w:type="spellEnd"/>
      <w:r>
        <w:rPr>
          <w:color w:val="2D3648"/>
        </w:rPr>
        <w:t xml:space="preserve"> Neural Networks) alongside</w:t>
      </w:r>
      <w:r>
        <w:rPr>
          <w:color w:val="2D3648"/>
          <w:spacing w:val="-2"/>
        </w:rPr>
        <w:t xml:space="preserve"> </w:t>
      </w:r>
      <w:r>
        <w:rPr>
          <w:color w:val="2D3648"/>
        </w:rPr>
        <w:t>detailed</w:t>
      </w:r>
      <w:r>
        <w:rPr>
          <w:color w:val="2D3648"/>
          <w:spacing w:val="-2"/>
        </w:rPr>
        <w:t xml:space="preserve"> </w:t>
      </w:r>
      <w:r>
        <w:rPr>
          <w:color w:val="2D3648"/>
        </w:rPr>
        <w:t>behavioral</w:t>
      </w:r>
      <w:r>
        <w:rPr>
          <w:color w:val="2D3648"/>
          <w:spacing w:val="-2"/>
        </w:rPr>
        <w:t xml:space="preserve"> </w:t>
      </w:r>
      <w:r>
        <w:rPr>
          <w:color w:val="2D3648"/>
        </w:rPr>
        <w:t>data</w:t>
      </w:r>
      <w:r>
        <w:rPr>
          <w:color w:val="2D3648"/>
          <w:spacing w:val="-2"/>
        </w:rPr>
        <w:t xml:space="preserve"> </w:t>
      </w:r>
      <w:r>
        <w:rPr>
          <w:color w:val="2D3648"/>
        </w:rPr>
        <w:t>streams—such</w:t>
      </w:r>
      <w:r>
        <w:rPr>
          <w:color w:val="2D3648"/>
          <w:spacing w:val="-2"/>
        </w:rPr>
        <w:t xml:space="preserve"> </w:t>
      </w:r>
      <w:r>
        <w:rPr>
          <w:color w:val="2D3648"/>
        </w:rPr>
        <w:t>as</w:t>
      </w:r>
      <w:r>
        <w:rPr>
          <w:color w:val="2D3648"/>
          <w:spacing w:val="-2"/>
        </w:rPr>
        <w:t xml:space="preserve"> </w:t>
      </w:r>
      <w:r>
        <w:rPr>
          <w:color w:val="2D3648"/>
        </w:rPr>
        <w:t>typing</w:t>
      </w:r>
      <w:r>
        <w:rPr>
          <w:color w:val="2D3648"/>
          <w:spacing w:val="-2"/>
        </w:rPr>
        <w:t xml:space="preserve"> </w:t>
      </w:r>
      <w:r>
        <w:rPr>
          <w:color w:val="2D3648"/>
        </w:rPr>
        <w:t>cadence,</w:t>
      </w:r>
      <w:r>
        <w:rPr>
          <w:color w:val="2D3648"/>
          <w:spacing w:val="-2"/>
        </w:rPr>
        <w:t xml:space="preserve"> </w:t>
      </w:r>
      <w:r>
        <w:rPr>
          <w:color w:val="2D3648"/>
        </w:rPr>
        <w:t>navigation</w:t>
      </w:r>
      <w:r>
        <w:rPr>
          <w:color w:val="2D3648"/>
          <w:spacing w:val="-2"/>
        </w:rPr>
        <w:t xml:space="preserve"> </w:t>
      </w:r>
      <w:r>
        <w:rPr>
          <w:color w:val="2D3648"/>
        </w:rPr>
        <w:t>sequences,</w:t>
      </w:r>
      <w:r>
        <w:rPr>
          <w:color w:val="2D3648"/>
          <w:spacing w:val="-2"/>
        </w:rPr>
        <w:t xml:space="preserve"> </w:t>
      </w:r>
      <w:r>
        <w:rPr>
          <w:color w:val="2D3648"/>
        </w:rPr>
        <w:t>and</w:t>
      </w:r>
      <w:r>
        <w:rPr>
          <w:color w:val="2D3648"/>
          <w:spacing w:val="-2"/>
        </w:rPr>
        <w:t xml:space="preserve"> </w:t>
      </w:r>
      <w:r>
        <w:rPr>
          <w:color w:val="2D3648"/>
        </w:rPr>
        <w:t>timing</w:t>
      </w:r>
      <w:r>
        <w:rPr>
          <w:color w:val="2D3648"/>
          <w:spacing w:val="-2"/>
        </w:rPr>
        <w:t xml:space="preserve"> </w:t>
      </w:r>
      <w:r>
        <w:rPr>
          <w:color w:val="2D3648"/>
        </w:rPr>
        <w:t>vectors—the system creates an ongoing identity verification posture. These continuous models silently evaluate user behavior against learned baselines, calculating dynamic risk profiles without interrupting legitimate activities. When a deviation crosses an alert threshold, the system scales up verification challenges autonomously or adjusts permissions down to mitigate threats.</w:t>
      </w:r>
    </w:p>
    <w:p w:rsidR="00CE6A77" w:rsidRDefault="00CE6A77" w:rsidP="00CE6A77">
      <w:pPr>
        <w:pStyle w:val="BodyText"/>
        <w:spacing w:before="20"/>
        <w:rPr>
          <w:sz w:val="20"/>
        </w:rPr>
      </w:pPr>
    </w:p>
    <w:tbl>
      <w:tblPr>
        <w:tblW w:w="0" w:type="auto"/>
        <w:tblInd w:w="157" w:type="dxa"/>
        <w:tblBorders>
          <w:top w:val="single" w:sz="6" w:space="0" w:color="E2E8EF"/>
          <w:left w:val="single" w:sz="6" w:space="0" w:color="E2E8EF"/>
          <w:bottom w:val="single" w:sz="6" w:space="0" w:color="E2E8EF"/>
          <w:right w:val="single" w:sz="6" w:space="0" w:color="E2E8EF"/>
          <w:insideH w:val="single" w:sz="6" w:space="0" w:color="E2E8EF"/>
          <w:insideV w:val="single" w:sz="6" w:space="0" w:color="E2E8EF"/>
        </w:tblBorders>
        <w:tblLayout w:type="fixed"/>
        <w:tblCellMar>
          <w:left w:w="0" w:type="dxa"/>
          <w:right w:w="0" w:type="dxa"/>
        </w:tblCellMar>
        <w:tblLook w:val="01E0"/>
      </w:tblPr>
      <w:tblGrid>
        <w:gridCol w:w="2022"/>
        <w:gridCol w:w="3938"/>
        <w:gridCol w:w="4230"/>
      </w:tblGrid>
      <w:tr w:rsidR="00CE6A77" w:rsidTr="005A3898">
        <w:trPr>
          <w:trHeight w:val="582"/>
        </w:trPr>
        <w:tc>
          <w:tcPr>
            <w:tcW w:w="10190" w:type="dxa"/>
            <w:gridSpan w:val="3"/>
            <w:tcBorders>
              <w:top w:val="nil"/>
              <w:left w:val="nil"/>
              <w:bottom w:val="nil"/>
              <w:right w:val="nil"/>
            </w:tcBorders>
            <w:shd w:val="clear" w:color="auto" w:fill="2A6BAF"/>
          </w:tcPr>
          <w:p w:rsidR="00CE6A77" w:rsidRDefault="00CE6A77" w:rsidP="005A3898">
            <w:pPr>
              <w:pStyle w:val="TableParagraph"/>
              <w:tabs>
                <w:tab w:val="left" w:pos="2186"/>
                <w:tab w:val="left" w:pos="6124"/>
              </w:tabs>
              <w:spacing w:before="153"/>
              <w:ind w:left="165"/>
              <w:rPr>
                <w:rFonts w:ascii="Arial"/>
                <w:b/>
                <w:sz w:val="20"/>
              </w:rPr>
            </w:pPr>
            <w:r>
              <w:rPr>
                <w:rFonts w:ascii="Arial"/>
                <w:b/>
                <w:color w:val="FFFFFF"/>
                <w:sz w:val="20"/>
              </w:rPr>
              <w:t>Security</w:t>
            </w:r>
            <w:r>
              <w:rPr>
                <w:rFonts w:ascii="Arial"/>
                <w:b/>
                <w:color w:val="FFFFFF"/>
                <w:spacing w:val="-2"/>
                <w:sz w:val="20"/>
              </w:rPr>
              <w:t xml:space="preserve"> Vector</w:t>
            </w:r>
            <w:r>
              <w:rPr>
                <w:rFonts w:ascii="Arial"/>
                <w:b/>
                <w:color w:val="FFFFFF"/>
                <w:sz w:val="20"/>
              </w:rPr>
              <w:tab/>
              <w:t>Traditional</w:t>
            </w:r>
            <w:r>
              <w:rPr>
                <w:rFonts w:ascii="Arial"/>
                <w:b/>
                <w:color w:val="FFFFFF"/>
                <w:spacing w:val="-11"/>
                <w:sz w:val="20"/>
              </w:rPr>
              <w:t xml:space="preserve"> </w:t>
            </w:r>
            <w:r>
              <w:rPr>
                <w:rFonts w:ascii="Arial"/>
                <w:b/>
                <w:color w:val="FFFFFF"/>
                <w:sz w:val="20"/>
              </w:rPr>
              <w:t>IAM</w:t>
            </w:r>
            <w:r>
              <w:rPr>
                <w:rFonts w:ascii="Arial"/>
                <w:b/>
                <w:color w:val="FFFFFF"/>
                <w:spacing w:val="-11"/>
                <w:sz w:val="20"/>
              </w:rPr>
              <w:t xml:space="preserve"> </w:t>
            </w:r>
            <w:r>
              <w:rPr>
                <w:rFonts w:ascii="Arial"/>
                <w:b/>
                <w:color w:val="FFFFFF"/>
                <w:spacing w:val="-2"/>
                <w:sz w:val="20"/>
              </w:rPr>
              <w:t>Architecture</w:t>
            </w:r>
            <w:r>
              <w:rPr>
                <w:rFonts w:ascii="Arial"/>
                <w:b/>
                <w:color w:val="FFFFFF"/>
                <w:sz w:val="20"/>
              </w:rPr>
              <w:tab/>
              <w:t>AI-Enhanced</w:t>
            </w:r>
            <w:r>
              <w:rPr>
                <w:rFonts w:ascii="Arial"/>
                <w:b/>
                <w:color w:val="FFFFFF"/>
                <w:spacing w:val="-2"/>
                <w:sz w:val="20"/>
              </w:rPr>
              <w:t xml:space="preserve"> </w:t>
            </w:r>
            <w:r>
              <w:rPr>
                <w:rFonts w:ascii="Arial"/>
                <w:b/>
                <w:color w:val="FFFFFF"/>
                <w:sz w:val="20"/>
              </w:rPr>
              <w:t>Cloud</w:t>
            </w:r>
            <w:r>
              <w:rPr>
                <w:rFonts w:ascii="Arial"/>
                <w:b/>
                <w:color w:val="FFFFFF"/>
                <w:spacing w:val="-1"/>
                <w:sz w:val="20"/>
              </w:rPr>
              <w:t xml:space="preserve"> </w:t>
            </w:r>
            <w:r>
              <w:rPr>
                <w:rFonts w:ascii="Arial"/>
                <w:b/>
                <w:color w:val="FFFFFF"/>
                <w:sz w:val="20"/>
              </w:rPr>
              <w:t>IAM</w:t>
            </w:r>
            <w:r>
              <w:rPr>
                <w:rFonts w:ascii="Arial"/>
                <w:b/>
                <w:color w:val="FFFFFF"/>
                <w:spacing w:val="-2"/>
                <w:sz w:val="20"/>
              </w:rPr>
              <w:t xml:space="preserve"> Framework</w:t>
            </w:r>
          </w:p>
        </w:tc>
      </w:tr>
      <w:tr w:rsidR="00CE6A77" w:rsidTr="005A3898">
        <w:trPr>
          <w:trHeight w:val="887"/>
        </w:trPr>
        <w:tc>
          <w:tcPr>
            <w:tcW w:w="2022" w:type="dxa"/>
            <w:tcBorders>
              <w:top w:val="nil"/>
            </w:tcBorders>
          </w:tcPr>
          <w:p w:rsidR="00CE6A77" w:rsidRDefault="00CE6A77" w:rsidP="005A3898">
            <w:pPr>
              <w:pStyle w:val="TableParagraph"/>
              <w:spacing w:before="168" w:line="333" w:lineRule="auto"/>
              <w:ind w:right="537"/>
              <w:rPr>
                <w:b/>
                <w:sz w:val="20"/>
              </w:rPr>
            </w:pPr>
            <w:r>
              <w:rPr>
                <w:b/>
                <w:color w:val="2D3648"/>
                <w:spacing w:val="-2"/>
                <w:sz w:val="20"/>
              </w:rPr>
              <w:t>Authentication Baseline</w:t>
            </w:r>
          </w:p>
        </w:tc>
        <w:tc>
          <w:tcPr>
            <w:tcW w:w="3938" w:type="dxa"/>
            <w:tcBorders>
              <w:top w:val="nil"/>
            </w:tcBorders>
          </w:tcPr>
          <w:p w:rsidR="00CE6A77" w:rsidRDefault="00CE6A77" w:rsidP="005A3898">
            <w:pPr>
              <w:pStyle w:val="TableParagraph"/>
              <w:spacing w:before="168" w:line="333" w:lineRule="auto"/>
              <w:rPr>
                <w:sz w:val="20"/>
              </w:rPr>
            </w:pPr>
            <w:r>
              <w:rPr>
                <w:color w:val="2D3648"/>
                <w:sz w:val="20"/>
              </w:rPr>
              <w:t>Static</w:t>
            </w:r>
            <w:r>
              <w:rPr>
                <w:color w:val="2D3648"/>
                <w:spacing w:val="-10"/>
                <w:sz w:val="20"/>
              </w:rPr>
              <w:t xml:space="preserve"> </w:t>
            </w:r>
            <w:r>
              <w:rPr>
                <w:color w:val="2D3648"/>
                <w:sz w:val="20"/>
              </w:rPr>
              <w:t>checking</w:t>
            </w:r>
            <w:r>
              <w:rPr>
                <w:color w:val="2D3648"/>
                <w:spacing w:val="-10"/>
                <w:sz w:val="20"/>
              </w:rPr>
              <w:t xml:space="preserve"> </w:t>
            </w:r>
            <w:r>
              <w:rPr>
                <w:color w:val="2D3648"/>
                <w:sz w:val="20"/>
              </w:rPr>
              <w:t>at</w:t>
            </w:r>
            <w:r>
              <w:rPr>
                <w:color w:val="2D3648"/>
                <w:spacing w:val="-10"/>
                <w:sz w:val="20"/>
              </w:rPr>
              <w:t xml:space="preserve"> </w:t>
            </w:r>
            <w:r>
              <w:rPr>
                <w:color w:val="2D3648"/>
                <w:sz w:val="20"/>
              </w:rPr>
              <w:t>point-of-entry</w:t>
            </w:r>
            <w:r>
              <w:rPr>
                <w:color w:val="2D3648"/>
                <w:spacing w:val="-10"/>
                <w:sz w:val="20"/>
              </w:rPr>
              <w:t xml:space="preserve"> </w:t>
            </w:r>
            <w:r>
              <w:rPr>
                <w:color w:val="2D3648"/>
                <w:sz w:val="20"/>
              </w:rPr>
              <w:t>via password or hardware token.</w:t>
            </w:r>
          </w:p>
        </w:tc>
        <w:tc>
          <w:tcPr>
            <w:tcW w:w="4230" w:type="dxa"/>
            <w:tcBorders>
              <w:top w:val="nil"/>
            </w:tcBorders>
          </w:tcPr>
          <w:p w:rsidR="00CE6A77" w:rsidRDefault="00CE6A77" w:rsidP="005A3898">
            <w:pPr>
              <w:pStyle w:val="TableParagraph"/>
              <w:spacing w:before="168" w:line="333" w:lineRule="auto"/>
              <w:ind w:right="186"/>
              <w:rPr>
                <w:sz w:val="20"/>
              </w:rPr>
            </w:pPr>
            <w:r>
              <w:rPr>
                <w:color w:val="2D3648"/>
                <w:sz w:val="20"/>
              </w:rPr>
              <w:t>Continuous,</w:t>
            </w:r>
            <w:r>
              <w:rPr>
                <w:color w:val="2D3648"/>
                <w:spacing w:val="-13"/>
                <w:sz w:val="20"/>
              </w:rPr>
              <w:t xml:space="preserve"> </w:t>
            </w:r>
            <w:r>
              <w:rPr>
                <w:color w:val="2D3648"/>
                <w:sz w:val="20"/>
              </w:rPr>
              <w:t>session-long</w:t>
            </w:r>
            <w:r>
              <w:rPr>
                <w:color w:val="2D3648"/>
                <w:spacing w:val="-12"/>
                <w:sz w:val="20"/>
              </w:rPr>
              <w:t xml:space="preserve"> </w:t>
            </w:r>
            <w:r>
              <w:rPr>
                <w:color w:val="2D3648"/>
                <w:sz w:val="20"/>
              </w:rPr>
              <w:t>analysis</w:t>
            </w:r>
            <w:r>
              <w:rPr>
                <w:color w:val="2D3648"/>
                <w:spacing w:val="-13"/>
                <w:sz w:val="20"/>
              </w:rPr>
              <w:t xml:space="preserve"> </w:t>
            </w:r>
            <w:r>
              <w:rPr>
                <w:color w:val="2D3648"/>
                <w:sz w:val="20"/>
              </w:rPr>
              <w:t>using behavioral and contextual signals.</w:t>
            </w:r>
          </w:p>
        </w:tc>
      </w:tr>
      <w:tr w:rsidR="00CE6A77" w:rsidTr="005A3898">
        <w:trPr>
          <w:trHeight w:val="879"/>
        </w:trPr>
        <w:tc>
          <w:tcPr>
            <w:tcW w:w="2022" w:type="dxa"/>
            <w:shd w:val="clear" w:color="auto" w:fill="F6F9FB"/>
          </w:tcPr>
          <w:p w:rsidR="00CE6A77" w:rsidRDefault="00CE6A77" w:rsidP="005A3898">
            <w:pPr>
              <w:pStyle w:val="TableParagraph"/>
              <w:spacing w:line="333" w:lineRule="auto"/>
              <w:ind w:right="537"/>
              <w:rPr>
                <w:b/>
                <w:sz w:val="20"/>
              </w:rPr>
            </w:pPr>
            <w:r>
              <w:rPr>
                <w:b/>
                <w:color w:val="2D3648"/>
                <w:spacing w:val="-2"/>
                <w:sz w:val="20"/>
              </w:rPr>
              <w:t>Authorization Logic</w:t>
            </w:r>
          </w:p>
        </w:tc>
        <w:tc>
          <w:tcPr>
            <w:tcW w:w="3938" w:type="dxa"/>
            <w:shd w:val="clear" w:color="auto" w:fill="F6F9FB"/>
          </w:tcPr>
          <w:p w:rsidR="00CE6A77" w:rsidRDefault="00CE6A77" w:rsidP="005A3898">
            <w:pPr>
              <w:pStyle w:val="TableParagraph"/>
              <w:spacing w:line="333" w:lineRule="auto"/>
              <w:rPr>
                <w:sz w:val="20"/>
              </w:rPr>
            </w:pPr>
            <w:r>
              <w:rPr>
                <w:color w:val="2D3648"/>
                <w:sz w:val="20"/>
              </w:rPr>
              <w:t>Pre-defined</w:t>
            </w:r>
            <w:r>
              <w:rPr>
                <w:color w:val="2D3648"/>
                <w:spacing w:val="-13"/>
                <w:sz w:val="20"/>
              </w:rPr>
              <w:t xml:space="preserve"> </w:t>
            </w:r>
            <w:r>
              <w:rPr>
                <w:color w:val="2D3648"/>
                <w:sz w:val="20"/>
              </w:rPr>
              <w:t>assignments</w:t>
            </w:r>
            <w:r>
              <w:rPr>
                <w:color w:val="2D3648"/>
                <w:spacing w:val="-12"/>
                <w:sz w:val="20"/>
              </w:rPr>
              <w:t xml:space="preserve"> </w:t>
            </w:r>
            <w:r>
              <w:rPr>
                <w:color w:val="2D3648"/>
                <w:sz w:val="20"/>
              </w:rPr>
              <w:t>determined</w:t>
            </w:r>
            <w:r>
              <w:rPr>
                <w:color w:val="2D3648"/>
                <w:spacing w:val="-13"/>
                <w:sz w:val="20"/>
              </w:rPr>
              <w:t xml:space="preserve"> </w:t>
            </w:r>
            <w:r>
              <w:rPr>
                <w:color w:val="2D3648"/>
                <w:sz w:val="20"/>
              </w:rPr>
              <w:t>by explicit group membership.</w:t>
            </w:r>
          </w:p>
        </w:tc>
        <w:tc>
          <w:tcPr>
            <w:tcW w:w="4230" w:type="dxa"/>
            <w:shd w:val="clear" w:color="auto" w:fill="F6F9FB"/>
          </w:tcPr>
          <w:p w:rsidR="00CE6A77" w:rsidRDefault="00CE6A77" w:rsidP="005A3898">
            <w:pPr>
              <w:pStyle w:val="TableParagraph"/>
              <w:spacing w:line="333" w:lineRule="auto"/>
              <w:ind w:right="186"/>
              <w:rPr>
                <w:sz w:val="20"/>
              </w:rPr>
            </w:pPr>
            <w:r>
              <w:rPr>
                <w:color w:val="2D3648"/>
                <w:sz w:val="20"/>
              </w:rPr>
              <w:t>Dynamic</w:t>
            </w:r>
            <w:r>
              <w:rPr>
                <w:color w:val="2D3648"/>
                <w:spacing w:val="-10"/>
                <w:sz w:val="20"/>
              </w:rPr>
              <w:t xml:space="preserve"> </w:t>
            </w:r>
            <w:r>
              <w:rPr>
                <w:color w:val="2D3648"/>
                <w:sz w:val="20"/>
              </w:rPr>
              <w:t>updates</w:t>
            </w:r>
            <w:r>
              <w:rPr>
                <w:color w:val="2D3648"/>
                <w:spacing w:val="-10"/>
                <w:sz w:val="20"/>
              </w:rPr>
              <w:t xml:space="preserve"> </w:t>
            </w:r>
            <w:r>
              <w:rPr>
                <w:color w:val="2D3648"/>
                <w:sz w:val="20"/>
              </w:rPr>
              <w:t>using</w:t>
            </w:r>
            <w:r>
              <w:rPr>
                <w:color w:val="2D3648"/>
                <w:spacing w:val="-10"/>
                <w:sz w:val="20"/>
              </w:rPr>
              <w:t xml:space="preserve"> </w:t>
            </w:r>
            <w:r>
              <w:rPr>
                <w:color w:val="2D3648"/>
                <w:sz w:val="20"/>
              </w:rPr>
              <w:t>context</w:t>
            </w:r>
            <w:r>
              <w:rPr>
                <w:color w:val="2D3648"/>
                <w:spacing w:val="-10"/>
                <w:sz w:val="20"/>
              </w:rPr>
              <w:t xml:space="preserve"> </w:t>
            </w:r>
            <w:r>
              <w:rPr>
                <w:color w:val="2D3648"/>
                <w:sz w:val="20"/>
              </w:rPr>
              <w:t>analytics, location data, and risk parameters.</w:t>
            </w:r>
          </w:p>
        </w:tc>
      </w:tr>
      <w:tr w:rsidR="00CE6A77" w:rsidTr="005A3898">
        <w:trPr>
          <w:trHeight w:val="880"/>
        </w:trPr>
        <w:tc>
          <w:tcPr>
            <w:tcW w:w="2022" w:type="dxa"/>
          </w:tcPr>
          <w:p w:rsidR="00CE6A77" w:rsidRDefault="00CE6A77" w:rsidP="005A3898">
            <w:pPr>
              <w:pStyle w:val="TableParagraph"/>
              <w:spacing w:line="333" w:lineRule="auto"/>
              <w:ind w:right="537"/>
              <w:rPr>
                <w:b/>
                <w:sz w:val="20"/>
              </w:rPr>
            </w:pPr>
            <w:r>
              <w:rPr>
                <w:b/>
                <w:color w:val="2D3648"/>
                <w:sz w:val="20"/>
              </w:rPr>
              <w:lastRenderedPageBreak/>
              <w:t>Threat</w:t>
            </w:r>
            <w:r>
              <w:rPr>
                <w:b/>
                <w:color w:val="2D3648"/>
                <w:spacing w:val="-13"/>
                <w:sz w:val="20"/>
              </w:rPr>
              <w:t xml:space="preserve"> </w:t>
            </w:r>
            <w:r>
              <w:rPr>
                <w:b/>
                <w:color w:val="2D3648"/>
                <w:sz w:val="20"/>
              </w:rPr>
              <w:t xml:space="preserve">Defense </w:t>
            </w:r>
            <w:r>
              <w:rPr>
                <w:b/>
                <w:color w:val="2D3648"/>
                <w:spacing w:val="-4"/>
                <w:sz w:val="20"/>
              </w:rPr>
              <w:t>Mode</w:t>
            </w:r>
          </w:p>
        </w:tc>
        <w:tc>
          <w:tcPr>
            <w:tcW w:w="3938" w:type="dxa"/>
          </w:tcPr>
          <w:p w:rsidR="00CE6A77" w:rsidRDefault="00CE6A77" w:rsidP="005A3898">
            <w:pPr>
              <w:pStyle w:val="TableParagraph"/>
              <w:spacing w:line="333" w:lineRule="auto"/>
              <w:rPr>
                <w:sz w:val="20"/>
              </w:rPr>
            </w:pPr>
            <w:r>
              <w:rPr>
                <w:color w:val="2D3648"/>
                <w:sz w:val="20"/>
              </w:rPr>
              <w:t>Signature-reliant</w:t>
            </w:r>
            <w:r>
              <w:rPr>
                <w:color w:val="2D3648"/>
                <w:spacing w:val="-13"/>
                <w:sz w:val="20"/>
              </w:rPr>
              <w:t xml:space="preserve"> </w:t>
            </w:r>
            <w:r>
              <w:rPr>
                <w:color w:val="2D3648"/>
                <w:sz w:val="20"/>
              </w:rPr>
              <w:t>detection</w:t>
            </w:r>
            <w:r>
              <w:rPr>
                <w:color w:val="2D3648"/>
                <w:spacing w:val="-12"/>
                <w:sz w:val="20"/>
              </w:rPr>
              <w:t xml:space="preserve"> </w:t>
            </w:r>
            <w:r>
              <w:rPr>
                <w:color w:val="2D3648"/>
                <w:sz w:val="20"/>
              </w:rPr>
              <w:t>and</w:t>
            </w:r>
            <w:r>
              <w:rPr>
                <w:color w:val="2D3648"/>
                <w:spacing w:val="-13"/>
                <w:sz w:val="20"/>
              </w:rPr>
              <w:t xml:space="preserve"> </w:t>
            </w:r>
            <w:r>
              <w:rPr>
                <w:color w:val="2D3648"/>
                <w:sz w:val="20"/>
              </w:rPr>
              <w:t>post-incident compliance audits.</w:t>
            </w:r>
          </w:p>
        </w:tc>
        <w:tc>
          <w:tcPr>
            <w:tcW w:w="4230" w:type="dxa"/>
          </w:tcPr>
          <w:p w:rsidR="00CE6A77" w:rsidRDefault="00CE6A77" w:rsidP="005A3898">
            <w:pPr>
              <w:pStyle w:val="TableParagraph"/>
              <w:spacing w:line="333" w:lineRule="auto"/>
              <w:ind w:right="186"/>
              <w:rPr>
                <w:sz w:val="20"/>
              </w:rPr>
            </w:pPr>
            <w:r>
              <w:rPr>
                <w:color w:val="2D3648"/>
                <w:sz w:val="20"/>
              </w:rPr>
              <w:t>Predictive</w:t>
            </w:r>
            <w:r>
              <w:rPr>
                <w:color w:val="2D3648"/>
                <w:spacing w:val="-10"/>
                <w:sz w:val="20"/>
              </w:rPr>
              <w:t xml:space="preserve"> </w:t>
            </w:r>
            <w:r>
              <w:rPr>
                <w:color w:val="2D3648"/>
                <w:sz w:val="20"/>
              </w:rPr>
              <w:t>anomaly</w:t>
            </w:r>
            <w:r>
              <w:rPr>
                <w:color w:val="2D3648"/>
                <w:spacing w:val="-10"/>
                <w:sz w:val="20"/>
              </w:rPr>
              <w:t xml:space="preserve"> </w:t>
            </w:r>
            <w:r>
              <w:rPr>
                <w:color w:val="2D3648"/>
                <w:sz w:val="20"/>
              </w:rPr>
              <w:t>identification</w:t>
            </w:r>
            <w:r>
              <w:rPr>
                <w:color w:val="2D3648"/>
                <w:spacing w:val="-10"/>
                <w:sz w:val="20"/>
              </w:rPr>
              <w:t xml:space="preserve"> </w:t>
            </w:r>
            <w:r>
              <w:rPr>
                <w:color w:val="2D3648"/>
                <w:sz w:val="20"/>
              </w:rPr>
              <w:t>via</w:t>
            </w:r>
            <w:r>
              <w:rPr>
                <w:color w:val="2D3648"/>
                <w:spacing w:val="-10"/>
                <w:sz w:val="20"/>
              </w:rPr>
              <w:t xml:space="preserve"> </w:t>
            </w:r>
            <w:r>
              <w:rPr>
                <w:color w:val="2D3648"/>
                <w:sz w:val="20"/>
              </w:rPr>
              <w:t>real-time telemetry processing.</w:t>
            </w:r>
          </w:p>
        </w:tc>
      </w:tr>
      <w:tr w:rsidR="00CE6A77" w:rsidTr="005A3898">
        <w:trPr>
          <w:trHeight w:val="880"/>
        </w:trPr>
        <w:tc>
          <w:tcPr>
            <w:tcW w:w="2022" w:type="dxa"/>
            <w:shd w:val="clear" w:color="auto" w:fill="F6F9FB"/>
          </w:tcPr>
          <w:p w:rsidR="00CE6A77" w:rsidRDefault="00CE6A77" w:rsidP="005A3898">
            <w:pPr>
              <w:pStyle w:val="TableParagraph"/>
              <w:spacing w:line="333" w:lineRule="auto"/>
              <w:ind w:right="537"/>
              <w:rPr>
                <w:b/>
                <w:sz w:val="20"/>
              </w:rPr>
            </w:pPr>
            <w:r>
              <w:rPr>
                <w:b/>
                <w:color w:val="2D3648"/>
                <w:spacing w:val="-2"/>
                <w:sz w:val="20"/>
              </w:rPr>
              <w:t>Governance Lifecycle</w:t>
            </w:r>
          </w:p>
        </w:tc>
        <w:tc>
          <w:tcPr>
            <w:tcW w:w="3938" w:type="dxa"/>
            <w:shd w:val="clear" w:color="auto" w:fill="F6F9FB"/>
          </w:tcPr>
          <w:p w:rsidR="00CE6A77" w:rsidRDefault="00CE6A77" w:rsidP="005A3898">
            <w:pPr>
              <w:pStyle w:val="TableParagraph"/>
              <w:spacing w:line="333" w:lineRule="auto"/>
              <w:rPr>
                <w:sz w:val="20"/>
              </w:rPr>
            </w:pPr>
            <w:r>
              <w:rPr>
                <w:color w:val="2D3648"/>
                <w:sz w:val="20"/>
              </w:rPr>
              <w:t>Manual</w:t>
            </w:r>
            <w:r>
              <w:rPr>
                <w:color w:val="2D3648"/>
                <w:spacing w:val="-13"/>
                <w:sz w:val="20"/>
              </w:rPr>
              <w:t xml:space="preserve"> </w:t>
            </w:r>
            <w:r>
              <w:rPr>
                <w:color w:val="2D3648"/>
                <w:sz w:val="20"/>
              </w:rPr>
              <w:t>permissions</w:t>
            </w:r>
            <w:r>
              <w:rPr>
                <w:color w:val="2D3648"/>
                <w:spacing w:val="-12"/>
                <w:sz w:val="20"/>
              </w:rPr>
              <w:t xml:space="preserve"> </w:t>
            </w:r>
            <w:r>
              <w:rPr>
                <w:color w:val="2D3648"/>
                <w:sz w:val="20"/>
              </w:rPr>
              <w:t>provisioning</w:t>
            </w:r>
            <w:r>
              <w:rPr>
                <w:color w:val="2D3648"/>
                <w:spacing w:val="-13"/>
                <w:sz w:val="20"/>
              </w:rPr>
              <w:t xml:space="preserve"> </w:t>
            </w:r>
            <w:r>
              <w:rPr>
                <w:color w:val="2D3648"/>
                <w:sz w:val="20"/>
              </w:rPr>
              <w:t>and scheduled structural oversight.</w:t>
            </w:r>
          </w:p>
        </w:tc>
        <w:tc>
          <w:tcPr>
            <w:tcW w:w="4230" w:type="dxa"/>
            <w:shd w:val="clear" w:color="auto" w:fill="F6F9FB"/>
          </w:tcPr>
          <w:p w:rsidR="00CE6A77" w:rsidRDefault="00CE6A77" w:rsidP="005A3898">
            <w:pPr>
              <w:pStyle w:val="TableParagraph"/>
              <w:spacing w:line="333" w:lineRule="auto"/>
              <w:ind w:right="186"/>
              <w:rPr>
                <w:sz w:val="20"/>
              </w:rPr>
            </w:pPr>
            <w:r>
              <w:rPr>
                <w:color w:val="2D3648"/>
                <w:sz w:val="20"/>
              </w:rPr>
              <w:t>Automated</w:t>
            </w:r>
            <w:r>
              <w:rPr>
                <w:color w:val="2D3648"/>
                <w:spacing w:val="-10"/>
                <w:sz w:val="20"/>
              </w:rPr>
              <w:t xml:space="preserve"> </w:t>
            </w:r>
            <w:r>
              <w:rPr>
                <w:color w:val="2D3648"/>
                <w:sz w:val="20"/>
              </w:rPr>
              <w:t>adjustments</w:t>
            </w:r>
            <w:r>
              <w:rPr>
                <w:color w:val="2D3648"/>
                <w:spacing w:val="-11"/>
                <w:sz w:val="20"/>
              </w:rPr>
              <w:t xml:space="preserve"> </w:t>
            </w:r>
            <w:r>
              <w:rPr>
                <w:color w:val="2D3648"/>
                <w:sz w:val="20"/>
              </w:rPr>
              <w:t>enforcing</w:t>
            </w:r>
            <w:r>
              <w:rPr>
                <w:color w:val="2D3648"/>
                <w:spacing w:val="-10"/>
                <w:sz w:val="20"/>
              </w:rPr>
              <w:t xml:space="preserve"> </w:t>
            </w:r>
            <w:r>
              <w:rPr>
                <w:color w:val="2D3648"/>
                <w:sz w:val="20"/>
              </w:rPr>
              <w:t>the</w:t>
            </w:r>
            <w:r>
              <w:rPr>
                <w:color w:val="2D3648"/>
                <w:spacing w:val="-10"/>
                <w:sz w:val="20"/>
              </w:rPr>
              <w:t xml:space="preserve"> </w:t>
            </w:r>
            <w:r>
              <w:rPr>
                <w:color w:val="2D3648"/>
                <w:sz w:val="20"/>
              </w:rPr>
              <w:t>principle of least privilege.</w:t>
            </w:r>
          </w:p>
        </w:tc>
      </w:tr>
    </w:tbl>
    <w:p w:rsidR="00CE6A77" w:rsidRDefault="00CE6A77" w:rsidP="00CE6A77">
      <w:pPr>
        <w:pStyle w:val="TableParagraph"/>
        <w:spacing w:line="333" w:lineRule="auto"/>
        <w:rPr>
          <w:sz w:val="20"/>
        </w:rPr>
        <w:sectPr w:rsidR="00CE6A77" w:rsidSect="00CB367A">
          <w:pgSz w:w="12240" w:h="15840" w:code="1"/>
          <w:pgMar w:top="1100" w:right="708" w:bottom="640" w:left="708" w:header="0" w:footer="720" w:gutter="0"/>
          <w:pgBorders w:offsetFrom="page">
            <w:top w:val="double" w:sz="18" w:space="24" w:color="auto"/>
            <w:left w:val="double" w:sz="18" w:space="24" w:color="auto"/>
            <w:bottom w:val="double" w:sz="18" w:space="24" w:color="auto"/>
            <w:right w:val="double" w:sz="18" w:space="24" w:color="auto"/>
          </w:pgBorders>
          <w:cols w:space="720"/>
          <w:docGrid w:linePitch="299"/>
        </w:sectPr>
      </w:pPr>
    </w:p>
    <w:p w:rsidR="00CE6A77" w:rsidRDefault="001C4AAE" w:rsidP="00CE6A77">
      <w:pPr>
        <w:pStyle w:val="Heading1"/>
        <w:numPr>
          <w:ilvl w:val="0"/>
          <w:numId w:val="2"/>
        </w:numPr>
        <w:tabs>
          <w:tab w:val="left" w:pos="663"/>
        </w:tabs>
        <w:spacing w:before="21"/>
        <w:ind w:hanging="311"/>
      </w:pPr>
      <w:r>
        <w:lastRenderedPageBreak/>
        <w:pict>
          <v:rect id="docshape12" o:spid="_x0000_s1035" style="position:absolute;left:0;text-align:left;margin-left:42.5pt;margin-top:-.2pt;width:3pt;height:22.4pt;z-index:251667456;mso-position-horizontal-relative:page" fillcolor="#2a6baf" stroked="f">
            <w10:wrap anchorx="page"/>
          </v:rect>
        </w:pict>
      </w:r>
      <w:bookmarkStart w:id="6" w:name="4._Applications_within_the_Education_Sec"/>
      <w:bookmarkEnd w:id="6"/>
      <w:r w:rsidR="00CE6A77">
        <w:rPr>
          <w:color w:val="2A6BAF"/>
        </w:rPr>
        <w:t>Applications</w:t>
      </w:r>
      <w:r w:rsidR="00CE6A77">
        <w:rPr>
          <w:color w:val="2A6BAF"/>
          <w:spacing w:val="-4"/>
        </w:rPr>
        <w:t xml:space="preserve"> </w:t>
      </w:r>
      <w:r w:rsidR="00CE6A77">
        <w:rPr>
          <w:color w:val="2A6BAF"/>
        </w:rPr>
        <w:t>within</w:t>
      </w:r>
      <w:r w:rsidR="00CE6A77">
        <w:rPr>
          <w:color w:val="2A6BAF"/>
          <w:spacing w:val="-3"/>
        </w:rPr>
        <w:t xml:space="preserve"> </w:t>
      </w:r>
      <w:r w:rsidR="00CE6A77">
        <w:rPr>
          <w:color w:val="2A6BAF"/>
        </w:rPr>
        <w:t>the</w:t>
      </w:r>
      <w:r w:rsidR="00CE6A77">
        <w:rPr>
          <w:color w:val="2A6BAF"/>
          <w:spacing w:val="-3"/>
        </w:rPr>
        <w:t xml:space="preserve"> </w:t>
      </w:r>
      <w:r w:rsidR="00CE6A77">
        <w:rPr>
          <w:color w:val="2A6BAF"/>
        </w:rPr>
        <w:t>Education</w:t>
      </w:r>
      <w:r w:rsidR="00CE6A77">
        <w:rPr>
          <w:color w:val="2A6BAF"/>
          <w:spacing w:val="-3"/>
        </w:rPr>
        <w:t xml:space="preserve"> </w:t>
      </w:r>
      <w:r w:rsidR="00CE6A77">
        <w:rPr>
          <w:color w:val="2A6BAF"/>
          <w:spacing w:val="-2"/>
        </w:rPr>
        <w:t>Sector</w:t>
      </w:r>
    </w:p>
    <w:p w:rsidR="00CE6A77" w:rsidRDefault="00CE6A77" w:rsidP="00CE6A77">
      <w:pPr>
        <w:pStyle w:val="BodyText"/>
        <w:spacing w:before="3"/>
        <w:rPr>
          <w:rFonts w:ascii="Arial"/>
          <w:b/>
          <w:sz w:val="28"/>
        </w:rPr>
      </w:pPr>
    </w:p>
    <w:p w:rsidR="00CE6A77" w:rsidRDefault="00CE6A77" w:rsidP="00CE6A77">
      <w:pPr>
        <w:pStyle w:val="BodyText"/>
        <w:spacing w:before="1" w:line="333" w:lineRule="auto"/>
        <w:ind w:left="142" w:right="131"/>
        <w:jc w:val="both"/>
      </w:pPr>
      <w:r>
        <w:rPr>
          <w:color w:val="2D3648"/>
        </w:rPr>
        <w:t>The practical application of AI-driven cloud IAM within education solves several complex challenges unique to learning environments:</w:t>
      </w:r>
    </w:p>
    <w:p w:rsidR="00CE6A77" w:rsidRDefault="00CE6A77" w:rsidP="00CE6A77">
      <w:pPr>
        <w:pStyle w:val="Heading2"/>
        <w:numPr>
          <w:ilvl w:val="1"/>
          <w:numId w:val="2"/>
        </w:numPr>
        <w:tabs>
          <w:tab w:val="left" w:pos="570"/>
        </w:tabs>
        <w:spacing w:before="246"/>
        <w:ind w:hanging="428"/>
      </w:pPr>
      <w:bookmarkStart w:id="7" w:name="4.1._Granular_Protection_of_Sensitive_Re"/>
      <w:bookmarkEnd w:id="7"/>
      <w:r>
        <w:rPr>
          <w:color w:val="1A365D"/>
        </w:rPr>
        <w:t>Granular</w:t>
      </w:r>
      <w:r>
        <w:rPr>
          <w:color w:val="1A365D"/>
          <w:spacing w:val="-5"/>
        </w:rPr>
        <w:t xml:space="preserve"> </w:t>
      </w:r>
      <w:r>
        <w:rPr>
          <w:color w:val="1A365D"/>
        </w:rPr>
        <w:t>Protection</w:t>
      </w:r>
      <w:r>
        <w:rPr>
          <w:color w:val="1A365D"/>
          <w:spacing w:val="-5"/>
        </w:rPr>
        <w:t xml:space="preserve"> </w:t>
      </w:r>
      <w:r>
        <w:rPr>
          <w:color w:val="1A365D"/>
        </w:rPr>
        <w:t>of</w:t>
      </w:r>
      <w:r>
        <w:rPr>
          <w:color w:val="1A365D"/>
          <w:spacing w:val="-5"/>
        </w:rPr>
        <w:t xml:space="preserve"> </w:t>
      </w:r>
      <w:r>
        <w:rPr>
          <w:color w:val="1A365D"/>
        </w:rPr>
        <w:t>Sensitive</w:t>
      </w:r>
      <w:r>
        <w:rPr>
          <w:color w:val="1A365D"/>
          <w:spacing w:val="-4"/>
        </w:rPr>
        <w:t xml:space="preserve"> </w:t>
      </w:r>
      <w:r>
        <w:rPr>
          <w:color w:val="1A365D"/>
          <w:spacing w:val="-2"/>
        </w:rPr>
        <w:t>Records</w:t>
      </w:r>
    </w:p>
    <w:p w:rsidR="00CE6A77" w:rsidRDefault="00CE6A77" w:rsidP="00CE6A77">
      <w:pPr>
        <w:pStyle w:val="BodyText"/>
        <w:spacing w:before="243" w:line="333" w:lineRule="auto"/>
        <w:ind w:left="142" w:right="129"/>
        <w:jc w:val="both"/>
      </w:pPr>
      <w:r>
        <w:rPr>
          <w:color w:val="2D3648"/>
        </w:rPr>
        <w:t>Educational data grids manage highly classified datasets including academic transcripts, financial balances, healthcare tracking, and proprietary research findings. Deploying adaptive ABAC frameworks ensures that access</w:t>
      </w:r>
      <w:r>
        <w:rPr>
          <w:color w:val="2D3648"/>
          <w:spacing w:val="40"/>
        </w:rPr>
        <w:t xml:space="preserve"> </w:t>
      </w:r>
      <w:r>
        <w:rPr>
          <w:color w:val="2D3648"/>
        </w:rPr>
        <w:t>to student records is limited strictly by location, verified institutional network nodes, and certified working schedules, effectively mitigating external credential attacks and internal data leakages.</w:t>
      </w:r>
    </w:p>
    <w:p w:rsidR="00CE6A77" w:rsidRDefault="00CE6A77" w:rsidP="00CE6A77">
      <w:pPr>
        <w:pStyle w:val="Heading2"/>
        <w:numPr>
          <w:ilvl w:val="1"/>
          <w:numId w:val="2"/>
        </w:numPr>
        <w:tabs>
          <w:tab w:val="left" w:pos="570"/>
        </w:tabs>
        <w:spacing w:before="247"/>
        <w:ind w:hanging="428"/>
      </w:pPr>
      <w:bookmarkStart w:id="8" w:name="4.2._Secure_Distributed_Architecture_and"/>
      <w:bookmarkEnd w:id="8"/>
      <w:r>
        <w:rPr>
          <w:color w:val="1A365D"/>
        </w:rPr>
        <w:t>Secure</w:t>
      </w:r>
      <w:r>
        <w:rPr>
          <w:color w:val="1A365D"/>
          <w:spacing w:val="-8"/>
        </w:rPr>
        <w:t xml:space="preserve"> </w:t>
      </w:r>
      <w:r>
        <w:rPr>
          <w:color w:val="1A365D"/>
        </w:rPr>
        <w:t>Distributed</w:t>
      </w:r>
      <w:r>
        <w:rPr>
          <w:color w:val="1A365D"/>
          <w:spacing w:val="-8"/>
        </w:rPr>
        <w:t xml:space="preserve"> </w:t>
      </w:r>
      <w:r>
        <w:rPr>
          <w:color w:val="1A365D"/>
        </w:rPr>
        <w:t>Architecture</w:t>
      </w:r>
      <w:r>
        <w:rPr>
          <w:color w:val="1A365D"/>
          <w:spacing w:val="-8"/>
        </w:rPr>
        <w:t xml:space="preserve"> </w:t>
      </w:r>
      <w:r>
        <w:rPr>
          <w:color w:val="1A365D"/>
        </w:rPr>
        <w:t>and</w:t>
      </w:r>
      <w:r>
        <w:rPr>
          <w:color w:val="1A365D"/>
          <w:spacing w:val="-7"/>
        </w:rPr>
        <w:t xml:space="preserve"> </w:t>
      </w:r>
      <w:r>
        <w:rPr>
          <w:color w:val="1A365D"/>
        </w:rPr>
        <w:t>Federated</w:t>
      </w:r>
      <w:r>
        <w:rPr>
          <w:color w:val="1A365D"/>
          <w:spacing w:val="-8"/>
        </w:rPr>
        <w:t xml:space="preserve"> </w:t>
      </w:r>
      <w:r>
        <w:rPr>
          <w:color w:val="1A365D"/>
          <w:spacing w:val="-2"/>
        </w:rPr>
        <w:t>Ecosystems</w:t>
      </w:r>
    </w:p>
    <w:p w:rsidR="00CE6A77" w:rsidRDefault="00CE6A77" w:rsidP="00CE6A77">
      <w:pPr>
        <w:pStyle w:val="BodyText"/>
        <w:spacing w:before="244" w:line="333" w:lineRule="auto"/>
        <w:ind w:left="142" w:right="128"/>
        <w:jc w:val="both"/>
      </w:pPr>
      <w:r>
        <w:rPr>
          <w:color w:val="2D3648"/>
        </w:rPr>
        <w:t>Modern universities rely on Single Sign-On (SSO) and federated identities to provide students and faculty smooth access across learning management systems (LMS), digital research archives, library resources, and external collaborative clouds. AI engines analyze cross-platform authentication patterns, identifying credential stuffing runs or concurrent logins across separate physical regions, thus safeguarding the distributed cloud perimeter.</w:t>
      </w:r>
    </w:p>
    <w:p w:rsidR="00CE6A77" w:rsidRDefault="00CE6A77" w:rsidP="00CE6A77">
      <w:pPr>
        <w:pStyle w:val="Heading2"/>
        <w:numPr>
          <w:ilvl w:val="1"/>
          <w:numId w:val="2"/>
        </w:numPr>
        <w:tabs>
          <w:tab w:val="left" w:pos="570"/>
        </w:tabs>
        <w:spacing w:before="246"/>
        <w:ind w:hanging="428"/>
      </w:pPr>
      <w:bookmarkStart w:id="9" w:name="4.3._Digital_Assessment_Security_and_Pro"/>
      <w:bookmarkEnd w:id="9"/>
      <w:r>
        <w:rPr>
          <w:color w:val="1A365D"/>
        </w:rPr>
        <w:t>Digital</w:t>
      </w:r>
      <w:r>
        <w:rPr>
          <w:color w:val="1A365D"/>
          <w:spacing w:val="-5"/>
        </w:rPr>
        <w:t xml:space="preserve"> </w:t>
      </w:r>
      <w:r>
        <w:rPr>
          <w:color w:val="1A365D"/>
        </w:rPr>
        <w:t>Assessment</w:t>
      </w:r>
      <w:r>
        <w:rPr>
          <w:color w:val="1A365D"/>
          <w:spacing w:val="-5"/>
        </w:rPr>
        <w:t xml:space="preserve"> </w:t>
      </w:r>
      <w:r>
        <w:rPr>
          <w:color w:val="1A365D"/>
        </w:rPr>
        <w:t>Security</w:t>
      </w:r>
      <w:r>
        <w:rPr>
          <w:color w:val="1A365D"/>
          <w:spacing w:val="-5"/>
        </w:rPr>
        <w:t xml:space="preserve"> </w:t>
      </w:r>
      <w:r>
        <w:rPr>
          <w:color w:val="1A365D"/>
        </w:rPr>
        <w:t>and</w:t>
      </w:r>
      <w:r>
        <w:rPr>
          <w:color w:val="1A365D"/>
          <w:spacing w:val="-5"/>
        </w:rPr>
        <w:t xml:space="preserve"> </w:t>
      </w:r>
      <w:r>
        <w:rPr>
          <w:color w:val="1A365D"/>
        </w:rPr>
        <w:t>Proctored</w:t>
      </w:r>
      <w:r>
        <w:rPr>
          <w:color w:val="1A365D"/>
          <w:spacing w:val="-5"/>
        </w:rPr>
        <w:t xml:space="preserve"> </w:t>
      </w:r>
      <w:r>
        <w:rPr>
          <w:color w:val="1A365D"/>
          <w:spacing w:val="-2"/>
        </w:rPr>
        <w:t>Environments</w:t>
      </w:r>
    </w:p>
    <w:p w:rsidR="00CE6A77" w:rsidRDefault="00CE6A77" w:rsidP="00CE6A77">
      <w:pPr>
        <w:pStyle w:val="BodyText"/>
        <w:spacing w:before="244" w:line="333" w:lineRule="auto"/>
        <w:ind w:left="142" w:right="128"/>
        <w:jc w:val="both"/>
      </w:pPr>
      <w:r>
        <w:rPr>
          <w:color w:val="2D3648"/>
        </w:rPr>
        <w:t>With remote learning and digital exams widely adopted, AI-backed authentication serves as a critical integrity infrastructure. Continuous facial tracking and keystroke cadence monitoring confirm that the registered student remains the active participant throughout an exam session, preventing testing fraud while maintaining user privacy through localized data processing.</w:t>
      </w:r>
    </w:p>
    <w:p w:rsidR="00CE6A77" w:rsidRDefault="00CE6A77" w:rsidP="00CE6A77">
      <w:pPr>
        <w:pStyle w:val="BodyText"/>
        <w:spacing w:before="104"/>
      </w:pPr>
    </w:p>
    <w:p w:rsidR="00CE6A77" w:rsidRDefault="001C4AAE" w:rsidP="00CE6A77">
      <w:pPr>
        <w:pStyle w:val="Heading1"/>
        <w:numPr>
          <w:ilvl w:val="0"/>
          <w:numId w:val="2"/>
        </w:numPr>
        <w:tabs>
          <w:tab w:val="left" w:pos="663"/>
        </w:tabs>
        <w:ind w:hanging="311"/>
      </w:pPr>
      <w:r>
        <w:pict>
          <v:rect id="docshape13" o:spid="_x0000_s1036" style="position:absolute;left:0;text-align:left;margin-left:42.5pt;margin-top:-1.25pt;width:3pt;height:22.4pt;z-index:251668480;mso-position-horizontal-relative:page" fillcolor="#2a6baf" stroked="f">
            <w10:wrap anchorx="page"/>
          </v:rect>
        </w:pict>
      </w:r>
      <w:bookmarkStart w:id="10" w:name="5._Implementation_Challenges,_Governance"/>
      <w:bookmarkEnd w:id="10"/>
      <w:r w:rsidR="00CE6A77">
        <w:rPr>
          <w:color w:val="2A6BAF"/>
        </w:rPr>
        <w:t>Implementation</w:t>
      </w:r>
      <w:r w:rsidR="00CE6A77">
        <w:rPr>
          <w:color w:val="2A6BAF"/>
          <w:spacing w:val="-8"/>
        </w:rPr>
        <w:t xml:space="preserve"> </w:t>
      </w:r>
      <w:r w:rsidR="00CE6A77">
        <w:rPr>
          <w:color w:val="2A6BAF"/>
        </w:rPr>
        <w:t>Challenges,</w:t>
      </w:r>
      <w:r w:rsidR="00CE6A77">
        <w:rPr>
          <w:color w:val="2A6BAF"/>
          <w:spacing w:val="-7"/>
        </w:rPr>
        <w:t xml:space="preserve"> </w:t>
      </w:r>
      <w:r w:rsidR="00CE6A77">
        <w:rPr>
          <w:color w:val="2A6BAF"/>
        </w:rPr>
        <w:t>Governance,</w:t>
      </w:r>
      <w:r w:rsidR="00CE6A77">
        <w:rPr>
          <w:color w:val="2A6BAF"/>
          <w:spacing w:val="-7"/>
        </w:rPr>
        <w:t xml:space="preserve"> </w:t>
      </w:r>
      <w:r w:rsidR="00CE6A77">
        <w:rPr>
          <w:color w:val="2A6BAF"/>
        </w:rPr>
        <w:t>and</w:t>
      </w:r>
      <w:r w:rsidR="00CE6A77">
        <w:rPr>
          <w:color w:val="2A6BAF"/>
          <w:spacing w:val="-7"/>
        </w:rPr>
        <w:t xml:space="preserve"> </w:t>
      </w:r>
      <w:r w:rsidR="00CE6A77">
        <w:rPr>
          <w:color w:val="2A6BAF"/>
        </w:rPr>
        <w:t>Future</w:t>
      </w:r>
      <w:r w:rsidR="00CE6A77">
        <w:rPr>
          <w:color w:val="2A6BAF"/>
          <w:spacing w:val="-7"/>
        </w:rPr>
        <w:t xml:space="preserve"> </w:t>
      </w:r>
      <w:r w:rsidR="00CE6A77">
        <w:rPr>
          <w:color w:val="2A6BAF"/>
          <w:spacing w:val="-2"/>
        </w:rPr>
        <w:t>Trajectories</w:t>
      </w:r>
    </w:p>
    <w:p w:rsidR="00CE6A77" w:rsidRDefault="00CE6A77" w:rsidP="00CE6A77">
      <w:pPr>
        <w:pStyle w:val="BodyText"/>
        <w:spacing w:before="4"/>
        <w:rPr>
          <w:rFonts w:ascii="Arial"/>
          <w:b/>
          <w:sz w:val="28"/>
        </w:rPr>
      </w:pPr>
    </w:p>
    <w:p w:rsidR="00CE6A77" w:rsidRDefault="00CE6A77" w:rsidP="00CE6A77">
      <w:pPr>
        <w:pStyle w:val="BodyText"/>
        <w:spacing w:line="333" w:lineRule="auto"/>
        <w:ind w:left="142" w:right="128"/>
        <w:jc w:val="both"/>
      </w:pPr>
      <w:r>
        <w:rPr>
          <w:color w:val="2D3648"/>
        </w:rPr>
        <w:t xml:space="preserve">Transitioning academic environments to AI-driven cloud IAM introduces significant technical and organizational hurdles. Advanced systems require reliable, specialized cloud hardware profiles and standardized </w:t>
      </w:r>
      <w:proofErr w:type="spellStart"/>
      <w:proofErr w:type="gramStart"/>
      <w:r>
        <w:rPr>
          <w:color w:val="2D3648"/>
        </w:rPr>
        <w:t>api</w:t>
      </w:r>
      <w:proofErr w:type="spellEnd"/>
      <w:proofErr w:type="gramEnd"/>
      <w:r>
        <w:rPr>
          <w:color w:val="2D3648"/>
        </w:rPr>
        <w:t xml:space="preserve"> integration tiers to maintain reliable authentication across large groups. Furthermore, variations in device profiles and local network access across student populations can impact authentication consistency, leading to login disruptions or user frustration.</w:t>
      </w:r>
    </w:p>
    <w:p w:rsidR="00CB367A" w:rsidRDefault="00CE6A77" w:rsidP="00CE6A77">
      <w:pPr>
        <w:pStyle w:val="BodyText"/>
        <w:spacing w:before="212" w:line="333" w:lineRule="auto"/>
        <w:ind w:left="142" w:right="128"/>
        <w:jc w:val="both"/>
        <w:rPr>
          <w:color w:val="2D3648"/>
        </w:rPr>
      </w:pPr>
      <w:r>
        <w:rPr>
          <w:color w:val="2D3648"/>
        </w:rPr>
        <w:t>Data privacy compliance is a major consideration under legal architectures like the General Data Protection Regulation (GDPR) and the Family Educational Rights and Privacy Act (FERPA). Collecting biometric telemetry and behavioral patterns requires transparent governance, explainable AI workflows, and robust</w:t>
      </w:r>
    </w:p>
    <w:p w:rsidR="00CB367A" w:rsidRDefault="00CB367A" w:rsidP="00CE6A77">
      <w:pPr>
        <w:pStyle w:val="BodyText"/>
        <w:spacing w:before="212" w:line="333" w:lineRule="auto"/>
        <w:ind w:left="142" w:right="128"/>
        <w:jc w:val="both"/>
        <w:rPr>
          <w:color w:val="2D3648"/>
        </w:rPr>
      </w:pPr>
    </w:p>
    <w:p w:rsidR="00CB367A" w:rsidRDefault="00CE6A77" w:rsidP="00CE6A77">
      <w:pPr>
        <w:pStyle w:val="BodyText"/>
        <w:spacing w:before="212" w:line="333" w:lineRule="auto"/>
        <w:ind w:left="142" w:right="128"/>
        <w:jc w:val="both"/>
        <w:rPr>
          <w:color w:val="2D3648"/>
        </w:rPr>
      </w:pPr>
      <w:r>
        <w:rPr>
          <w:color w:val="2D3648"/>
        </w:rPr>
        <w:lastRenderedPageBreak/>
        <w:t xml:space="preserve"> </w:t>
      </w:r>
      <w:proofErr w:type="gramStart"/>
      <w:r w:rsidR="00FE5F95">
        <w:rPr>
          <w:color w:val="2D3648"/>
        </w:rPr>
        <w:t>privacy</w:t>
      </w:r>
      <w:proofErr w:type="gramEnd"/>
      <w:r>
        <w:rPr>
          <w:color w:val="2D3648"/>
        </w:rPr>
        <w:t xml:space="preserve"> frameworks to avoid unauthorized profiling. Future research focuses on utilizing privacy-preserving </w:t>
      </w:r>
    </w:p>
    <w:p w:rsidR="00CE6A77" w:rsidRDefault="00CE6A77" w:rsidP="00CE6A77">
      <w:pPr>
        <w:pStyle w:val="BodyText"/>
        <w:spacing w:before="212" w:line="333" w:lineRule="auto"/>
        <w:ind w:left="142" w:right="128"/>
        <w:jc w:val="both"/>
      </w:pPr>
      <w:r>
        <w:rPr>
          <w:color w:val="2D3648"/>
        </w:rPr>
        <w:t xml:space="preserve">AI frameworks, decentralized identity models, and zero-knowledge proofs to deliver secure, non-intrusive access control </w:t>
      </w:r>
      <w:r>
        <w:rPr>
          <w:color w:val="2D3648"/>
          <w:spacing w:val="-2"/>
        </w:rPr>
        <w:t>environments.</w:t>
      </w:r>
    </w:p>
    <w:p w:rsidR="00CE6A77" w:rsidRDefault="00CE6A77" w:rsidP="00CE6A77">
      <w:pPr>
        <w:pStyle w:val="BodyText"/>
        <w:spacing w:line="333" w:lineRule="auto"/>
        <w:jc w:val="both"/>
        <w:sectPr w:rsidR="00CE6A77" w:rsidSect="00CB367A">
          <w:pgSz w:w="12240" w:h="15840" w:code="1"/>
          <w:pgMar w:top="1120" w:right="708" w:bottom="640" w:left="708" w:header="0" w:footer="720" w:gutter="0"/>
          <w:pgBorders w:offsetFrom="page">
            <w:top w:val="double" w:sz="18" w:space="24" w:color="auto"/>
            <w:left w:val="double" w:sz="18" w:space="24" w:color="auto"/>
            <w:bottom w:val="double" w:sz="18" w:space="24" w:color="auto"/>
            <w:right w:val="double" w:sz="18" w:space="24" w:color="auto"/>
          </w:pgBorders>
          <w:cols w:space="720"/>
          <w:docGrid w:linePitch="299"/>
        </w:sectPr>
      </w:pPr>
    </w:p>
    <w:p w:rsidR="00CE6A77" w:rsidRDefault="001C4AAE" w:rsidP="00CE6A77">
      <w:pPr>
        <w:pStyle w:val="Heading1"/>
        <w:numPr>
          <w:ilvl w:val="0"/>
          <w:numId w:val="2"/>
        </w:numPr>
        <w:tabs>
          <w:tab w:val="left" w:pos="663"/>
        </w:tabs>
        <w:spacing w:before="21"/>
        <w:ind w:hanging="311"/>
      </w:pPr>
      <w:r>
        <w:lastRenderedPageBreak/>
        <w:pict>
          <v:rect id="docshape14" o:spid="_x0000_s1037" style="position:absolute;left:0;text-align:left;margin-left:42.5pt;margin-top:-.2pt;width:3pt;height:22.4pt;z-index:251669504;mso-position-horizontal-relative:page" fillcolor="#2a6baf" stroked="f">
            <w10:wrap anchorx="page"/>
          </v:rect>
        </w:pict>
      </w:r>
      <w:bookmarkStart w:id="11" w:name="6._Conclusion"/>
      <w:bookmarkEnd w:id="11"/>
      <w:r w:rsidR="00CE6A77">
        <w:rPr>
          <w:color w:val="2A6BAF"/>
          <w:spacing w:val="-2"/>
        </w:rPr>
        <w:t>Conclusion</w:t>
      </w:r>
    </w:p>
    <w:p w:rsidR="00CE6A77" w:rsidRDefault="00CE6A77" w:rsidP="00CE6A77">
      <w:pPr>
        <w:pStyle w:val="BodyText"/>
        <w:spacing w:before="3"/>
        <w:rPr>
          <w:rFonts w:ascii="Arial"/>
          <w:b/>
          <w:sz w:val="28"/>
        </w:rPr>
      </w:pPr>
    </w:p>
    <w:p w:rsidR="00CE6A77" w:rsidRDefault="00CE6A77" w:rsidP="00CE6A77">
      <w:pPr>
        <w:pStyle w:val="BodyText"/>
        <w:spacing w:before="1" w:line="333" w:lineRule="auto"/>
        <w:ind w:left="142" w:right="141"/>
        <w:jc w:val="both"/>
      </w:pPr>
      <w:r>
        <w:rPr>
          <w:color w:val="2D3648"/>
        </w:rPr>
        <w:t>The combination of access control methodologies, cloud-based identity infrastructure, and artificial intelligence represents a major evolution in cyber</w:t>
      </w:r>
      <w:r w:rsidR="00920D1B">
        <w:rPr>
          <w:color w:val="2D3648"/>
        </w:rPr>
        <w:t xml:space="preserve"> </w:t>
      </w:r>
      <w:r>
        <w:rPr>
          <w:color w:val="2D3648"/>
        </w:rPr>
        <w:t xml:space="preserve">security for education. By shifting from static, perimeter-bound policies to dynamic, continuous, behavior-aware verification models, educational institutions can defend distributed networks against sophisticated security threats. </w:t>
      </w:r>
      <w:proofErr w:type="gramStart"/>
      <w:r>
        <w:rPr>
          <w:color w:val="2D3648"/>
        </w:rPr>
        <w:t>Balancing technical security with strict data privacy governance remains essential to fostering open, reliable, and compliant digital learning ecosystems.</w:t>
      </w:r>
      <w:proofErr w:type="gramEnd"/>
    </w:p>
    <w:p w:rsidR="00CE6A77" w:rsidRDefault="00CE6A77" w:rsidP="00CE6A77">
      <w:pPr>
        <w:jc w:val="center"/>
        <w:rPr>
          <w:sz w:val="20"/>
        </w:rPr>
      </w:pPr>
    </w:p>
    <w:p w:rsidR="005A3898" w:rsidRDefault="005A3898" w:rsidP="00CE6A77">
      <w:pPr>
        <w:rPr>
          <w:sz w:val="20"/>
        </w:rPr>
      </w:pPr>
    </w:p>
    <w:p w:rsidR="005A3898" w:rsidRDefault="005A3898">
      <w:pPr>
        <w:widowControl/>
        <w:autoSpaceDE/>
        <w:autoSpaceDN/>
        <w:spacing w:after="200" w:line="276" w:lineRule="auto"/>
        <w:rPr>
          <w:sz w:val="20"/>
        </w:rPr>
      </w:pPr>
      <w:r>
        <w:rPr>
          <w:sz w:val="20"/>
        </w:rPr>
        <w:br w:type="page"/>
      </w:r>
    </w:p>
    <w:p w:rsidR="00CE6A77" w:rsidRPr="00FB2A32" w:rsidRDefault="00CE6A77" w:rsidP="00CE6A77">
      <w:pPr>
        <w:rPr>
          <w:sz w:val="20"/>
        </w:rPr>
      </w:pPr>
    </w:p>
    <w:p w:rsidR="005A3898" w:rsidRDefault="005A3898" w:rsidP="005A3898">
      <w:pPr>
        <w:pStyle w:val="Heading1"/>
        <w:spacing w:line="254" w:lineRule="auto"/>
        <w:ind w:left="238" w:right="237" w:hanging="1"/>
        <w:jc w:val="center"/>
      </w:pPr>
      <w:r>
        <w:t>Adaptive Access Control Using Artificial Intelligence in Cloud</w:t>
      </w:r>
      <w:r>
        <w:rPr>
          <w:spacing w:val="-7"/>
        </w:rPr>
        <w:t xml:space="preserve"> </w:t>
      </w:r>
      <w:r>
        <w:t>Identity</w:t>
      </w:r>
      <w:r>
        <w:rPr>
          <w:spacing w:val="-7"/>
        </w:rPr>
        <w:t xml:space="preserve"> </w:t>
      </w:r>
      <w:r>
        <w:t>Management</w:t>
      </w:r>
      <w:r>
        <w:rPr>
          <w:spacing w:val="-7"/>
        </w:rPr>
        <w:t xml:space="preserve"> </w:t>
      </w:r>
      <w:r>
        <w:t>Systems</w:t>
      </w:r>
      <w:r>
        <w:rPr>
          <w:spacing w:val="-7"/>
        </w:rPr>
        <w:t xml:space="preserve"> </w:t>
      </w:r>
      <w:r>
        <w:t>for</w:t>
      </w:r>
      <w:r>
        <w:rPr>
          <w:spacing w:val="-7"/>
        </w:rPr>
        <w:t xml:space="preserve"> </w:t>
      </w:r>
      <w:r>
        <w:t>Enhancing</w:t>
      </w:r>
      <w:r>
        <w:rPr>
          <w:spacing w:val="-7"/>
        </w:rPr>
        <w:t xml:space="preserve"> </w:t>
      </w:r>
      <w:r>
        <w:t>Security and Compliance</w:t>
      </w:r>
    </w:p>
    <w:p w:rsidR="005A3898" w:rsidRDefault="005A3898" w:rsidP="005A3898">
      <w:pPr>
        <w:pStyle w:val="BodyText"/>
        <w:tabs>
          <w:tab w:val="left" w:pos="2091"/>
        </w:tabs>
        <w:spacing w:before="220"/>
        <w:rPr>
          <w:rFonts w:ascii="Arial"/>
          <w:b/>
          <w:sz w:val="36"/>
        </w:rPr>
      </w:pPr>
      <w:r>
        <w:rPr>
          <w:rFonts w:ascii="Arial"/>
          <w:b/>
          <w:sz w:val="36"/>
        </w:rPr>
        <w:tab/>
      </w:r>
    </w:p>
    <w:p w:rsidR="005A3898" w:rsidRDefault="005A3898" w:rsidP="005A3898">
      <w:pPr>
        <w:pStyle w:val="BodyText"/>
        <w:spacing w:line="249" w:lineRule="auto"/>
        <w:ind w:right="236"/>
      </w:pPr>
      <w:r>
        <w:t>This research document explores adaptive access control mechanisms powered by artificial intelligence in modern cloud identity management systems. The study discusses authentication intelligence, machine learning, behavioral analytics, anomaly detection, compliance automation, policy orchestration, zero-trust architecture, and predictive cyber</w:t>
      </w:r>
      <w:r w:rsidR="00920D1B">
        <w:t xml:space="preserve"> </w:t>
      </w:r>
      <w:r>
        <w:t>security</w:t>
      </w:r>
      <w:r>
        <w:rPr>
          <w:spacing w:val="-4"/>
        </w:rPr>
        <w:t xml:space="preserve"> </w:t>
      </w:r>
      <w:r>
        <w:t>frameworks.</w:t>
      </w:r>
      <w:r>
        <w:rPr>
          <w:spacing w:val="-4"/>
        </w:rPr>
        <w:t xml:space="preserve"> </w:t>
      </w:r>
      <w:r>
        <w:t>It</w:t>
      </w:r>
      <w:r>
        <w:rPr>
          <w:spacing w:val="-4"/>
        </w:rPr>
        <w:t xml:space="preserve"> </w:t>
      </w:r>
      <w:r>
        <w:t>also</w:t>
      </w:r>
      <w:r>
        <w:rPr>
          <w:spacing w:val="-4"/>
        </w:rPr>
        <w:t xml:space="preserve"> </w:t>
      </w:r>
      <w:r>
        <w:t>presents</w:t>
      </w:r>
      <w:r>
        <w:rPr>
          <w:spacing w:val="-4"/>
        </w:rPr>
        <w:t xml:space="preserve"> </w:t>
      </w:r>
      <w:r>
        <w:t>implementation</w:t>
      </w:r>
      <w:r>
        <w:rPr>
          <w:spacing w:val="-4"/>
        </w:rPr>
        <w:t xml:space="preserve"> </w:t>
      </w:r>
      <w:r>
        <w:t>models,</w:t>
      </w:r>
      <w:r>
        <w:rPr>
          <w:spacing w:val="-4"/>
        </w:rPr>
        <w:t xml:space="preserve"> </w:t>
      </w:r>
      <w:r>
        <w:t>algorithms,</w:t>
      </w:r>
      <w:r>
        <w:rPr>
          <w:spacing w:val="-4"/>
        </w:rPr>
        <w:t xml:space="preserve"> </w:t>
      </w:r>
      <w:r>
        <w:t>diagrams,</w:t>
      </w:r>
      <w:r>
        <w:rPr>
          <w:spacing w:val="-4"/>
        </w:rPr>
        <w:t xml:space="preserve"> </w:t>
      </w:r>
      <w:r>
        <w:t>source</w:t>
      </w:r>
      <w:r>
        <w:rPr>
          <w:spacing w:val="-4"/>
        </w:rPr>
        <w:t xml:space="preserve"> </w:t>
      </w:r>
      <w:r>
        <w:t>code</w:t>
      </w:r>
      <w:r>
        <w:rPr>
          <w:spacing w:val="-4"/>
        </w:rPr>
        <w:t xml:space="preserve"> </w:t>
      </w:r>
      <w:r>
        <w:t>examples,</w:t>
      </w:r>
      <w:r>
        <w:rPr>
          <w:spacing w:val="-4"/>
        </w:rPr>
        <w:t xml:space="preserve"> </w:t>
      </w:r>
      <w:r>
        <w:t>risk evaluation matrices, and future technological advancements.</w:t>
      </w:r>
    </w:p>
    <w:p w:rsidR="005A3898" w:rsidRDefault="005A3898" w:rsidP="005A3898">
      <w:pPr>
        <w:pStyle w:val="BodyText"/>
        <w:spacing w:line="249" w:lineRule="auto"/>
        <w:sectPr w:rsidR="005A3898" w:rsidSect="005A3898">
          <w:pgSz w:w="12240" w:h="15840" w:code="1"/>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docGrid w:linePitch="299"/>
        </w:sectPr>
      </w:pPr>
    </w:p>
    <w:p w:rsidR="005A3898" w:rsidRDefault="005A3898" w:rsidP="005A3898">
      <w:pPr>
        <w:pStyle w:val="Heading1"/>
      </w:pPr>
      <w:r>
        <w:lastRenderedPageBreak/>
        <w:t xml:space="preserve">Chapter 1: Introduction to Cloud Identity </w:t>
      </w:r>
      <w:r>
        <w:rPr>
          <w:spacing w:val="-2"/>
        </w:rPr>
        <w:t>Management</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920D1B">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1552"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2: Evolution of Access Control </w:t>
      </w:r>
      <w:r>
        <w:rPr>
          <w:spacing w:val="-2"/>
        </w:rPr>
        <w:t>Systems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r>
        <w:t>cyber</w:t>
      </w:r>
      <w:r w:rsidR="00FE5F95">
        <w:t xml:space="preserve"> </w:t>
      </w:r>
      <w:r>
        <w:t>attacks</w:t>
      </w:r>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cyber</w:t>
      </w:r>
      <w:r w:rsidR="00FE5F95">
        <w:t xml:space="preserve"> </w:t>
      </w:r>
      <w:r>
        <w:t>attacks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2576"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r w:rsidR="00FE5F95">
        <w:rPr>
          <w:rFonts w:ascii="Courier New"/>
        </w:rPr>
        <w:t>calculate risk</w:t>
      </w:r>
      <w:r>
        <w:rPr>
          <w:rFonts w:ascii="Courier New"/>
        </w:rPr>
        <w:t>(</w:t>
      </w:r>
      <w:r w:rsidR="00FE5F95">
        <w:rPr>
          <w:rFonts w:ascii="Courier New"/>
        </w:rPr>
        <w:t>device score</w:t>
      </w:r>
      <w:r>
        <w:rPr>
          <w:rFonts w:ascii="Courier New"/>
        </w:rPr>
        <w:t xml:space="preserve">, </w:t>
      </w:r>
      <w:r w:rsidR="00FE5F95">
        <w:rPr>
          <w:rFonts w:ascii="Courier New"/>
        </w:rPr>
        <w:t>location score</w:t>
      </w:r>
      <w:r>
        <w:rPr>
          <w:rFonts w:ascii="Courier New"/>
        </w:rPr>
        <w:t xml:space="preserve">, </w:t>
      </w:r>
      <w:r w:rsidR="00FE5F95">
        <w:rPr>
          <w:rFonts w:ascii="Courier New"/>
          <w:spacing w:val="-2"/>
        </w:rPr>
        <w:t>behavior score</w:t>
      </w:r>
      <w:r>
        <w:rPr>
          <w:rFonts w:ascii="Courier New"/>
          <w:spacing w:val="-2"/>
        </w:rPr>
        <w:t>):</w:t>
      </w:r>
    </w:p>
    <w:p w:rsidR="005A3898" w:rsidRDefault="00FE5F95" w:rsidP="005A3898">
      <w:pPr>
        <w:pStyle w:val="BodyText"/>
        <w:spacing w:before="14" w:line="254" w:lineRule="auto"/>
        <w:ind w:right="236"/>
        <w:rPr>
          <w:rFonts w:ascii="Courier New"/>
        </w:rPr>
      </w:pPr>
      <w:proofErr w:type="gramStart"/>
      <w:r>
        <w:rPr>
          <w:rFonts w:ascii="Courier New"/>
        </w:rPr>
        <w:t>total</w:t>
      </w:r>
      <w:proofErr w:type="gramEnd"/>
      <w:r>
        <w:rPr>
          <w:rFonts w:ascii="Courier New"/>
        </w:rPr>
        <w:t xml:space="preserve"> risk</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w:t>
      </w:r>
      <w:r>
        <w:rPr>
          <w:rFonts w:ascii="Courier New"/>
        </w:rPr>
        <w:t>device score</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0.3)</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w:t>
      </w:r>
      <w:r>
        <w:rPr>
          <w:rFonts w:ascii="Courier New"/>
        </w:rPr>
        <w:t>location score</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0.3)</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w:t>
      </w:r>
      <w:r w:rsidR="00F34737">
        <w:rPr>
          <w:rFonts w:ascii="Courier New"/>
        </w:rPr>
        <w:t>behavior score</w:t>
      </w:r>
      <w:r w:rsidR="005A3898">
        <w:rPr>
          <w:rFonts w:ascii="Courier New"/>
          <w:spacing w:val="-4"/>
        </w:rPr>
        <w:t xml:space="preserve"> </w:t>
      </w:r>
      <w:r w:rsidR="005A3898">
        <w:rPr>
          <w:rFonts w:ascii="Courier New"/>
        </w:rPr>
        <w:t>*</w:t>
      </w:r>
      <w:r w:rsidR="005A3898">
        <w:rPr>
          <w:rFonts w:ascii="Courier New"/>
          <w:spacing w:val="-4"/>
        </w:rPr>
        <w:t xml:space="preserve"> </w:t>
      </w:r>
      <w:r w:rsidR="005A3898">
        <w:rPr>
          <w:rFonts w:ascii="Courier New"/>
        </w:rPr>
        <w:t>0.4) return round(</w:t>
      </w:r>
      <w:r w:rsidR="00F34737">
        <w:rPr>
          <w:rFonts w:ascii="Courier New"/>
        </w:rPr>
        <w:t>total risk</w:t>
      </w:r>
      <w:r w:rsidR="005A3898">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3: Artificial Intelligence in </w:t>
      </w:r>
      <w:r>
        <w:rPr>
          <w:spacing w:val="-2"/>
        </w:rPr>
        <w:t>Cyber</w:t>
      </w:r>
      <w:r w:rsidR="00BA36CF">
        <w:rPr>
          <w:spacing w:val="-2"/>
        </w:rPr>
        <w:t xml:space="preserve"> </w:t>
      </w:r>
      <w:r>
        <w:rPr>
          <w:spacing w:val="-2"/>
        </w:rPr>
        <w:t>security</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r>
        <w:t>cyber</w:t>
      </w:r>
      <w:r w:rsidR="00F34737">
        <w:t xml:space="preserve"> </w:t>
      </w:r>
      <w:r>
        <w:t>attacks</w:t>
      </w:r>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3600"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Chapter</w:t>
      </w:r>
      <w:r>
        <w:rPr>
          <w:spacing w:val="-2"/>
        </w:rPr>
        <w:t xml:space="preserve"> </w:t>
      </w:r>
      <w:r>
        <w:t xml:space="preserve">4: Machine Learning Models for Identity </w:t>
      </w:r>
      <w:r>
        <w:rPr>
          <w:spacing w:val="-2"/>
        </w:rPr>
        <w:t>Verification</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cyber</w:t>
      </w:r>
      <w:r w:rsidR="00F34737">
        <w:t xml:space="preserve"> </w:t>
      </w:r>
      <w:r>
        <w:t>attacks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F34737">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F34737">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F34737">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r w:rsidR="00F34737">
        <w:t>cyber attacks</w:t>
      </w:r>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F34737">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4624"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Chapter</w:t>
      </w:r>
      <w:r>
        <w:rPr>
          <w:spacing w:val="-3"/>
        </w:rPr>
        <w:t xml:space="preserve"> </w:t>
      </w:r>
      <w:r>
        <w:t>5:</w:t>
      </w:r>
      <w:r>
        <w:rPr>
          <w:spacing w:val="-1"/>
        </w:rPr>
        <w:t xml:space="preserve"> </w:t>
      </w:r>
      <w:r>
        <w:t>Behavioral</w:t>
      </w:r>
      <w:r>
        <w:rPr>
          <w:spacing w:val="-1"/>
        </w:rPr>
        <w:t xml:space="preserve"> </w:t>
      </w:r>
      <w:r>
        <w:t>Analytics</w:t>
      </w:r>
      <w:r>
        <w:rPr>
          <w:spacing w:val="-1"/>
        </w:rPr>
        <w:t xml:space="preserve"> </w:t>
      </w:r>
      <w:r>
        <w:t>and</w:t>
      </w:r>
      <w:r>
        <w:rPr>
          <w:spacing w:val="-1"/>
        </w:rPr>
        <w:t xml:space="preserve"> </w:t>
      </w:r>
      <w:r>
        <w:t>Adaptive</w:t>
      </w:r>
      <w:r>
        <w:rPr>
          <w:spacing w:val="-1"/>
        </w:rPr>
        <w:t xml:space="preserve"> </w:t>
      </w:r>
      <w:r>
        <w:rPr>
          <w:spacing w:val="-2"/>
        </w:rPr>
        <w:t>Authentication</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F34737">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5648"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6: Zero Trust Security </w:t>
      </w:r>
      <w:r>
        <w:rPr>
          <w:spacing w:val="-2"/>
        </w:rPr>
        <w:t>Architecture</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6672" behindDoc="1" locked="0" layoutInCell="1" allowOverlap="1">
            <wp:simplePos x="0" y="0"/>
            <wp:positionH relativeFrom="page">
              <wp:posOffset>1444947</wp:posOffset>
            </wp:positionH>
            <wp:positionV relativeFrom="paragraph">
              <wp:posOffset>197869</wp:posOffset>
            </wp:positionV>
            <wp:extent cx="4880631" cy="2828353"/>
            <wp:effectExtent l="0" t="0" r="0" b="0"/>
            <wp:wrapTopAndBottom/>
            <wp:docPr id="8"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4880631"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7: Compliance Standards in Cloud </w:t>
      </w:r>
      <w:r>
        <w:rPr>
          <w:spacing w:val="-2"/>
        </w:rPr>
        <w:t>Systems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7696"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0"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8: Threat Detection and Anomaly </w:t>
      </w:r>
      <w:r>
        <w:rPr>
          <w:spacing w:val="-2"/>
        </w:rPr>
        <w:t>Analysis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8720" behindDoc="1" locked="0" layoutInCell="1" allowOverlap="1">
            <wp:simplePos x="0" y="0"/>
            <wp:positionH relativeFrom="page">
              <wp:posOffset>1444947</wp:posOffset>
            </wp:positionH>
            <wp:positionV relativeFrom="paragraph">
              <wp:posOffset>197869</wp:posOffset>
            </wp:positionV>
            <wp:extent cx="4880631" cy="2828353"/>
            <wp:effectExtent l="0" t="0" r="0" b="0"/>
            <wp:wrapTopAndBottom/>
            <wp:docPr id="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4880631"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9: Risk-Based Access </w:t>
      </w:r>
      <w:r>
        <w:rPr>
          <w:spacing w:val="-2"/>
        </w:rPr>
        <w:t>Control</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79744"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10: Deep Learning for User Identity </w:t>
      </w:r>
      <w:r>
        <w:rPr>
          <w:spacing w:val="-2"/>
        </w:rPr>
        <w:t>Patterns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0768"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11: Biometric and Multi-Factor </w:t>
      </w:r>
      <w:r>
        <w:rPr>
          <w:spacing w:val="-2"/>
        </w:rPr>
        <w:t>Authentication</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1792"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6"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12: Security Information and Event </w:t>
      </w:r>
      <w:r>
        <w:rPr>
          <w:spacing w:val="-2"/>
        </w:rPr>
        <w:t>Management</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2816"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7"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Pr="00606200" w:rsidRDefault="005A3898" w:rsidP="005A3898">
      <w:pPr>
        <w:pStyle w:val="Heading1"/>
      </w:pPr>
      <w:r w:rsidRPr="00606200">
        <w:lastRenderedPageBreak/>
        <w:t xml:space="preserve">Chapter 13: Cloud Governance and Policy </w:t>
      </w:r>
      <w:r w:rsidRPr="00606200">
        <w:rPr>
          <w:spacing w:val="-2"/>
        </w:rPr>
        <w:t>Engines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3840"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8"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14: Role-Based and Attribute-Based Access </w:t>
      </w:r>
      <w:r>
        <w:rPr>
          <w:spacing w:val="-2"/>
        </w:rPr>
        <w:t>Control</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4864"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1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15: Federated Identity </w:t>
      </w:r>
      <w:r>
        <w:rPr>
          <w:spacing w:val="-2"/>
        </w:rPr>
        <w:t>Management</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5888"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2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Chapter 16: Block</w:t>
      </w:r>
      <w:r w:rsidR="00B546F3">
        <w:t xml:space="preserve"> </w:t>
      </w:r>
      <w:r>
        <w:t xml:space="preserve">chain Integration in </w:t>
      </w:r>
      <w:r>
        <w:rPr>
          <w:spacing w:val="-5"/>
        </w:rPr>
        <w:t>IAM</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6912" behindDoc="1" locked="0" layoutInCell="1" allowOverlap="1">
            <wp:simplePos x="0" y="0"/>
            <wp:positionH relativeFrom="page">
              <wp:posOffset>1444947</wp:posOffset>
            </wp:positionH>
            <wp:positionV relativeFrom="paragraph">
              <wp:posOffset>197869</wp:posOffset>
            </wp:positionV>
            <wp:extent cx="4880631" cy="2828353"/>
            <wp:effectExtent l="0" t="0" r="0" b="0"/>
            <wp:wrapTopAndBottom/>
            <wp:docPr id="21"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4880631"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17: AI Driven Security </w:t>
      </w:r>
      <w:r>
        <w:rPr>
          <w:spacing w:val="-2"/>
        </w:rPr>
        <w:t>Monitoring</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insufficient for handling evolving cyber threats. AI-powered identity management solutions continuously learn from user interactions, device telemetry, geo</w:t>
      </w:r>
      <w:r w:rsidR="00B546F3">
        <w:t xml:space="preserve"> </w:t>
      </w:r>
      <w:r>
        <w:t>location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7936"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2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18: Predictive Analytics in Cloud </w:t>
      </w:r>
      <w:r>
        <w:rPr>
          <w:spacing w:val="-2"/>
        </w:rPr>
        <w:t>Security</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8960" behindDoc="1" locked="0" layoutInCell="1" allowOverlap="1">
            <wp:simplePos x="0" y="0"/>
            <wp:positionH relativeFrom="page">
              <wp:posOffset>1444947</wp:posOffset>
            </wp:positionH>
            <wp:positionV relativeFrom="paragraph">
              <wp:posOffset>197869</wp:posOffset>
            </wp:positionV>
            <wp:extent cx="4880631" cy="2828353"/>
            <wp:effectExtent l="0" t="0" r="0" b="0"/>
            <wp:wrapTopAndBottom/>
            <wp:docPr id="23"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880631"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19: Case Studies and Industry </w:t>
      </w:r>
      <w:r>
        <w:rPr>
          <w:spacing w:val="-2"/>
        </w:rPr>
        <w:t>Applications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89984"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2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lastRenderedPageBreak/>
        <w:t xml:space="preserve">Chapter 20: Future Scope and Research </w:t>
      </w:r>
      <w:r>
        <w:rPr>
          <w:spacing w:val="-2"/>
        </w:rPr>
        <w:t>Directions</w:t>
      </w:r>
    </w:p>
    <w:p w:rsidR="005A3898" w:rsidRDefault="005A3898" w:rsidP="005A3898">
      <w:pPr>
        <w:pStyle w:val="BodyText"/>
        <w:spacing w:before="82"/>
        <w:rPr>
          <w:rFonts w:ascii="Arial"/>
          <w:b/>
          <w:sz w:val="36"/>
        </w:rPr>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7"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w:t>
      </w:r>
      <w:r>
        <w:lastRenderedPageBreak/>
        <w:t xml:space="preserve">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line="249" w:lineRule="auto"/>
        <w:sectPr w:rsidR="005A3898" w:rsidSect="005A3898">
          <w:pgSz w:w="12240" w:h="15840"/>
          <w:pgMar w:top="88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199"/>
      </w:pPr>
      <w:r>
        <w:lastRenderedPageBreak/>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61"/>
      </w:pPr>
    </w:p>
    <w:p w:rsidR="005A3898" w:rsidRDefault="005A3898" w:rsidP="005A3898">
      <w:pPr>
        <w:pStyle w:val="BodyText"/>
        <w:spacing w:before="1"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w:t>
      </w:r>
      <w:r>
        <w:lastRenderedPageBreak/>
        <w:t>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w:t>
      </w:r>
    </w:p>
    <w:p w:rsidR="005A3898" w:rsidRDefault="005A3898" w:rsidP="005A3898">
      <w:pPr>
        <w:pStyle w:val="BodyText"/>
        <w:spacing w:line="249" w:lineRule="auto"/>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2" w:line="249" w:lineRule="auto"/>
        <w:ind w:right="236"/>
      </w:pPr>
      <w:proofErr w:type="gramStart"/>
      <w:r>
        <w:lastRenderedPageBreak/>
        <w:t>enforcement</w:t>
      </w:r>
      <w:proofErr w:type="gramEnd"/>
      <w:r>
        <w:t>.</w:t>
      </w:r>
      <w:r>
        <w:rPr>
          <w:spacing w:val="-4"/>
        </w:rPr>
        <w:t xml:space="preserve"> </w:t>
      </w:r>
      <w:r>
        <w:t>As</w:t>
      </w:r>
      <w:r>
        <w:rPr>
          <w:spacing w:val="-4"/>
        </w:rPr>
        <w:t xml:space="preserve"> </w:t>
      </w:r>
      <w:proofErr w:type="spellStart"/>
      <w:r>
        <w:t>cyberattacks</w:t>
      </w:r>
      <w:proofErr w:type="spellEnd"/>
      <w:r>
        <w:rPr>
          <w:spacing w:val="-4"/>
        </w:rPr>
        <w:t xml:space="preserve"> </w:t>
      </w:r>
      <w:r>
        <w:t>become</w:t>
      </w:r>
      <w:r>
        <w:rPr>
          <w:spacing w:val="-4"/>
        </w:rPr>
        <w:t xml:space="preserve"> </w:t>
      </w:r>
      <w:r>
        <w:t>more</w:t>
      </w:r>
      <w:r>
        <w:rPr>
          <w:spacing w:val="-4"/>
        </w:rPr>
        <w:t xml:space="preserve"> </w:t>
      </w:r>
      <w:r>
        <w:t>sophisticated,</w:t>
      </w:r>
      <w:r>
        <w:rPr>
          <w:spacing w:val="-4"/>
        </w:rPr>
        <w:t xml:space="preserve"> </w:t>
      </w:r>
      <w:r>
        <w:t>organizations</w:t>
      </w:r>
      <w:r>
        <w:rPr>
          <w:spacing w:val="-4"/>
        </w:rPr>
        <w:t xml:space="preserve"> </w:t>
      </w:r>
      <w:r>
        <w:t>increasingly</w:t>
      </w:r>
      <w:r>
        <w:rPr>
          <w:spacing w:val="-4"/>
        </w:rPr>
        <w:t xml:space="preserve"> </w:t>
      </w:r>
      <w:r>
        <w:t>depend</w:t>
      </w:r>
      <w:r>
        <w:rPr>
          <w:spacing w:val="-4"/>
        </w:rPr>
        <w:t xml:space="preserve"> </w:t>
      </w:r>
      <w:r>
        <w:t>on</w:t>
      </w:r>
      <w:r>
        <w:rPr>
          <w:spacing w:val="-4"/>
        </w:rPr>
        <w:t xml:space="preserve"> </w:t>
      </w:r>
      <w:r>
        <w:t>adaptive</w:t>
      </w:r>
      <w:r>
        <w:rPr>
          <w:spacing w:val="-4"/>
        </w:rPr>
        <w:t xml:space="preserve"> </w:t>
      </w:r>
      <w:r>
        <w:t>AI-driven identity security architectures.</w:t>
      </w:r>
    </w:p>
    <w:p w:rsidR="005A3898" w:rsidRDefault="005A3898" w:rsidP="005A3898">
      <w:pPr>
        <w:pStyle w:val="BodyText"/>
        <w:spacing w:before="52"/>
      </w:pPr>
    </w:p>
    <w:p w:rsidR="005A3898" w:rsidRDefault="005A3898" w:rsidP="005A3898">
      <w:pPr>
        <w:pStyle w:val="BodyText"/>
        <w:spacing w:line="249" w:lineRule="auto"/>
        <w:ind w:right="236"/>
      </w:pPr>
      <w:r>
        <w:t>Adaptive access control systems dynamically evaluate users, devices, networks, and behavioral characteristics before granting permissions in cloud identity management infrastructures. Artificial intelligence significantly improves the accuracy of risk analysis, anomaly detection, and automated compliance management. Modern enterprises increasingly</w:t>
      </w:r>
      <w:r>
        <w:rPr>
          <w:spacing w:val="-4"/>
        </w:rPr>
        <w:t xml:space="preserve"> </w:t>
      </w:r>
      <w:r>
        <w:t>depend</w:t>
      </w:r>
      <w:r>
        <w:rPr>
          <w:spacing w:val="-4"/>
        </w:rPr>
        <w:t xml:space="preserve"> </w:t>
      </w:r>
      <w:r>
        <w:t>on</w:t>
      </w:r>
      <w:r>
        <w:rPr>
          <w:spacing w:val="-4"/>
        </w:rPr>
        <w:t xml:space="preserve"> </w:t>
      </w:r>
      <w:r>
        <w:t>scalable</w:t>
      </w:r>
      <w:r>
        <w:rPr>
          <w:spacing w:val="-4"/>
        </w:rPr>
        <w:t xml:space="preserve"> </w:t>
      </w:r>
      <w:r>
        <w:t>cloud</w:t>
      </w:r>
      <w:r>
        <w:rPr>
          <w:spacing w:val="-4"/>
        </w:rPr>
        <w:t xml:space="preserve"> </w:t>
      </w:r>
      <w:r>
        <w:t>ecosystems</w:t>
      </w:r>
      <w:r>
        <w:rPr>
          <w:spacing w:val="-4"/>
        </w:rPr>
        <w:t xml:space="preserve"> </w:t>
      </w:r>
      <w:r>
        <w:t>where</w:t>
      </w:r>
      <w:r>
        <w:rPr>
          <w:spacing w:val="-4"/>
        </w:rPr>
        <w:t xml:space="preserve"> </w:t>
      </w:r>
      <w:r>
        <w:t>traditional</w:t>
      </w:r>
      <w:r>
        <w:rPr>
          <w:spacing w:val="-4"/>
        </w:rPr>
        <w:t xml:space="preserve"> </w:t>
      </w:r>
      <w:r>
        <w:t>static</w:t>
      </w:r>
      <w:r>
        <w:rPr>
          <w:spacing w:val="-4"/>
        </w:rPr>
        <w:t xml:space="preserve"> </w:t>
      </w:r>
      <w:r>
        <w:t>authentication</w:t>
      </w:r>
      <w:r>
        <w:rPr>
          <w:spacing w:val="-4"/>
        </w:rPr>
        <w:t xml:space="preserve"> </w:t>
      </w:r>
      <w:r>
        <w:t>mechanisms</w:t>
      </w:r>
      <w:r>
        <w:rPr>
          <w:spacing w:val="-4"/>
        </w:rPr>
        <w:t xml:space="preserve"> </w:t>
      </w:r>
      <w:r>
        <w:t>are</w:t>
      </w:r>
      <w:r>
        <w:rPr>
          <w:spacing w:val="-4"/>
        </w:rPr>
        <w:t xml:space="preserve"> </w:t>
      </w:r>
      <w:r>
        <w:t xml:space="preserve">insufficient for handling evolving cyber threats. AI-powered identity management solutions continuously learn from user interactions, device telemetry, </w:t>
      </w:r>
      <w:proofErr w:type="spellStart"/>
      <w:r>
        <w:t>geolocation</w:t>
      </w:r>
      <w:proofErr w:type="spellEnd"/>
      <w:r>
        <w:t xml:space="preserve"> patterns, and contextual indicators. Machine learning algorithms classify login behavior, detect suspicious activities, and calculate real-time risk scores. Security operations centers integrate AI systems with Security Information and Event Management platforms to automate incident response workflows.</w:t>
      </w:r>
    </w:p>
    <w:p w:rsidR="005A3898" w:rsidRDefault="005A3898" w:rsidP="005A3898">
      <w:pPr>
        <w:pStyle w:val="BodyText"/>
        <w:spacing w:before="6" w:line="249" w:lineRule="auto"/>
        <w:ind w:right="199"/>
      </w:pPr>
      <w:r>
        <w:t>Organizations also adopt zero trust principles that assume no implicit trust for users or devices. Continuous authentication mechanisms validate users during active sessions instead of relying only on initial login verification. Cloud identity management systems integrate role-based access control, attribute-based access control, privileged identity management, and federated authentication frameworks. Artificial intelligence enhances these models by enabling predictive analytics and intelligent policy adaptation. AI systems process large-scale datasets containing authentication</w:t>
      </w:r>
      <w:r>
        <w:rPr>
          <w:spacing w:val="-6"/>
        </w:rPr>
        <w:t xml:space="preserve"> </w:t>
      </w:r>
      <w:r>
        <w:t>logs,</w:t>
      </w:r>
      <w:r>
        <w:rPr>
          <w:spacing w:val="-6"/>
        </w:rPr>
        <w:t xml:space="preserve"> </w:t>
      </w:r>
      <w:r>
        <w:t>user</w:t>
      </w:r>
      <w:r>
        <w:rPr>
          <w:spacing w:val="-6"/>
        </w:rPr>
        <w:t xml:space="preserve"> </w:t>
      </w:r>
      <w:r>
        <w:t>behavior</w:t>
      </w:r>
      <w:r>
        <w:rPr>
          <w:spacing w:val="-6"/>
        </w:rPr>
        <w:t xml:space="preserve"> </w:t>
      </w:r>
      <w:r>
        <w:t>metrics,</w:t>
      </w:r>
      <w:r>
        <w:rPr>
          <w:spacing w:val="-6"/>
        </w:rPr>
        <w:t xml:space="preserve"> </w:t>
      </w:r>
      <w:r>
        <w:t>device</w:t>
      </w:r>
      <w:r>
        <w:rPr>
          <w:spacing w:val="-6"/>
        </w:rPr>
        <w:t xml:space="preserve"> </w:t>
      </w:r>
      <w:r>
        <w:t>fingerprints,</w:t>
      </w:r>
      <w:r>
        <w:rPr>
          <w:spacing w:val="-6"/>
        </w:rPr>
        <w:t xml:space="preserve"> </w:t>
      </w:r>
      <w:r>
        <w:t>and</w:t>
      </w:r>
      <w:r>
        <w:rPr>
          <w:spacing w:val="-6"/>
        </w:rPr>
        <w:t xml:space="preserve"> </w:t>
      </w:r>
      <w:r>
        <w:t>network</w:t>
      </w:r>
      <w:r>
        <w:rPr>
          <w:spacing w:val="-6"/>
        </w:rPr>
        <w:t xml:space="preserve"> </w:t>
      </w:r>
      <w:r>
        <w:t>activities</w:t>
      </w:r>
      <w:r>
        <w:rPr>
          <w:spacing w:val="-6"/>
        </w:rPr>
        <w:t xml:space="preserve"> </w:t>
      </w:r>
      <w:r>
        <w:t>to</w:t>
      </w:r>
      <w:r>
        <w:rPr>
          <w:spacing w:val="-6"/>
        </w:rPr>
        <w:t xml:space="preserve"> </w:t>
      </w:r>
      <w:r>
        <w:t>identify</w:t>
      </w:r>
      <w:r>
        <w:rPr>
          <w:spacing w:val="-6"/>
        </w:rPr>
        <w:t xml:space="preserve"> </w:t>
      </w:r>
      <w:r>
        <w:t>deviations</w:t>
      </w:r>
      <w:r>
        <w:rPr>
          <w:spacing w:val="-6"/>
        </w:rPr>
        <w:t xml:space="preserve"> </w:t>
      </w:r>
      <w:r>
        <w:t>from</w:t>
      </w:r>
      <w:r>
        <w:rPr>
          <w:spacing w:val="-6"/>
        </w:rPr>
        <w:t xml:space="preserve"> </w:t>
      </w:r>
      <w:r>
        <w:t xml:space="preserve">normal patterns. Compliance regulations such as GDPR, HIPAA, ISO 27001, PCI-DSS, and SOC 2 require organizations to implement strong identity governance policies. Adaptive AI systems automate audit reporting, policy validation, access reviews, and threat correlation to improve compliance posture. These technologies also reduce administrative overhead and accelerate incident investigation. The integration of neural networks, deep learning, reinforcement learning, and natural language processing has introduced advanced capabilities in access management. AI systems support intelligent authorization decisions, insider threat detection, fraud prevention, and contextual access enforcement. As </w:t>
      </w:r>
      <w:proofErr w:type="spellStart"/>
      <w:r>
        <w:t>cyberattacks</w:t>
      </w:r>
      <w:proofErr w:type="spellEnd"/>
      <w:r>
        <w:t xml:space="preserve"> become more sophisticated, organizations increasingly depend on adaptive AI-driven identity security architectures.</w:t>
      </w:r>
    </w:p>
    <w:p w:rsidR="005A3898" w:rsidRDefault="005A3898" w:rsidP="005A3898">
      <w:pPr>
        <w:pStyle w:val="BodyText"/>
        <w:spacing w:before="57"/>
      </w:pPr>
      <w:r>
        <w:rPr>
          <w:noProof/>
        </w:rPr>
        <w:drawing>
          <wp:anchor distT="0" distB="0" distL="0" distR="0" simplePos="0" relativeHeight="251691008" behindDoc="1" locked="0" layoutInCell="1" allowOverlap="1">
            <wp:simplePos x="0" y="0"/>
            <wp:positionH relativeFrom="page">
              <wp:posOffset>1446904</wp:posOffset>
            </wp:positionH>
            <wp:positionV relativeFrom="paragraph">
              <wp:posOffset>197869</wp:posOffset>
            </wp:positionV>
            <wp:extent cx="4876944" cy="2828353"/>
            <wp:effectExtent l="0" t="0" r="0" b="0"/>
            <wp:wrapTopAndBottom/>
            <wp:docPr id="25"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876944" cy="2828353"/>
                    </a:xfrm>
                    <a:prstGeom prst="rect">
                      <a:avLst/>
                    </a:prstGeom>
                  </pic:spPr>
                </pic:pic>
              </a:graphicData>
            </a:graphic>
          </wp:anchor>
        </w:drawing>
      </w:r>
    </w:p>
    <w:p w:rsidR="005A3898" w:rsidRDefault="005A3898" w:rsidP="005A3898">
      <w:pPr>
        <w:pStyle w:val="BodyText"/>
      </w:pPr>
    </w:p>
    <w:p w:rsidR="005A3898" w:rsidRDefault="005A3898" w:rsidP="005A3898">
      <w:pPr>
        <w:pStyle w:val="BodyText"/>
        <w:spacing w:before="191"/>
      </w:pPr>
    </w:p>
    <w:p w:rsidR="005A3898" w:rsidRDefault="005A3898" w:rsidP="005A3898">
      <w:pPr>
        <w:pStyle w:val="Heading2"/>
      </w:pPr>
      <w:r>
        <w:t xml:space="preserve">Implementation </w:t>
      </w:r>
      <w:r>
        <w:rPr>
          <w:spacing w:val="-2"/>
        </w:rPr>
        <w:t>Example</w:t>
      </w:r>
    </w:p>
    <w:p w:rsidR="005A3898" w:rsidRDefault="005A3898" w:rsidP="005A3898">
      <w:pPr>
        <w:pStyle w:val="BodyText"/>
        <w:spacing w:before="92"/>
        <w:rPr>
          <w:rFonts w:ascii="Arial"/>
          <w:b/>
          <w:sz w:val="28"/>
        </w:rPr>
      </w:pPr>
    </w:p>
    <w:p w:rsidR="005A3898" w:rsidRDefault="005A3898" w:rsidP="005A3898">
      <w:pPr>
        <w:pStyle w:val="BodyText"/>
        <w:spacing w:line="508" w:lineRule="auto"/>
        <w:ind w:right="4539"/>
        <w:rPr>
          <w:rFonts w:ascii="Courier New"/>
        </w:rPr>
      </w:pPr>
      <w:r>
        <w:rPr>
          <w:rFonts w:ascii="Courier New"/>
        </w:rPr>
        <w:t>#</w:t>
      </w:r>
      <w:r>
        <w:rPr>
          <w:rFonts w:ascii="Courier New"/>
          <w:spacing w:val="-8"/>
        </w:rPr>
        <w:t xml:space="preserve"> </w:t>
      </w:r>
      <w:r>
        <w:rPr>
          <w:rFonts w:ascii="Courier New"/>
        </w:rPr>
        <w:t>Python</w:t>
      </w:r>
      <w:r>
        <w:rPr>
          <w:rFonts w:ascii="Courier New"/>
          <w:spacing w:val="-8"/>
        </w:rPr>
        <w:t xml:space="preserve"> </w:t>
      </w:r>
      <w:r>
        <w:rPr>
          <w:rFonts w:ascii="Courier New"/>
        </w:rPr>
        <w:t>Example:</w:t>
      </w:r>
      <w:r>
        <w:rPr>
          <w:rFonts w:ascii="Courier New"/>
          <w:spacing w:val="-8"/>
        </w:rPr>
        <w:t xml:space="preserve"> </w:t>
      </w:r>
      <w:r>
        <w:rPr>
          <w:rFonts w:ascii="Courier New"/>
        </w:rPr>
        <w:t>Risk-Based</w:t>
      </w:r>
      <w:r>
        <w:rPr>
          <w:rFonts w:ascii="Courier New"/>
          <w:spacing w:val="-8"/>
        </w:rPr>
        <w:t xml:space="preserve"> </w:t>
      </w:r>
      <w:r>
        <w:rPr>
          <w:rFonts w:ascii="Courier New"/>
        </w:rPr>
        <w:t>Authentication</w:t>
      </w:r>
      <w:r>
        <w:rPr>
          <w:rFonts w:ascii="Courier New"/>
          <w:spacing w:val="-8"/>
        </w:rPr>
        <w:t xml:space="preserve"> </w:t>
      </w:r>
      <w:r>
        <w:rPr>
          <w:rFonts w:ascii="Courier New"/>
        </w:rPr>
        <w:t>Engine import random</w:t>
      </w:r>
    </w:p>
    <w:p w:rsidR="005A3898" w:rsidRDefault="005A3898" w:rsidP="005A3898">
      <w:pPr>
        <w:pStyle w:val="BodyText"/>
        <w:spacing w:line="226" w:lineRule="exact"/>
        <w:rPr>
          <w:rFonts w:ascii="Courier New"/>
        </w:rPr>
      </w:pPr>
      <w:proofErr w:type="gramStart"/>
      <w:r>
        <w:rPr>
          <w:rFonts w:ascii="Courier New"/>
        </w:rPr>
        <w:t>def</w:t>
      </w:r>
      <w:proofErr w:type="gramEnd"/>
      <w:r>
        <w:rPr>
          <w:rFonts w:ascii="Courier New"/>
        </w:rPr>
        <w:t xml:space="preserve"> </w:t>
      </w:r>
      <w:proofErr w:type="spellStart"/>
      <w:r>
        <w:rPr>
          <w:rFonts w:ascii="Courier New"/>
        </w:rPr>
        <w:t>calculate_risk</w:t>
      </w:r>
      <w:proofErr w:type="spellEnd"/>
      <w:r>
        <w:rPr>
          <w:rFonts w:ascii="Courier New"/>
        </w:rPr>
        <w:t>(</w:t>
      </w:r>
      <w:proofErr w:type="spellStart"/>
      <w:r>
        <w:rPr>
          <w:rFonts w:ascii="Courier New"/>
        </w:rPr>
        <w:t>device_score</w:t>
      </w:r>
      <w:proofErr w:type="spellEnd"/>
      <w:r>
        <w:rPr>
          <w:rFonts w:ascii="Courier New"/>
        </w:rPr>
        <w:t xml:space="preserve">, </w:t>
      </w:r>
      <w:proofErr w:type="spellStart"/>
      <w:r>
        <w:rPr>
          <w:rFonts w:ascii="Courier New"/>
        </w:rPr>
        <w:t>location_score</w:t>
      </w:r>
      <w:proofErr w:type="spellEnd"/>
      <w:r>
        <w:rPr>
          <w:rFonts w:ascii="Courier New"/>
        </w:rPr>
        <w:t xml:space="preserve">, </w:t>
      </w:r>
      <w:proofErr w:type="spellStart"/>
      <w:r>
        <w:rPr>
          <w:rFonts w:ascii="Courier New"/>
          <w:spacing w:val="-2"/>
        </w:rPr>
        <w:t>behavior_score</w:t>
      </w:r>
      <w:proofErr w:type="spellEnd"/>
      <w:r>
        <w:rPr>
          <w:rFonts w:ascii="Courier New"/>
          <w:spacing w:val="-2"/>
        </w:rPr>
        <w:t>):</w:t>
      </w:r>
    </w:p>
    <w:p w:rsidR="005A3898" w:rsidRDefault="005A3898" w:rsidP="005A3898">
      <w:pPr>
        <w:pStyle w:val="BodyText"/>
        <w:spacing w:before="14" w:line="254" w:lineRule="auto"/>
        <w:ind w:right="236"/>
        <w:rPr>
          <w:rFonts w:ascii="Courier New"/>
        </w:rPr>
      </w:pPr>
      <w:proofErr w:type="spellStart"/>
      <w:r>
        <w:rPr>
          <w:rFonts w:ascii="Courier New"/>
        </w:rPr>
        <w:t>total_risk</w:t>
      </w:r>
      <w:proofErr w:type="spellEnd"/>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device_score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location_score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0.3)</w:t>
      </w:r>
      <w:r>
        <w:rPr>
          <w:rFonts w:ascii="Courier New"/>
          <w:spacing w:val="-4"/>
        </w:rPr>
        <w:t xml:space="preserve"> </w:t>
      </w:r>
      <w:r>
        <w:rPr>
          <w:rFonts w:ascii="Courier New"/>
        </w:rPr>
        <w:t>+</w:t>
      </w:r>
      <w:r>
        <w:rPr>
          <w:rFonts w:ascii="Courier New"/>
          <w:spacing w:val="-4"/>
        </w:rPr>
        <w:t xml:space="preserve"> </w:t>
      </w:r>
      <w:r>
        <w:rPr>
          <w:rFonts w:ascii="Courier New"/>
        </w:rPr>
        <w:t>(</w:t>
      </w:r>
      <w:proofErr w:type="spellStart"/>
      <w:r>
        <w:rPr>
          <w:rFonts w:ascii="Courier New"/>
        </w:rPr>
        <w:t>behavior_score</w:t>
      </w:r>
      <w:proofErr w:type="spellEnd"/>
      <w:r>
        <w:rPr>
          <w:rFonts w:ascii="Courier New"/>
          <w:spacing w:val="-4"/>
        </w:rPr>
        <w:t xml:space="preserve"> </w:t>
      </w:r>
      <w:r>
        <w:rPr>
          <w:rFonts w:ascii="Courier New"/>
        </w:rPr>
        <w:t>*</w:t>
      </w:r>
      <w:r>
        <w:rPr>
          <w:rFonts w:ascii="Courier New"/>
          <w:spacing w:val="-4"/>
        </w:rPr>
        <w:t xml:space="preserve"> </w:t>
      </w:r>
      <w:r>
        <w:rPr>
          <w:rFonts w:ascii="Courier New"/>
        </w:rPr>
        <w:t xml:space="preserve">0.4) return </w:t>
      </w:r>
      <w:proofErr w:type="gramStart"/>
      <w:r>
        <w:rPr>
          <w:rFonts w:ascii="Courier New"/>
        </w:rPr>
        <w:t>round(</w:t>
      </w:r>
      <w:proofErr w:type="spellStart"/>
      <w:proofErr w:type="gramEnd"/>
      <w:r>
        <w:rPr>
          <w:rFonts w:ascii="Courier New"/>
        </w:rPr>
        <w:t>total_risk</w:t>
      </w:r>
      <w:proofErr w:type="spellEnd"/>
      <w:r>
        <w:rPr>
          <w:rFonts w:ascii="Courier New"/>
        </w:rPr>
        <w:t>, 2)</w:t>
      </w:r>
    </w:p>
    <w:p w:rsidR="005A3898" w:rsidRDefault="005A3898" w:rsidP="005A3898">
      <w:pPr>
        <w:pStyle w:val="BodyText"/>
        <w:spacing w:line="254" w:lineRule="auto"/>
        <w:rPr>
          <w:rFonts w:ascii="Courier New"/>
        </w:rPr>
        <w:sectPr w:rsidR="005A3898" w:rsidSect="005A3898">
          <w:pgSz w:w="12240" w:h="15840"/>
          <w:pgMar w:top="8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BodyText"/>
        <w:spacing w:before="73" w:line="254" w:lineRule="auto"/>
        <w:ind w:right="6635"/>
        <w:rPr>
          <w:rFonts w:ascii="Courier New"/>
        </w:rPr>
      </w:pPr>
      <w:proofErr w:type="gramStart"/>
      <w:r>
        <w:rPr>
          <w:rFonts w:ascii="Courier New"/>
        </w:rPr>
        <w:lastRenderedPageBreak/>
        <w:t>device</w:t>
      </w:r>
      <w:proofErr w:type="gramEnd"/>
      <w:r>
        <w:rPr>
          <w:rFonts w:ascii="Courier New"/>
        </w:rPr>
        <w:t xml:space="preserve"> = </w:t>
      </w:r>
      <w:proofErr w:type="spellStart"/>
      <w:r>
        <w:rPr>
          <w:rFonts w:ascii="Courier New"/>
        </w:rPr>
        <w:t>random.randint</w:t>
      </w:r>
      <w:proofErr w:type="spellEnd"/>
      <w:r>
        <w:rPr>
          <w:rFonts w:ascii="Courier New"/>
        </w:rPr>
        <w:t>(1, 100) location</w:t>
      </w:r>
      <w:r>
        <w:rPr>
          <w:rFonts w:ascii="Courier New"/>
          <w:spacing w:val="-13"/>
        </w:rPr>
        <w:t xml:space="preserve"> </w:t>
      </w:r>
      <w:r>
        <w:rPr>
          <w:rFonts w:ascii="Courier New"/>
        </w:rPr>
        <w:t>=</w:t>
      </w:r>
      <w:r>
        <w:rPr>
          <w:rFonts w:ascii="Courier New"/>
          <w:spacing w:val="-13"/>
        </w:rPr>
        <w:t xml:space="preserve"> </w:t>
      </w:r>
      <w:proofErr w:type="spellStart"/>
      <w:r>
        <w:rPr>
          <w:rFonts w:ascii="Courier New"/>
        </w:rPr>
        <w:t>random.randint</w:t>
      </w:r>
      <w:proofErr w:type="spellEnd"/>
      <w:r>
        <w:rPr>
          <w:rFonts w:ascii="Courier New"/>
        </w:rPr>
        <w:t>(1,</w:t>
      </w:r>
      <w:r>
        <w:rPr>
          <w:rFonts w:ascii="Courier New"/>
          <w:spacing w:val="-13"/>
        </w:rPr>
        <w:t xml:space="preserve"> </w:t>
      </w:r>
      <w:r>
        <w:rPr>
          <w:rFonts w:ascii="Courier New"/>
        </w:rPr>
        <w:t xml:space="preserve">100) behavior = </w:t>
      </w:r>
      <w:proofErr w:type="spellStart"/>
      <w:r>
        <w:rPr>
          <w:rFonts w:ascii="Courier New"/>
        </w:rPr>
        <w:t>random.randint</w:t>
      </w:r>
      <w:proofErr w:type="spellEnd"/>
      <w:r>
        <w:rPr>
          <w:rFonts w:ascii="Courier New"/>
        </w:rPr>
        <w:t xml:space="preserve">(1, </w:t>
      </w:r>
      <w:r>
        <w:rPr>
          <w:rFonts w:ascii="Courier New"/>
          <w:spacing w:val="-4"/>
        </w:rPr>
        <w:t>100)</w:t>
      </w:r>
    </w:p>
    <w:p w:rsidR="005A3898" w:rsidRDefault="005A3898" w:rsidP="005A3898">
      <w:pPr>
        <w:pStyle w:val="BodyText"/>
        <w:spacing w:before="22" w:line="480" w:lineRule="exact"/>
        <w:ind w:right="4539"/>
        <w:rPr>
          <w:rFonts w:ascii="Courier New"/>
        </w:rPr>
      </w:pPr>
      <w:proofErr w:type="gramStart"/>
      <w:r>
        <w:rPr>
          <w:rFonts w:ascii="Courier New"/>
        </w:rPr>
        <w:t>risk</w:t>
      </w:r>
      <w:proofErr w:type="gramEnd"/>
      <w:r>
        <w:rPr>
          <w:rFonts w:ascii="Courier New"/>
          <w:spacing w:val="-10"/>
        </w:rPr>
        <w:t xml:space="preserve"> </w:t>
      </w:r>
      <w:r>
        <w:rPr>
          <w:rFonts w:ascii="Courier New"/>
        </w:rPr>
        <w:t>=</w:t>
      </w:r>
      <w:r>
        <w:rPr>
          <w:rFonts w:ascii="Courier New"/>
          <w:spacing w:val="-10"/>
        </w:rPr>
        <w:t xml:space="preserve"> </w:t>
      </w:r>
      <w:proofErr w:type="spellStart"/>
      <w:r>
        <w:rPr>
          <w:rFonts w:ascii="Courier New"/>
        </w:rPr>
        <w:t>calculate_risk</w:t>
      </w:r>
      <w:proofErr w:type="spellEnd"/>
      <w:r>
        <w:rPr>
          <w:rFonts w:ascii="Courier New"/>
        </w:rPr>
        <w:t>(device,</w:t>
      </w:r>
      <w:r>
        <w:rPr>
          <w:rFonts w:ascii="Courier New"/>
          <w:spacing w:val="-10"/>
        </w:rPr>
        <w:t xml:space="preserve"> </w:t>
      </w:r>
      <w:r>
        <w:rPr>
          <w:rFonts w:ascii="Courier New"/>
        </w:rPr>
        <w:t>location,</w:t>
      </w:r>
      <w:r>
        <w:rPr>
          <w:rFonts w:ascii="Courier New"/>
          <w:spacing w:val="-10"/>
        </w:rPr>
        <w:t xml:space="preserve"> </w:t>
      </w:r>
      <w:r>
        <w:rPr>
          <w:rFonts w:ascii="Courier New"/>
        </w:rPr>
        <w:t>behavior) if risk &gt; 70:</w:t>
      </w:r>
    </w:p>
    <w:p w:rsidR="005A3898" w:rsidRDefault="005A3898" w:rsidP="005A3898">
      <w:pPr>
        <w:pStyle w:val="BodyText"/>
        <w:spacing w:line="204" w:lineRule="exact"/>
        <w:rPr>
          <w:rFonts w:ascii="Courier New"/>
        </w:rPr>
      </w:pPr>
      <w:proofErr w:type="gramStart"/>
      <w:r>
        <w:rPr>
          <w:rFonts w:ascii="Courier New"/>
        </w:rPr>
        <w:t>print(</w:t>
      </w:r>
      <w:proofErr w:type="gramEnd"/>
      <w:r>
        <w:rPr>
          <w:rFonts w:ascii="Courier New"/>
        </w:rPr>
        <w:t xml:space="preserve">"High Risk: Trigger </w:t>
      </w:r>
      <w:r>
        <w:rPr>
          <w:rFonts w:ascii="Courier New"/>
          <w:spacing w:val="-2"/>
        </w:rPr>
        <w:t>MFA")</w:t>
      </w:r>
    </w:p>
    <w:p w:rsidR="005A3898" w:rsidRDefault="005A3898" w:rsidP="005A3898">
      <w:pPr>
        <w:pStyle w:val="BodyText"/>
        <w:spacing w:before="14"/>
        <w:rPr>
          <w:rFonts w:ascii="Courier New"/>
        </w:rPr>
      </w:pPr>
      <w:proofErr w:type="spellStart"/>
      <w:proofErr w:type="gramStart"/>
      <w:r>
        <w:rPr>
          <w:rFonts w:ascii="Courier New"/>
        </w:rPr>
        <w:t>elif</w:t>
      </w:r>
      <w:proofErr w:type="spellEnd"/>
      <w:proofErr w:type="gramEnd"/>
      <w:r>
        <w:rPr>
          <w:rFonts w:ascii="Courier New"/>
        </w:rPr>
        <w:t xml:space="preserve"> risk &gt; </w:t>
      </w:r>
      <w:r>
        <w:rPr>
          <w:rFonts w:ascii="Courier New"/>
          <w:spacing w:val="-5"/>
        </w:rPr>
        <w:t>40:</w:t>
      </w:r>
    </w:p>
    <w:p w:rsidR="005A3898" w:rsidRDefault="005A3898" w:rsidP="005A3898">
      <w:pPr>
        <w:pStyle w:val="BodyText"/>
        <w:spacing w:before="13" w:line="254" w:lineRule="auto"/>
        <w:ind w:right="5628"/>
        <w:rPr>
          <w:rFonts w:ascii="Courier New"/>
        </w:rPr>
      </w:pPr>
      <w:proofErr w:type="gramStart"/>
      <w:r>
        <w:rPr>
          <w:rFonts w:ascii="Courier New"/>
        </w:rPr>
        <w:t>print(</w:t>
      </w:r>
      <w:proofErr w:type="gramEnd"/>
      <w:r>
        <w:rPr>
          <w:rFonts w:ascii="Courier New"/>
        </w:rPr>
        <w:t>"Medium</w:t>
      </w:r>
      <w:r>
        <w:rPr>
          <w:rFonts w:ascii="Courier New"/>
          <w:spacing w:val="-13"/>
        </w:rPr>
        <w:t xml:space="preserve"> </w:t>
      </w:r>
      <w:r>
        <w:rPr>
          <w:rFonts w:ascii="Courier New"/>
        </w:rPr>
        <w:t>Risk:</w:t>
      </w:r>
      <w:r>
        <w:rPr>
          <w:rFonts w:ascii="Courier New"/>
          <w:spacing w:val="-13"/>
        </w:rPr>
        <w:t xml:space="preserve"> </w:t>
      </w:r>
      <w:r>
        <w:rPr>
          <w:rFonts w:ascii="Courier New"/>
        </w:rPr>
        <w:t>Monitor</w:t>
      </w:r>
      <w:r>
        <w:rPr>
          <w:rFonts w:ascii="Courier New"/>
          <w:spacing w:val="-13"/>
        </w:rPr>
        <w:t xml:space="preserve"> </w:t>
      </w:r>
      <w:r>
        <w:rPr>
          <w:rFonts w:ascii="Courier New"/>
        </w:rPr>
        <w:t xml:space="preserve">Session") </w:t>
      </w:r>
      <w:r>
        <w:rPr>
          <w:rFonts w:ascii="Courier New"/>
          <w:spacing w:val="-2"/>
        </w:rPr>
        <w:t>else:</w:t>
      </w:r>
    </w:p>
    <w:p w:rsidR="005A3898" w:rsidRDefault="005A3898" w:rsidP="005A3898">
      <w:pPr>
        <w:pStyle w:val="BodyText"/>
        <w:spacing w:line="226" w:lineRule="exact"/>
        <w:rPr>
          <w:rFonts w:ascii="Courier New"/>
        </w:rPr>
      </w:pPr>
      <w:proofErr w:type="gramStart"/>
      <w:r>
        <w:rPr>
          <w:rFonts w:ascii="Courier New"/>
        </w:rPr>
        <w:t>print(</w:t>
      </w:r>
      <w:proofErr w:type="gramEnd"/>
      <w:r>
        <w:rPr>
          <w:rFonts w:ascii="Courier New"/>
        </w:rPr>
        <w:t xml:space="preserve">"Low Risk: Allow </w:t>
      </w:r>
      <w:r>
        <w:rPr>
          <w:rFonts w:ascii="Courier New"/>
          <w:spacing w:val="-2"/>
        </w:rPr>
        <w:t>Access")</w:t>
      </w:r>
    </w:p>
    <w:p w:rsidR="005A3898" w:rsidRDefault="005A3898" w:rsidP="005A3898">
      <w:pPr>
        <w:pStyle w:val="BodyText"/>
        <w:rPr>
          <w:rFonts w:ascii="Courier New"/>
          <w:sz w:val="15"/>
        </w:rPr>
      </w:pPr>
    </w:p>
    <w:tbl>
      <w:tblPr>
        <w:tblW w:w="0" w:type="auto"/>
        <w:tblInd w:w="4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3000"/>
        <w:gridCol w:w="3600"/>
        <w:gridCol w:w="3400"/>
      </w:tblGrid>
      <w:tr w:rsidR="005A3898" w:rsidTr="005A3898">
        <w:trPr>
          <w:trHeight w:val="440"/>
        </w:trPr>
        <w:tc>
          <w:tcPr>
            <w:tcW w:w="3000" w:type="dxa"/>
            <w:shd w:val="clear" w:color="auto" w:fill="ACD8E6"/>
          </w:tcPr>
          <w:p w:rsidR="005A3898" w:rsidRDefault="005A3898" w:rsidP="005A3898">
            <w:pPr>
              <w:pStyle w:val="TableParagraph"/>
              <w:rPr>
                <w:rFonts w:ascii="Arial"/>
                <w:b/>
                <w:sz w:val="20"/>
              </w:rPr>
            </w:pPr>
            <w:r>
              <w:rPr>
                <w:rFonts w:ascii="Arial"/>
                <w:b/>
                <w:sz w:val="20"/>
              </w:rPr>
              <w:t xml:space="preserve">Security </w:t>
            </w:r>
            <w:r>
              <w:rPr>
                <w:rFonts w:ascii="Arial"/>
                <w:b/>
                <w:spacing w:val="-2"/>
                <w:sz w:val="20"/>
              </w:rPr>
              <w:t>Layer</w:t>
            </w:r>
          </w:p>
        </w:tc>
        <w:tc>
          <w:tcPr>
            <w:tcW w:w="3600" w:type="dxa"/>
            <w:shd w:val="clear" w:color="auto" w:fill="ACD8E6"/>
          </w:tcPr>
          <w:p w:rsidR="005A3898" w:rsidRDefault="005A3898" w:rsidP="005A3898">
            <w:pPr>
              <w:pStyle w:val="TableParagraph"/>
              <w:rPr>
                <w:rFonts w:ascii="Arial"/>
                <w:b/>
                <w:sz w:val="20"/>
              </w:rPr>
            </w:pPr>
            <w:r>
              <w:rPr>
                <w:rFonts w:ascii="Arial"/>
                <w:b/>
                <w:sz w:val="20"/>
              </w:rPr>
              <w:t xml:space="preserve">AI </w:t>
            </w:r>
            <w:r>
              <w:rPr>
                <w:rFonts w:ascii="Arial"/>
                <w:b/>
                <w:spacing w:val="-2"/>
                <w:sz w:val="20"/>
              </w:rPr>
              <w:t>Function</w:t>
            </w:r>
          </w:p>
        </w:tc>
        <w:tc>
          <w:tcPr>
            <w:tcW w:w="3400" w:type="dxa"/>
            <w:shd w:val="clear" w:color="auto" w:fill="ACD8E6"/>
          </w:tcPr>
          <w:p w:rsidR="005A3898" w:rsidRDefault="005A3898" w:rsidP="005A3898">
            <w:pPr>
              <w:pStyle w:val="TableParagraph"/>
              <w:rPr>
                <w:rFonts w:ascii="Arial"/>
                <w:b/>
                <w:sz w:val="20"/>
              </w:rPr>
            </w:pPr>
            <w:r>
              <w:rPr>
                <w:rFonts w:ascii="Arial"/>
                <w:b/>
                <w:sz w:val="20"/>
              </w:rPr>
              <w:t xml:space="preserve">Compliance </w:t>
            </w:r>
            <w:r>
              <w:rPr>
                <w:rFonts w:ascii="Arial"/>
                <w:b/>
                <w:spacing w:val="-2"/>
                <w:sz w:val="20"/>
              </w:rPr>
              <w:t>Benefit</w:t>
            </w:r>
          </w:p>
        </w:tc>
      </w:tr>
      <w:tr w:rsidR="005A3898" w:rsidTr="005A3898">
        <w:trPr>
          <w:trHeight w:val="340"/>
        </w:trPr>
        <w:tc>
          <w:tcPr>
            <w:tcW w:w="3000" w:type="dxa"/>
          </w:tcPr>
          <w:p w:rsidR="005A3898" w:rsidRDefault="005A3898" w:rsidP="005A3898">
            <w:pPr>
              <w:pStyle w:val="TableParagraph"/>
              <w:rPr>
                <w:sz w:val="20"/>
              </w:rPr>
            </w:pPr>
            <w:r>
              <w:rPr>
                <w:spacing w:val="-2"/>
                <w:sz w:val="20"/>
              </w:rPr>
              <w:t>Authentication</w:t>
            </w:r>
          </w:p>
        </w:tc>
        <w:tc>
          <w:tcPr>
            <w:tcW w:w="3600" w:type="dxa"/>
          </w:tcPr>
          <w:p w:rsidR="005A3898" w:rsidRDefault="005A3898" w:rsidP="005A3898">
            <w:pPr>
              <w:pStyle w:val="TableParagraph"/>
              <w:rPr>
                <w:sz w:val="20"/>
              </w:rPr>
            </w:pPr>
            <w:r>
              <w:rPr>
                <w:sz w:val="20"/>
              </w:rPr>
              <w:t xml:space="preserve">Behavioral </w:t>
            </w:r>
            <w:r>
              <w:rPr>
                <w:spacing w:val="-2"/>
                <w:sz w:val="20"/>
              </w:rPr>
              <w:t>Analysis</w:t>
            </w:r>
          </w:p>
        </w:tc>
        <w:tc>
          <w:tcPr>
            <w:tcW w:w="3400" w:type="dxa"/>
          </w:tcPr>
          <w:p w:rsidR="005A3898" w:rsidRDefault="005A3898" w:rsidP="005A3898">
            <w:pPr>
              <w:pStyle w:val="TableParagraph"/>
              <w:rPr>
                <w:sz w:val="20"/>
              </w:rPr>
            </w:pPr>
            <w:r>
              <w:rPr>
                <w:sz w:val="20"/>
              </w:rPr>
              <w:t xml:space="preserve">Reduced Unauthorized </w:t>
            </w:r>
            <w:r>
              <w:rPr>
                <w:spacing w:val="-2"/>
                <w:sz w:val="20"/>
              </w:rPr>
              <w:t>Access</w:t>
            </w:r>
          </w:p>
        </w:tc>
      </w:tr>
      <w:tr w:rsidR="005A3898" w:rsidTr="005A3898">
        <w:trPr>
          <w:trHeight w:val="340"/>
        </w:trPr>
        <w:tc>
          <w:tcPr>
            <w:tcW w:w="3000" w:type="dxa"/>
          </w:tcPr>
          <w:p w:rsidR="005A3898" w:rsidRDefault="005A3898" w:rsidP="005A3898">
            <w:pPr>
              <w:pStyle w:val="TableParagraph"/>
              <w:rPr>
                <w:sz w:val="20"/>
              </w:rPr>
            </w:pPr>
            <w:r>
              <w:rPr>
                <w:spacing w:val="-2"/>
                <w:sz w:val="20"/>
              </w:rPr>
              <w:t>Authorization</w:t>
            </w:r>
          </w:p>
        </w:tc>
        <w:tc>
          <w:tcPr>
            <w:tcW w:w="3600" w:type="dxa"/>
          </w:tcPr>
          <w:p w:rsidR="005A3898" w:rsidRDefault="005A3898" w:rsidP="005A3898">
            <w:pPr>
              <w:pStyle w:val="TableParagraph"/>
              <w:rPr>
                <w:sz w:val="20"/>
              </w:rPr>
            </w:pPr>
            <w:r>
              <w:rPr>
                <w:sz w:val="20"/>
              </w:rPr>
              <w:t xml:space="preserve">Dynamic Risk </w:t>
            </w:r>
            <w:r>
              <w:rPr>
                <w:spacing w:val="-2"/>
                <w:sz w:val="20"/>
              </w:rPr>
              <w:t>Scoring</w:t>
            </w:r>
          </w:p>
        </w:tc>
        <w:tc>
          <w:tcPr>
            <w:tcW w:w="3400" w:type="dxa"/>
          </w:tcPr>
          <w:p w:rsidR="005A3898" w:rsidRDefault="005A3898" w:rsidP="005A3898">
            <w:pPr>
              <w:pStyle w:val="TableParagraph"/>
              <w:rPr>
                <w:sz w:val="20"/>
              </w:rPr>
            </w:pPr>
            <w:r>
              <w:rPr>
                <w:sz w:val="20"/>
              </w:rPr>
              <w:t xml:space="preserve">Policy </w:t>
            </w:r>
            <w:r>
              <w:rPr>
                <w:spacing w:val="-2"/>
                <w:sz w:val="20"/>
              </w:rPr>
              <w:t>Enforcement</w:t>
            </w:r>
          </w:p>
        </w:tc>
      </w:tr>
      <w:tr w:rsidR="005A3898" w:rsidTr="005A3898">
        <w:trPr>
          <w:trHeight w:val="340"/>
        </w:trPr>
        <w:tc>
          <w:tcPr>
            <w:tcW w:w="3000" w:type="dxa"/>
          </w:tcPr>
          <w:p w:rsidR="005A3898" w:rsidRDefault="005A3898" w:rsidP="005A3898">
            <w:pPr>
              <w:pStyle w:val="TableParagraph"/>
              <w:rPr>
                <w:sz w:val="20"/>
              </w:rPr>
            </w:pPr>
            <w:r>
              <w:rPr>
                <w:spacing w:val="-2"/>
                <w:sz w:val="20"/>
              </w:rPr>
              <w:t>Monitoring</w:t>
            </w:r>
          </w:p>
        </w:tc>
        <w:tc>
          <w:tcPr>
            <w:tcW w:w="3600" w:type="dxa"/>
          </w:tcPr>
          <w:p w:rsidR="005A3898" w:rsidRDefault="005A3898" w:rsidP="005A3898">
            <w:pPr>
              <w:pStyle w:val="TableParagraph"/>
              <w:rPr>
                <w:sz w:val="20"/>
              </w:rPr>
            </w:pPr>
            <w:r>
              <w:rPr>
                <w:sz w:val="20"/>
              </w:rPr>
              <w:t xml:space="preserve">Anomaly </w:t>
            </w:r>
            <w:r>
              <w:rPr>
                <w:spacing w:val="-2"/>
                <w:sz w:val="20"/>
              </w:rPr>
              <w:t>Detection</w:t>
            </w:r>
          </w:p>
        </w:tc>
        <w:tc>
          <w:tcPr>
            <w:tcW w:w="3400" w:type="dxa"/>
          </w:tcPr>
          <w:p w:rsidR="005A3898" w:rsidRDefault="005A3898" w:rsidP="005A3898">
            <w:pPr>
              <w:pStyle w:val="TableParagraph"/>
              <w:rPr>
                <w:sz w:val="20"/>
              </w:rPr>
            </w:pPr>
            <w:r>
              <w:rPr>
                <w:sz w:val="20"/>
              </w:rPr>
              <w:t xml:space="preserve">Audit </w:t>
            </w:r>
            <w:r>
              <w:rPr>
                <w:spacing w:val="-2"/>
                <w:sz w:val="20"/>
              </w:rPr>
              <w:t>Readiness</w:t>
            </w:r>
          </w:p>
        </w:tc>
      </w:tr>
      <w:tr w:rsidR="005A3898" w:rsidTr="005A3898">
        <w:trPr>
          <w:trHeight w:val="340"/>
        </w:trPr>
        <w:tc>
          <w:tcPr>
            <w:tcW w:w="3000" w:type="dxa"/>
          </w:tcPr>
          <w:p w:rsidR="005A3898" w:rsidRDefault="005A3898" w:rsidP="005A3898">
            <w:pPr>
              <w:pStyle w:val="TableParagraph"/>
              <w:rPr>
                <w:sz w:val="20"/>
              </w:rPr>
            </w:pPr>
            <w:r>
              <w:rPr>
                <w:sz w:val="20"/>
              </w:rPr>
              <w:t xml:space="preserve">Incident </w:t>
            </w:r>
            <w:r>
              <w:rPr>
                <w:spacing w:val="-2"/>
                <w:sz w:val="20"/>
              </w:rPr>
              <w:t>Response</w:t>
            </w:r>
          </w:p>
        </w:tc>
        <w:tc>
          <w:tcPr>
            <w:tcW w:w="3600" w:type="dxa"/>
          </w:tcPr>
          <w:p w:rsidR="005A3898" w:rsidRDefault="005A3898" w:rsidP="005A3898">
            <w:pPr>
              <w:pStyle w:val="TableParagraph"/>
              <w:rPr>
                <w:sz w:val="20"/>
              </w:rPr>
            </w:pPr>
            <w:r>
              <w:rPr>
                <w:sz w:val="20"/>
              </w:rPr>
              <w:t xml:space="preserve">Predictive </w:t>
            </w:r>
            <w:r>
              <w:rPr>
                <w:spacing w:val="-2"/>
                <w:sz w:val="20"/>
              </w:rPr>
              <w:t>Analytics</w:t>
            </w:r>
          </w:p>
        </w:tc>
        <w:tc>
          <w:tcPr>
            <w:tcW w:w="3400" w:type="dxa"/>
          </w:tcPr>
          <w:p w:rsidR="005A3898" w:rsidRDefault="005A3898" w:rsidP="005A3898">
            <w:pPr>
              <w:pStyle w:val="TableParagraph"/>
              <w:rPr>
                <w:sz w:val="20"/>
              </w:rPr>
            </w:pPr>
            <w:r>
              <w:rPr>
                <w:sz w:val="20"/>
              </w:rPr>
              <w:t xml:space="preserve">Faster </w:t>
            </w:r>
            <w:r>
              <w:rPr>
                <w:spacing w:val="-2"/>
                <w:sz w:val="20"/>
              </w:rPr>
              <w:t>Remediation</w:t>
            </w:r>
          </w:p>
        </w:tc>
      </w:tr>
    </w:tbl>
    <w:p w:rsidR="005A3898" w:rsidRDefault="005A3898" w:rsidP="005A3898">
      <w:pPr>
        <w:pStyle w:val="TableParagraph"/>
        <w:rPr>
          <w:sz w:val="20"/>
        </w:rPr>
        <w:sectPr w:rsidR="005A3898" w:rsidSect="005A3898">
          <w:pgSz w:w="12240" w:h="15840"/>
          <w:pgMar w:top="1360" w:right="720" w:bottom="280" w:left="720" w:header="720" w:footer="720" w:gutter="0"/>
          <w:pgBorders w:offsetFrom="page">
            <w:top w:val="double" w:sz="18" w:space="24" w:color="auto"/>
            <w:left w:val="double" w:sz="18" w:space="24" w:color="auto"/>
            <w:bottom w:val="double" w:sz="18" w:space="24" w:color="auto"/>
            <w:right w:val="double" w:sz="18" w:space="24" w:color="auto"/>
          </w:pgBorders>
          <w:cols w:space="720"/>
        </w:sectPr>
      </w:pPr>
    </w:p>
    <w:p w:rsidR="005A3898" w:rsidRDefault="005A3898" w:rsidP="005A3898">
      <w:pPr>
        <w:pStyle w:val="Heading1"/>
      </w:pPr>
      <w:r>
        <w:rPr>
          <w:spacing w:val="-2"/>
        </w:rPr>
        <w:lastRenderedPageBreak/>
        <w:t>Conclusion</w:t>
      </w:r>
    </w:p>
    <w:p w:rsidR="005A3898" w:rsidRDefault="005A3898" w:rsidP="005A3898">
      <w:pPr>
        <w:pStyle w:val="BodyText"/>
        <w:spacing w:before="42"/>
        <w:rPr>
          <w:rFonts w:ascii="Arial"/>
          <w:b/>
          <w:sz w:val="36"/>
        </w:rPr>
      </w:pPr>
    </w:p>
    <w:p w:rsidR="005A3898" w:rsidRDefault="005A3898" w:rsidP="005A3898">
      <w:pPr>
        <w:pStyle w:val="BodyText"/>
        <w:spacing w:line="249" w:lineRule="auto"/>
        <w:ind w:right="492"/>
      </w:pPr>
      <w:r>
        <w:t>Artificial</w:t>
      </w:r>
      <w:r>
        <w:rPr>
          <w:spacing w:val="-3"/>
        </w:rPr>
        <w:t xml:space="preserve"> </w:t>
      </w:r>
      <w:r>
        <w:t>intelligence</w:t>
      </w:r>
      <w:r>
        <w:rPr>
          <w:spacing w:val="-3"/>
        </w:rPr>
        <w:t xml:space="preserve"> </w:t>
      </w:r>
      <w:r>
        <w:t>has</w:t>
      </w:r>
      <w:r>
        <w:rPr>
          <w:spacing w:val="-3"/>
        </w:rPr>
        <w:t xml:space="preserve"> </w:t>
      </w:r>
      <w:r>
        <w:t>transformed</w:t>
      </w:r>
      <w:r>
        <w:rPr>
          <w:spacing w:val="-3"/>
        </w:rPr>
        <w:t xml:space="preserve"> </w:t>
      </w:r>
      <w:r>
        <w:t>adaptive</w:t>
      </w:r>
      <w:r>
        <w:rPr>
          <w:spacing w:val="-3"/>
        </w:rPr>
        <w:t xml:space="preserve"> </w:t>
      </w:r>
      <w:r>
        <w:t>access</w:t>
      </w:r>
      <w:r>
        <w:rPr>
          <w:spacing w:val="-3"/>
        </w:rPr>
        <w:t xml:space="preserve"> </w:t>
      </w:r>
      <w:r>
        <w:t>control</w:t>
      </w:r>
      <w:r>
        <w:rPr>
          <w:spacing w:val="-3"/>
        </w:rPr>
        <w:t xml:space="preserve"> </w:t>
      </w:r>
      <w:r>
        <w:t>and</w:t>
      </w:r>
      <w:r>
        <w:rPr>
          <w:spacing w:val="-3"/>
        </w:rPr>
        <w:t xml:space="preserve"> </w:t>
      </w:r>
      <w:r>
        <w:t>cloud</w:t>
      </w:r>
      <w:r>
        <w:rPr>
          <w:spacing w:val="-3"/>
        </w:rPr>
        <w:t xml:space="preserve"> </w:t>
      </w:r>
      <w:r>
        <w:t>identity</w:t>
      </w:r>
      <w:r>
        <w:rPr>
          <w:spacing w:val="-3"/>
        </w:rPr>
        <w:t xml:space="preserve"> </w:t>
      </w:r>
      <w:r>
        <w:t>management</w:t>
      </w:r>
      <w:r>
        <w:rPr>
          <w:spacing w:val="-3"/>
        </w:rPr>
        <w:t xml:space="preserve"> </w:t>
      </w:r>
      <w:r>
        <w:t>systems</w:t>
      </w:r>
      <w:r>
        <w:rPr>
          <w:spacing w:val="-3"/>
        </w:rPr>
        <w:t xml:space="preserve"> </w:t>
      </w:r>
      <w:r>
        <w:t>by</w:t>
      </w:r>
      <w:r>
        <w:rPr>
          <w:spacing w:val="-3"/>
        </w:rPr>
        <w:t xml:space="preserve"> </w:t>
      </w:r>
      <w:r>
        <w:t xml:space="preserve">enabling contextual authentication, intelligent threat detection, and automated compliance monitoring. Enterprises adopting AI-driven identity governance architectures improve resilience against cyber threats while reducing operational complexity. Future developments in quantum-resistant authentication, explainable AI, federated learning, and autonomous </w:t>
      </w:r>
      <w:proofErr w:type="spellStart"/>
      <w:r>
        <w:t>cybersecurity</w:t>
      </w:r>
      <w:proofErr w:type="spellEnd"/>
      <w:r>
        <w:t xml:space="preserve"> systems will further strengthen cloud identity management ecosystems.</w:t>
      </w:r>
    </w:p>
    <w:p w:rsidR="003204F6" w:rsidRDefault="003204F6"/>
    <w:sectPr w:rsidR="003204F6" w:rsidSect="005A3898">
      <w:footerReference w:type="default" r:id="rId21"/>
      <w:pgSz w:w="12240" w:h="15840"/>
      <w:pgMar w:top="760" w:right="1080" w:bottom="1320" w:left="1440" w:header="0" w:footer="1015" w:gutter="0"/>
      <w:pgBorders w:offsetFrom="page">
        <w:top w:val="double" w:sz="18" w:space="24" w:color="auto"/>
        <w:left w:val="double" w:sz="18" w:space="24" w:color="auto"/>
        <w:bottom w:val="double" w:sz="18" w:space="24" w:color="auto"/>
        <w:right w:val="double" w:sz="18"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00C2E" w:rsidRDefault="00F00C2E" w:rsidP="00CE6A77">
      <w:r>
        <w:separator/>
      </w:r>
    </w:p>
  </w:endnote>
  <w:endnote w:type="continuationSeparator" w:id="0">
    <w:p w:rsidR="00F00C2E" w:rsidRDefault="00F00C2E" w:rsidP="00CE6A7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0684"/>
      <w:docPartObj>
        <w:docPartGallery w:val="Page Numbers (Bottom of Page)"/>
        <w:docPartUnique/>
      </w:docPartObj>
    </w:sdtPr>
    <w:sdtContent>
      <w:sdt>
        <w:sdtPr>
          <w:id w:val="2480683"/>
          <w:docPartObj>
            <w:docPartGallery w:val="Page Numbers (Top of Page)"/>
            <w:docPartUnique/>
          </w:docPartObj>
        </w:sdtPr>
        <w:sdtContent>
          <w:p w:rsidR="00F932B4" w:rsidRDefault="00F932B4">
            <w:pPr>
              <w:pStyle w:val="Footer"/>
              <w:jc w:val="center"/>
            </w:pPr>
            <w:r>
              <w:t xml:space="preserve">Page </w:t>
            </w:r>
            <w:r w:rsidR="001C4AAE">
              <w:rPr>
                <w:b/>
                <w:sz w:val="24"/>
                <w:szCs w:val="24"/>
              </w:rPr>
              <w:fldChar w:fldCharType="begin"/>
            </w:r>
            <w:r>
              <w:rPr>
                <w:b/>
              </w:rPr>
              <w:instrText xml:space="preserve"> PAGE </w:instrText>
            </w:r>
            <w:r w:rsidR="001C4AAE">
              <w:rPr>
                <w:b/>
                <w:sz w:val="24"/>
                <w:szCs w:val="24"/>
              </w:rPr>
              <w:fldChar w:fldCharType="separate"/>
            </w:r>
            <w:r w:rsidR="00F12072">
              <w:rPr>
                <w:b/>
                <w:noProof/>
              </w:rPr>
              <w:t>4</w:t>
            </w:r>
            <w:r w:rsidR="001C4AAE">
              <w:rPr>
                <w:b/>
                <w:sz w:val="24"/>
                <w:szCs w:val="24"/>
              </w:rPr>
              <w:fldChar w:fldCharType="end"/>
            </w:r>
            <w:r>
              <w:t xml:space="preserve"> of </w:t>
            </w:r>
            <w:r w:rsidR="001C4AAE">
              <w:rPr>
                <w:b/>
                <w:sz w:val="24"/>
                <w:szCs w:val="24"/>
              </w:rPr>
              <w:fldChar w:fldCharType="begin"/>
            </w:r>
            <w:r>
              <w:rPr>
                <w:b/>
              </w:rPr>
              <w:instrText xml:space="preserve"> NUMPAGES  </w:instrText>
            </w:r>
            <w:r w:rsidR="001C4AAE">
              <w:rPr>
                <w:b/>
                <w:sz w:val="24"/>
                <w:szCs w:val="24"/>
              </w:rPr>
              <w:fldChar w:fldCharType="separate"/>
            </w:r>
            <w:r w:rsidR="00F12072">
              <w:rPr>
                <w:b/>
                <w:noProof/>
              </w:rPr>
              <w:t>154</w:t>
            </w:r>
            <w:r w:rsidR="001C4AAE">
              <w:rPr>
                <w:b/>
                <w:sz w:val="24"/>
                <w:szCs w:val="24"/>
              </w:rPr>
              <w:fldChar w:fldCharType="end"/>
            </w:r>
          </w:p>
        </w:sdtContent>
      </w:sdt>
    </w:sdtContent>
  </w:sdt>
  <w:p w:rsidR="00E03068" w:rsidRDefault="00E03068">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0682"/>
      <w:docPartObj>
        <w:docPartGallery w:val="Page Numbers (Bottom of Page)"/>
        <w:docPartUnique/>
      </w:docPartObj>
    </w:sdtPr>
    <w:sdtContent>
      <w:sdt>
        <w:sdtPr>
          <w:id w:val="565050477"/>
          <w:docPartObj>
            <w:docPartGallery w:val="Page Numbers (Top of Page)"/>
            <w:docPartUnique/>
          </w:docPartObj>
        </w:sdtPr>
        <w:sdtContent>
          <w:p w:rsidR="00F932B4" w:rsidRDefault="00F932B4">
            <w:pPr>
              <w:pStyle w:val="Footer"/>
              <w:jc w:val="center"/>
            </w:pPr>
            <w:r>
              <w:t xml:space="preserve">Page </w:t>
            </w:r>
            <w:r w:rsidR="001C4AAE">
              <w:rPr>
                <w:b/>
                <w:sz w:val="24"/>
                <w:szCs w:val="24"/>
              </w:rPr>
              <w:fldChar w:fldCharType="begin"/>
            </w:r>
            <w:r>
              <w:rPr>
                <w:b/>
              </w:rPr>
              <w:instrText xml:space="preserve"> PAGE </w:instrText>
            </w:r>
            <w:r w:rsidR="001C4AAE">
              <w:rPr>
                <w:b/>
                <w:sz w:val="24"/>
                <w:szCs w:val="24"/>
              </w:rPr>
              <w:fldChar w:fldCharType="separate"/>
            </w:r>
            <w:r w:rsidR="00F12072">
              <w:rPr>
                <w:b/>
                <w:noProof/>
              </w:rPr>
              <w:t>3</w:t>
            </w:r>
            <w:r w:rsidR="001C4AAE">
              <w:rPr>
                <w:b/>
                <w:sz w:val="24"/>
                <w:szCs w:val="24"/>
              </w:rPr>
              <w:fldChar w:fldCharType="end"/>
            </w:r>
            <w:r>
              <w:t xml:space="preserve"> of </w:t>
            </w:r>
            <w:r w:rsidR="001C4AAE">
              <w:rPr>
                <w:b/>
                <w:sz w:val="24"/>
                <w:szCs w:val="24"/>
              </w:rPr>
              <w:fldChar w:fldCharType="begin"/>
            </w:r>
            <w:r>
              <w:rPr>
                <w:b/>
              </w:rPr>
              <w:instrText xml:space="preserve"> NUMPAGES  </w:instrText>
            </w:r>
            <w:r w:rsidR="001C4AAE">
              <w:rPr>
                <w:b/>
                <w:sz w:val="24"/>
                <w:szCs w:val="24"/>
              </w:rPr>
              <w:fldChar w:fldCharType="separate"/>
            </w:r>
            <w:r w:rsidR="00F12072">
              <w:rPr>
                <w:b/>
                <w:noProof/>
              </w:rPr>
              <w:t>154</w:t>
            </w:r>
            <w:r w:rsidR="001C4AAE">
              <w:rPr>
                <w:b/>
                <w:sz w:val="24"/>
                <w:szCs w:val="24"/>
              </w:rPr>
              <w:fldChar w:fldCharType="end"/>
            </w:r>
          </w:p>
        </w:sdtContent>
      </w:sdt>
    </w:sdtContent>
  </w:sdt>
  <w:p w:rsidR="00E03068" w:rsidRDefault="00E0306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0686"/>
      <w:docPartObj>
        <w:docPartGallery w:val="Page Numbers (Bottom of Page)"/>
        <w:docPartUnique/>
      </w:docPartObj>
    </w:sdtPr>
    <w:sdtContent>
      <w:sdt>
        <w:sdtPr>
          <w:id w:val="2480685"/>
          <w:docPartObj>
            <w:docPartGallery w:val="Page Numbers (Top of Page)"/>
            <w:docPartUnique/>
          </w:docPartObj>
        </w:sdtPr>
        <w:sdtContent>
          <w:p w:rsidR="00CB367A" w:rsidRDefault="00CB367A">
            <w:pPr>
              <w:pStyle w:val="Footer"/>
              <w:jc w:val="center"/>
            </w:pPr>
            <w:r>
              <w:t xml:space="preserve">Page </w:t>
            </w:r>
            <w:r w:rsidR="001C4AAE">
              <w:rPr>
                <w:b/>
                <w:sz w:val="24"/>
                <w:szCs w:val="24"/>
              </w:rPr>
              <w:fldChar w:fldCharType="begin"/>
            </w:r>
            <w:r>
              <w:rPr>
                <w:b/>
              </w:rPr>
              <w:instrText xml:space="preserve"> PAGE </w:instrText>
            </w:r>
            <w:r w:rsidR="001C4AAE">
              <w:rPr>
                <w:b/>
                <w:sz w:val="24"/>
                <w:szCs w:val="24"/>
              </w:rPr>
              <w:fldChar w:fldCharType="separate"/>
            </w:r>
            <w:r w:rsidR="00F12072">
              <w:rPr>
                <w:b/>
                <w:noProof/>
              </w:rPr>
              <w:t>153</w:t>
            </w:r>
            <w:r w:rsidR="001C4AAE">
              <w:rPr>
                <w:b/>
                <w:sz w:val="24"/>
                <w:szCs w:val="24"/>
              </w:rPr>
              <w:fldChar w:fldCharType="end"/>
            </w:r>
            <w:r>
              <w:t xml:space="preserve"> of </w:t>
            </w:r>
            <w:r w:rsidR="001C4AAE">
              <w:rPr>
                <w:b/>
                <w:sz w:val="24"/>
                <w:szCs w:val="24"/>
              </w:rPr>
              <w:fldChar w:fldCharType="begin"/>
            </w:r>
            <w:r>
              <w:rPr>
                <w:b/>
              </w:rPr>
              <w:instrText xml:space="preserve"> NUMPAGES  </w:instrText>
            </w:r>
            <w:r w:rsidR="001C4AAE">
              <w:rPr>
                <w:b/>
                <w:sz w:val="24"/>
                <w:szCs w:val="24"/>
              </w:rPr>
              <w:fldChar w:fldCharType="separate"/>
            </w:r>
            <w:r w:rsidR="00F12072">
              <w:rPr>
                <w:b/>
                <w:noProof/>
              </w:rPr>
              <w:t>154</w:t>
            </w:r>
            <w:r w:rsidR="001C4AAE">
              <w:rPr>
                <w:b/>
                <w:sz w:val="24"/>
                <w:szCs w:val="24"/>
              </w:rPr>
              <w:fldChar w:fldCharType="end"/>
            </w:r>
          </w:p>
        </w:sdtContent>
      </w:sdt>
    </w:sdtContent>
  </w:sdt>
  <w:p w:rsidR="00E03068" w:rsidRDefault="00E03068">
    <w:pPr>
      <w:pStyle w:val="BodyText"/>
      <w:spacing w:line="14" w:lineRule="auto"/>
      <w:rPr>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80716"/>
      <w:docPartObj>
        <w:docPartGallery w:val="Page Numbers (Bottom of Page)"/>
        <w:docPartUnique/>
      </w:docPartObj>
    </w:sdtPr>
    <w:sdtContent>
      <w:sdt>
        <w:sdtPr>
          <w:id w:val="2480715"/>
          <w:docPartObj>
            <w:docPartGallery w:val="Page Numbers (Top of Page)"/>
            <w:docPartUnique/>
          </w:docPartObj>
        </w:sdtPr>
        <w:sdtContent>
          <w:p w:rsidR="00CB367A" w:rsidRDefault="00CB367A">
            <w:pPr>
              <w:pStyle w:val="Footer"/>
              <w:jc w:val="center"/>
            </w:pPr>
            <w:r>
              <w:t xml:space="preserve">Page </w:t>
            </w:r>
            <w:r w:rsidR="001C4AAE">
              <w:rPr>
                <w:b/>
                <w:sz w:val="24"/>
                <w:szCs w:val="24"/>
              </w:rPr>
              <w:fldChar w:fldCharType="begin"/>
            </w:r>
            <w:r>
              <w:rPr>
                <w:b/>
              </w:rPr>
              <w:instrText xml:space="preserve"> PAGE </w:instrText>
            </w:r>
            <w:r w:rsidR="001C4AAE">
              <w:rPr>
                <w:b/>
                <w:sz w:val="24"/>
                <w:szCs w:val="24"/>
              </w:rPr>
              <w:fldChar w:fldCharType="separate"/>
            </w:r>
            <w:r w:rsidR="00F12072">
              <w:rPr>
                <w:b/>
                <w:noProof/>
              </w:rPr>
              <w:t>154</w:t>
            </w:r>
            <w:r w:rsidR="001C4AAE">
              <w:rPr>
                <w:b/>
                <w:sz w:val="24"/>
                <w:szCs w:val="24"/>
              </w:rPr>
              <w:fldChar w:fldCharType="end"/>
            </w:r>
            <w:r>
              <w:t xml:space="preserve"> of </w:t>
            </w:r>
            <w:r w:rsidR="001C4AAE">
              <w:rPr>
                <w:b/>
                <w:sz w:val="24"/>
                <w:szCs w:val="24"/>
              </w:rPr>
              <w:fldChar w:fldCharType="begin"/>
            </w:r>
            <w:r>
              <w:rPr>
                <w:b/>
              </w:rPr>
              <w:instrText xml:space="preserve"> NUMPAGES  </w:instrText>
            </w:r>
            <w:r w:rsidR="001C4AAE">
              <w:rPr>
                <w:b/>
                <w:sz w:val="24"/>
                <w:szCs w:val="24"/>
              </w:rPr>
              <w:fldChar w:fldCharType="separate"/>
            </w:r>
            <w:r w:rsidR="00F12072">
              <w:rPr>
                <w:b/>
                <w:noProof/>
              </w:rPr>
              <w:t>154</w:t>
            </w:r>
            <w:r w:rsidR="001C4AAE">
              <w:rPr>
                <w:b/>
                <w:sz w:val="24"/>
                <w:szCs w:val="24"/>
              </w:rPr>
              <w:fldChar w:fldCharType="end"/>
            </w:r>
          </w:p>
        </w:sdtContent>
      </w:sdt>
    </w:sdtContent>
  </w:sdt>
  <w:p w:rsidR="00E03068" w:rsidRDefault="00E03068">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00C2E" w:rsidRDefault="00F00C2E" w:rsidP="00CE6A77">
      <w:r>
        <w:separator/>
      </w:r>
    </w:p>
  </w:footnote>
  <w:footnote w:type="continuationSeparator" w:id="0">
    <w:p w:rsidR="00F00C2E" w:rsidRDefault="00F00C2E" w:rsidP="00CE6A7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2E7F2C"/>
    <w:multiLevelType w:val="multilevel"/>
    <w:tmpl w:val="B23AE350"/>
    <w:lvl w:ilvl="0">
      <w:start w:val="1"/>
      <w:numFmt w:val="decimal"/>
      <w:lvlText w:val="%1."/>
      <w:lvlJc w:val="left"/>
      <w:pPr>
        <w:ind w:left="762" w:hanging="312"/>
      </w:pPr>
      <w:rPr>
        <w:rFonts w:ascii="Arial" w:eastAsia="Arial" w:hAnsi="Arial" w:cs="Arial" w:hint="default"/>
        <w:b/>
        <w:bCs/>
        <w:i w:val="0"/>
        <w:iCs w:val="0"/>
        <w:color w:val="2A6BAF"/>
        <w:spacing w:val="0"/>
        <w:w w:val="100"/>
        <w:sz w:val="28"/>
        <w:szCs w:val="28"/>
        <w:lang w:val="en-US" w:eastAsia="en-US" w:bidi="ar-SA"/>
      </w:rPr>
    </w:lvl>
    <w:lvl w:ilvl="1">
      <w:start w:val="1"/>
      <w:numFmt w:val="decimal"/>
      <w:lvlText w:val="%1.%2."/>
      <w:lvlJc w:val="left"/>
      <w:pPr>
        <w:ind w:left="669" w:hanging="429"/>
      </w:pPr>
      <w:rPr>
        <w:rFonts w:ascii="Arial" w:eastAsia="Arial" w:hAnsi="Arial" w:cs="Arial" w:hint="default"/>
        <w:b/>
        <w:bCs/>
        <w:i w:val="0"/>
        <w:iCs w:val="0"/>
        <w:color w:val="1A365D"/>
        <w:spacing w:val="0"/>
        <w:w w:val="100"/>
        <w:sz w:val="22"/>
        <w:szCs w:val="22"/>
        <w:lang w:val="en-US" w:eastAsia="en-US" w:bidi="ar-SA"/>
      </w:rPr>
    </w:lvl>
    <w:lvl w:ilvl="2">
      <w:numFmt w:val="bullet"/>
      <w:lvlText w:val="•"/>
      <w:lvlJc w:val="left"/>
      <w:pPr>
        <w:ind w:left="1851" w:hanging="429"/>
      </w:pPr>
      <w:rPr>
        <w:rFonts w:hint="default"/>
        <w:lang w:val="en-US" w:eastAsia="en-US" w:bidi="ar-SA"/>
      </w:rPr>
    </w:lvl>
    <w:lvl w:ilvl="3">
      <w:numFmt w:val="bullet"/>
      <w:lvlText w:val="•"/>
      <w:lvlJc w:val="left"/>
      <w:pPr>
        <w:ind w:left="2943" w:hanging="429"/>
      </w:pPr>
      <w:rPr>
        <w:rFonts w:hint="default"/>
        <w:lang w:val="en-US" w:eastAsia="en-US" w:bidi="ar-SA"/>
      </w:rPr>
    </w:lvl>
    <w:lvl w:ilvl="4">
      <w:numFmt w:val="bullet"/>
      <w:lvlText w:val="•"/>
      <w:lvlJc w:val="left"/>
      <w:pPr>
        <w:ind w:left="4035" w:hanging="429"/>
      </w:pPr>
      <w:rPr>
        <w:rFonts w:hint="default"/>
        <w:lang w:val="en-US" w:eastAsia="en-US" w:bidi="ar-SA"/>
      </w:rPr>
    </w:lvl>
    <w:lvl w:ilvl="5">
      <w:numFmt w:val="bullet"/>
      <w:lvlText w:val="•"/>
      <w:lvlJc w:val="left"/>
      <w:pPr>
        <w:ind w:left="5127" w:hanging="429"/>
      </w:pPr>
      <w:rPr>
        <w:rFonts w:hint="default"/>
        <w:lang w:val="en-US" w:eastAsia="en-US" w:bidi="ar-SA"/>
      </w:rPr>
    </w:lvl>
    <w:lvl w:ilvl="6">
      <w:numFmt w:val="bullet"/>
      <w:lvlText w:val="•"/>
      <w:lvlJc w:val="left"/>
      <w:pPr>
        <w:ind w:left="6219" w:hanging="429"/>
      </w:pPr>
      <w:rPr>
        <w:rFonts w:hint="default"/>
        <w:lang w:val="en-US" w:eastAsia="en-US" w:bidi="ar-SA"/>
      </w:rPr>
    </w:lvl>
    <w:lvl w:ilvl="7">
      <w:numFmt w:val="bullet"/>
      <w:lvlText w:val="•"/>
      <w:lvlJc w:val="left"/>
      <w:pPr>
        <w:ind w:left="7312" w:hanging="429"/>
      </w:pPr>
      <w:rPr>
        <w:rFonts w:hint="default"/>
        <w:lang w:val="en-US" w:eastAsia="en-US" w:bidi="ar-SA"/>
      </w:rPr>
    </w:lvl>
    <w:lvl w:ilvl="8">
      <w:numFmt w:val="bullet"/>
      <w:lvlText w:val="•"/>
      <w:lvlJc w:val="left"/>
      <w:pPr>
        <w:ind w:left="8404" w:hanging="429"/>
      </w:pPr>
      <w:rPr>
        <w:rFonts w:hint="default"/>
        <w:lang w:val="en-US" w:eastAsia="en-US" w:bidi="ar-SA"/>
      </w:rPr>
    </w:lvl>
  </w:abstractNum>
  <w:abstractNum w:abstractNumId="1">
    <w:nsid w:val="472769C7"/>
    <w:multiLevelType w:val="hybridMultilevel"/>
    <w:tmpl w:val="770EE52E"/>
    <w:lvl w:ilvl="0" w:tplc="9A3C6D5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F2C4D87A">
      <w:numFmt w:val="bullet"/>
      <w:lvlText w:val="•"/>
      <w:lvlJc w:val="left"/>
      <w:pPr>
        <w:ind w:left="1620" w:hanging="360"/>
      </w:pPr>
      <w:rPr>
        <w:rFonts w:hint="default"/>
        <w:lang w:val="en-US" w:eastAsia="en-US" w:bidi="ar-SA"/>
      </w:rPr>
    </w:lvl>
    <w:lvl w:ilvl="2" w:tplc="508673C4">
      <w:numFmt w:val="bullet"/>
      <w:lvlText w:val="•"/>
      <w:lvlJc w:val="left"/>
      <w:pPr>
        <w:ind w:left="2520" w:hanging="360"/>
      </w:pPr>
      <w:rPr>
        <w:rFonts w:hint="default"/>
        <w:lang w:val="en-US" w:eastAsia="en-US" w:bidi="ar-SA"/>
      </w:rPr>
    </w:lvl>
    <w:lvl w:ilvl="3" w:tplc="A11EAB58">
      <w:numFmt w:val="bullet"/>
      <w:lvlText w:val="•"/>
      <w:lvlJc w:val="left"/>
      <w:pPr>
        <w:ind w:left="3420" w:hanging="360"/>
      </w:pPr>
      <w:rPr>
        <w:rFonts w:hint="default"/>
        <w:lang w:val="en-US" w:eastAsia="en-US" w:bidi="ar-SA"/>
      </w:rPr>
    </w:lvl>
    <w:lvl w:ilvl="4" w:tplc="E076B030">
      <w:numFmt w:val="bullet"/>
      <w:lvlText w:val="•"/>
      <w:lvlJc w:val="left"/>
      <w:pPr>
        <w:ind w:left="4320" w:hanging="360"/>
      </w:pPr>
      <w:rPr>
        <w:rFonts w:hint="default"/>
        <w:lang w:val="en-US" w:eastAsia="en-US" w:bidi="ar-SA"/>
      </w:rPr>
    </w:lvl>
    <w:lvl w:ilvl="5" w:tplc="AE6E292C">
      <w:numFmt w:val="bullet"/>
      <w:lvlText w:val="•"/>
      <w:lvlJc w:val="left"/>
      <w:pPr>
        <w:ind w:left="5220" w:hanging="360"/>
      </w:pPr>
      <w:rPr>
        <w:rFonts w:hint="default"/>
        <w:lang w:val="en-US" w:eastAsia="en-US" w:bidi="ar-SA"/>
      </w:rPr>
    </w:lvl>
    <w:lvl w:ilvl="6" w:tplc="F6746B6A">
      <w:numFmt w:val="bullet"/>
      <w:lvlText w:val="•"/>
      <w:lvlJc w:val="left"/>
      <w:pPr>
        <w:ind w:left="6120" w:hanging="360"/>
      </w:pPr>
      <w:rPr>
        <w:rFonts w:hint="default"/>
        <w:lang w:val="en-US" w:eastAsia="en-US" w:bidi="ar-SA"/>
      </w:rPr>
    </w:lvl>
    <w:lvl w:ilvl="7" w:tplc="2ECCA60A">
      <w:numFmt w:val="bullet"/>
      <w:lvlText w:val="•"/>
      <w:lvlJc w:val="left"/>
      <w:pPr>
        <w:ind w:left="7020" w:hanging="360"/>
      </w:pPr>
      <w:rPr>
        <w:rFonts w:hint="default"/>
        <w:lang w:val="en-US" w:eastAsia="en-US" w:bidi="ar-SA"/>
      </w:rPr>
    </w:lvl>
    <w:lvl w:ilvl="8" w:tplc="4008BCBE">
      <w:numFmt w:val="bullet"/>
      <w:lvlText w:val="•"/>
      <w:lvlJc w:val="left"/>
      <w:pPr>
        <w:ind w:left="7920" w:hanging="360"/>
      </w:pPr>
      <w:rPr>
        <w:rFonts w:hint="default"/>
        <w:lang w:val="en-US" w:eastAsia="en-US" w:bidi="ar-S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8194"/>
  </w:hdrShapeDefaults>
  <w:footnotePr>
    <w:footnote w:id="-1"/>
    <w:footnote w:id="0"/>
  </w:footnotePr>
  <w:endnotePr>
    <w:endnote w:id="-1"/>
    <w:endnote w:id="0"/>
  </w:endnotePr>
  <w:compat/>
  <w:rsids>
    <w:rsidRoot w:val="00CE6A77"/>
    <w:rsid w:val="00082607"/>
    <w:rsid w:val="00083E9B"/>
    <w:rsid w:val="001A2907"/>
    <w:rsid w:val="001C4AAE"/>
    <w:rsid w:val="001F172E"/>
    <w:rsid w:val="003204F6"/>
    <w:rsid w:val="003363A3"/>
    <w:rsid w:val="005014EB"/>
    <w:rsid w:val="005A3898"/>
    <w:rsid w:val="00606200"/>
    <w:rsid w:val="00920D1B"/>
    <w:rsid w:val="00B00A0B"/>
    <w:rsid w:val="00B546F3"/>
    <w:rsid w:val="00BA36CF"/>
    <w:rsid w:val="00BB6887"/>
    <w:rsid w:val="00CB367A"/>
    <w:rsid w:val="00CE6A77"/>
    <w:rsid w:val="00E03068"/>
    <w:rsid w:val="00E320C8"/>
    <w:rsid w:val="00E60FC7"/>
    <w:rsid w:val="00E67723"/>
    <w:rsid w:val="00F00C2E"/>
    <w:rsid w:val="00F12072"/>
    <w:rsid w:val="00F34737"/>
    <w:rsid w:val="00F932B4"/>
    <w:rsid w:val="00FB0085"/>
    <w:rsid w:val="00FB4908"/>
    <w:rsid w:val="00FE5F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E6A7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CE6A77"/>
    <w:pPr>
      <w:outlineLvl w:val="0"/>
    </w:pPr>
    <w:rPr>
      <w:b/>
      <w:bCs/>
      <w:sz w:val="28"/>
      <w:szCs w:val="28"/>
    </w:rPr>
  </w:style>
  <w:style w:type="paragraph" w:styleId="Heading2">
    <w:name w:val="heading 2"/>
    <w:basedOn w:val="Normal"/>
    <w:link w:val="Heading2Char"/>
    <w:uiPriority w:val="1"/>
    <w:qFormat/>
    <w:rsid w:val="00CE6A77"/>
    <w:pPr>
      <w:ind w:left="240"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E6A77"/>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CE6A77"/>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CE6A77"/>
    <w:rPr>
      <w:sz w:val="24"/>
      <w:szCs w:val="24"/>
    </w:rPr>
  </w:style>
  <w:style w:type="character" w:customStyle="1" w:styleId="BodyTextChar">
    <w:name w:val="Body Text Char"/>
    <w:basedOn w:val="DefaultParagraphFont"/>
    <w:link w:val="BodyText"/>
    <w:uiPriority w:val="1"/>
    <w:rsid w:val="00CE6A77"/>
    <w:rPr>
      <w:rFonts w:ascii="Times New Roman" w:eastAsia="Times New Roman" w:hAnsi="Times New Roman" w:cs="Times New Roman"/>
      <w:sz w:val="24"/>
      <w:szCs w:val="24"/>
    </w:rPr>
  </w:style>
  <w:style w:type="paragraph" w:styleId="ListParagraph">
    <w:name w:val="List Paragraph"/>
    <w:basedOn w:val="Normal"/>
    <w:uiPriority w:val="1"/>
    <w:qFormat/>
    <w:rsid w:val="00CE6A77"/>
    <w:pPr>
      <w:ind w:left="720" w:hanging="360"/>
    </w:pPr>
  </w:style>
  <w:style w:type="paragraph" w:customStyle="1" w:styleId="TableParagraph">
    <w:name w:val="Table Paragraph"/>
    <w:basedOn w:val="Normal"/>
    <w:uiPriority w:val="1"/>
    <w:qFormat/>
    <w:rsid w:val="00CE6A77"/>
    <w:pPr>
      <w:spacing w:line="275" w:lineRule="exact"/>
      <w:ind w:left="107"/>
    </w:pPr>
  </w:style>
  <w:style w:type="paragraph" w:styleId="Footer">
    <w:name w:val="footer"/>
    <w:basedOn w:val="Normal"/>
    <w:link w:val="FooterChar"/>
    <w:uiPriority w:val="99"/>
    <w:unhideWhenUsed/>
    <w:rsid w:val="00CE6A77"/>
    <w:pPr>
      <w:tabs>
        <w:tab w:val="center" w:pos="4680"/>
        <w:tab w:val="right" w:pos="9360"/>
      </w:tabs>
    </w:pPr>
  </w:style>
  <w:style w:type="character" w:customStyle="1" w:styleId="FooterChar">
    <w:name w:val="Footer Char"/>
    <w:basedOn w:val="DefaultParagraphFont"/>
    <w:link w:val="Footer"/>
    <w:uiPriority w:val="99"/>
    <w:rsid w:val="00CE6A77"/>
    <w:rPr>
      <w:rFonts w:ascii="Times New Roman" w:eastAsia="Times New Roman" w:hAnsi="Times New Roman" w:cs="Times New Roman"/>
    </w:rPr>
  </w:style>
  <w:style w:type="paragraph" w:styleId="Header">
    <w:name w:val="header"/>
    <w:basedOn w:val="Normal"/>
    <w:link w:val="HeaderChar"/>
    <w:uiPriority w:val="99"/>
    <w:unhideWhenUsed/>
    <w:rsid w:val="00CE6A77"/>
    <w:pPr>
      <w:tabs>
        <w:tab w:val="center" w:pos="4680"/>
        <w:tab w:val="right" w:pos="9360"/>
      </w:tabs>
    </w:pPr>
  </w:style>
  <w:style w:type="character" w:customStyle="1" w:styleId="HeaderChar">
    <w:name w:val="Header Char"/>
    <w:basedOn w:val="DefaultParagraphFont"/>
    <w:link w:val="Header"/>
    <w:uiPriority w:val="99"/>
    <w:rsid w:val="00CE6A77"/>
    <w:rPr>
      <w:rFonts w:ascii="Times New Roman" w:eastAsia="Times New Roman" w:hAnsi="Times New Roman" w:cs="Times New Roman"/>
    </w:rPr>
  </w:style>
  <w:style w:type="paragraph" w:styleId="NoSpacing">
    <w:name w:val="No Spacing"/>
    <w:link w:val="NoSpacingChar"/>
    <w:uiPriority w:val="1"/>
    <w:qFormat/>
    <w:rsid w:val="00083E9B"/>
    <w:pPr>
      <w:spacing w:after="0" w:line="240" w:lineRule="auto"/>
    </w:pPr>
    <w:rPr>
      <w:rFonts w:eastAsiaTheme="minorEastAsia"/>
    </w:rPr>
  </w:style>
  <w:style w:type="character" w:customStyle="1" w:styleId="NoSpacingChar">
    <w:name w:val="No Spacing Char"/>
    <w:basedOn w:val="DefaultParagraphFont"/>
    <w:link w:val="NoSpacing"/>
    <w:uiPriority w:val="1"/>
    <w:rsid w:val="00083E9B"/>
    <w:rPr>
      <w:rFonts w:eastAsiaTheme="minorEastAsia"/>
    </w:rPr>
  </w:style>
  <w:style w:type="paragraph" w:styleId="BalloonText">
    <w:name w:val="Balloon Text"/>
    <w:basedOn w:val="Normal"/>
    <w:link w:val="BalloonTextChar"/>
    <w:uiPriority w:val="99"/>
    <w:semiHidden/>
    <w:unhideWhenUsed/>
    <w:rsid w:val="00E67723"/>
    <w:rPr>
      <w:rFonts w:ascii="Tahoma" w:hAnsi="Tahoma" w:cs="Tahoma"/>
      <w:sz w:val="16"/>
      <w:szCs w:val="16"/>
    </w:rPr>
  </w:style>
  <w:style w:type="character" w:customStyle="1" w:styleId="BalloonTextChar">
    <w:name w:val="Balloon Text Char"/>
    <w:basedOn w:val="DefaultParagraphFont"/>
    <w:link w:val="BalloonText"/>
    <w:uiPriority w:val="99"/>
    <w:semiHidden/>
    <w:rsid w:val="00E67723"/>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BAAD5B-EC52-4FED-B5D2-7DF9C134D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154</Pages>
  <Words>48417</Words>
  <Characters>275978</Characters>
  <Application>Microsoft Office Word</Application>
  <DocSecurity>0</DocSecurity>
  <Lines>2299</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RAMANDEEP</dc:creator>
  <cp:lastModifiedBy>RAMANDEEP</cp:lastModifiedBy>
  <cp:revision>4</cp:revision>
  <cp:lastPrinted>2026-05-22T18:14:00Z</cp:lastPrinted>
  <dcterms:created xsi:type="dcterms:W3CDTF">2026-05-22T13:57:00Z</dcterms:created>
  <dcterms:modified xsi:type="dcterms:W3CDTF">2026-05-22T18:17:00Z</dcterms:modified>
</cp:coreProperties>
</file>