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arrowleft.png" ContentType="image/.PNG"/>
  <Override PartName="/customUI/images/bulletitem.png" ContentType="image/.PNG"/>
  <Override PartName="/customUI/images/togglenumbering.png" ContentType="image/.PNG"/>
  <Override PartName="/customUI/images/gitee.png" ContentType="image/.PNG"/>
  <Override PartName="/customUI/images/arrowright.png" ContentType="image/.PNG"/>
  <Override PartName="/customUI/images/normal.png" ContentType="image/.PNG"/>
  <Override PartName="/customUI/images/github.png" ContentType="image/.PNG"/>
  <Override PartName="/customUI/images/numitem.png" ContentType="image/.PNG"/>
  <Override PartName="/customUI/images/noidtitem.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b60dea2ac7e4134"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2104292" w14:textId="77777777" w:rsidR="00C2272B" w:rsidRDefault="00A4469B">
      <w:pPr>
        <w:spacing w:line="480" w:lineRule="exact"/>
        <w:rPr>
          <w:b/>
          <w:bCs/>
        </w:rPr>
      </w:pPr>
      <w:bookmarkStart w:id="0" w:name="_Toc487102575"/>
      <w:r>
        <w:rPr>
          <w:rFonts w:hint="eastAsia"/>
          <w:b/>
          <w:bCs/>
        </w:rPr>
        <w:t>分类号：</w:t>
      </w:r>
      <w:sdt>
        <w:sdtPr>
          <w:rPr>
            <w:rStyle w:val="ab"/>
            <w:rFonts w:hint="eastAsia"/>
            <w:b/>
            <w:bCs/>
          </w:rPr>
          <w:id w:val="1308664682"/>
          <w:placeholder>
            <w:docPart w:val="41EF7C5DACE44AB285F3F73CC3DF9068"/>
          </w:placeholder>
          <w:showingPlcHdr/>
        </w:sdtPr>
        <w:sdtEndPr>
          <w:rPr>
            <w:rStyle w:val="a6"/>
          </w:rPr>
        </w:sdtEndPr>
        <w:sdtContent>
          <w:r>
            <w:rPr>
              <w:rFonts w:hint="eastAsia"/>
              <w:b/>
              <w:bCs/>
            </w:rPr>
            <w:t>分类号</w:t>
          </w:r>
        </w:sdtContent>
      </w:sdt>
      <w:r>
        <w:rPr>
          <w:b/>
          <w:bCs/>
        </w:rPr>
        <w:tab/>
      </w:r>
      <w:r>
        <w:rPr>
          <w:b/>
          <w:bCs/>
        </w:rPr>
        <w:tab/>
      </w:r>
      <w:r>
        <w:rPr>
          <w:b/>
          <w:bCs/>
        </w:rPr>
        <w:tab/>
      </w:r>
      <w:r>
        <w:rPr>
          <w:b/>
          <w:bCs/>
        </w:rPr>
        <w:tab/>
      </w:r>
      <w:r>
        <w:rPr>
          <w:b/>
          <w:bCs/>
        </w:rPr>
        <w:tab/>
      </w:r>
      <w:r>
        <w:rPr>
          <w:b/>
          <w:bCs/>
        </w:rPr>
        <w:tab/>
      </w:r>
      <w:r>
        <w:rPr>
          <w:b/>
          <w:bCs/>
        </w:rPr>
        <w:tab/>
      </w:r>
      <w:r>
        <w:rPr>
          <w:b/>
          <w:bCs/>
        </w:rPr>
        <w:tab/>
      </w:r>
      <w:r>
        <w:rPr>
          <w:b/>
          <w:bCs/>
        </w:rPr>
        <w:tab/>
        <w:t>U D C</w:t>
      </w:r>
      <w:r>
        <w:rPr>
          <w:rFonts w:hint="eastAsia"/>
          <w:b/>
          <w:bCs/>
        </w:rPr>
        <w:t>：</w:t>
      </w:r>
      <w:bookmarkEnd w:id="0"/>
      <w:sdt>
        <w:sdtPr>
          <w:rPr>
            <w:rStyle w:val="ab"/>
            <w:rFonts w:hint="eastAsia"/>
            <w:b/>
            <w:bCs/>
          </w:rPr>
          <w:id w:val="-1781026484"/>
          <w:placeholder>
            <w:docPart w:val="EFF403ECA6554A519AC0B93B5C4F3211"/>
          </w:placeholder>
        </w:sdtPr>
        <w:sdtEndPr>
          <w:rPr>
            <w:rStyle w:val="a6"/>
          </w:rPr>
        </w:sdtEndPr>
        <w:sdtContent>
          <w:r>
            <w:rPr>
              <w:rFonts w:hint="eastAsia"/>
              <w:b/>
              <w:bCs/>
            </w:rPr>
            <w:t>UDC</w:t>
          </w:r>
          <w:r>
            <w:rPr>
              <w:rFonts w:hint="eastAsia"/>
              <w:b/>
              <w:bCs/>
            </w:rPr>
            <w:t>分类号</w:t>
          </w:r>
        </w:sdtContent>
      </w:sdt>
    </w:p>
    <w:p w14:paraId="54D6BF71" w14:textId="7BDE5351" w:rsidR="00C2272B" w:rsidRDefault="00A4469B">
      <w:pPr>
        <w:spacing w:line="480" w:lineRule="exact"/>
        <w:rPr>
          <w:sz w:val="18"/>
        </w:rPr>
      </w:pPr>
      <w:r>
        <w:rPr>
          <w:rFonts w:ascii="宋体" w:hAnsi="宋体" w:hint="eastAsia"/>
          <w:b/>
          <w:bCs/>
        </w:rPr>
        <w:t>密</w:t>
      </w:r>
      <w:r>
        <w:rPr>
          <w:rFonts w:ascii="宋体" w:hAnsi="宋体"/>
          <w:b/>
          <w:bCs/>
        </w:rPr>
        <w:t xml:space="preserve">  </w:t>
      </w:r>
      <w:r>
        <w:rPr>
          <w:rFonts w:ascii="宋体" w:hAnsi="宋体" w:hint="eastAsia"/>
          <w:b/>
          <w:bCs/>
        </w:rPr>
        <w:t>级：</w:t>
      </w:r>
      <w:sdt>
        <w:sdtPr>
          <w:rPr>
            <w:rFonts w:hint="eastAsia"/>
            <w:b/>
            <w:bCs/>
          </w:rPr>
          <w:id w:val="-992564760"/>
          <w:placeholder>
            <w:docPart w:val="7B378D62DAE449368A4296E7E68597CA"/>
          </w:placeholder>
          <w:dropDownList>
            <w:listItem w:displayText="公开" w:value="公开"/>
            <w:listItem w:displayText="内部" w:value="内部"/>
            <w:listItem w:displayText="秘密" w:value="秘密"/>
            <w:listItem w:displayText="机密" w:value="机密"/>
          </w:dropDownList>
        </w:sdtPr>
        <w:sdtContent>
          <w:r w:rsidR="00ED2BFD">
            <w:rPr>
              <w:rFonts w:hint="eastAsia"/>
              <w:b/>
              <w:bCs/>
            </w:rPr>
            <w:t>公开</w:t>
          </w:r>
        </w:sdtContent>
      </w:sdt>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hint="eastAsia"/>
          <w:b/>
          <w:bCs/>
        </w:rPr>
        <w:t xml:space="preserve">编 </w:t>
      </w:r>
      <w:r>
        <w:rPr>
          <w:rFonts w:ascii="宋体" w:hAnsi="宋体" w:hint="eastAsia"/>
          <w:b/>
          <w:bCs/>
          <w:sz w:val="11"/>
          <w:szCs w:val="11"/>
        </w:rPr>
        <w:t xml:space="preserve"> </w:t>
      </w:r>
      <w:r>
        <w:rPr>
          <w:rFonts w:ascii="宋体" w:hAnsi="宋体" w:hint="eastAsia"/>
          <w:b/>
          <w:bCs/>
        </w:rPr>
        <w:t>号：</w:t>
      </w:r>
      <w:sdt>
        <w:sdtPr>
          <w:rPr>
            <w:rFonts w:ascii="宋体" w:hAnsi="宋体" w:hint="eastAsia"/>
            <w:b/>
            <w:bCs/>
          </w:rPr>
          <w:alias w:val="编号"/>
          <w:tag w:val="编号"/>
          <w:id w:val="887071343"/>
          <w:lock w:val="sdtContentLocked"/>
          <w:placeholder>
            <w:docPart w:val="5B515D385CD940A6AE1998322E0738AD"/>
          </w:placeholder>
          <w:showingPlcHdr/>
        </w:sdtPr>
        <w:sdtContent>
          <w:r>
            <w:rPr>
              <w:rFonts w:hint="eastAsia"/>
              <w:b/>
              <w:bCs/>
            </w:rPr>
            <w:t>学号</w:t>
          </w:r>
        </w:sdtContent>
      </w:sdt>
    </w:p>
    <w:p w14:paraId="4D7B3B2D" w14:textId="77777777" w:rsidR="00C2272B" w:rsidRDefault="00A4469B">
      <w:r>
        <w:rPr>
          <w:noProof/>
        </w:rPr>
        <w:drawing>
          <wp:inline distT="0" distB="0" distL="0" distR="0" wp14:anchorId="6C75BBB9" wp14:editId="7BAF9A18">
            <wp:extent cx="5274310" cy="955675"/>
            <wp:effectExtent l="0" t="0" r="2540" b="0"/>
            <wp:docPr id="13" name="图片 1" descr="校名加校标蓝色"/>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 descr="校名加校标蓝色"/>
                    <pic:cNvPicPr>
                      <a:picLocks noChangeAspect="1"/>
                    </pic:cNvPicPr>
                  </pic:nvPicPr>
                  <pic:blipFill>
                    <a:blip r:embed="rId10"/>
                    <a:stretch>
                      <a:fillRect/>
                    </a:stretch>
                  </pic:blipFill>
                  <pic:spPr>
                    <a:xfrm>
                      <a:off x="0" y="0"/>
                      <a:ext cx="5274310" cy="955675"/>
                    </a:xfrm>
                    <a:prstGeom prst="rect">
                      <a:avLst/>
                    </a:prstGeom>
                  </pic:spPr>
                </pic:pic>
              </a:graphicData>
            </a:graphic>
          </wp:inline>
        </w:drawing>
      </w:r>
    </w:p>
    <w:p w14:paraId="0B9A011F" w14:textId="77777777" w:rsidR="00C2272B" w:rsidRDefault="00C2272B">
      <w:pPr>
        <w:jc w:val="center"/>
        <w:rPr>
          <w:rFonts w:ascii="黑体" w:eastAsia="黑体" w:hAnsi="黑体" w:cs="Times New Roman" w:hint="eastAsia"/>
          <w:b/>
          <w:spacing w:val="140"/>
          <w:sz w:val="44"/>
          <w:szCs w:val="44"/>
        </w:rPr>
      </w:pPr>
    </w:p>
    <w:p w14:paraId="2E29B896" w14:textId="77777777" w:rsidR="00C2272B" w:rsidRDefault="00A4469B">
      <w:pPr>
        <w:jc w:val="center"/>
        <w:rPr>
          <w:rFonts w:eastAsia="黑体" w:cs="Times New Roman"/>
          <w:b/>
          <w:spacing w:val="140"/>
          <w:sz w:val="44"/>
          <w:szCs w:val="44"/>
        </w:rPr>
      </w:pPr>
      <w:r>
        <w:rPr>
          <w:rFonts w:ascii="黑体" w:eastAsia="黑体" w:hAnsi="黑体" w:cs="Times New Roman" w:hint="eastAsia"/>
          <w:b/>
          <w:spacing w:val="140"/>
          <w:sz w:val="44"/>
          <w:szCs w:val="44"/>
        </w:rPr>
        <w:t>硕士学位论文</w:t>
      </w:r>
    </w:p>
    <w:p w14:paraId="119B206C" w14:textId="23BD5FE6" w:rsidR="00C2272B" w:rsidRPr="00246E01" w:rsidRDefault="00C2272B">
      <w:pPr>
        <w:jc w:val="center"/>
        <w:rPr>
          <w:rFonts w:eastAsia="黑体" w:cs="Times New Roman"/>
          <w:spacing w:val="140"/>
          <w:sz w:val="44"/>
          <w:szCs w:val="44"/>
        </w:rPr>
      </w:pPr>
    </w:p>
    <w:p w14:paraId="07377F1E" w14:textId="5387676E" w:rsidR="00C2272B" w:rsidRDefault="00000000">
      <w:pPr>
        <w:pStyle w:val="afe"/>
        <w:rPr>
          <w:rFonts w:ascii="宋体" w:hAnsi="宋体" w:hint="eastAsia"/>
        </w:rPr>
      </w:pPr>
      <w:sdt>
        <w:sdtPr>
          <w:rPr>
            <w:rStyle w:val="aff"/>
            <w:rFonts w:hint="eastAsia"/>
          </w:rPr>
          <w:alias w:val="论文中文题目"/>
          <w:tag w:val="论文中文题目"/>
          <w:id w:val="-2077424780"/>
          <w:lock w:val="sdtContentLocked"/>
          <w:placeholder>
            <w:docPart w:val="815FEF930B294FEEB5DC120730E861BD"/>
          </w:placeholder>
          <w:showingPlcHdr/>
        </w:sdtPr>
        <w:sdtEndPr>
          <w:rPr>
            <w:rStyle w:val="a6"/>
            <w:rFonts w:ascii="宋体" w:hAnsi="宋体"/>
            <w:b/>
            <w:bCs/>
          </w:rPr>
        </w:sdtEndPr>
        <w:sdtContent>
          <w:r w:rsidR="00E67872">
            <w:rPr>
              <w:rStyle w:val="aff0"/>
              <w:rFonts w:hint="eastAsia"/>
            </w:rPr>
            <w:t>论文中文题目</w:t>
          </w:r>
        </w:sdtContent>
      </w:sdt>
    </w:p>
    <w:p w14:paraId="771457FE" w14:textId="48E49F71" w:rsidR="00C2272B" w:rsidRDefault="00000000">
      <w:pPr>
        <w:pStyle w:val="afe"/>
        <w:rPr>
          <w:rFonts w:ascii="宋体" w:hAnsi="宋体" w:hint="eastAsia"/>
        </w:rPr>
      </w:pPr>
      <w:sdt>
        <w:sdtPr>
          <w:rPr>
            <w:rStyle w:val="aff"/>
            <w:rFonts w:hint="eastAsia"/>
          </w:rPr>
          <w:alias w:val="论文英文题目"/>
          <w:tag w:val="论文英文题目"/>
          <w:id w:val="1005720093"/>
          <w:lock w:val="sdtContentLocked"/>
          <w:placeholder>
            <w:docPart w:val="1F95DDC59DF94BBDBC9C46454755D5C8"/>
          </w:placeholder>
          <w:showingPlcHdr/>
        </w:sdtPr>
        <w:sdtEndPr>
          <w:rPr>
            <w:rStyle w:val="a6"/>
            <w:rFonts w:ascii="宋体" w:hAnsi="宋体"/>
            <w:b/>
            <w:bCs/>
          </w:rPr>
        </w:sdtEndPr>
        <w:sdtContent>
          <w:r w:rsidR="00E67872">
            <w:rPr>
              <w:rStyle w:val="aff0"/>
              <w:rFonts w:hint="eastAsia"/>
            </w:rPr>
            <w:t>论文英文题目</w:t>
          </w:r>
        </w:sdtContent>
      </w:sdt>
    </w:p>
    <w:p w14:paraId="6280B105" w14:textId="77777777" w:rsidR="00C2272B" w:rsidRDefault="00C2272B">
      <w:pPr>
        <w:jc w:val="center"/>
        <w:rPr>
          <w:rFonts w:ascii="宋体" w:hAnsi="宋体" w:cs="Times New Roman" w:hint="eastAsia"/>
          <w:b/>
          <w:bCs/>
          <w:sz w:val="32"/>
          <w:szCs w:val="32"/>
        </w:rPr>
      </w:pPr>
    </w:p>
    <w:p w14:paraId="7E13EF7E" w14:textId="77777777" w:rsidR="00C2272B" w:rsidRDefault="00C2272B">
      <w:pPr>
        <w:jc w:val="center"/>
        <w:rPr>
          <w:rFonts w:ascii="宋体" w:hAnsi="宋体" w:cs="Times New Roman" w:hint="eastAsia"/>
          <w:b/>
          <w:bCs/>
          <w:sz w:val="32"/>
          <w:szCs w:val="32"/>
        </w:rPr>
      </w:pPr>
    </w:p>
    <w:tbl>
      <w:tblPr>
        <w:tblW w:w="0" w:type="auto"/>
        <w:jc w:val="center"/>
        <w:tblLayout w:type="fixed"/>
        <w:tblLook w:val="04A0" w:firstRow="1" w:lastRow="0" w:firstColumn="1" w:lastColumn="0" w:noHBand="0" w:noVBand="1"/>
      </w:tblPr>
      <w:tblGrid>
        <w:gridCol w:w="2002"/>
        <w:gridCol w:w="3609"/>
      </w:tblGrid>
      <w:tr w:rsidR="00C2272B" w14:paraId="5A68F4CE" w14:textId="77777777">
        <w:trPr>
          <w:trHeight w:val="630"/>
          <w:jc w:val="center"/>
        </w:trPr>
        <w:tc>
          <w:tcPr>
            <w:tcW w:w="2002" w:type="dxa"/>
            <w:tcBorders>
              <w:top w:val="nil"/>
              <w:left w:val="nil"/>
              <w:bottom w:val="nil"/>
              <w:right w:val="nil"/>
            </w:tcBorders>
            <w:vAlign w:val="center"/>
          </w:tcPr>
          <w:p w14:paraId="5DD7BD71"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姓名</w:t>
            </w:r>
          </w:p>
        </w:tc>
        <w:sdt>
          <w:sdtPr>
            <w:rPr>
              <w:rStyle w:val="aff2"/>
              <w:rFonts w:hint="eastAsia"/>
            </w:rPr>
            <w:alias w:val="学生姓名"/>
            <w:tag w:val="学生姓名"/>
            <w:id w:val="1381443290"/>
            <w:lock w:val="sdtContentLocked"/>
            <w:placeholder>
              <w:docPart w:val="A21AED05E8034880933784F1243D1042"/>
            </w:placeholder>
            <w:showingPlcHdr/>
          </w:sdtPr>
          <w:sdtEndPr>
            <w:rPr>
              <w:rStyle w:val="a6"/>
              <w:rFonts w:eastAsia="宋体" w:cstheme="minorBidi"/>
              <w:sz w:val="24"/>
              <w:szCs w:val="21"/>
            </w:rPr>
          </w:sdtEndPr>
          <w:sdtContent>
            <w:tc>
              <w:tcPr>
                <w:tcW w:w="3609" w:type="dxa"/>
                <w:tcBorders>
                  <w:top w:val="nil"/>
                  <w:left w:val="nil"/>
                  <w:bottom w:val="single" w:sz="4" w:space="0" w:color="auto"/>
                  <w:right w:val="nil"/>
                </w:tcBorders>
                <w:vAlign w:val="center"/>
              </w:tcPr>
              <w:p w14:paraId="388B7DE1" w14:textId="0FBB8979" w:rsidR="00C2272B" w:rsidRDefault="00E67872">
                <w:pPr>
                  <w:jc w:val="center"/>
                  <w:rPr>
                    <w:rFonts w:eastAsia="仿宋_GB2312" w:cs="Times New Roman"/>
                    <w:sz w:val="28"/>
                    <w:szCs w:val="28"/>
                  </w:rPr>
                </w:pPr>
                <w:r>
                  <w:rPr>
                    <w:rStyle w:val="aff2"/>
                    <w:rFonts w:hint="eastAsia"/>
                  </w:rPr>
                  <w:t>学生姓名</w:t>
                </w:r>
              </w:p>
            </w:tc>
          </w:sdtContent>
        </w:sdt>
      </w:tr>
      <w:tr w:rsidR="00C2272B" w14:paraId="1805A0E1" w14:textId="77777777">
        <w:trPr>
          <w:trHeight w:val="630"/>
          <w:jc w:val="center"/>
        </w:trPr>
        <w:tc>
          <w:tcPr>
            <w:tcW w:w="2002" w:type="dxa"/>
            <w:tcBorders>
              <w:top w:val="nil"/>
              <w:left w:val="nil"/>
              <w:bottom w:val="nil"/>
              <w:right w:val="nil"/>
            </w:tcBorders>
            <w:vAlign w:val="center"/>
          </w:tcPr>
          <w:p w14:paraId="07847B6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学号</w:t>
            </w:r>
          </w:p>
        </w:tc>
        <w:sdt>
          <w:sdtPr>
            <w:rPr>
              <w:rStyle w:val="aff2"/>
              <w:rFonts w:hint="eastAsia"/>
            </w:rPr>
            <w:alias w:val="学生学号"/>
            <w:tag w:val="学生学号"/>
            <w:id w:val="552436011"/>
            <w:lock w:val="sdtContentLocked"/>
            <w:placeholder>
              <w:docPart w:val="3EAA5736608348BA9984D77FCCBA749B"/>
            </w:placeholder>
            <w:showingPlcHdr/>
          </w:sdtPr>
          <w:sdtEndPr>
            <w:rPr>
              <w:rStyle w:val="a6"/>
              <w:rFonts w:eastAsia="宋体" w:cstheme="minorBidi"/>
              <w:sz w:val="24"/>
              <w:szCs w:val="21"/>
            </w:rPr>
          </w:sdtEndPr>
          <w:sdtContent>
            <w:tc>
              <w:tcPr>
                <w:tcW w:w="3609" w:type="dxa"/>
                <w:tcBorders>
                  <w:top w:val="single" w:sz="4" w:space="0" w:color="auto"/>
                  <w:left w:val="nil"/>
                  <w:bottom w:val="single" w:sz="4" w:space="0" w:color="auto"/>
                  <w:right w:val="nil"/>
                </w:tcBorders>
                <w:vAlign w:val="center"/>
              </w:tcPr>
              <w:p w14:paraId="007EB580" w14:textId="1173D8DA" w:rsidR="00C2272B" w:rsidRDefault="00E67872">
                <w:pPr>
                  <w:spacing w:line="400" w:lineRule="exact"/>
                  <w:jc w:val="center"/>
                  <w:rPr>
                    <w:rFonts w:eastAsia="仿宋_GB2312" w:cs="Times New Roman"/>
                    <w:sz w:val="28"/>
                    <w:szCs w:val="28"/>
                  </w:rPr>
                </w:pPr>
                <w:r>
                  <w:rPr>
                    <w:rStyle w:val="aff2"/>
                    <w:rFonts w:hint="eastAsia"/>
                  </w:rPr>
                  <w:t>学号</w:t>
                </w:r>
              </w:p>
            </w:tc>
          </w:sdtContent>
        </w:sdt>
      </w:tr>
      <w:tr w:rsidR="00C2272B" w14:paraId="670B30F4" w14:textId="77777777">
        <w:trPr>
          <w:trHeight w:val="630"/>
          <w:jc w:val="center"/>
        </w:trPr>
        <w:tc>
          <w:tcPr>
            <w:tcW w:w="2002" w:type="dxa"/>
            <w:tcBorders>
              <w:top w:val="nil"/>
              <w:left w:val="nil"/>
              <w:bottom w:val="nil"/>
              <w:right w:val="nil"/>
            </w:tcBorders>
            <w:vAlign w:val="center"/>
          </w:tcPr>
          <w:p w14:paraId="2AF9A61E"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学院</w:t>
            </w:r>
          </w:p>
        </w:tc>
        <w:tc>
          <w:tcPr>
            <w:tcW w:w="3609" w:type="dxa"/>
            <w:tcBorders>
              <w:top w:val="single" w:sz="4" w:space="0" w:color="auto"/>
              <w:left w:val="nil"/>
              <w:bottom w:val="single" w:sz="4" w:space="0" w:color="auto"/>
              <w:right w:val="nil"/>
            </w:tcBorders>
            <w:vAlign w:val="center"/>
          </w:tcPr>
          <w:p w14:paraId="46668BBA" w14:textId="77777777" w:rsidR="00C2272B" w:rsidRDefault="00A4469B">
            <w:pPr>
              <w:pStyle w:val="aff1"/>
            </w:pPr>
            <w:r>
              <w:rPr>
                <w:rFonts w:hint="eastAsia"/>
              </w:rPr>
              <w:t>计算机学院</w:t>
            </w:r>
          </w:p>
        </w:tc>
      </w:tr>
      <w:tr w:rsidR="00C2272B" w14:paraId="48B5FC88" w14:textId="77777777">
        <w:trPr>
          <w:trHeight w:val="630"/>
          <w:jc w:val="center"/>
        </w:trPr>
        <w:tc>
          <w:tcPr>
            <w:tcW w:w="2002" w:type="dxa"/>
            <w:tcBorders>
              <w:top w:val="nil"/>
              <w:left w:val="nil"/>
              <w:bottom w:val="nil"/>
              <w:right w:val="nil"/>
            </w:tcBorders>
            <w:vAlign w:val="center"/>
          </w:tcPr>
          <w:p w14:paraId="3361E2A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学位类型</w:t>
            </w:r>
          </w:p>
        </w:tc>
        <w:tc>
          <w:tcPr>
            <w:tcW w:w="3609" w:type="dxa"/>
            <w:tcBorders>
              <w:top w:val="single" w:sz="4" w:space="0" w:color="auto"/>
              <w:left w:val="nil"/>
              <w:bottom w:val="single" w:sz="4" w:space="0" w:color="auto"/>
              <w:right w:val="nil"/>
            </w:tcBorders>
            <w:vAlign w:val="center"/>
          </w:tcPr>
          <w:p w14:paraId="4D40C442" w14:textId="77777777" w:rsidR="00C2272B" w:rsidRDefault="00000000">
            <w:pPr>
              <w:spacing w:line="400" w:lineRule="exact"/>
              <w:ind w:firstLineChars="50" w:firstLine="140"/>
              <w:jc w:val="center"/>
              <w:rPr>
                <w:rFonts w:eastAsia="仿宋_GB2312" w:cs="Times New Roman"/>
                <w:sz w:val="28"/>
                <w:szCs w:val="28"/>
              </w:rPr>
            </w:pPr>
            <w:sdt>
              <w:sdtPr>
                <w:rPr>
                  <w:rFonts w:eastAsia="仿宋_GB2312" w:cs="Times New Roman" w:hint="eastAsia"/>
                  <w:sz w:val="28"/>
                  <w:szCs w:val="28"/>
                </w:rPr>
                <w:id w:val="-2042969460"/>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学术型</w:t>
            </w:r>
            <w:r w:rsidR="00A4469B">
              <w:rPr>
                <w:rFonts w:eastAsia="仿宋_GB2312" w:cs="Times New Roman" w:hint="eastAsia"/>
                <w:sz w:val="28"/>
                <w:szCs w:val="28"/>
              </w:rPr>
              <w:t xml:space="preserve">   </w:t>
            </w:r>
            <w:sdt>
              <w:sdtPr>
                <w:rPr>
                  <w:rFonts w:eastAsia="仿宋_GB2312" w:cs="Times New Roman" w:hint="eastAsia"/>
                  <w:sz w:val="28"/>
                  <w:szCs w:val="28"/>
                </w:rPr>
                <w:id w:val="-1186672081"/>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专业学位</w:t>
            </w:r>
          </w:p>
        </w:tc>
      </w:tr>
      <w:tr w:rsidR="00C2272B" w14:paraId="598A09AD" w14:textId="77777777">
        <w:trPr>
          <w:trHeight w:val="630"/>
          <w:jc w:val="center"/>
        </w:trPr>
        <w:tc>
          <w:tcPr>
            <w:tcW w:w="2002" w:type="dxa"/>
            <w:tcBorders>
              <w:top w:val="nil"/>
              <w:left w:val="nil"/>
              <w:bottom w:val="nil"/>
              <w:right w:val="nil"/>
            </w:tcBorders>
            <w:vAlign w:val="center"/>
          </w:tcPr>
          <w:p w14:paraId="08A5BE1C"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学习形式</w:t>
            </w:r>
          </w:p>
        </w:tc>
        <w:tc>
          <w:tcPr>
            <w:tcW w:w="3609" w:type="dxa"/>
            <w:tcBorders>
              <w:top w:val="single" w:sz="4" w:space="0" w:color="auto"/>
              <w:left w:val="nil"/>
              <w:bottom w:val="single" w:sz="4" w:space="0" w:color="auto"/>
              <w:right w:val="nil"/>
            </w:tcBorders>
            <w:vAlign w:val="center"/>
          </w:tcPr>
          <w:p w14:paraId="597ADD56" w14:textId="77777777" w:rsidR="00C2272B" w:rsidRDefault="00000000">
            <w:pPr>
              <w:spacing w:line="400" w:lineRule="exact"/>
              <w:ind w:firstLineChars="50" w:firstLine="140"/>
              <w:jc w:val="center"/>
              <w:rPr>
                <w:rFonts w:eastAsia="仿宋_GB2312" w:cs="Times New Roman"/>
                <w:sz w:val="28"/>
                <w:szCs w:val="28"/>
              </w:rPr>
            </w:pPr>
            <w:sdt>
              <w:sdtPr>
                <w:rPr>
                  <w:rFonts w:eastAsia="仿宋_GB2312" w:cs="Times New Roman" w:hint="eastAsia"/>
                  <w:sz w:val="28"/>
                  <w:szCs w:val="28"/>
                </w:rPr>
                <w:id w:val="1873425238"/>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全日制</w:t>
            </w:r>
            <w:r w:rsidR="00A4469B">
              <w:rPr>
                <w:rFonts w:eastAsia="仿宋_GB2312" w:cs="Times New Roman" w:hint="eastAsia"/>
                <w:sz w:val="28"/>
                <w:szCs w:val="28"/>
              </w:rPr>
              <w:t xml:space="preserve">   </w:t>
            </w:r>
            <w:sdt>
              <w:sdtPr>
                <w:rPr>
                  <w:rFonts w:eastAsia="仿宋_GB2312" w:cs="Times New Roman" w:hint="eastAsia"/>
                  <w:sz w:val="28"/>
                  <w:szCs w:val="28"/>
                </w:rPr>
                <w:id w:val="-778254540"/>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非全日制</w:t>
            </w:r>
          </w:p>
        </w:tc>
      </w:tr>
      <w:tr w:rsidR="00C2272B" w14:paraId="083DCBBF" w14:textId="77777777">
        <w:trPr>
          <w:trHeight w:val="630"/>
          <w:jc w:val="center"/>
        </w:trPr>
        <w:tc>
          <w:tcPr>
            <w:tcW w:w="2002" w:type="dxa"/>
            <w:tcBorders>
              <w:top w:val="nil"/>
              <w:left w:val="nil"/>
              <w:bottom w:val="nil"/>
              <w:right w:val="nil"/>
            </w:tcBorders>
            <w:vAlign w:val="center"/>
          </w:tcPr>
          <w:p w14:paraId="1FA21F18"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学科</w:t>
            </w:r>
            <w:r>
              <w:rPr>
                <w:rFonts w:eastAsia="仿宋_GB2312" w:cs="Times New Roman" w:hint="eastAsia"/>
                <w:sz w:val="28"/>
                <w:szCs w:val="28"/>
              </w:rPr>
              <w:t>/</w:t>
            </w:r>
            <w:r>
              <w:rPr>
                <w:rFonts w:eastAsia="仿宋_GB2312" w:cs="Times New Roman" w:hint="eastAsia"/>
                <w:sz w:val="28"/>
                <w:szCs w:val="28"/>
              </w:rPr>
              <w:t>领域</w:t>
            </w:r>
          </w:p>
        </w:tc>
        <w:tc>
          <w:tcPr>
            <w:tcW w:w="3609" w:type="dxa"/>
            <w:tcBorders>
              <w:top w:val="single" w:sz="4" w:space="0" w:color="auto"/>
              <w:left w:val="nil"/>
              <w:bottom w:val="single" w:sz="4" w:space="0" w:color="auto"/>
              <w:right w:val="nil"/>
            </w:tcBorders>
            <w:vAlign w:val="center"/>
          </w:tcPr>
          <w:p w14:paraId="298FAF1E" w14:textId="77777777" w:rsidR="00C2272B" w:rsidRDefault="00C2272B">
            <w:pPr>
              <w:spacing w:line="400" w:lineRule="exact"/>
              <w:jc w:val="center"/>
              <w:rPr>
                <w:rFonts w:eastAsia="仿宋_GB2312" w:cs="Times New Roman"/>
                <w:sz w:val="28"/>
                <w:szCs w:val="28"/>
              </w:rPr>
            </w:pPr>
          </w:p>
        </w:tc>
      </w:tr>
      <w:tr w:rsidR="00C2272B" w14:paraId="080BB7B7" w14:textId="77777777">
        <w:trPr>
          <w:trHeight w:val="630"/>
          <w:jc w:val="center"/>
        </w:trPr>
        <w:tc>
          <w:tcPr>
            <w:tcW w:w="2002" w:type="dxa"/>
            <w:tcBorders>
              <w:top w:val="nil"/>
              <w:left w:val="nil"/>
              <w:bottom w:val="nil"/>
              <w:right w:val="nil"/>
            </w:tcBorders>
            <w:vAlign w:val="center"/>
          </w:tcPr>
          <w:p w14:paraId="45BE1A8E"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研究方向</w:t>
            </w:r>
          </w:p>
        </w:tc>
        <w:tc>
          <w:tcPr>
            <w:tcW w:w="3609" w:type="dxa"/>
            <w:tcBorders>
              <w:top w:val="single" w:sz="4" w:space="0" w:color="auto"/>
              <w:left w:val="nil"/>
              <w:bottom w:val="single" w:sz="4" w:space="0" w:color="auto"/>
              <w:right w:val="nil"/>
            </w:tcBorders>
            <w:vAlign w:val="center"/>
          </w:tcPr>
          <w:p w14:paraId="290D8DF5" w14:textId="77777777" w:rsidR="00C2272B" w:rsidRDefault="00C2272B">
            <w:pPr>
              <w:spacing w:line="400" w:lineRule="exact"/>
              <w:jc w:val="center"/>
              <w:rPr>
                <w:rFonts w:eastAsia="仿宋_GB2312" w:cs="Times New Roman"/>
                <w:sz w:val="28"/>
                <w:szCs w:val="28"/>
              </w:rPr>
            </w:pPr>
          </w:p>
        </w:tc>
      </w:tr>
      <w:tr w:rsidR="00C2272B" w14:paraId="12FD1BC1" w14:textId="77777777">
        <w:trPr>
          <w:trHeight w:val="630"/>
          <w:jc w:val="center"/>
        </w:trPr>
        <w:tc>
          <w:tcPr>
            <w:tcW w:w="2002" w:type="dxa"/>
            <w:tcBorders>
              <w:top w:val="nil"/>
              <w:left w:val="nil"/>
              <w:bottom w:val="nil"/>
              <w:right w:val="nil"/>
            </w:tcBorders>
            <w:vAlign w:val="center"/>
          </w:tcPr>
          <w:p w14:paraId="44939470"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第一导师</w:t>
            </w:r>
          </w:p>
        </w:tc>
        <w:tc>
          <w:tcPr>
            <w:tcW w:w="3609" w:type="dxa"/>
            <w:tcBorders>
              <w:top w:val="single" w:sz="4" w:space="0" w:color="auto"/>
              <w:left w:val="nil"/>
              <w:bottom w:val="single" w:sz="4" w:space="0" w:color="auto"/>
              <w:right w:val="nil"/>
            </w:tcBorders>
            <w:vAlign w:val="center"/>
          </w:tcPr>
          <w:p w14:paraId="6CB265ED" w14:textId="58BBF906" w:rsidR="00C2272B" w:rsidRDefault="00000000">
            <w:pPr>
              <w:spacing w:line="400" w:lineRule="exact"/>
              <w:jc w:val="center"/>
              <w:rPr>
                <w:rFonts w:eastAsia="仿宋_GB2312" w:cs="Times New Roman"/>
                <w:sz w:val="28"/>
                <w:szCs w:val="28"/>
              </w:rPr>
            </w:pPr>
            <w:sdt>
              <w:sdtPr>
                <w:rPr>
                  <w:rStyle w:val="aff2"/>
                  <w:rFonts w:hint="eastAsia"/>
                </w:rPr>
                <w:alias w:val="第一导师姓名"/>
                <w:tag w:val="第一导师姓名"/>
                <w:id w:val="-173335643"/>
                <w:lock w:val="sdtContentLocked"/>
                <w:placeholder>
                  <w:docPart w:val="897B89A048874040B7E71BDD339EA399"/>
                </w:placeholder>
                <w:showingPlcHdr/>
              </w:sdtPr>
              <w:sdtEndPr>
                <w:rPr>
                  <w:rStyle w:val="a6"/>
                  <w:rFonts w:eastAsia="宋体" w:cstheme="minorBidi"/>
                  <w:sz w:val="24"/>
                  <w:szCs w:val="21"/>
                </w:rPr>
              </w:sdtEndPr>
              <w:sdtContent>
                <w:r w:rsidR="00E67872">
                  <w:rPr>
                    <w:rStyle w:val="aff2"/>
                    <w:rFonts w:hint="eastAsia"/>
                  </w:rPr>
                  <w:t>导师姓名</w:t>
                </w:r>
              </w:sdtContent>
            </w:sdt>
            <w:r w:rsidR="00A4469B">
              <w:rPr>
                <w:rFonts w:eastAsia="仿宋_GB2312" w:cs="Times New Roman" w:hint="eastAsia"/>
                <w:color w:val="C0C0C0"/>
                <w:sz w:val="28"/>
                <w:szCs w:val="28"/>
              </w:rPr>
              <w:t xml:space="preserve">    </w:t>
            </w:r>
            <w:sdt>
              <w:sdtPr>
                <w:rPr>
                  <w:rStyle w:val="aff2"/>
                  <w:rFonts w:hint="eastAsia"/>
                </w:rPr>
                <w:alias w:val="第一导师职称"/>
                <w:tag w:val="第一导师职称"/>
                <w:id w:val="1975017421"/>
                <w:lock w:val="sdtContentLocked"/>
                <w:placeholder>
                  <w:docPart w:val="9040B1EC9AA547A9986C9E1AD0A548C0"/>
                </w:placeholder>
                <w:showingPlcHdr/>
              </w:sdtPr>
              <w:sdtEndPr>
                <w:rPr>
                  <w:rStyle w:val="a6"/>
                  <w:rFonts w:eastAsia="宋体" w:cstheme="minorBidi"/>
                  <w:sz w:val="24"/>
                  <w:szCs w:val="21"/>
                </w:rPr>
              </w:sdtEndPr>
              <w:sdtContent>
                <w:r w:rsidR="00E67872">
                  <w:rPr>
                    <w:rStyle w:val="aff2"/>
                    <w:rFonts w:hint="eastAsia"/>
                  </w:rPr>
                  <w:t>职称</w:t>
                </w:r>
              </w:sdtContent>
            </w:sdt>
          </w:p>
        </w:tc>
      </w:tr>
      <w:tr w:rsidR="00C2272B" w14:paraId="09206CBF" w14:textId="77777777">
        <w:trPr>
          <w:trHeight w:val="630"/>
          <w:jc w:val="center"/>
        </w:trPr>
        <w:tc>
          <w:tcPr>
            <w:tcW w:w="2002" w:type="dxa"/>
            <w:tcBorders>
              <w:top w:val="nil"/>
              <w:left w:val="nil"/>
              <w:bottom w:val="nil"/>
              <w:right w:val="nil"/>
            </w:tcBorders>
            <w:vAlign w:val="center"/>
          </w:tcPr>
          <w:p w14:paraId="131E68E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其他导师</w:t>
            </w:r>
          </w:p>
        </w:tc>
        <w:tc>
          <w:tcPr>
            <w:tcW w:w="3609" w:type="dxa"/>
            <w:tcBorders>
              <w:top w:val="single" w:sz="4" w:space="0" w:color="auto"/>
              <w:left w:val="nil"/>
              <w:bottom w:val="single" w:sz="4" w:space="0" w:color="auto"/>
              <w:right w:val="nil"/>
            </w:tcBorders>
            <w:vAlign w:val="center"/>
          </w:tcPr>
          <w:p w14:paraId="10AAF25C" w14:textId="07A1E503" w:rsidR="00C2272B" w:rsidRDefault="00000000">
            <w:pPr>
              <w:spacing w:line="400" w:lineRule="exact"/>
              <w:jc w:val="center"/>
              <w:rPr>
                <w:rFonts w:eastAsia="仿宋_GB2312" w:cs="Times New Roman"/>
                <w:sz w:val="28"/>
                <w:szCs w:val="28"/>
              </w:rPr>
            </w:pPr>
            <w:sdt>
              <w:sdtPr>
                <w:rPr>
                  <w:rStyle w:val="aff2"/>
                  <w:rFonts w:hint="eastAsia"/>
                </w:rPr>
                <w:alias w:val="其他导师姓名"/>
                <w:tag w:val="其他导师姓名"/>
                <w:id w:val="480282334"/>
                <w:lock w:val="contentLocked"/>
                <w:placeholder>
                  <w:docPart w:val="C9D0CDB2CACD4A8EB8356D765777208D"/>
                </w:placeholder>
                <w:showingPlcHdr/>
              </w:sdtPr>
              <w:sdtEndPr>
                <w:rPr>
                  <w:rStyle w:val="a6"/>
                  <w:rFonts w:eastAsia="宋体" w:cstheme="minorBidi"/>
                  <w:sz w:val="24"/>
                  <w:szCs w:val="21"/>
                </w:rPr>
              </w:sdtEndPr>
              <w:sdtContent>
                <w:r w:rsidR="00E67872">
                  <w:rPr>
                    <w:rStyle w:val="aff2"/>
                    <w:rFonts w:hint="eastAsia"/>
                  </w:rPr>
                  <w:t>导师姓名</w:t>
                </w:r>
              </w:sdtContent>
            </w:sdt>
            <w:r w:rsidR="00A4469B">
              <w:rPr>
                <w:rFonts w:eastAsia="仿宋_GB2312" w:cs="Times New Roman" w:hint="eastAsia"/>
                <w:color w:val="C0C0C0"/>
                <w:sz w:val="28"/>
                <w:szCs w:val="28"/>
              </w:rPr>
              <w:t xml:space="preserve">    </w:t>
            </w:r>
            <w:sdt>
              <w:sdtPr>
                <w:rPr>
                  <w:rStyle w:val="aff2"/>
                  <w:rFonts w:hint="eastAsia"/>
                </w:rPr>
                <w:alias w:val="其他导师职称"/>
                <w:tag w:val="其他导师职称"/>
                <w:id w:val="115105413"/>
                <w:lock w:val="contentLocked"/>
                <w:placeholder>
                  <w:docPart w:val="C5DCDD1FB9CF4DEE88D4D86C260F9EE4"/>
                </w:placeholder>
                <w:showingPlcHdr/>
              </w:sdtPr>
              <w:sdtEndPr>
                <w:rPr>
                  <w:rStyle w:val="a6"/>
                  <w:rFonts w:eastAsia="宋体" w:cstheme="minorBidi"/>
                  <w:sz w:val="24"/>
                  <w:szCs w:val="21"/>
                </w:rPr>
              </w:sdtEndPr>
              <w:sdtContent>
                <w:r w:rsidR="00E67872">
                  <w:rPr>
                    <w:rStyle w:val="aff2"/>
                    <w:rFonts w:hint="eastAsia"/>
                  </w:rPr>
                  <w:t>职称</w:t>
                </w:r>
              </w:sdtContent>
            </w:sdt>
          </w:p>
        </w:tc>
      </w:tr>
      <w:tr w:rsidR="00C2272B" w14:paraId="6D055DE8" w14:textId="77777777">
        <w:trPr>
          <w:trHeight w:val="630"/>
          <w:jc w:val="center"/>
        </w:trPr>
        <w:tc>
          <w:tcPr>
            <w:tcW w:w="2002" w:type="dxa"/>
            <w:tcBorders>
              <w:top w:val="nil"/>
              <w:left w:val="nil"/>
              <w:bottom w:val="nil"/>
              <w:right w:val="nil"/>
            </w:tcBorders>
            <w:vAlign w:val="center"/>
          </w:tcPr>
          <w:p w14:paraId="3BF88D24"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论文完成时间</w:t>
            </w:r>
          </w:p>
        </w:tc>
        <w:sdt>
          <w:sdtPr>
            <w:rPr>
              <w:rStyle w:val="aff2"/>
              <w:rFonts w:hint="eastAsia"/>
            </w:rPr>
            <w:id w:val="-1445921027"/>
            <w:placeholder>
              <w:docPart w:val="DFC78CC0937F4F08BBC37AAF6B5FB945"/>
            </w:placeholder>
            <w:showingPlcHdr/>
            <w:date>
              <w:dateFormat w:val="yyyy年M月"/>
              <w:lid w:val="zh-CN"/>
              <w:storeMappedDataAs w:val="dateTime"/>
              <w:calendar w:val="gregorian"/>
            </w:date>
          </w:sdtPr>
          <w:sdtEndPr>
            <w:rPr>
              <w:rStyle w:val="a6"/>
              <w:rFonts w:eastAsia="宋体" w:cstheme="minorBidi"/>
              <w:sz w:val="24"/>
              <w:szCs w:val="21"/>
            </w:rPr>
          </w:sdtEndPr>
          <w:sdtContent>
            <w:tc>
              <w:tcPr>
                <w:tcW w:w="3609" w:type="dxa"/>
                <w:tcBorders>
                  <w:top w:val="single" w:sz="4" w:space="0" w:color="auto"/>
                  <w:left w:val="nil"/>
                  <w:bottom w:val="single" w:sz="4" w:space="0" w:color="auto"/>
                  <w:right w:val="nil"/>
                </w:tcBorders>
                <w:vAlign w:val="center"/>
              </w:tcPr>
              <w:p w14:paraId="494B68EE" w14:textId="77777777" w:rsidR="00C2272B" w:rsidRDefault="00A4469B">
                <w:pPr>
                  <w:spacing w:line="400" w:lineRule="exact"/>
                  <w:jc w:val="center"/>
                  <w:rPr>
                    <w:rFonts w:eastAsia="仿宋_GB2312" w:cs="Times New Roman"/>
                    <w:sz w:val="28"/>
                    <w:szCs w:val="28"/>
                  </w:rPr>
                </w:pPr>
                <w:r>
                  <w:rPr>
                    <w:rStyle w:val="aff0"/>
                    <w:rFonts w:hint="eastAsia"/>
                  </w:rPr>
                  <w:t>选择日期</w:t>
                </w:r>
              </w:p>
            </w:tc>
          </w:sdtContent>
        </w:sdt>
      </w:tr>
    </w:tbl>
    <w:p w14:paraId="01F07942" w14:textId="6025C812" w:rsidR="00C2272B" w:rsidRDefault="00C2272B">
      <w:pPr>
        <w:spacing w:line="480" w:lineRule="exact"/>
        <w:jc w:val="center"/>
        <w:sectPr w:rsidR="00C2272B" w:rsidSect="00F076AF">
          <w:pgSz w:w="11906" w:h="16838"/>
          <w:pgMar w:top="1440" w:right="1797" w:bottom="1440" w:left="1797" w:header="850" w:footer="992" w:gutter="0"/>
          <w:cols w:space="425"/>
          <w:docGrid w:type="lines" w:linePitch="326"/>
        </w:sectPr>
      </w:pPr>
    </w:p>
    <w:p w14:paraId="016882B7"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lastRenderedPageBreak/>
        <w:t>成都信息工程大学</w:t>
      </w:r>
    </w:p>
    <w:p w14:paraId="216B60A1" w14:textId="77777777" w:rsidR="00C2272B" w:rsidRDefault="00A4469B">
      <w:pPr>
        <w:snapToGrid w:val="0"/>
        <w:spacing w:line="360" w:lineRule="auto"/>
        <w:ind w:leftChars="-85" w:left="-204" w:rightChars="10" w:right="24"/>
        <w:jc w:val="center"/>
        <w:outlineLvl w:val="0"/>
        <w:rPr>
          <w:rFonts w:ascii="宋体" w:hAnsi="宋体" w:cs="Times New Roman" w:hint="eastAsia"/>
          <w:b/>
          <w:sz w:val="32"/>
          <w:szCs w:val="32"/>
        </w:rPr>
      </w:pPr>
      <w:r>
        <w:rPr>
          <w:rFonts w:ascii="宋体" w:hAnsi="宋体" w:cs="Times New Roman" w:hint="eastAsia"/>
          <w:b/>
          <w:sz w:val="32"/>
          <w:szCs w:val="32"/>
        </w:rPr>
        <w:t>硕士学位论文原创性声明</w:t>
      </w:r>
    </w:p>
    <w:p w14:paraId="2F66C92A" w14:textId="46A9C961"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本人郑重声明：所呈交的学位论文《</w:t>
      </w:r>
      <w:sdt>
        <w:sdtPr>
          <w:rPr>
            <w:rFonts w:hint="eastAsia"/>
          </w:rPr>
          <w:alias w:val="论文题目"/>
          <w:tag w:val="论文题目"/>
          <w:id w:val="-1510979170"/>
          <w:lock w:val="sdtContentLocked"/>
          <w:placeholder>
            <w:docPart w:val="8FA3FAB436B14E8AA6FEB3DE4B47D3FF"/>
          </w:placeholder>
          <w:showingPlcHdr/>
        </w:sdtPr>
        <w:sdtContent>
          <w:r w:rsidR="00E67872">
            <w:rPr>
              <w:rFonts w:hint="eastAsia"/>
            </w:rPr>
            <w:t>论文中文题目</w:t>
          </w:r>
        </w:sdtContent>
      </w:sdt>
      <w:r>
        <w:rPr>
          <w:rFonts w:ascii="宋体" w:hAnsi="宋体" w:cs="Times New Roman" w:hint="eastAsia"/>
          <w:szCs w:val="24"/>
        </w:rPr>
        <w:t>》，是本人在指导教师</w:t>
      </w:r>
      <w:sdt>
        <w:sdtPr>
          <w:rPr>
            <w:rFonts w:hint="eastAsia"/>
          </w:rPr>
          <w:alias w:val="指导老师"/>
          <w:tag w:val="指导老师"/>
          <w:id w:val="-1812781892"/>
          <w:lock w:val="sdtContentLocked"/>
          <w:placeholder>
            <w:docPart w:val="04AA8CDE7B5A494B8A2211816719FF51"/>
          </w:placeholder>
          <w:showingPlcHdr/>
        </w:sdtPr>
        <w:sdtEndPr>
          <w:rPr>
            <w:rFonts w:eastAsia="仿宋_GB2312" w:cs="Times New Roman"/>
            <w:sz w:val="28"/>
            <w:szCs w:val="28"/>
          </w:rPr>
        </w:sdtEndPr>
        <w:sdtContent>
          <w:r w:rsidR="00E67872">
            <w:rPr>
              <w:rFonts w:hint="eastAsia"/>
            </w:rPr>
            <w:t>导师姓名</w:t>
          </w:r>
        </w:sdtContent>
      </w:sdt>
      <w:r>
        <w:rPr>
          <w:rFonts w:ascii="宋体" w:hAnsi="宋体" w:cs="Times New Roman" w:hint="eastAsia"/>
          <w:szCs w:val="24"/>
        </w:rPr>
        <w:t>指导下，进行研究工作所取得的成果。除文中已经注明引用的内容外，本学位论文的研究成果不包含任何他人创作的、已公开发表或者没有公开发表的作品的内容。对本论文所涉及的研究工作做出贡献的其他个人和集体，均已在文中以明确方式标明。本学位论文原创性声明的法律责任由本人承担。</w:t>
      </w:r>
    </w:p>
    <w:p w14:paraId="15401E4C"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论文作者签名：                                年    月    日</w:t>
      </w:r>
    </w:p>
    <w:p w14:paraId="57D7171F"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指导教师签名：                                年    月    日</w:t>
      </w:r>
    </w:p>
    <w:p w14:paraId="719EE9B8" w14:textId="77777777" w:rsidR="00C2272B" w:rsidRDefault="00A4469B">
      <w:pPr>
        <w:spacing w:beforeLines="50" w:before="163" w:afterLines="50" w:after="163" w:line="400" w:lineRule="exact"/>
        <w:rPr>
          <w:rFonts w:ascii="宋体" w:hAnsi="宋体" w:cs="Times New Roman" w:hint="eastAsia"/>
          <w:szCs w:val="24"/>
        </w:rPr>
      </w:pPr>
      <w:r>
        <w:rPr>
          <w:rFonts w:cs="Times New Roman"/>
          <w:b/>
          <w:bCs/>
          <w:noProof/>
          <w:sz w:val="21"/>
        </w:rPr>
        <mc:AlternateContent>
          <mc:Choice Requires="wps">
            <w:drawing>
              <wp:anchor distT="0" distB="0" distL="114300" distR="114300" simplePos="0" relativeHeight="251659264" behindDoc="0" locked="0" layoutInCell="1" allowOverlap="1" wp14:anchorId="1AB78E85" wp14:editId="0EE34B47">
                <wp:simplePos x="0" y="0"/>
                <wp:positionH relativeFrom="column">
                  <wp:posOffset>19050</wp:posOffset>
                </wp:positionH>
                <wp:positionV relativeFrom="paragraph">
                  <wp:posOffset>150495</wp:posOffset>
                </wp:positionV>
                <wp:extent cx="5295900" cy="0"/>
                <wp:effectExtent l="0" t="0" r="0" b="0"/>
                <wp:wrapNone/>
                <wp:docPr id="335825437" name="直接连接符 1"/>
                <wp:cNvGraphicFramePr/>
                <a:graphic xmlns:a="http://schemas.openxmlformats.org/drawingml/2006/main">
                  <a:graphicData uri="http://schemas.microsoft.com/office/word/2010/wordprocessingShape">
                    <wps:wsp>
                      <wps:cNvCnPr/>
                      <wps:spPr>
                        <a:xfrm>
                          <a:off x="0" y="0"/>
                          <a:ext cx="5295900" cy="0"/>
                        </a:xfrm>
                        <a:prstGeom prst="line">
                          <a:avLst/>
                        </a:prstGeom>
                        <a:ln w="9525" cap="flat" cmpd="sng" algn="ctr">
                          <a:solidFill>
                            <a:schemeClr val="dk1"/>
                          </a:solidFill>
                          <a:prstDash val="dash"/>
                          <a:round/>
                          <a:headEnd type="none" w="med" len="med"/>
                          <a:tailEnd type="none" w="med" len="med"/>
                        </a:ln>
                      </wps:spPr>
                      <wps:style>
                        <a:lnRef idx="0">
                          <a:scrgbClr r="0" g="0" b="0"/>
                        </a:lnRef>
                        <a:fillRef idx="0">
                          <a:scrgbClr r="0" g="0" b="0"/>
                        </a:fillRef>
                        <a:effectRef idx="0">
                          <a:scrgbClr r="0" g="0" b="0"/>
                        </a:effectRef>
                        <a:fontRef idx="minor">
                          <a:schemeClr val="tx1"/>
                        </a:fontRef>
                      </wps:style>
                      <wps:bodyPr/>
                    </wps:wsp>
                  </a:graphicData>
                </a:graphic>
              </wp:anchor>
            </w:drawing>
          </mc:Choice>
          <mc:Fallback>
            <w:pict>
              <v:line w14:anchorId="722D52B5" id="直接连接符 1" o:spid="_x0000_s1026" style="position:absolute;z-index:251659264;visibility:visible;mso-wrap-style:square;mso-wrap-distance-left:9pt;mso-wrap-distance-top:0;mso-wrap-distance-right:9pt;mso-wrap-distance-bottom:0;mso-position-horizontal:absolute;mso-position-horizontal-relative:text;mso-position-vertical:absolute;mso-position-vertical-relative:text" from="1.5pt,11.85pt" to="418.5pt,1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" strokecolor="black [3200]">
                <v:stroke dashstyle="dash"/>
              </v:line>
            </w:pict>
          </mc:Fallback>
        </mc:AlternateContent>
      </w:r>
    </w:p>
    <w:p w14:paraId="78793E1D"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t>成都信息工程大学</w:t>
      </w:r>
    </w:p>
    <w:p w14:paraId="5E50CB8E"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t>硕士学位论文版权使用授权书</w:t>
      </w:r>
    </w:p>
    <w:p w14:paraId="5C9DEB83" w14:textId="77777777"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本人完全了解成都信息工程大学关于收集、保留、使用学位论文的规定，同意学校保留并向国家有关部门或者机构送交论文的原件、复印件和电子版，允许论文被查阅和借阅。本人授权成都信息工程大学将本学位论文的全部或部分内容编入有关数据库进行检索、下载及信息技术服务，可以采用影印、扫描等复制手段保存、汇编学位论文。（保密学位论文在解密后遵守此规定）</w:t>
      </w:r>
    </w:p>
    <w:p w14:paraId="3160F421" w14:textId="77777777"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除非另有科研合同和其他法律文书的制约，本论文的科研成果属于成都信息工程大学。</w:t>
      </w:r>
    </w:p>
    <w:p w14:paraId="6F827345"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论文作者签名：                                年    月    日</w:t>
      </w:r>
    </w:p>
    <w:p w14:paraId="7A8D23BC"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指导教师签名：                                年    月    日</w:t>
      </w:r>
    </w:p>
    <w:p w14:paraId="13A0E54D" w14:textId="77777777" w:rsidR="00C2272B" w:rsidRDefault="00A4469B">
      <w:pPr>
        <w:spacing w:beforeLines="50" w:before="163" w:afterLines="50" w:after="163" w:line="400" w:lineRule="exact"/>
        <w:rPr>
          <w:rFonts w:ascii="宋体" w:hAnsi="宋体" w:cs="Times New Roman" w:hint="eastAsia"/>
          <w:szCs w:val="24"/>
        </w:rPr>
      </w:pPr>
      <w:r>
        <w:rPr>
          <w:rFonts w:ascii="宋体" w:hAnsi="宋体" w:cs="Times New Roman" w:hint="eastAsia"/>
          <w:noProof/>
          <w:szCs w:val="24"/>
        </w:rPr>
        <mc:AlternateContent>
          <mc:Choice Requires="wps">
            <w:drawing>
              <wp:anchor distT="0" distB="0" distL="114300" distR="114300" simplePos="0" relativeHeight="251660288" behindDoc="0" locked="0" layoutInCell="1" allowOverlap="1" wp14:anchorId="40CB96CB" wp14:editId="5D64C5D5">
                <wp:simplePos x="0" y="0"/>
                <wp:positionH relativeFrom="column">
                  <wp:posOffset>19050</wp:posOffset>
                </wp:positionH>
                <wp:positionV relativeFrom="paragraph">
                  <wp:posOffset>163830</wp:posOffset>
                </wp:positionV>
                <wp:extent cx="5295900" cy="0"/>
                <wp:effectExtent l="0" t="0" r="0" b="0"/>
                <wp:wrapNone/>
                <wp:docPr id="258224573" name="直接连接符 2"/>
                <wp:cNvGraphicFramePr/>
                <a:graphic xmlns:a="http://schemas.openxmlformats.org/drawingml/2006/main">
                  <a:graphicData uri="http://schemas.microsoft.com/office/word/2010/wordprocessingShape">
                    <wps:wsp>
                      <wps:cNvCnPr/>
                      <wps:spPr>
                        <a:xfrm>
                          <a:off x="0" y="0"/>
                          <a:ext cx="5295900" cy="0"/>
                        </a:xfrm>
                        <a:prstGeom prst="line">
                          <a:avLst/>
                        </a:prstGeom>
                        <a:ln w="9525" cap="flat" cmpd="sng" algn="ctr">
                          <a:solidFill>
                            <a:schemeClr val="dk1"/>
                          </a:solidFill>
                          <a:prstDash val="dash"/>
                          <a:round/>
                          <a:headEnd type="none" w="med" len="med"/>
                          <a:tailEnd type="none" w="med" len="med"/>
                        </a:ln>
                      </wps:spPr>
                      <wps:style>
                        <a:lnRef idx="0">
                          <a:scrgbClr r="0" g="0" b="0"/>
                        </a:lnRef>
                        <a:fillRef idx="0">
                          <a:scrgbClr r="0" g="0" b="0"/>
                        </a:fillRef>
                        <a:effectRef idx="0">
                          <a:scrgbClr r="0" g="0" b="0"/>
                        </a:effectRef>
                        <a:fontRef idx="minor">
                          <a:schemeClr val="tx1"/>
                        </a:fontRef>
                      </wps:style>
                      <wps:bodyPr/>
                    </wps:wsp>
                  </a:graphicData>
                </a:graphic>
              </wp:anchor>
            </w:drawing>
          </mc:Choice>
          <mc:Fallback>
            <w:pict>
              <v:line w14:anchorId="4363EEAD" id="直接连接符 2" o:spid="_x0000_s1026" style="position:absolute;z-index:251660288;visibility:visible;mso-wrap-style:square;mso-wrap-distance-left:9pt;mso-wrap-distance-top:0;mso-wrap-distance-right:9pt;mso-wrap-distance-bottom:0;mso-position-horizontal:absolute;mso-position-horizontal-relative:text;mso-position-vertical:absolute;mso-position-vertical-relative:text" from="1.5pt,12.9pt" to="418.5pt,12.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" strokecolor="black [3200]">
                <v:stroke dashstyle="dash"/>
              </v:line>
            </w:pict>
          </mc:Fallback>
        </mc:AlternateContent>
      </w:r>
    </w:p>
    <w:p w14:paraId="1E897425" w14:textId="77777777" w:rsidR="00C2272B" w:rsidRDefault="00A4469B">
      <w:pPr>
        <w:spacing w:beforeLines="50" w:before="163" w:afterLines="50" w:after="163" w:line="400" w:lineRule="exact"/>
        <w:rPr>
          <w:rFonts w:ascii="宋体" w:hAnsi="宋体" w:cs="Times New Roman" w:hint="eastAsia"/>
          <w:szCs w:val="24"/>
        </w:rPr>
      </w:pPr>
      <w:r>
        <w:rPr>
          <w:rFonts w:ascii="宋体" w:hAnsi="宋体" w:cs="Times New Roman" w:hint="eastAsia"/>
          <w:szCs w:val="24"/>
        </w:rPr>
        <w:t>本学位论文密级属于        级，保密期限为     年，解密后适用本授权书。</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1"/>
        <w:gridCol w:w="1617"/>
        <w:gridCol w:w="1260"/>
        <w:gridCol w:w="1620"/>
        <w:gridCol w:w="1709"/>
        <w:gridCol w:w="1891"/>
      </w:tblGrid>
      <w:tr w:rsidR="00C2272B" w14:paraId="5339865C" w14:textId="77777777">
        <w:trPr>
          <w:trHeight w:val="207"/>
          <w:jc w:val="center"/>
        </w:trPr>
        <w:tc>
          <w:tcPr>
            <w:tcW w:w="1221" w:type="dxa"/>
            <w:tcBorders>
              <w:top w:val="single" w:sz="4" w:space="0" w:color="auto"/>
              <w:left w:val="single" w:sz="4" w:space="0" w:color="auto"/>
              <w:bottom w:val="single" w:sz="4" w:space="0" w:color="auto"/>
              <w:right w:val="single" w:sz="4" w:space="0" w:color="auto"/>
            </w:tcBorders>
            <w:vAlign w:val="center"/>
          </w:tcPr>
          <w:p w14:paraId="1A3979A0"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密  级</w:t>
            </w:r>
          </w:p>
        </w:tc>
        <w:tc>
          <w:tcPr>
            <w:tcW w:w="1617" w:type="dxa"/>
            <w:tcBorders>
              <w:top w:val="single" w:sz="4" w:space="0" w:color="auto"/>
              <w:left w:val="single" w:sz="4" w:space="0" w:color="auto"/>
              <w:bottom w:val="single" w:sz="4" w:space="0" w:color="auto"/>
              <w:right w:val="single" w:sz="4" w:space="0" w:color="auto"/>
            </w:tcBorders>
            <w:vAlign w:val="center"/>
          </w:tcPr>
          <w:p w14:paraId="29FB9BDC" w14:textId="77777777" w:rsidR="00C2272B" w:rsidRDefault="00C2272B" w:rsidP="00762F9C">
            <w:pPr>
              <w:spacing w:line="400" w:lineRule="exact"/>
              <w:jc w:val="center"/>
              <w:rPr>
                <w:rFonts w:ascii="宋体" w:hAnsi="宋体" w:cs="Times New Roman" w:hint="eastAsia"/>
                <w:szCs w:val="24"/>
              </w:rPr>
            </w:pPr>
          </w:p>
        </w:tc>
        <w:tc>
          <w:tcPr>
            <w:tcW w:w="1260" w:type="dxa"/>
            <w:tcBorders>
              <w:top w:val="single" w:sz="4" w:space="0" w:color="auto"/>
              <w:left w:val="single" w:sz="4" w:space="0" w:color="auto"/>
              <w:bottom w:val="single" w:sz="4" w:space="0" w:color="auto"/>
              <w:right w:val="single" w:sz="4" w:space="0" w:color="auto"/>
            </w:tcBorders>
            <w:vAlign w:val="center"/>
          </w:tcPr>
          <w:p w14:paraId="34970B42"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解密时间</w:t>
            </w:r>
          </w:p>
        </w:tc>
        <w:tc>
          <w:tcPr>
            <w:tcW w:w="5220" w:type="dxa"/>
            <w:gridSpan w:val="3"/>
            <w:tcBorders>
              <w:top w:val="single" w:sz="4" w:space="0" w:color="auto"/>
              <w:left w:val="single" w:sz="4" w:space="0" w:color="auto"/>
              <w:bottom w:val="single" w:sz="4" w:space="0" w:color="auto"/>
              <w:right w:val="single" w:sz="4" w:space="0" w:color="auto"/>
            </w:tcBorders>
            <w:vAlign w:val="center"/>
          </w:tcPr>
          <w:p w14:paraId="2197AFA1" w14:textId="77777777" w:rsidR="00C2272B" w:rsidRDefault="00A4469B">
            <w:pPr>
              <w:spacing w:line="400" w:lineRule="exact"/>
              <w:ind w:firstLineChars="200" w:firstLine="480"/>
              <w:jc w:val="center"/>
              <w:rPr>
                <w:rFonts w:ascii="宋体" w:hAnsi="宋体" w:cs="Times New Roman" w:hint="eastAsia"/>
                <w:szCs w:val="24"/>
              </w:rPr>
            </w:pPr>
            <w:r>
              <w:rPr>
                <w:rFonts w:ascii="宋体" w:hAnsi="宋体" w:cs="Times New Roman" w:hint="eastAsia"/>
                <w:szCs w:val="24"/>
              </w:rPr>
              <w:t>年   月   日</w:t>
            </w:r>
          </w:p>
        </w:tc>
      </w:tr>
      <w:tr w:rsidR="00C2272B" w14:paraId="335E71FD" w14:textId="77777777">
        <w:trPr>
          <w:trHeight w:val="1181"/>
          <w:jc w:val="center"/>
        </w:trPr>
        <w:tc>
          <w:tcPr>
            <w:tcW w:w="1221" w:type="dxa"/>
            <w:tcBorders>
              <w:top w:val="single" w:sz="4" w:space="0" w:color="auto"/>
              <w:left w:val="single" w:sz="4" w:space="0" w:color="auto"/>
              <w:bottom w:val="single" w:sz="4" w:space="0" w:color="auto"/>
              <w:right w:val="single" w:sz="4" w:space="0" w:color="auto"/>
            </w:tcBorders>
            <w:vAlign w:val="center"/>
          </w:tcPr>
          <w:p w14:paraId="60E44D37"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学位论文作者签名</w:t>
            </w:r>
          </w:p>
        </w:tc>
        <w:tc>
          <w:tcPr>
            <w:tcW w:w="1617" w:type="dxa"/>
            <w:tcBorders>
              <w:top w:val="single" w:sz="4" w:space="0" w:color="auto"/>
              <w:left w:val="single" w:sz="4" w:space="0" w:color="auto"/>
              <w:bottom w:val="single" w:sz="4" w:space="0" w:color="auto"/>
              <w:right w:val="single" w:sz="4" w:space="0" w:color="auto"/>
            </w:tcBorders>
            <w:vAlign w:val="center"/>
          </w:tcPr>
          <w:p w14:paraId="31730FFF" w14:textId="77777777" w:rsidR="00C2272B" w:rsidRDefault="00C2272B">
            <w:pPr>
              <w:spacing w:line="400" w:lineRule="exact"/>
              <w:rPr>
                <w:rFonts w:ascii="宋体" w:hAnsi="宋体" w:cs="Times New Roman" w:hint="eastAsia"/>
                <w:szCs w:val="24"/>
              </w:rPr>
            </w:pPr>
          </w:p>
          <w:p w14:paraId="26397B63" w14:textId="77777777" w:rsidR="00C2272B" w:rsidRDefault="00A4469B">
            <w:pPr>
              <w:spacing w:line="400" w:lineRule="exact"/>
              <w:ind w:firstLineChars="150" w:firstLine="360"/>
              <w:rPr>
                <w:rFonts w:ascii="宋体" w:hAnsi="宋体" w:cs="Times New Roman" w:hint="eastAsia"/>
                <w:szCs w:val="24"/>
              </w:rPr>
            </w:pPr>
            <w:r>
              <w:rPr>
                <w:rFonts w:ascii="宋体" w:hAnsi="宋体" w:cs="Times New Roman" w:hint="eastAsia"/>
                <w:szCs w:val="24"/>
              </w:rPr>
              <w:t>年 月 日</w:t>
            </w:r>
          </w:p>
        </w:tc>
        <w:tc>
          <w:tcPr>
            <w:tcW w:w="1260" w:type="dxa"/>
            <w:tcBorders>
              <w:top w:val="single" w:sz="4" w:space="0" w:color="auto"/>
              <w:left w:val="single" w:sz="4" w:space="0" w:color="auto"/>
              <w:bottom w:val="single" w:sz="4" w:space="0" w:color="auto"/>
              <w:right w:val="single" w:sz="4" w:space="0" w:color="auto"/>
            </w:tcBorders>
            <w:vAlign w:val="center"/>
          </w:tcPr>
          <w:p w14:paraId="063F3EF7"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指导教师签名</w:t>
            </w:r>
          </w:p>
        </w:tc>
        <w:tc>
          <w:tcPr>
            <w:tcW w:w="1620" w:type="dxa"/>
            <w:tcBorders>
              <w:top w:val="single" w:sz="4" w:space="0" w:color="auto"/>
              <w:left w:val="single" w:sz="4" w:space="0" w:color="auto"/>
              <w:bottom w:val="single" w:sz="4" w:space="0" w:color="auto"/>
              <w:right w:val="single" w:sz="4" w:space="0" w:color="auto"/>
            </w:tcBorders>
            <w:vAlign w:val="center"/>
          </w:tcPr>
          <w:p w14:paraId="435F2D79" w14:textId="77777777" w:rsidR="00C2272B" w:rsidRDefault="00A4469B">
            <w:pPr>
              <w:spacing w:line="400" w:lineRule="exact"/>
              <w:rPr>
                <w:rFonts w:ascii="宋体" w:hAnsi="宋体" w:cs="Times New Roman" w:hint="eastAsia"/>
                <w:szCs w:val="24"/>
              </w:rPr>
            </w:pPr>
            <w:r>
              <w:rPr>
                <w:rFonts w:ascii="宋体" w:hAnsi="宋体" w:cs="Times New Roman" w:hint="eastAsia"/>
                <w:noProof/>
                <w:szCs w:val="24"/>
              </w:rPr>
              <w:drawing>
                <wp:inline distT="0" distB="0" distL="0" distR="0" wp14:anchorId="7E065F48" wp14:editId="5582445E">
                  <wp:extent cx="4745355" cy="873760"/>
                  <wp:effectExtent l="0" t="0" r="0" b="2540"/>
                  <wp:docPr id="29"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1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a:xfrm>
                            <a:off x="0" y="0"/>
                            <a:ext cx="4745355" cy="873760"/>
                          </a:xfrm>
                          <a:prstGeom prst="rect">
                            <a:avLst/>
                          </a:prstGeom>
                          <a:noFill/>
                          <a:ln>
                            <a:noFill/>
                          </a:ln>
                        </pic:spPr>
                      </pic:pic>
                    </a:graphicData>
                  </a:graphic>
                </wp:inline>
              </w:drawing>
            </w:r>
          </w:p>
          <w:p w14:paraId="35604716" w14:textId="77777777" w:rsidR="00C2272B" w:rsidRDefault="00A4469B">
            <w:pPr>
              <w:spacing w:line="400" w:lineRule="exact"/>
              <w:ind w:firstLineChars="150" w:firstLine="360"/>
              <w:rPr>
                <w:rFonts w:ascii="宋体" w:hAnsi="宋体" w:cs="Times New Roman" w:hint="eastAsia"/>
                <w:szCs w:val="24"/>
              </w:rPr>
            </w:pPr>
            <w:r>
              <w:rPr>
                <w:rFonts w:ascii="宋体" w:hAnsi="宋体" w:cs="Times New Roman" w:hint="eastAsia"/>
                <w:szCs w:val="24"/>
              </w:rPr>
              <w:t>年 月 日</w:t>
            </w:r>
          </w:p>
        </w:tc>
        <w:tc>
          <w:tcPr>
            <w:tcW w:w="1709" w:type="dxa"/>
            <w:tcBorders>
              <w:top w:val="single" w:sz="4" w:space="0" w:color="auto"/>
              <w:left w:val="single" w:sz="4" w:space="0" w:color="auto"/>
              <w:bottom w:val="single" w:sz="4" w:space="0" w:color="auto"/>
              <w:right w:val="single" w:sz="4" w:space="0" w:color="auto"/>
            </w:tcBorders>
            <w:vAlign w:val="center"/>
          </w:tcPr>
          <w:p w14:paraId="4993DF73"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学校保密办公室审核情况</w:t>
            </w:r>
          </w:p>
        </w:tc>
        <w:tc>
          <w:tcPr>
            <w:tcW w:w="1891" w:type="dxa"/>
            <w:tcBorders>
              <w:top w:val="single" w:sz="4" w:space="0" w:color="auto"/>
              <w:left w:val="single" w:sz="4" w:space="0" w:color="auto"/>
              <w:bottom w:val="single" w:sz="4" w:space="0" w:color="auto"/>
              <w:right w:val="single" w:sz="4" w:space="0" w:color="auto"/>
            </w:tcBorders>
            <w:vAlign w:val="center"/>
          </w:tcPr>
          <w:p w14:paraId="48F00B0E" w14:textId="77777777" w:rsidR="00C2272B" w:rsidRDefault="00C2272B">
            <w:pPr>
              <w:spacing w:line="400" w:lineRule="exact"/>
              <w:rPr>
                <w:rFonts w:ascii="宋体" w:hAnsi="宋体" w:cs="Times New Roman" w:hint="eastAsia"/>
                <w:szCs w:val="24"/>
              </w:rPr>
            </w:pPr>
          </w:p>
          <w:p w14:paraId="3BE4EE7B" w14:textId="77777777" w:rsidR="00C2272B" w:rsidRDefault="00A4469B">
            <w:pPr>
              <w:spacing w:line="400" w:lineRule="exact"/>
              <w:ind w:firstLineChars="250" w:firstLine="600"/>
              <w:rPr>
                <w:rFonts w:ascii="宋体" w:hAnsi="宋体" w:cs="Times New Roman" w:hint="eastAsia"/>
                <w:szCs w:val="24"/>
              </w:rPr>
            </w:pPr>
            <w:r>
              <w:rPr>
                <w:rFonts w:ascii="宋体" w:hAnsi="宋体" w:cs="Times New Roman" w:hint="eastAsia"/>
                <w:szCs w:val="24"/>
              </w:rPr>
              <w:t>年 月 日</w:t>
            </w:r>
          </w:p>
          <w:p w14:paraId="589DA8B8" w14:textId="77777777" w:rsidR="00C2272B" w:rsidRDefault="00A4469B">
            <w:pPr>
              <w:spacing w:line="400" w:lineRule="exact"/>
              <w:ind w:firstLineChars="250" w:firstLine="600"/>
              <w:rPr>
                <w:rFonts w:ascii="宋体" w:hAnsi="宋体" w:cs="Times New Roman" w:hint="eastAsia"/>
                <w:szCs w:val="24"/>
              </w:rPr>
            </w:pPr>
            <w:r>
              <w:rPr>
                <w:rFonts w:ascii="宋体" w:hAnsi="宋体" w:cs="Times New Roman" w:hint="eastAsia"/>
                <w:szCs w:val="24"/>
              </w:rPr>
              <w:t>（公章）</w:t>
            </w:r>
          </w:p>
        </w:tc>
      </w:tr>
    </w:tbl>
    <w:p w14:paraId="4947B3E7" w14:textId="77777777" w:rsidR="00C2272B" w:rsidRDefault="00A4469B">
      <w:pPr>
        <w:spacing w:line="480" w:lineRule="exact"/>
        <w:jc w:val="left"/>
        <w:rPr>
          <w:rFonts w:cs="Times New Roman"/>
          <w:sz w:val="21"/>
        </w:rPr>
      </w:pPr>
      <w:r>
        <w:rPr>
          <w:rFonts w:ascii="仿宋_GB2312" w:eastAsia="仿宋_GB2312" w:cs="Times New Roman" w:hint="eastAsia"/>
          <w:sz w:val="21"/>
        </w:rPr>
        <w:t>注：答辩通过后，定稿提交的论文中，均须附由作者本人签名的原创声明及使用授权书。</w:t>
      </w:r>
    </w:p>
    <w:p w14:paraId="5ECD7936" w14:textId="77777777" w:rsidR="00C2272B" w:rsidRDefault="00C2272B">
      <w:pPr>
        <w:sectPr w:rsidR="00C2272B" w:rsidSect="00F076AF">
          <w:headerReference w:type="default" r:id="rId12"/>
          <w:footerReference w:type="default" r:id="rId13"/>
          <w:pgSz w:w="11906" w:h="16838"/>
          <w:pgMar w:top="1440" w:right="1797" w:bottom="1440" w:left="1797" w:header="850" w:footer="992" w:gutter="0"/>
          <w:pgNumType w:fmt="lowerRoman" w:start="1"/>
          <w:cols w:space="425"/>
          <w:docGrid w:type="lines" w:linePitch="326"/>
        </w:sectPr>
      </w:pPr>
    </w:p>
    <w:p w14:paraId="0BAFF3B9" w14:textId="776CBC8F" w:rsidR="00C2272B" w:rsidRDefault="00000000">
      <w:pPr>
        <w:pStyle w:val="aff3"/>
        <w:spacing w:before="163" w:after="163"/>
      </w:pPr>
      <w:sdt>
        <w:sdtPr>
          <w:rPr>
            <w:rStyle w:val="aff5"/>
            <w:rFonts w:hint="eastAsia"/>
          </w:rPr>
          <w:alias w:val="摘要论文中文题目"/>
          <w:tag w:val="摘要论文中文题目"/>
          <w:id w:val="1731804303"/>
          <w:lock w:val="sdtContentLocked"/>
          <w:placeholder>
            <w:docPart w:val="BCAE9035E1F84195933FDB3CB1B0E61B"/>
          </w:placeholder>
          <w:showingPlcHdr/>
        </w:sdtPr>
        <w:sdtEndPr>
          <w:rPr>
            <w:rStyle w:val="a6"/>
            <w:b/>
          </w:rPr>
        </w:sdtEndPr>
        <w:sdtContent>
          <w:r w:rsidR="00E67872">
            <w:rPr>
              <w:rFonts w:hint="eastAsia"/>
            </w:rPr>
            <w:t>学位论文中文题目</w:t>
          </w:r>
        </w:sdtContent>
      </w:sdt>
    </w:p>
    <w:p w14:paraId="7825B148" w14:textId="77777777" w:rsidR="00C2272B" w:rsidRDefault="00A4469B">
      <w:pPr>
        <w:spacing w:beforeLines="50" w:before="163" w:afterLines="50" w:after="163" w:line="400" w:lineRule="exact"/>
        <w:jc w:val="center"/>
        <w:outlineLvl w:val="0"/>
        <w:rPr>
          <w:rFonts w:cs="Times New Roman"/>
          <w:b/>
          <w:sz w:val="32"/>
          <w:szCs w:val="32"/>
        </w:rPr>
      </w:pPr>
      <w:r>
        <w:rPr>
          <w:rFonts w:ascii="宋体" w:hAnsi="宋体" w:cs="Times New Roman" w:hint="eastAsia"/>
          <w:b/>
          <w:sz w:val="32"/>
          <w:szCs w:val="32"/>
        </w:rPr>
        <w:t>摘</w:t>
      </w:r>
      <w:r>
        <w:rPr>
          <w:rFonts w:cs="Times New Roman" w:hint="eastAsia"/>
          <w:b/>
          <w:sz w:val="32"/>
          <w:szCs w:val="32"/>
        </w:rPr>
        <w:t xml:space="preserve">  </w:t>
      </w:r>
      <w:r>
        <w:rPr>
          <w:rFonts w:ascii="宋体" w:hAnsi="宋体" w:cs="Times New Roman" w:hint="eastAsia"/>
          <w:b/>
          <w:sz w:val="32"/>
          <w:szCs w:val="32"/>
        </w:rPr>
        <w:t>要</w:t>
      </w:r>
    </w:p>
    <w:p w14:paraId="590F1662" w14:textId="77777777" w:rsidR="00C2272B" w:rsidRDefault="00A4469B">
      <w:pPr>
        <w:pStyle w:val="aff4"/>
        <w:ind w:firstLine="480"/>
      </w:pPr>
      <w:bookmarkStart w:id="1" w:name="_Hlk203555004"/>
      <w:r>
        <w:rPr>
          <w:rFonts w:hint="eastAsia"/>
        </w:rPr>
        <w:t>本文是在中国气象局公益性气象行业专项（项目编号：</w:t>
      </w:r>
      <w:r>
        <w:rPr>
          <w:rFonts w:hint="eastAsia"/>
          <w:bCs/>
        </w:rPr>
        <w:t>GYHY201006045</w:t>
      </w:r>
      <w:r>
        <w:rPr>
          <w:rFonts w:hint="eastAsia"/>
          <w:bCs/>
        </w:rPr>
        <w:t>）</w:t>
      </w:r>
      <w:r>
        <w:rPr>
          <w:rFonts w:hint="eastAsia"/>
        </w:rPr>
        <w:t>的资助下完成的。论文通过对人工与超声波雪深传感器、人工与激光雪深传感器以及超声波雪深传感器与激光雪深传感器的试验数据对比分析，对超声波雪深传感器和激光雪深传感器的测量方法做了系统的理论分析和深入的性能分析研究。本行业专项为了研究超声波雪深传感器和激光雪深传感器的测量特性，设计了室内实验和外场对比观测试验，对比超声波雪深传感器和激</w:t>
      </w:r>
      <w:bookmarkEnd w:id="1"/>
      <w:r>
        <w:rPr>
          <w:rFonts w:hint="eastAsia"/>
        </w:rPr>
        <w:t>光雪深传感器的测量性能，同时对雪深传感器测量的数据做了系统的分析与研究，分析其数据与天气过程（风速、温度、降雪和融雪过程等）之间的关系以及雪深与雪量的关系。概括起来本文研究的主要内容如下所示：</w:t>
      </w:r>
    </w:p>
    <w:p w14:paraId="32DA97ED" w14:textId="77777777" w:rsidR="00C2272B" w:rsidRDefault="00A4469B" w:rsidP="00180629">
      <w:pPr>
        <w:pStyle w:val="aff4"/>
        <w:numPr>
          <w:ilvl w:val="0"/>
          <w:numId w:val="2"/>
        </w:numPr>
        <w:ind w:firstLineChars="0"/>
      </w:pPr>
      <w:r>
        <w:rPr>
          <w:rFonts w:hint="eastAsia"/>
        </w:rPr>
        <w:t>设计实验室检测方案，通过在实验室内对传感器的静态检测，得到超声波雪深传感器和激光雪深传感器测量的数据，分析传感器的一致性和稳定性。</w:t>
      </w:r>
    </w:p>
    <w:p w14:paraId="07032F46" w14:textId="77777777" w:rsidR="00C2272B" w:rsidRDefault="00A4469B" w:rsidP="00180629">
      <w:pPr>
        <w:pStyle w:val="aff4"/>
        <w:numPr>
          <w:ilvl w:val="0"/>
          <w:numId w:val="2"/>
        </w:numPr>
        <w:ind w:firstLineChars="0"/>
      </w:pPr>
      <w:r>
        <w:rPr>
          <w:rFonts w:hint="eastAsia"/>
        </w:rPr>
        <w:t>……</w:t>
      </w:r>
      <w:proofErr w:type="gramStart"/>
      <w:r>
        <w:rPr>
          <w:rFonts w:hint="eastAsia"/>
        </w:rPr>
        <w:t>………………………………</w:t>
      </w:r>
      <w:proofErr w:type="gramEnd"/>
    </w:p>
    <w:p w14:paraId="2039518B" w14:textId="77777777" w:rsidR="00C2272B" w:rsidRDefault="00A4469B" w:rsidP="00180629">
      <w:pPr>
        <w:pStyle w:val="aff4"/>
        <w:numPr>
          <w:ilvl w:val="0"/>
          <w:numId w:val="2"/>
        </w:numPr>
        <w:ind w:firstLineChars="0"/>
      </w:pPr>
      <w:r>
        <w:rPr>
          <w:rFonts w:hint="eastAsia"/>
        </w:rPr>
        <w:t>……</w:t>
      </w:r>
      <w:proofErr w:type="gramStart"/>
      <w:r>
        <w:rPr>
          <w:rFonts w:hint="eastAsia"/>
        </w:rPr>
        <w:t>………………………………</w:t>
      </w:r>
      <w:proofErr w:type="gramEnd"/>
    </w:p>
    <w:p w14:paraId="51FA156A" w14:textId="77777777" w:rsidR="00C2272B" w:rsidRDefault="00A4469B">
      <w:pPr>
        <w:pStyle w:val="aff4"/>
        <w:ind w:firstLine="480"/>
      </w:pPr>
      <w:r>
        <w:rPr>
          <w:rFonts w:hint="eastAsia"/>
        </w:rPr>
        <w:t>分析结果表明：在三个试验台站，雪深传感器与人工观测的积雪深度结果相一致，能够很好的反映出降雪和融雪期间雪面的变换，观测精度基本可以达到现有气象观测规范的要求。从测量结果的稳定性和准确性来看，激光雪深传感器的测量结果优于超声波雪深传感器。</w:t>
      </w:r>
    </w:p>
    <w:p w14:paraId="02146E23" w14:textId="77777777" w:rsidR="00C2272B" w:rsidRDefault="00C2272B">
      <w:pPr>
        <w:pStyle w:val="aff4"/>
        <w:ind w:firstLine="480"/>
        <w:rPr>
          <w:rFonts w:ascii="宋体" w:hAnsi="宋体" w:hint="eastAsia"/>
        </w:rPr>
      </w:pPr>
    </w:p>
    <w:p w14:paraId="64D1D408" w14:textId="77777777" w:rsidR="00C2272B" w:rsidRDefault="00A4469B">
      <w:pPr>
        <w:rPr>
          <w:rFonts w:cs="Times New Roman"/>
          <w:sz w:val="21"/>
        </w:rPr>
      </w:pPr>
      <w:r>
        <w:rPr>
          <w:rFonts w:ascii="宋体" w:hAnsi="宋体" w:cs="Times New Roman" w:hint="eastAsia"/>
          <w:b/>
          <w:szCs w:val="24"/>
        </w:rPr>
        <w:t>关键词：</w:t>
      </w:r>
      <w:r>
        <w:rPr>
          <w:rStyle w:val="aff8"/>
          <w:rFonts w:hint="eastAsia"/>
        </w:rPr>
        <w:t>雪深，观测，传感器，对比分析</w:t>
      </w:r>
    </w:p>
    <w:p w14:paraId="60C03443" w14:textId="77777777" w:rsidR="00C2272B" w:rsidRDefault="00C2272B"/>
    <w:p w14:paraId="48A1DAC3"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04523E50" w14:textId="61E0A16D" w:rsidR="00C2272B" w:rsidRDefault="00000000">
      <w:pPr>
        <w:autoSpaceDE w:val="0"/>
        <w:autoSpaceDN w:val="0"/>
        <w:adjustRightInd w:val="0"/>
        <w:spacing w:beforeLines="50" w:before="163" w:afterLines="50" w:after="163" w:line="400" w:lineRule="exact"/>
        <w:ind w:rightChars="10" w:right="24"/>
        <w:jc w:val="center"/>
        <w:rPr>
          <w:rFonts w:cs="Times New Roman"/>
          <w:b/>
          <w:color w:val="000000"/>
          <w:kern w:val="0"/>
          <w:sz w:val="32"/>
          <w:szCs w:val="32"/>
        </w:rPr>
      </w:pPr>
      <w:sdt>
        <w:sdtPr>
          <w:rPr>
            <w:rStyle w:val="aff5"/>
            <w:rFonts w:hint="eastAsia"/>
          </w:rPr>
          <w:alias w:val="摘要论文英文题目"/>
          <w:tag w:val="摘要论文英文题目"/>
          <w:id w:val="-516385363"/>
          <w:lock w:val="sdtContentLocked"/>
          <w:placeholder>
            <w:docPart w:val="2665AF177EA747A491973A25A816B823"/>
          </w:placeholder>
          <w:showingPlcHdr/>
        </w:sdtPr>
        <w:sdtContent>
          <w:r w:rsidR="00E67872">
            <w:rPr>
              <w:rFonts w:cs="Times New Roman" w:hint="eastAsia"/>
              <w:b/>
              <w:color w:val="000000"/>
              <w:kern w:val="0"/>
              <w:sz w:val="32"/>
              <w:szCs w:val="32"/>
            </w:rPr>
            <w:t>Dissertation in English</w:t>
          </w:r>
        </w:sdtContent>
      </w:sdt>
    </w:p>
    <w:p w14:paraId="622D43E0" w14:textId="77777777" w:rsidR="00C2272B" w:rsidRDefault="00A4469B">
      <w:pPr>
        <w:autoSpaceDE w:val="0"/>
        <w:autoSpaceDN w:val="0"/>
        <w:adjustRightInd w:val="0"/>
        <w:spacing w:beforeLines="50" w:before="163" w:afterLines="50" w:after="163" w:line="400" w:lineRule="exact"/>
        <w:jc w:val="center"/>
        <w:outlineLvl w:val="0"/>
        <w:rPr>
          <w:rFonts w:cs="Times New Roman"/>
          <w:b/>
          <w:color w:val="000000"/>
          <w:kern w:val="0"/>
          <w:sz w:val="32"/>
          <w:szCs w:val="32"/>
        </w:rPr>
      </w:pPr>
      <w:r>
        <w:rPr>
          <w:rFonts w:cs="Times New Roman"/>
          <w:b/>
          <w:color w:val="000000"/>
          <w:kern w:val="0"/>
          <w:sz w:val="28"/>
          <w:szCs w:val="28"/>
        </w:rPr>
        <w:t>ABSTRACT</w:t>
      </w:r>
    </w:p>
    <w:p w14:paraId="7D91C6C8" w14:textId="77777777" w:rsidR="00C2272B" w:rsidRDefault="00A4469B">
      <w:pPr>
        <w:pStyle w:val="aff4"/>
        <w:ind w:firstLine="480"/>
        <w:rPr>
          <w:color w:val="000000"/>
        </w:rPr>
      </w:pPr>
      <w:r>
        <w:t xml:space="preserve">This article is completed under the patronizing of China Meteorological Administration, public welfare meteorological profession specific (Project number: GYHY201006045). </w:t>
      </w:r>
      <w:r>
        <w:rPr>
          <w:color w:val="000000"/>
        </w:rPr>
        <w:t xml:space="preserve">The paper through to the man-power and the ultrasonic wave snow depth sensor, the man-power and the laser snow depth sensor as well as the ultrasonic wave snow depth sensor and the laser snow depth sensor's tentative data contrastive analysis, has made system's theoretical analysis and the thorough performance analytical study to the ultrasonic wave snow depth sensor and the laser snow depth sensor's measuring technique. This profession special to study the ultrasonic wave snow depth sensor and the laser snow depth sensor's survey characteristic, has designed the laboratory experiment and the outfield contrast observation experiment, the contrast ultrasonic wave snow depth sensor and the laser snow depth sensor's survey performance, simultaneously the data which surveys to the snow depth sensor has made system's analysis and the research, analyzes its data and the synoptic process (wind speed, temperature, snows with thaw process and so on) between relations as well as the snow depth and the snowfall relations. Summarizes the primary coverage which this article studies as follows to show: </w:t>
      </w:r>
    </w:p>
    <w:p w14:paraId="5C83E1C3" w14:textId="77777777" w:rsidR="00C2272B" w:rsidRDefault="00A4469B" w:rsidP="00180629">
      <w:pPr>
        <w:pStyle w:val="aff4"/>
        <w:numPr>
          <w:ilvl w:val="0"/>
          <w:numId w:val="3"/>
        </w:numPr>
        <w:ind w:firstLineChars="0"/>
        <w:rPr>
          <w:color w:val="000000"/>
        </w:rPr>
      </w:pPr>
      <w:r>
        <w:rPr>
          <w:rFonts w:hint="eastAsia"/>
          <w:color w:val="000000"/>
        </w:rPr>
        <w:t>D</w:t>
      </w:r>
      <w:r>
        <w:rPr>
          <w:color w:val="000000"/>
        </w:rPr>
        <w:t xml:space="preserve">esigns the laboratory examination plan, through in the laboratory to sensor's static examination, obtains the data which the ultrasonic wave snow depth sensor and the laser snow depth sensor surveys, analyzes sensor's uniformity and the stability. </w:t>
      </w:r>
    </w:p>
    <w:p w14:paraId="4A78E076" w14:textId="77777777" w:rsidR="00C2272B" w:rsidRDefault="00A4469B" w:rsidP="00180629">
      <w:pPr>
        <w:pStyle w:val="aff4"/>
        <w:numPr>
          <w:ilvl w:val="0"/>
          <w:numId w:val="3"/>
        </w:numPr>
        <w:ind w:firstLineChars="0"/>
      </w:pPr>
      <w:r>
        <w:rPr>
          <w:rFonts w:ascii="宋体" w:hAnsi="宋体" w:hint="eastAsia"/>
        </w:rPr>
        <w:t>……</w:t>
      </w:r>
      <w:proofErr w:type="gramStart"/>
      <w:r>
        <w:rPr>
          <w:rFonts w:ascii="宋体" w:hAnsi="宋体" w:hint="eastAsia"/>
        </w:rPr>
        <w:t>………………</w:t>
      </w:r>
      <w:proofErr w:type="gramEnd"/>
    </w:p>
    <w:p w14:paraId="1A47FAEB" w14:textId="77777777" w:rsidR="00C2272B" w:rsidRDefault="00A4469B" w:rsidP="00180629">
      <w:pPr>
        <w:pStyle w:val="aff4"/>
        <w:numPr>
          <w:ilvl w:val="0"/>
          <w:numId w:val="3"/>
        </w:numPr>
        <w:ind w:firstLineChars="0"/>
      </w:pPr>
      <w:r>
        <w:rPr>
          <w:rFonts w:ascii="宋体" w:hAnsi="宋体" w:hint="eastAsia"/>
        </w:rPr>
        <w:t>……</w:t>
      </w:r>
      <w:proofErr w:type="gramStart"/>
      <w:r>
        <w:rPr>
          <w:rFonts w:ascii="宋体" w:hAnsi="宋体" w:hint="eastAsia"/>
        </w:rPr>
        <w:t>………………</w:t>
      </w:r>
      <w:proofErr w:type="gramEnd"/>
    </w:p>
    <w:p w14:paraId="5671BA00" w14:textId="77777777" w:rsidR="00C2272B" w:rsidRDefault="00A4469B">
      <w:pPr>
        <w:pStyle w:val="aff4"/>
        <w:ind w:firstLine="480"/>
        <w:rPr>
          <w:rFonts w:ascii="宋体" w:hAnsi="宋体" w:hint="eastAsia"/>
        </w:rPr>
      </w:pPr>
      <w:r>
        <w:rPr>
          <w:rFonts w:ascii="宋体" w:hAnsi="宋体" w:hint="eastAsia"/>
        </w:rPr>
        <w:t xml:space="preserve"> </w:t>
      </w:r>
    </w:p>
    <w:p w14:paraId="63F9676B" w14:textId="77777777" w:rsidR="00C2272B" w:rsidRDefault="00A4469B">
      <w:pPr>
        <w:shd w:val="clear" w:color="auto" w:fill="FFFFFF"/>
        <w:spacing w:line="400" w:lineRule="exact"/>
        <w:rPr>
          <w:rFonts w:cs="Times New Roman"/>
          <w:szCs w:val="24"/>
        </w:rPr>
      </w:pPr>
      <w:r>
        <w:rPr>
          <w:rFonts w:cs="Times New Roman" w:hint="eastAsia"/>
          <w:b/>
          <w:szCs w:val="24"/>
        </w:rPr>
        <w:t>Key words:</w:t>
      </w:r>
      <w:r>
        <w:rPr>
          <w:rFonts w:cs="Times New Roman" w:hint="eastAsia"/>
          <w:szCs w:val="24"/>
        </w:rPr>
        <w:t xml:space="preserve"> </w:t>
      </w:r>
      <w:r>
        <w:rPr>
          <w:rStyle w:val="aff8"/>
          <w:rFonts w:hint="eastAsia"/>
        </w:rPr>
        <w:t>Snow</w:t>
      </w:r>
      <w:r>
        <w:rPr>
          <w:rStyle w:val="aff8"/>
        </w:rPr>
        <w:t>-</w:t>
      </w:r>
      <w:r>
        <w:rPr>
          <w:rStyle w:val="aff8"/>
          <w:rFonts w:hint="eastAsia"/>
        </w:rPr>
        <w:t>depth,</w:t>
      </w:r>
      <w:r>
        <w:rPr>
          <w:rStyle w:val="aff8"/>
        </w:rPr>
        <w:t xml:space="preserve"> </w:t>
      </w:r>
      <w:r>
        <w:rPr>
          <w:rStyle w:val="aff8"/>
          <w:rFonts w:hint="eastAsia"/>
        </w:rPr>
        <w:t>Observation, Sensor, Contrastive</w:t>
      </w:r>
      <w:r>
        <w:rPr>
          <w:rStyle w:val="aff8"/>
        </w:rPr>
        <w:t>-</w:t>
      </w:r>
      <w:r>
        <w:rPr>
          <w:rStyle w:val="aff8"/>
          <w:rFonts w:hint="eastAsia"/>
        </w:rPr>
        <w:t>analysis</w:t>
      </w:r>
    </w:p>
    <w:p w14:paraId="72015068"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37768C22" w14:textId="77777777" w:rsidR="00C2272B" w:rsidRDefault="00A4469B">
      <w:pPr>
        <w:spacing w:beforeLines="50" w:before="163" w:afterLines="50" w:after="163" w:line="400" w:lineRule="exact"/>
        <w:jc w:val="center"/>
        <w:outlineLvl w:val="0"/>
        <w:rPr>
          <w:rFonts w:cs="Times New Roman"/>
          <w:b/>
          <w:color w:val="000000"/>
          <w:sz w:val="32"/>
          <w:szCs w:val="32"/>
        </w:rPr>
      </w:pPr>
      <w:r>
        <w:rPr>
          <w:rFonts w:ascii="宋体" w:hAnsi="宋体" w:cs="Times New Roman" w:hint="eastAsia"/>
          <w:b/>
          <w:sz w:val="32"/>
          <w:szCs w:val="32"/>
        </w:rPr>
        <w:lastRenderedPageBreak/>
        <w:t>目</w:t>
      </w:r>
      <w:r>
        <w:rPr>
          <w:rFonts w:cs="Times New Roman" w:hint="eastAsia"/>
          <w:b/>
          <w:sz w:val="32"/>
          <w:szCs w:val="32"/>
        </w:rPr>
        <w:tab/>
      </w:r>
      <w:r>
        <w:rPr>
          <w:rFonts w:ascii="宋体" w:hAnsi="宋体" w:cs="Times New Roman" w:hint="eastAsia"/>
          <w:b/>
          <w:sz w:val="32"/>
          <w:szCs w:val="32"/>
        </w:rPr>
        <w:t>录</w:t>
      </w:r>
    </w:p>
    <w:p w14:paraId="59EAD2FC" w14:textId="2F61BF6E" w:rsidR="00C2272B" w:rsidRDefault="00A4469B">
      <w:pPr>
        <w:spacing w:line="400" w:lineRule="exact"/>
        <w:jc w:val="right"/>
      </w:pPr>
      <w:r>
        <w:rPr>
          <w:rFonts w:hint="eastAsia"/>
        </w:rPr>
        <w:t>论文总页数：</w:t>
      </w:r>
      <w:r w:rsidR="00724C4B">
        <w:fldChar w:fldCharType="begin"/>
      </w:r>
      <w:r w:rsidR="00724C4B">
        <w:instrText xml:space="preserve"> DOCVARIABLE BodyPageCount \* MERGEFORMAT </w:instrText>
      </w:r>
      <w:r w:rsidR="00724C4B">
        <w:fldChar w:fldCharType="separate"/>
      </w:r>
      <w:r w:rsidR="00724C4B">
        <w:t>19</w:t>
      </w:r>
      <w:r w:rsidR="00724C4B">
        <w:fldChar w:fldCharType="end"/>
      </w:r>
      <w:r>
        <w:rPr>
          <w:rFonts w:hint="eastAsia"/>
        </w:rPr>
        <w:t>页</w:t>
      </w:r>
    </w:p>
    <w:p w14:paraId="594682F3" w14:textId="48CFE377"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r>
        <w:fldChar w:fldCharType="begin"/>
      </w:r>
      <w:r>
        <w:instrText xml:space="preserve"> TOC \o "2-3" \h \z \t "</w:instrText>
      </w:r>
      <w:r>
        <w:instrText>标题</w:instrText>
      </w:r>
      <w:r>
        <w:instrText xml:space="preserve"> 1,1,</w:instrText>
      </w:r>
      <w:r>
        <w:instrText>论文参考文献标题</w:instrText>
      </w:r>
      <w:r>
        <w:instrText>,1,</w:instrText>
      </w:r>
      <w:r>
        <w:instrText>论文作者成果标题</w:instrText>
      </w:r>
      <w:r>
        <w:instrText>,1,</w:instrText>
      </w:r>
      <w:r>
        <w:instrText>论文致谢标题</w:instrText>
      </w:r>
      <w:r>
        <w:instrText xml:space="preserve">,1" </w:instrText>
      </w:r>
      <w:r>
        <w:fldChar w:fldCharType="separate"/>
      </w:r>
      <w:hyperlink w:anchor="_Toc206541126" w:history="1">
        <w:r w:rsidRPr="00A054DC">
          <w:rPr>
            <w:rStyle w:val="af6"/>
            <w:rFonts w:hint="eastAsia"/>
            <w:noProof/>
          </w:rPr>
          <w:t>第一章</w:t>
        </w:r>
        <w:r>
          <w:rPr>
            <w:rFonts w:asciiTheme="minorHAnsi" w:eastAsiaTheme="minorEastAsia" w:hAnsiTheme="minorHAnsi" w:hint="eastAsia"/>
            <w:noProof/>
            <w:sz w:val="22"/>
            <w:szCs w:val="24"/>
            <w14:ligatures w14:val="standardContextual"/>
          </w:rPr>
          <w:tab/>
        </w:r>
        <w:r w:rsidRPr="00A054DC">
          <w:rPr>
            <w:rStyle w:val="af6"/>
            <w:rFonts w:hint="eastAsia"/>
            <w:noProof/>
          </w:rPr>
          <w:t>绪论</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011A920D" w14:textId="04F6DE1D"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27" w:history="1">
        <w:r w:rsidRPr="00A054DC">
          <w:rPr>
            <w:rStyle w:val="af6"/>
            <w:rFonts w:hint="eastAsia"/>
            <w:noProof/>
          </w:rPr>
          <w:t>1.1</w:t>
        </w:r>
        <w:r>
          <w:rPr>
            <w:rFonts w:asciiTheme="minorHAnsi" w:eastAsiaTheme="minorEastAsia" w:hAnsiTheme="minorHAnsi" w:hint="eastAsia"/>
            <w:noProof/>
            <w:sz w:val="22"/>
            <w:szCs w:val="24"/>
            <w14:ligatures w14:val="standardContextual"/>
          </w:rPr>
          <w:tab/>
        </w:r>
        <w:r w:rsidRPr="00A054DC">
          <w:rPr>
            <w:rStyle w:val="af6"/>
            <w:rFonts w:hint="eastAsia"/>
            <w:noProof/>
          </w:rPr>
          <w:t>研究背景与意义</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7361B42B" w14:textId="4103374C"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28" w:history="1">
        <w:r w:rsidRPr="00A054DC">
          <w:rPr>
            <w:rStyle w:val="af6"/>
            <w:rFonts w:hint="eastAsia"/>
            <w:noProof/>
          </w:rPr>
          <w:t>1.2</w:t>
        </w:r>
        <w:r>
          <w:rPr>
            <w:rFonts w:asciiTheme="minorHAnsi" w:eastAsiaTheme="minorEastAsia" w:hAnsiTheme="minorHAnsi" w:hint="eastAsia"/>
            <w:noProof/>
            <w:sz w:val="22"/>
            <w:szCs w:val="24"/>
            <w14:ligatures w14:val="standardContextual"/>
          </w:rPr>
          <w:tab/>
        </w:r>
        <w:r w:rsidRPr="00A054DC">
          <w:rPr>
            <w:rStyle w:val="af6"/>
            <w:rFonts w:hint="eastAsia"/>
            <w:noProof/>
          </w:rPr>
          <w:t>国内外研究现状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0649BF5A" w14:textId="008E6048"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29" w:history="1">
        <w:r w:rsidRPr="00A054DC">
          <w:rPr>
            <w:rStyle w:val="af6"/>
            <w:rFonts w:hint="eastAsia"/>
            <w:noProof/>
          </w:rPr>
          <w:t>1.2.1</w:t>
        </w:r>
        <w:r>
          <w:rPr>
            <w:rFonts w:asciiTheme="minorHAnsi" w:eastAsiaTheme="minorEastAsia" w:hAnsiTheme="minorHAnsi" w:hint="eastAsia"/>
            <w:noProof/>
            <w:sz w:val="22"/>
            <w:szCs w:val="24"/>
            <w14:ligatures w14:val="standardContextual"/>
          </w:rPr>
          <w:tab/>
        </w:r>
        <w:r w:rsidRPr="00A054DC">
          <w:rPr>
            <w:rStyle w:val="af6"/>
            <w:rFonts w:hint="eastAsia"/>
            <w:noProof/>
          </w:rPr>
          <w:t>传统荧光显微图像超分辨方法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563E83BC" w14:textId="1A1EB5F6"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0" w:history="1">
        <w:r w:rsidRPr="00A054DC">
          <w:rPr>
            <w:rStyle w:val="af6"/>
            <w:rFonts w:hint="eastAsia"/>
            <w:noProof/>
          </w:rPr>
          <w:t>1.2.2</w:t>
        </w:r>
        <w:r>
          <w:rPr>
            <w:rFonts w:asciiTheme="minorHAnsi" w:eastAsiaTheme="minorEastAsia" w:hAnsiTheme="minorHAnsi" w:hint="eastAsia"/>
            <w:noProof/>
            <w:sz w:val="22"/>
            <w:szCs w:val="24"/>
            <w14:ligatures w14:val="standardContextual"/>
          </w:rPr>
          <w:tab/>
        </w:r>
        <w:r w:rsidRPr="00A054DC">
          <w:rPr>
            <w:rStyle w:val="af6"/>
            <w:rFonts w:hint="eastAsia"/>
            <w:noProof/>
          </w:rPr>
          <w:t>基于深度学习荧光显微图像超分辨方法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w:t>
        </w:r>
        <w:r>
          <w:rPr>
            <w:rFonts w:hint="eastAsia"/>
            <w:noProof/>
            <w:webHidden/>
          </w:rPr>
          <w:fldChar w:fldCharType="end"/>
        </w:r>
      </w:hyperlink>
    </w:p>
    <w:p w14:paraId="3750AB4C" w14:textId="11CCCBD0"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1" w:history="1">
        <w:r w:rsidRPr="00A054DC">
          <w:rPr>
            <w:rStyle w:val="af6"/>
            <w:rFonts w:hint="eastAsia"/>
            <w:noProof/>
          </w:rPr>
          <w:t>1.3</w:t>
        </w:r>
        <w:r>
          <w:rPr>
            <w:rFonts w:asciiTheme="minorHAnsi" w:eastAsiaTheme="minorEastAsia" w:hAnsiTheme="minorHAnsi" w:hint="eastAsia"/>
            <w:noProof/>
            <w:sz w:val="22"/>
            <w:szCs w:val="24"/>
            <w14:ligatures w14:val="standardContextual"/>
          </w:rPr>
          <w:tab/>
        </w:r>
        <w:r w:rsidRPr="00A054DC">
          <w:rPr>
            <w:rStyle w:val="af6"/>
            <w:rFonts w:hint="eastAsia"/>
            <w:noProof/>
          </w:rPr>
          <w:t>本文研究内容</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2CC860F2" w14:textId="212C8FFE"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2" w:history="1">
        <w:r w:rsidRPr="00A054DC">
          <w:rPr>
            <w:rStyle w:val="af6"/>
            <w:rFonts w:hint="eastAsia"/>
            <w:noProof/>
          </w:rPr>
          <w:t>1.4</w:t>
        </w:r>
        <w:r>
          <w:rPr>
            <w:rFonts w:asciiTheme="minorHAnsi" w:eastAsiaTheme="minorEastAsia" w:hAnsiTheme="minorHAnsi" w:hint="eastAsia"/>
            <w:noProof/>
            <w:sz w:val="22"/>
            <w:szCs w:val="24"/>
            <w14:ligatures w14:val="standardContextual"/>
          </w:rPr>
          <w:tab/>
        </w:r>
        <w:r w:rsidRPr="00A054DC">
          <w:rPr>
            <w:rStyle w:val="af6"/>
            <w:rFonts w:hint="eastAsia"/>
            <w:noProof/>
          </w:rPr>
          <w:t>本文结构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w:t>
        </w:r>
        <w:r>
          <w:rPr>
            <w:rFonts w:hint="eastAsia"/>
            <w:noProof/>
            <w:webHidden/>
          </w:rPr>
          <w:fldChar w:fldCharType="end"/>
        </w:r>
      </w:hyperlink>
    </w:p>
    <w:p w14:paraId="1E3BF1B1" w14:textId="2A0A1F2E"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06541133" w:history="1">
        <w:r w:rsidRPr="00A054DC">
          <w:rPr>
            <w:rStyle w:val="af6"/>
            <w:rFonts w:hint="eastAsia"/>
            <w:noProof/>
          </w:rPr>
          <w:t>第二章</w:t>
        </w:r>
        <w:r>
          <w:rPr>
            <w:rFonts w:asciiTheme="minorHAnsi" w:eastAsiaTheme="minorEastAsia" w:hAnsiTheme="minorHAnsi" w:hint="eastAsia"/>
            <w:noProof/>
            <w:sz w:val="22"/>
            <w:szCs w:val="24"/>
            <w14:ligatures w14:val="standardContextual"/>
          </w:rPr>
          <w:tab/>
        </w:r>
        <w:r w:rsidRPr="00A054DC">
          <w:rPr>
            <w:rStyle w:val="af6"/>
            <w:rFonts w:hint="eastAsia"/>
            <w:noProof/>
          </w:rPr>
          <w:t>三维荧光显微图像超分辨率重建相关理论研究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7CB3DB9A" w14:textId="7888B039"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4" w:history="1">
        <w:r w:rsidRPr="00A054DC">
          <w:rPr>
            <w:rStyle w:val="af6"/>
            <w:rFonts w:hint="eastAsia"/>
            <w:noProof/>
          </w:rPr>
          <w:t>2.1</w:t>
        </w:r>
        <w:r>
          <w:rPr>
            <w:rFonts w:asciiTheme="minorHAnsi" w:eastAsiaTheme="minorEastAsia" w:hAnsiTheme="minorHAnsi" w:hint="eastAsia"/>
            <w:noProof/>
            <w:sz w:val="22"/>
            <w:szCs w:val="24"/>
            <w14:ligatures w14:val="standardContextual"/>
          </w:rPr>
          <w:tab/>
        </w:r>
        <w:r w:rsidRPr="00A054DC">
          <w:rPr>
            <w:rStyle w:val="af6"/>
            <w:rFonts w:hint="eastAsia"/>
            <w:noProof/>
          </w:rPr>
          <w:t>Richardson-Lucy</w:t>
        </w:r>
        <w:r w:rsidRPr="00A054DC">
          <w:rPr>
            <w:rStyle w:val="af6"/>
            <w:rFonts w:hint="eastAsia"/>
            <w:noProof/>
          </w:rPr>
          <w:t>算法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1AFCAE04" w14:textId="00DB18BE"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5" w:history="1">
        <w:r w:rsidRPr="00A054DC">
          <w:rPr>
            <w:rStyle w:val="af6"/>
            <w:rFonts w:hint="eastAsia"/>
            <w:noProof/>
          </w:rPr>
          <w:t>2.2</w:t>
        </w:r>
        <w:r>
          <w:rPr>
            <w:rFonts w:asciiTheme="minorHAnsi" w:eastAsiaTheme="minorEastAsia" w:hAnsiTheme="minorHAnsi" w:hint="eastAsia"/>
            <w:noProof/>
            <w:sz w:val="22"/>
            <w:szCs w:val="24"/>
            <w14:ligatures w14:val="standardContextual"/>
          </w:rPr>
          <w:tab/>
        </w:r>
        <w:r w:rsidRPr="00A054DC">
          <w:rPr>
            <w:rStyle w:val="af6"/>
            <w:rFonts w:hint="eastAsia"/>
            <w:noProof/>
          </w:rPr>
          <w:t>全卷积神经网络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6AAC87B9" w14:textId="68FF03D2"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6" w:history="1">
        <w:r w:rsidRPr="00A054DC">
          <w:rPr>
            <w:rStyle w:val="af6"/>
            <w:rFonts w:hint="eastAsia"/>
            <w:noProof/>
          </w:rPr>
          <w:t>2.2.1</w:t>
        </w:r>
        <w:r>
          <w:rPr>
            <w:rFonts w:asciiTheme="minorHAnsi" w:eastAsiaTheme="minorEastAsia" w:hAnsiTheme="minorHAnsi" w:hint="eastAsia"/>
            <w:noProof/>
            <w:sz w:val="22"/>
            <w:szCs w:val="24"/>
            <w14:ligatures w14:val="standardContextual"/>
          </w:rPr>
          <w:tab/>
        </w:r>
        <w:r w:rsidRPr="00A054DC">
          <w:rPr>
            <w:rStyle w:val="af6"/>
            <w:rFonts w:hint="eastAsia"/>
            <w:noProof/>
          </w:rPr>
          <w:t>卷积神经网络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77DFADDA" w14:textId="02715586"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7" w:history="1">
        <w:r w:rsidRPr="00A054DC">
          <w:rPr>
            <w:rStyle w:val="af6"/>
            <w:rFonts w:hint="eastAsia"/>
            <w:noProof/>
          </w:rPr>
          <w:t>2.2.2</w:t>
        </w:r>
        <w:r>
          <w:rPr>
            <w:rFonts w:asciiTheme="minorHAnsi" w:eastAsiaTheme="minorEastAsia" w:hAnsiTheme="minorHAnsi" w:hint="eastAsia"/>
            <w:noProof/>
            <w:sz w:val="22"/>
            <w:szCs w:val="24"/>
            <w14:ligatures w14:val="standardContextual"/>
          </w:rPr>
          <w:tab/>
        </w:r>
        <w:r w:rsidRPr="00A054DC">
          <w:rPr>
            <w:rStyle w:val="af6"/>
            <w:rFonts w:hint="eastAsia"/>
            <w:noProof/>
          </w:rPr>
          <w:t>U-Net</w:t>
        </w:r>
        <w:r w:rsidRPr="00A054DC">
          <w:rPr>
            <w:rStyle w:val="af6"/>
            <w:rFonts w:hint="eastAsia"/>
            <w:noProof/>
          </w:rPr>
          <w:t>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5B1D88BE" w14:textId="55EC6F41"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8" w:history="1">
        <w:r w:rsidRPr="00A054DC">
          <w:rPr>
            <w:rStyle w:val="af6"/>
            <w:rFonts w:hint="eastAsia"/>
            <w:noProof/>
          </w:rPr>
          <w:t>2.3</w:t>
        </w:r>
        <w:r>
          <w:rPr>
            <w:rFonts w:asciiTheme="minorHAnsi" w:eastAsiaTheme="minorEastAsia" w:hAnsiTheme="minorHAnsi" w:hint="eastAsia"/>
            <w:noProof/>
            <w:sz w:val="22"/>
            <w:szCs w:val="24"/>
            <w14:ligatures w14:val="standardContextual"/>
          </w:rPr>
          <w:tab/>
        </w:r>
        <w:r w:rsidRPr="00A054DC">
          <w:rPr>
            <w:rStyle w:val="af6"/>
            <w:rFonts w:hint="eastAsia"/>
            <w:noProof/>
          </w:rPr>
          <w:t>生成对抗网络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1713C74E" w14:textId="260AAB02"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9" w:history="1">
        <w:r w:rsidRPr="00A054DC">
          <w:rPr>
            <w:rStyle w:val="af6"/>
            <w:rFonts w:hint="eastAsia"/>
            <w:noProof/>
          </w:rPr>
          <w:t>2.3.1</w:t>
        </w:r>
        <w:r>
          <w:rPr>
            <w:rFonts w:asciiTheme="minorHAnsi" w:eastAsiaTheme="minorEastAsia" w:hAnsiTheme="minorHAnsi" w:hint="eastAsia"/>
            <w:noProof/>
            <w:sz w:val="22"/>
            <w:szCs w:val="24"/>
            <w14:ligatures w14:val="standardContextual"/>
          </w:rPr>
          <w:tab/>
        </w:r>
        <w:r w:rsidRPr="00A054DC">
          <w:rPr>
            <w:rStyle w:val="af6"/>
            <w:rFonts w:hint="eastAsia"/>
            <w:noProof/>
          </w:rPr>
          <w:t>GAN</w:t>
        </w:r>
        <w:r w:rsidRPr="00A054DC">
          <w:rPr>
            <w:rStyle w:val="af6"/>
            <w:rFonts w:hint="eastAsia"/>
            <w:noProof/>
          </w:rPr>
          <w:t>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6CD1AC7D" w14:textId="32E822FC"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40" w:history="1">
        <w:r w:rsidRPr="00A054DC">
          <w:rPr>
            <w:rStyle w:val="af6"/>
            <w:rFonts w:hint="eastAsia"/>
            <w:noProof/>
          </w:rPr>
          <w:t>2.3.2</w:t>
        </w:r>
        <w:r>
          <w:rPr>
            <w:rFonts w:asciiTheme="minorHAnsi" w:eastAsiaTheme="minorEastAsia" w:hAnsiTheme="minorHAnsi" w:hint="eastAsia"/>
            <w:noProof/>
            <w:sz w:val="22"/>
            <w:szCs w:val="24"/>
            <w14:ligatures w14:val="standardContextual"/>
          </w:rPr>
          <w:tab/>
        </w:r>
        <w:r w:rsidRPr="00A054DC">
          <w:rPr>
            <w:rStyle w:val="af6"/>
            <w:rFonts w:hint="eastAsia"/>
            <w:noProof/>
          </w:rPr>
          <w:t>循环一致对抗生成网络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42D3173E" w14:textId="32D6CB6E"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1" w:history="1">
        <w:r w:rsidRPr="00A054DC">
          <w:rPr>
            <w:rStyle w:val="af6"/>
            <w:rFonts w:hint="eastAsia"/>
            <w:noProof/>
          </w:rPr>
          <w:t>2.4</w:t>
        </w:r>
        <w:r>
          <w:rPr>
            <w:rFonts w:asciiTheme="minorHAnsi" w:eastAsiaTheme="minorEastAsia" w:hAnsiTheme="minorHAnsi" w:hint="eastAsia"/>
            <w:noProof/>
            <w:sz w:val="22"/>
            <w:szCs w:val="24"/>
            <w14:ligatures w14:val="standardContextual"/>
          </w:rPr>
          <w:tab/>
        </w:r>
        <w:r w:rsidRPr="00A054DC">
          <w:rPr>
            <w:rStyle w:val="af6"/>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372F8BA7" w14:textId="4396C6E7"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06541142" w:history="1">
        <w:r w:rsidRPr="00A054DC">
          <w:rPr>
            <w:rStyle w:val="af6"/>
            <w:rFonts w:hint="eastAsia"/>
            <w:noProof/>
          </w:rPr>
          <w:t>第三章</w:t>
        </w:r>
        <w:r>
          <w:rPr>
            <w:rFonts w:asciiTheme="minorHAnsi" w:eastAsiaTheme="minorEastAsia" w:hAnsiTheme="minorHAnsi" w:hint="eastAsia"/>
            <w:noProof/>
            <w:sz w:val="22"/>
            <w:szCs w:val="24"/>
            <w14:ligatures w14:val="standardContextual"/>
          </w:rPr>
          <w:tab/>
        </w:r>
        <w:r w:rsidRPr="00A054DC">
          <w:rPr>
            <w:rStyle w:val="af6"/>
            <w:rFonts w:hint="eastAsia"/>
            <w:noProof/>
          </w:rPr>
          <w:t>基于</w:t>
        </w:r>
        <w:r w:rsidRPr="00A054DC">
          <w:rPr>
            <w:rStyle w:val="af6"/>
            <w:rFonts w:hint="eastAsia"/>
            <w:noProof/>
          </w:rPr>
          <w:t>SwinTransformer</w:t>
        </w:r>
        <w:r w:rsidRPr="00A054DC">
          <w:rPr>
            <w:rStyle w:val="af6"/>
            <w:rFonts w:hint="eastAsia"/>
            <w:noProof/>
          </w:rPr>
          <w:t>和蛇形卷积的三维荧光显微图像超分辨率研究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360D4F40" w14:textId="227F16B4"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3" w:history="1">
        <w:r w:rsidRPr="00A054DC">
          <w:rPr>
            <w:rStyle w:val="af6"/>
            <w:rFonts w:hint="eastAsia"/>
            <w:noProof/>
          </w:rPr>
          <w:t>3.1</w:t>
        </w:r>
        <w:r>
          <w:rPr>
            <w:rFonts w:asciiTheme="minorHAnsi" w:eastAsiaTheme="minorEastAsia" w:hAnsiTheme="minorHAnsi" w:hint="eastAsia"/>
            <w:noProof/>
            <w:sz w:val="22"/>
            <w:szCs w:val="24"/>
            <w14:ligatures w14:val="standardContextual"/>
          </w:rPr>
          <w:tab/>
        </w:r>
        <w:r w:rsidRPr="00A054DC">
          <w:rPr>
            <w:rStyle w:val="af6"/>
            <w:rFonts w:hint="eastAsia"/>
            <w:noProof/>
          </w:rPr>
          <w:t>网络结构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37A60BF7" w14:textId="30BE05F5"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44" w:history="1">
        <w:r w:rsidRPr="00A054DC">
          <w:rPr>
            <w:rStyle w:val="af6"/>
            <w:rFonts w:hint="eastAsia"/>
            <w:noProof/>
          </w:rPr>
          <w:t>3.1.1</w:t>
        </w:r>
        <w:r>
          <w:rPr>
            <w:rFonts w:asciiTheme="minorHAnsi" w:eastAsiaTheme="minorEastAsia" w:hAnsiTheme="minorHAnsi" w:hint="eastAsia"/>
            <w:noProof/>
            <w:sz w:val="22"/>
            <w:szCs w:val="24"/>
            <w14:ligatures w14:val="standardContextual"/>
          </w:rPr>
          <w:tab/>
        </w:r>
        <w:r w:rsidRPr="00A054DC">
          <w:rPr>
            <w:rStyle w:val="af6"/>
            <w:rFonts w:hint="eastAsia"/>
            <w:noProof/>
          </w:rPr>
          <w:t>低分辨率生成器模型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7825C1AB" w14:textId="1FEA8A3C"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45" w:history="1">
        <w:r w:rsidRPr="00A054DC">
          <w:rPr>
            <w:rStyle w:val="af6"/>
            <w:rFonts w:hint="eastAsia"/>
            <w:noProof/>
          </w:rPr>
          <w:t>3.1.2</w:t>
        </w:r>
        <w:r>
          <w:rPr>
            <w:rFonts w:asciiTheme="minorHAnsi" w:eastAsiaTheme="minorEastAsia" w:hAnsiTheme="minorHAnsi" w:hint="eastAsia"/>
            <w:noProof/>
            <w:sz w:val="22"/>
            <w:szCs w:val="24"/>
            <w14:ligatures w14:val="standardContextual"/>
          </w:rPr>
          <w:tab/>
        </w:r>
        <w:r w:rsidRPr="00A054DC">
          <w:rPr>
            <w:rStyle w:val="af6"/>
            <w:rFonts w:hint="eastAsia"/>
            <w:noProof/>
          </w:rPr>
          <w:t>高分辨率鉴别器模型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10</w:t>
        </w:r>
        <w:r>
          <w:rPr>
            <w:rFonts w:hint="eastAsia"/>
            <w:noProof/>
            <w:webHidden/>
          </w:rPr>
          <w:fldChar w:fldCharType="end"/>
        </w:r>
      </w:hyperlink>
    </w:p>
    <w:p w14:paraId="5B83AD23" w14:textId="5728C775"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6" w:history="1">
        <w:r w:rsidRPr="00A054DC">
          <w:rPr>
            <w:rStyle w:val="af6"/>
            <w:rFonts w:hint="eastAsia"/>
            <w:noProof/>
          </w:rPr>
          <w:t>3.2</w:t>
        </w:r>
        <w:r>
          <w:rPr>
            <w:rFonts w:asciiTheme="minorHAnsi" w:eastAsiaTheme="minorEastAsia" w:hAnsiTheme="minorHAnsi" w:hint="eastAsia"/>
            <w:noProof/>
            <w:sz w:val="22"/>
            <w:szCs w:val="24"/>
            <w14:ligatures w14:val="standardContextual"/>
          </w:rPr>
          <w:tab/>
        </w:r>
        <w:r w:rsidRPr="00A054DC">
          <w:rPr>
            <w:rStyle w:val="af6"/>
            <w:rFonts w:hint="eastAsia"/>
            <w:noProof/>
          </w:rPr>
          <w:t>直接发</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10</w:t>
        </w:r>
        <w:r>
          <w:rPr>
            <w:rFonts w:hint="eastAsia"/>
            <w:noProof/>
            <w:webHidden/>
          </w:rPr>
          <w:fldChar w:fldCharType="end"/>
        </w:r>
      </w:hyperlink>
    </w:p>
    <w:p w14:paraId="659606D5" w14:textId="7E29C1DF"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7" w:history="1">
        <w:r w:rsidRPr="00A054DC">
          <w:rPr>
            <w:rStyle w:val="af6"/>
            <w:rFonts w:hint="eastAsia"/>
            <w:noProof/>
          </w:rPr>
          <w:t>3.3</w:t>
        </w:r>
        <w:r>
          <w:rPr>
            <w:rFonts w:asciiTheme="minorHAnsi" w:eastAsiaTheme="minorEastAsia" w:hAnsiTheme="minorHAnsi" w:hint="eastAsia"/>
            <w:noProof/>
            <w:sz w:val="22"/>
            <w:szCs w:val="24"/>
            <w14:ligatures w14:val="standardContextual"/>
          </w:rPr>
          <w:tab/>
        </w:r>
        <w:r w:rsidRPr="00A054DC">
          <w:rPr>
            <w:rStyle w:val="af6"/>
            <w:rFonts w:hint="eastAsia"/>
            <w:noProof/>
          </w:rPr>
          <w:t>实验数据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47910187" w14:textId="412D6B50"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8" w:history="1">
        <w:r w:rsidRPr="00A054DC">
          <w:rPr>
            <w:rStyle w:val="af6"/>
            <w:rFonts w:hint="eastAsia"/>
            <w:noProof/>
          </w:rPr>
          <w:t>3.4</w:t>
        </w:r>
        <w:r>
          <w:rPr>
            <w:rFonts w:asciiTheme="minorHAnsi" w:eastAsiaTheme="minorEastAsia" w:hAnsiTheme="minorHAnsi" w:hint="eastAsia"/>
            <w:noProof/>
            <w:sz w:val="22"/>
            <w:szCs w:val="24"/>
            <w14:ligatures w14:val="standardContextual"/>
          </w:rPr>
          <w:tab/>
        </w:r>
        <w:r w:rsidRPr="00A054DC">
          <w:rPr>
            <w:rStyle w:val="af6"/>
            <w:rFonts w:hint="eastAsia"/>
            <w:noProof/>
          </w:rPr>
          <w:t>实验结果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20F48451" w14:textId="2BCF5A08"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9" w:history="1">
        <w:r w:rsidRPr="00A054DC">
          <w:rPr>
            <w:rStyle w:val="af6"/>
            <w:rFonts w:hint="eastAsia"/>
            <w:noProof/>
          </w:rPr>
          <w:t>3.5</w:t>
        </w:r>
        <w:r>
          <w:rPr>
            <w:rFonts w:asciiTheme="minorHAnsi" w:eastAsiaTheme="minorEastAsia" w:hAnsiTheme="minorHAnsi" w:hint="eastAsia"/>
            <w:noProof/>
            <w:sz w:val="22"/>
            <w:szCs w:val="24"/>
            <w14:ligatures w14:val="standardContextual"/>
          </w:rPr>
          <w:tab/>
        </w:r>
        <w:r w:rsidRPr="00A054DC">
          <w:rPr>
            <w:rStyle w:val="af6"/>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13</w:t>
        </w:r>
        <w:r>
          <w:rPr>
            <w:rFonts w:hint="eastAsia"/>
            <w:noProof/>
            <w:webHidden/>
          </w:rPr>
          <w:fldChar w:fldCharType="end"/>
        </w:r>
      </w:hyperlink>
    </w:p>
    <w:p w14:paraId="5F84DCF5" w14:textId="25516250"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06541150" w:history="1">
        <w:r w:rsidRPr="00A054DC">
          <w:rPr>
            <w:rStyle w:val="af6"/>
            <w:rFonts w:hint="eastAsia"/>
            <w:noProof/>
          </w:rPr>
          <w:t>第四章</w:t>
        </w:r>
        <w:r>
          <w:rPr>
            <w:rFonts w:asciiTheme="minorHAnsi" w:eastAsiaTheme="minorEastAsia" w:hAnsiTheme="minorHAnsi" w:hint="eastAsia"/>
            <w:noProof/>
            <w:sz w:val="22"/>
            <w:szCs w:val="24"/>
            <w14:ligatures w14:val="standardContextual"/>
          </w:rPr>
          <w:tab/>
        </w:r>
        <w:r w:rsidRPr="00A054DC">
          <w:rPr>
            <w:rStyle w:val="af6"/>
            <w:rFonts w:hint="eastAsia"/>
            <w:noProof/>
          </w:rPr>
          <w:t>总结与展望</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14</w:t>
        </w:r>
        <w:r>
          <w:rPr>
            <w:rFonts w:hint="eastAsia"/>
            <w:noProof/>
            <w:webHidden/>
          </w:rPr>
          <w:fldChar w:fldCharType="end"/>
        </w:r>
      </w:hyperlink>
    </w:p>
    <w:p w14:paraId="071D926D" w14:textId="1F64EBB1"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51" w:history="1">
        <w:r w:rsidRPr="00A054DC">
          <w:rPr>
            <w:rStyle w:val="af6"/>
            <w:rFonts w:hint="eastAsia"/>
            <w:noProof/>
          </w:rPr>
          <w:t>4.1</w:t>
        </w:r>
        <w:r>
          <w:rPr>
            <w:rFonts w:asciiTheme="minorHAnsi" w:eastAsiaTheme="minorEastAsia" w:hAnsiTheme="minorHAnsi" w:hint="eastAsia"/>
            <w:noProof/>
            <w:sz w:val="22"/>
            <w:szCs w:val="24"/>
            <w14:ligatures w14:val="standardContextual"/>
          </w:rPr>
          <w:tab/>
        </w:r>
        <w:r w:rsidRPr="00A054DC">
          <w:rPr>
            <w:rStyle w:val="af6"/>
            <w:rFonts w:hint="eastAsia"/>
            <w:noProof/>
          </w:rPr>
          <w:t>工作总结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14</w:t>
        </w:r>
        <w:r>
          <w:rPr>
            <w:rFonts w:hint="eastAsia"/>
            <w:noProof/>
            <w:webHidden/>
          </w:rPr>
          <w:fldChar w:fldCharType="end"/>
        </w:r>
      </w:hyperlink>
    </w:p>
    <w:p w14:paraId="148716E6" w14:textId="4B2B12F8"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52" w:history="1">
        <w:r w:rsidRPr="00A054DC">
          <w:rPr>
            <w:rStyle w:val="af6"/>
            <w:rFonts w:hint="eastAsia"/>
            <w:noProof/>
          </w:rPr>
          <w:t>4.2</w:t>
        </w:r>
        <w:r>
          <w:rPr>
            <w:rFonts w:asciiTheme="minorHAnsi" w:eastAsiaTheme="minorEastAsia" w:hAnsiTheme="minorHAnsi" w:hint="eastAsia"/>
            <w:noProof/>
            <w:sz w:val="22"/>
            <w:szCs w:val="24"/>
            <w14:ligatures w14:val="standardContextual"/>
          </w:rPr>
          <w:tab/>
        </w:r>
        <w:r w:rsidRPr="00A054DC">
          <w:rPr>
            <w:rStyle w:val="af6"/>
            <w:rFonts w:hint="eastAsia"/>
            <w:noProof/>
          </w:rPr>
          <w:t>研究展望</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15</w:t>
        </w:r>
        <w:r>
          <w:rPr>
            <w:rFonts w:hint="eastAsia"/>
            <w:noProof/>
            <w:webHidden/>
          </w:rPr>
          <w:fldChar w:fldCharType="end"/>
        </w:r>
      </w:hyperlink>
    </w:p>
    <w:p w14:paraId="1D862AFB" w14:textId="278CDFA3" w:rsidR="000C6D05" w:rsidRDefault="000C6D05">
      <w:pPr>
        <w:pStyle w:val="TOC1"/>
        <w:tabs>
          <w:tab w:val="right" w:leader="dot" w:pos="8302"/>
        </w:tabs>
        <w:rPr>
          <w:rFonts w:asciiTheme="minorHAnsi" w:eastAsiaTheme="minorEastAsia" w:hAnsiTheme="minorHAnsi" w:hint="eastAsia"/>
          <w:noProof/>
          <w:sz w:val="22"/>
          <w:szCs w:val="24"/>
          <w14:ligatures w14:val="standardContextual"/>
        </w:rPr>
      </w:pPr>
      <w:hyperlink w:anchor="_Toc206541153" w:history="1">
        <w:r w:rsidRPr="00A054DC">
          <w:rPr>
            <w:rStyle w:val="af6"/>
            <w:rFonts w:hint="eastAsia"/>
            <w:noProof/>
          </w:rPr>
          <w:t>参考文献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16</w:t>
        </w:r>
        <w:r>
          <w:rPr>
            <w:rFonts w:hint="eastAsia"/>
            <w:noProof/>
            <w:webHidden/>
          </w:rPr>
          <w:fldChar w:fldCharType="end"/>
        </w:r>
      </w:hyperlink>
    </w:p>
    <w:p w14:paraId="3F2BA637" w14:textId="6C14B2C7" w:rsidR="000C6D05" w:rsidRDefault="000C6D05">
      <w:pPr>
        <w:pStyle w:val="TOC1"/>
        <w:tabs>
          <w:tab w:val="right" w:leader="dot" w:pos="8302"/>
        </w:tabs>
        <w:rPr>
          <w:rFonts w:asciiTheme="minorHAnsi" w:eastAsiaTheme="minorEastAsia" w:hAnsiTheme="minorHAnsi" w:hint="eastAsia"/>
          <w:noProof/>
          <w:sz w:val="22"/>
          <w:szCs w:val="24"/>
          <w14:ligatures w14:val="standardContextual"/>
        </w:rPr>
      </w:pPr>
      <w:hyperlink w:anchor="_Toc206541154" w:history="1">
        <w:r w:rsidRPr="00A054DC">
          <w:rPr>
            <w:rStyle w:val="af6"/>
            <w:rFonts w:hint="eastAsia"/>
            <w:noProof/>
          </w:rPr>
          <w:t>作者在读期间科研成果简介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18</w:t>
        </w:r>
        <w:r>
          <w:rPr>
            <w:rFonts w:hint="eastAsia"/>
            <w:noProof/>
            <w:webHidden/>
          </w:rPr>
          <w:fldChar w:fldCharType="end"/>
        </w:r>
      </w:hyperlink>
    </w:p>
    <w:p w14:paraId="08946D51" w14:textId="440B8256" w:rsidR="000C6D05" w:rsidRDefault="000C6D05">
      <w:pPr>
        <w:pStyle w:val="TOC1"/>
        <w:tabs>
          <w:tab w:val="right" w:leader="dot" w:pos="8302"/>
        </w:tabs>
        <w:rPr>
          <w:rFonts w:asciiTheme="minorHAnsi" w:eastAsiaTheme="minorEastAsia" w:hAnsiTheme="minorHAnsi" w:hint="eastAsia"/>
          <w:noProof/>
          <w:sz w:val="22"/>
          <w:szCs w:val="24"/>
          <w14:ligatures w14:val="standardContextual"/>
        </w:rPr>
      </w:pPr>
      <w:hyperlink w:anchor="_Toc206541155" w:history="1">
        <w:r w:rsidRPr="00A054DC">
          <w:rPr>
            <w:rStyle w:val="af6"/>
            <w:rFonts w:hint="eastAsia"/>
            <w:noProof/>
          </w:rPr>
          <w:t>致</w:t>
        </w:r>
        <w:r w:rsidRPr="00A054DC">
          <w:rPr>
            <w:rStyle w:val="af6"/>
            <w:rFonts w:hint="eastAsia"/>
            <w:noProof/>
          </w:rPr>
          <w:t xml:space="preserve"> </w:t>
        </w:r>
        <w:r w:rsidRPr="00A054DC">
          <w:rPr>
            <w:rStyle w:val="af6"/>
            <w:rFonts w:hint="eastAsia"/>
            <w:noProof/>
          </w:rPr>
          <w:t>谢</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19</w:t>
        </w:r>
        <w:r>
          <w:rPr>
            <w:rFonts w:hint="eastAsia"/>
            <w:noProof/>
            <w:webHidden/>
          </w:rPr>
          <w:fldChar w:fldCharType="end"/>
        </w:r>
      </w:hyperlink>
    </w:p>
    <w:p w14:paraId="13ED9F76" w14:textId="41326E07" w:rsidR="00C2272B" w:rsidRDefault="000C6D05">
      <w:pPr>
        <w:spacing w:line="400" w:lineRule="exact"/>
        <w:ind w:right="420"/>
        <w:jc w:val="left"/>
      </w:pPr>
      <w:r>
        <w:fldChar w:fldCharType="end"/>
      </w:r>
    </w:p>
    <w:p w14:paraId="1E0B2F50"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2E22C171" w14:textId="685B8EC9" w:rsidR="00C2272B" w:rsidRDefault="00A4469B" w:rsidP="00B46E02">
      <w:pPr>
        <w:pStyle w:val="1"/>
        <w:spacing w:before="163" w:after="163"/>
      </w:pPr>
      <w:bookmarkStart w:id="2" w:name="_Toc206541126"/>
      <w:r>
        <w:rPr>
          <w:rFonts w:hint="eastAsia"/>
        </w:rPr>
        <w:lastRenderedPageBreak/>
        <w:t>绪论</w:t>
      </w:r>
      <w:bookmarkEnd w:id="2"/>
    </w:p>
    <w:p w14:paraId="0663DA6E" w14:textId="77777777" w:rsidR="00C2272B" w:rsidRDefault="00A4469B" w:rsidP="00F37EE4">
      <w:pPr>
        <w:pStyle w:val="2"/>
        <w:spacing w:before="163" w:after="163"/>
      </w:pPr>
      <w:bookmarkStart w:id="3" w:name="_Toc320541043"/>
      <w:bookmarkStart w:id="4" w:name="_Toc320540991"/>
      <w:bookmarkStart w:id="5" w:name="_Toc323481117"/>
      <w:bookmarkStart w:id="6" w:name="_Toc321400990"/>
      <w:bookmarkStart w:id="7" w:name="_Toc323475925"/>
      <w:bookmarkStart w:id="8" w:name="_Toc320540806"/>
      <w:bookmarkStart w:id="9" w:name="_Toc320540645"/>
      <w:bookmarkStart w:id="10" w:name="_Toc320714606"/>
      <w:bookmarkStart w:id="11" w:name="_Toc320540764"/>
      <w:bookmarkStart w:id="12" w:name="_Toc487102577"/>
      <w:bookmarkStart w:id="13" w:name="_Toc323475819"/>
      <w:bookmarkStart w:id="14" w:name="_Toc350763297"/>
      <w:bookmarkStart w:id="15" w:name="_Toc320552925"/>
      <w:bookmarkStart w:id="16" w:name="_Toc206541127"/>
      <w:r w:rsidRPr="00F37EE4">
        <w:rPr>
          <w:rFonts w:hint="eastAsia"/>
        </w:rPr>
        <w:t>研究背景与意义</w:t>
      </w:r>
      <w:bookmarkEnd w:id="3"/>
      <w:bookmarkEnd w:id="4"/>
      <w:bookmarkEnd w:id="5"/>
      <w:bookmarkEnd w:id="6"/>
      <w:bookmarkEnd w:id="7"/>
      <w:bookmarkEnd w:id="8"/>
      <w:bookmarkEnd w:id="9"/>
      <w:bookmarkEnd w:id="10"/>
      <w:bookmarkEnd w:id="11"/>
      <w:bookmarkEnd w:id="12"/>
      <w:bookmarkEnd w:id="13"/>
      <w:bookmarkEnd w:id="14"/>
      <w:bookmarkEnd w:id="15"/>
      <w:bookmarkEnd w:id="16"/>
    </w:p>
    <w:p w14:paraId="3FBF614A" w14:textId="37852626" w:rsidR="00C2272B" w:rsidRPr="00A739B7" w:rsidRDefault="00A4469B">
      <w:pPr>
        <w:pStyle w:val="a5"/>
        <w:rPr>
          <w:sz w:val="22"/>
          <w:szCs w:val="22"/>
        </w:rPr>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Pr>
          <w:rFonts w:hint="eastAsia"/>
        </w:rPr>
        <w:t>本课题来源于</w:t>
      </w:r>
      <w:r>
        <w:rPr>
          <w:rFonts w:hint="eastAsia"/>
        </w:rPr>
        <w:t>2010</w:t>
      </w:r>
      <w:r>
        <w:rPr>
          <w:rFonts w:hint="eastAsia"/>
        </w:rPr>
        <w:t>年中国气象局公益性气象行业专项“</w:t>
      </w:r>
      <w:r>
        <w:t>冰雪自动化观测</w:t>
      </w:r>
      <w:r>
        <w:rPr>
          <w:rFonts w:hint="eastAsia"/>
        </w:rPr>
        <w:t>技术</w:t>
      </w:r>
      <w:r>
        <w:t>研究</w:t>
      </w:r>
      <w:r>
        <w:rPr>
          <w:rFonts w:hint="eastAsia"/>
        </w:rPr>
        <w:t>”（项目编号：</w:t>
      </w:r>
      <w:r>
        <w:t>GYHY201006045</w:t>
      </w:r>
      <w:r>
        <w:rPr>
          <w:rFonts w:hint="eastAsia"/>
        </w:rPr>
        <w:t>）。</w:t>
      </w:r>
    </w:p>
    <w:p w14:paraId="6F39B81F" w14:textId="06B233BB" w:rsidR="00755184" w:rsidRDefault="00A4469B" w:rsidP="00F16A85">
      <w:pPr>
        <w:pStyle w:val="a5"/>
      </w:pPr>
      <w:r>
        <w:rPr>
          <w:rFonts w:hint="eastAsia"/>
        </w:rPr>
        <w:t>在生物医学研究领域，高分辨率荧光显微技术和数据集为科学家们提供了观察细胞及亚细胞结构、</w:t>
      </w:r>
      <w:r w:rsidRPr="007B753C">
        <w:rPr>
          <w:rFonts w:hint="eastAsia"/>
        </w:rPr>
        <w:t>生物大分子相互作用等</w:t>
      </w:r>
      <w:r>
        <w:rPr>
          <w:rFonts w:hint="eastAsia"/>
        </w:rPr>
        <w:t>微观信息的重要窗口</w:t>
      </w:r>
      <w:r>
        <w:rPr>
          <w:rFonts w:hint="eastAsia"/>
        </w:rPr>
        <w:fldChar w:fldCharType="begin"/>
      </w:r>
      <w:r>
        <w:rPr>
          <w:rFonts w:hint="eastAsia"/>
        </w:rPr>
        <w:instrText xml:space="preserve"> ADDIN ZOTERO_ITEM CSL_CITATION {"citationID":"hLVUif6k","properties":{"unsorted":false,"formattedCitation":"\\super [1]\\nosupersub{}","plainCitation":"[1]","noteIndex":0},"citationItems":[{"id":722,"uris":["http://zotero.org/users/8995307/items/N9QR8C2T"],"itemData":{"id":722,"type":"thesis","abstract":"</w:instrText>
      </w:r>
      <w:r>
        <w:rPr>
          <w:rFonts w:hint="eastAsia"/>
        </w:rPr>
        <w:instrText>近年来</w:instrText>
      </w:r>
      <w:r>
        <w:rPr>
          <w:rFonts w:hint="eastAsia"/>
        </w:rPr>
        <w:instrText>,</w:instrText>
      </w:r>
      <w:r>
        <w:rPr>
          <w:rFonts w:hint="eastAsia"/>
        </w:rPr>
        <w:instrText>随着互联网的发展</w:instrText>
      </w:r>
      <w:r>
        <w:rPr>
          <w:rFonts w:hint="eastAsia"/>
        </w:rPr>
        <w:instrText>,</w:instrText>
      </w:r>
      <w:r>
        <w:rPr>
          <w:rFonts w:hint="eastAsia"/>
        </w:rPr>
        <w:instrText>电子政务也得到了快速的发展。电子政务的核心内容政府信息资源内容也越来越多、越来越广。但这种快速的发展由于没有统一的规范和标准</w:instrText>
      </w:r>
      <w:r>
        <w:rPr>
          <w:rFonts w:hint="eastAsia"/>
        </w:rPr>
        <w:instrText>,</w:instrText>
      </w:r>
      <w:r>
        <w:rPr>
          <w:rFonts w:hint="eastAsia"/>
        </w:rPr>
        <w:instrText>各自为营的现象比较普遍</w:instrText>
      </w:r>
      <w:r>
        <w:rPr>
          <w:rFonts w:hint="eastAsia"/>
        </w:rPr>
        <w:instrText>,</w:instrText>
      </w:r>
      <w:r>
        <w:rPr>
          <w:rFonts w:hint="eastAsia"/>
        </w:rPr>
        <w:instrText>呈现方式多种多样、存放地点分散、传输方式不统一、获取方式也各不相同等多种问题</w:instrText>
      </w:r>
      <w:r>
        <w:rPr>
          <w:rFonts w:hint="eastAsia"/>
        </w:rPr>
        <w:instrText>,</w:instrText>
      </w:r>
      <w:r>
        <w:rPr>
          <w:rFonts w:hint="eastAsia"/>
        </w:rPr>
        <w:instrText>造成政府信息资源查询和共享比较困难</w:instrText>
      </w:r>
      <w:r>
        <w:rPr>
          <w:rFonts w:hint="eastAsia"/>
        </w:rPr>
        <w:instrText>,</w:instrText>
      </w:r>
      <w:r>
        <w:rPr>
          <w:rFonts w:hint="eastAsia"/>
        </w:rPr>
        <w:instrText>重复建设、重复投资比较多。元数据是对信息资源的规范化描述</w:instrText>
      </w:r>
      <w:r>
        <w:rPr>
          <w:rFonts w:hint="eastAsia"/>
        </w:rPr>
        <w:instrText>,</w:instrText>
      </w:r>
      <w:r>
        <w:rPr>
          <w:rFonts w:hint="eastAsia"/>
        </w:rPr>
        <w:instrText>具有统一标准、自描述性、可扩展性等优点</w:instrText>
      </w:r>
      <w:r>
        <w:rPr>
          <w:rFonts w:hint="eastAsia"/>
        </w:rPr>
        <w:instrText>,</w:instrText>
      </w:r>
      <w:r>
        <w:rPr>
          <w:rFonts w:hint="eastAsia"/>
        </w:rPr>
        <w:instrText>它为信息的管理、发现和获取提供一种实际而简便的方法。通过元数据</w:instrText>
      </w:r>
      <w:r>
        <w:rPr>
          <w:rFonts w:hint="eastAsia"/>
        </w:rPr>
        <w:instrText>,</w:instrText>
      </w:r>
      <w:r>
        <w:rPr>
          <w:rFonts w:hint="eastAsia"/>
        </w:rPr>
        <w:instrText>人们能够对信息资源进行详细、深入的了解</w:instrText>
      </w:r>
      <w:r>
        <w:rPr>
          <w:rFonts w:hint="eastAsia"/>
        </w:rPr>
        <w:instrText>,</w:instrText>
      </w:r>
      <w:r>
        <w:rPr>
          <w:rFonts w:hint="eastAsia"/>
        </w:rPr>
        <w:instrText>包括信息资源的格式、质量、处理方法和获取方法等各方面的细节。目录是一种对读操作进行优化的数据库</w:instrText>
      </w:r>
      <w:r>
        <w:rPr>
          <w:rFonts w:hint="eastAsia"/>
        </w:rPr>
        <w:instrText>,</w:instrText>
      </w:r>
      <w:r>
        <w:rPr>
          <w:rFonts w:hint="eastAsia"/>
        </w:rPr>
        <w:instrText>它统一命名、描述、定位一个组织内的各种信息资源</w:instrText>
      </w:r>
      <w:r>
        <w:rPr>
          <w:rFonts w:hint="eastAsia"/>
        </w:rPr>
        <w:instrText>,</w:instrText>
      </w:r>
      <w:r>
        <w:rPr>
          <w:rFonts w:hint="eastAsia"/>
        </w:rPr>
        <w:instrText>通常采用树状层次结构。目录服务是指网络系统将网络中的各种资源信息集中管理起来</w:instrText>
      </w:r>
      <w:r>
        <w:rPr>
          <w:rFonts w:hint="eastAsia"/>
        </w:rPr>
        <w:instrText>,</w:instrText>
      </w:r>
      <w:r>
        <w:rPr>
          <w:rFonts w:hint="eastAsia"/>
        </w:rPr>
        <w:instrText>为用户提供一个统一的清单。本文在深入研究元数据和目录服务相关技术的基础上</w:instrText>
      </w:r>
      <w:r>
        <w:rPr>
          <w:rFonts w:hint="eastAsia"/>
        </w:rPr>
        <w:instrText>,</w:instrText>
      </w:r>
      <w:r>
        <w:rPr>
          <w:rFonts w:hint="eastAsia"/>
        </w:rPr>
        <w:instrText>结合二者的特点构建了一个元数据目录服务系统</w:instrText>
      </w:r>
      <w:r>
        <w:rPr>
          <w:rFonts w:hint="eastAsia"/>
        </w:rPr>
        <w:instrText>,</w:instrText>
      </w:r>
      <w:r>
        <w:rPr>
          <w:rFonts w:hint="eastAsia"/>
        </w:rPr>
        <w:instrText>旨在为有效整合各类政务信息资源、实现分布式多源政务信息资源的共享与交换提供可靠的信息资源元数据。本文主要研究的问题有：</w:instrText>
      </w:r>
      <w:r>
        <w:rPr>
          <w:rFonts w:hint="eastAsia"/>
        </w:rPr>
        <w:instrText>(1)</w:instrText>
      </w:r>
      <w:r>
        <w:rPr>
          <w:rFonts w:hint="eastAsia"/>
        </w:rPr>
        <w:instrText>分析了国内外元数据技术和目录服务技术的研究、发展和应用的现状；</w:instrText>
      </w:r>
      <w:r>
        <w:rPr>
          <w:rFonts w:hint="eastAsia"/>
        </w:rPr>
        <w:instrText>(2)</w:instrText>
      </w:r>
      <w:r>
        <w:rPr>
          <w:rFonts w:hint="eastAsia"/>
        </w:rPr>
        <w:instrText>对目录服务技术中的目录检索算法进行了研究</w:instrText>
      </w:r>
      <w:r>
        <w:rPr>
          <w:rFonts w:hint="eastAsia"/>
        </w:rPr>
        <w:instrText>,</w:instrText>
      </w:r>
      <w:r>
        <w:rPr>
          <w:rFonts w:hint="eastAsia"/>
        </w:rPr>
        <w:instrText>提出了一种基于刻面描述的政务信息资源检索算法；</w:instrText>
      </w:r>
      <w:r>
        <w:rPr>
          <w:rFonts w:hint="eastAsia"/>
        </w:rPr>
        <w:instrText>(3)</w:instrText>
      </w:r>
      <w:r>
        <w:rPr>
          <w:rFonts w:hint="eastAsia"/>
        </w:rPr>
        <w:instrText>对政务信息资源目录服务体系进行了研究和讨论</w:instrText>
      </w:r>
      <w:r>
        <w:rPr>
          <w:rFonts w:hint="eastAsia"/>
        </w:rPr>
        <w:instrText>,</w:instrText>
      </w:r>
      <w:r>
        <w:rPr>
          <w:rFonts w:hint="eastAsia"/>
        </w:rPr>
        <w:instrText>并提出了可行的解决方案；</w:instrText>
      </w:r>
      <w:r>
        <w:rPr>
          <w:rFonts w:hint="eastAsia"/>
        </w:rPr>
        <w:instrText>(4)</w:instrText>
      </w:r>
      <w:r>
        <w:rPr>
          <w:rFonts w:hint="eastAsia"/>
        </w:rPr>
        <w:instrText>设计并实现了基于元数据的政务信息资源目录服务系统。本课题来源于东华大学计算机科学与技术学院“东华一宝信信息资源开发利用”联合实验室项目。本文在《政务信息资源目录体系》国家标准的基础上</w:instrText>
      </w:r>
      <w:r>
        <w:rPr>
          <w:rFonts w:hint="eastAsia"/>
        </w:rPr>
        <w:instrText>,</w:instrText>
      </w:r>
      <w:r>
        <w:rPr>
          <w:rFonts w:hint="eastAsia"/>
        </w:rPr>
        <w:instrText>设计并实现了政务信息资源元数据目录服务系统</w:instrText>
      </w:r>
      <w:r>
        <w:rPr>
          <w:rFonts w:hint="eastAsia"/>
        </w:rPr>
        <w:instrText>,</w:instrText>
      </w:r>
      <w:r>
        <w:rPr>
          <w:rFonts w:hint="eastAsia"/>
        </w:rPr>
        <w:instrText>通过对政务信息资源的统一描述和管理</w:instrText>
      </w:r>
      <w:r>
        <w:rPr>
          <w:rFonts w:hint="eastAsia"/>
        </w:rPr>
        <w:instrText>,</w:instrText>
      </w:r>
      <w:r>
        <w:rPr>
          <w:rFonts w:hint="eastAsia"/>
        </w:rPr>
        <w:instrText>有效地降低了政务系统的冗余性</w:instrText>
      </w:r>
      <w:r>
        <w:rPr>
          <w:rFonts w:hint="eastAsia"/>
        </w:rPr>
        <w:instrText>,</w:instrText>
      </w:r>
      <w:r>
        <w:rPr>
          <w:rFonts w:hint="eastAsia"/>
        </w:rPr>
        <w:instrText>减少了部门之间的重复建设</w:instrText>
      </w:r>
      <w:r>
        <w:rPr>
          <w:rFonts w:hint="eastAsia"/>
        </w:rPr>
        <w:instrText>,</w:instrText>
      </w:r>
      <w:r>
        <w:rPr>
          <w:rFonts w:hint="eastAsia"/>
        </w:rPr>
        <w:instrText>有利于各部门间的互联互通、共享和交换</w:instrText>
      </w:r>
      <w:r>
        <w:rPr>
          <w:rFonts w:hint="eastAsia"/>
        </w:rPr>
        <w:instrText>,</w:instrText>
      </w:r>
      <w:r>
        <w:rPr>
          <w:rFonts w:hint="eastAsia"/>
        </w:rPr>
        <w:instrText>方便了用户的访问和资源的管理。</w:instrText>
      </w:r>
      <w:r>
        <w:rPr>
          <w:rFonts w:hint="eastAsia"/>
        </w:rPr>
        <w:instrText>","genre":"</w:instrText>
      </w:r>
      <w:r>
        <w:rPr>
          <w:rFonts w:hint="eastAsia"/>
        </w:rPr>
        <w:instrText>硕士</w:instrText>
      </w:r>
      <w:r>
        <w:rPr>
          <w:rFonts w:hint="eastAsia"/>
        </w:rPr>
        <w:instrText>","language":"zh-CN","publisher":"</w:instrText>
      </w:r>
      <w:r>
        <w:rPr>
          <w:rFonts w:hint="eastAsia"/>
        </w:rPr>
        <w:instrText>东华大学</w:instrText>
      </w:r>
      <w:r>
        <w:rPr>
          <w:rFonts w:hint="eastAsia"/>
        </w:rPr>
        <w:instrText>","source":"CNKI","title":"</w:instrText>
      </w:r>
      <w:r>
        <w:rPr>
          <w:rFonts w:hint="eastAsia"/>
        </w:rPr>
        <w:instrText>政务信息资源元数据目录服务系统的设计与实现</w:instrText>
      </w:r>
      <w:r>
        <w:rPr>
          <w:rFonts w:hint="eastAsia"/>
        </w:rPr>
        <w:instrText>","URL":"https://kns.cnki.net/kcms2/article/abstract?v=sKJ9SXrFdEpxUl-Apr3fzCKR2s5B5c0BMdKo_NGb5NoCiZYeSb_hE8X9v3w08mdRv0pNZT3gr5wQPsBfonPVTmVkkIkJC7sBudmMOD9BFQnajSC4VlyIuiVcV2PfxDuH4yIvxWWld776dv2JSo2GiG_O-39cyztn1aV7Y0rRag7LRj_8wv2KPTtB8O7Xzfxt&amp;uniplatform=NZKPT&amp;language=CHS","author":[{"family":"</w:instrText>
      </w:r>
      <w:r>
        <w:rPr>
          <w:rFonts w:hint="eastAsia"/>
        </w:rPr>
        <w:instrText>沙</w:instrText>
      </w:r>
      <w:r>
        <w:rPr>
          <w:rFonts w:hint="eastAsia"/>
        </w:rPr>
        <w:instrText>","given":"</w:instrText>
      </w:r>
      <w:r>
        <w:rPr>
          <w:rFonts w:hint="eastAsia"/>
        </w:rPr>
        <w:instrText>志刚</w:instrText>
      </w:r>
      <w:r>
        <w:rPr>
          <w:rFonts w:hint="eastAsia"/>
        </w:rPr>
        <w:instrText xml:space="preserve">"}],"accessed":{"date-parts":[["2024",10,7]]},"issued":{"date-parts":[["2011"]]},"citation-key":"ShaZhengWuXinXiZiYuanYuanShuJuMuLuFuWuXiTongDeSheJiYuShiXian2011"}}],"schema":"https://github.com/citation-style-language/schema/raw/master/csl-citation.json"} </w:instrText>
      </w:r>
      <w:r>
        <w:rPr>
          <w:rFonts w:hint="eastAsia"/>
        </w:rPr>
        <w:fldChar w:fldCharType="separate"/>
      </w:r>
      <w:r>
        <w:rPr>
          <w:rFonts w:ascii="等线" w:eastAsia="等线" w:hAnsi="等线" w:cs="等线" w:hint="eastAsia"/>
          <w:vertAlign w:val="superscript"/>
        </w:rPr>
        <w:t>[1]</w:t>
      </w:r>
      <w:r>
        <w:rPr>
          <w:rFonts w:hint="eastAsia"/>
        </w:rPr>
        <w:fldChar w:fldCharType="end"/>
      </w:r>
      <w:r>
        <w:rPr>
          <w:rFonts w:hint="eastAsia"/>
        </w:rPr>
        <w:t>。然而，传统荧光显微镜的分辨率受限于光学衍射极限</w:t>
      </w:r>
      <w:r>
        <w:rPr>
          <w:rFonts w:hint="eastAsia"/>
        </w:rPr>
        <w:fldChar w:fldCharType="begin"/>
      </w:r>
      <w:r>
        <w:rPr>
          <w:rFonts w:hint="eastAsia"/>
        </w:rPr>
        <w:instrText xml:space="preserve"> ADDIN ZOTERO_ITEM CSL_CITATION {"citationID":"F9iqW2tc","properties":{"unsorted":false,"formattedCitation":"\\super [2\\uc0\\u8211{}4]\\nosupersub{}","plainCitation":"[2</w:instrText>
      </w:r>
      <w:r>
        <w:rPr>
          <w:rFonts w:hint="eastAsia"/>
        </w:rPr>
        <w:instrText>–</w:instrText>
      </w:r>
      <w:r>
        <w:rPr>
          <w:rFonts w:hint="eastAsia"/>
        </w:rPr>
        <w:instrText xml:space="preserve">4]","noteIndex":0},"citationItems":[{"id":731,"uris":["http://zotero.org/users/8995307/items/J435HPWQ"],"itemData":{"id":731,"type":"article-journal","container-title":"Jisuanji Xuebao (Chinese Journal of Computers)","DOI":"10.3724/SP.J.1016.2010.01472","issue":"8","journalAbbreviation":"Jisuanji Xuebao","note":"publisher: Science Press(Beijing),| a 16 Donghuangchenggen North Street| c Beijing| z </w:instrText>
      </w:r>
      <w:r>
        <w:rPr>
          <w:rFonts w:hint="eastAsia"/>
        </w:rPr>
        <w:instrText>…</w:instrText>
      </w:r>
      <w:r>
        <w:rPr>
          <w:rFonts w:hint="eastAsia"/>
        </w:rPr>
        <w:instrText>","page":"1472</w:instrText>
      </w:r>
      <w:r>
        <w:rPr>
          <w:rFonts w:hint="eastAsia"/>
        </w:rPr>
        <w:instrText>–</w:instrText>
      </w:r>
      <w:r>
        <w:rPr>
          <w:rFonts w:hint="eastAsia"/>
        </w:rPr>
        <w:instrText>1480","title":"A data placement strategy for data-intensive applications in cloud","volume":"33","author":[{"family":"Zheng","given":"Pai"},{"family":"Cui","given":"Li-Zhen"},{"family":"Wang","given":"Hai-Yang"},{"family":"Xu","given":"Meng"}],"issued":{"date-parts":[["2010"]]},"citation-key":"zhengDataPlacementStrategy2010"}},{"id":601,"uris":["http://zotero.org/users/8995307/items/9WAZIRBJ"],"itemData":{"id":601,"type":"article-journal","container-title":"Future Generation Computer Systems","DOI":"10.1016/j.future.2010.02.004","issue":"8","language":"en","note":"TLDR: A matrix based k-means clustering strategy for data placement in scientific cloud workflows that dynamically clusters newly generated datasets to the most appropriate data centres-based on dependencies-during the runtime stage is proposed.","page":"1200</w:instrText>
      </w:r>
      <w:r>
        <w:rPr>
          <w:rFonts w:hint="eastAsia"/>
        </w:rPr>
        <w:instrText>–</w:instrText>
      </w:r>
      <w:r>
        <w:rPr>
          <w:rFonts w:hint="eastAsia"/>
        </w:rPr>
        <w:instrText>1214","title":"A data placement strategy in scientific cloud workflows","volume":"26","author":[{"family":"Yuan","given":"D."},{"family":"Yang","given":"Y."},{"family":"X","given":"L."},{"family":"Chen","given":"J.J.I."}],"issued":{"date-parts":[["2010"]]},"citation-key":"yuanDataPlacementStrategy2010"}},{"id":674,"uris":["http://zotero.org/users/8995307/items/V8RNGHAM"],"itemData":{"id":674,"type":"paper-conference","container-title":"GLOBECOM 2017-2017 IEEE Global Communications Conference","language":"en","page":"1</w:instrText>
      </w:r>
      <w:r>
        <w:rPr>
          <w:rFonts w:hint="eastAsia"/>
        </w:rPr>
        <w:instrText>–</w:instrText>
      </w:r>
      <w:r>
        <w:rPr>
          <w:rFonts w:hint="eastAsia"/>
        </w:rPr>
        <w:instrText xml:space="preserve">6","title":"A kubernetes-based monitoring platform for dynamic cloud resource provisioning","author":[{"family":"Chang","given":"C."},{"family":"Yang","given":"S."},{"family":"Yeh","given":"E."},{"family":"Lin","given":"P."},{"family":"Jeng","given":"J."}],"issued":{"date-parts":[["2017"]]},"citation-key":"changKubernetesbasedMonitoringPlatform2017"}}],"schema":"https://github.com/citation-style-language/schema/raw/master/csl-citation.json"} </w:instrText>
      </w:r>
      <w:r>
        <w:rPr>
          <w:rFonts w:hint="eastAsia"/>
        </w:rPr>
        <w:fldChar w:fldCharType="separate"/>
      </w:r>
      <w:r>
        <w:rPr>
          <w:rFonts w:ascii="等线" w:eastAsia="等线" w:hAnsi="等线" w:cs="等线" w:hint="eastAsia"/>
          <w:vertAlign w:val="superscript"/>
        </w:rPr>
        <w:t>[2–4]</w:t>
      </w:r>
      <w:r>
        <w:rPr>
          <w:rFonts w:hint="eastAsia"/>
        </w:rPr>
        <w:fldChar w:fldCharType="end"/>
      </w:r>
      <w:r>
        <w:rPr>
          <w:rFonts w:hint="eastAsia"/>
        </w:rPr>
        <w:t>，对于三维空间中的超微结构观察力不从心，这使得很多精细的细胞结构和生物分子行为无法被清晰捕捉和准确分析。随着生物医学研究的不断深入，科研人员对于细胞内复杂结构的观测需求日益迫切。现如今高分辨率光学荧光显微技术有受激发射损耗显微镜</w:t>
      </w:r>
      <w:r>
        <w:rPr>
          <w:rFonts w:hint="eastAsia"/>
        </w:rPr>
        <w:t>STED</w:t>
      </w:r>
      <w:r>
        <w:rPr>
          <w:rFonts w:hint="eastAsia"/>
        </w:rPr>
        <w:t>和结构化照明显微镜</w:t>
      </w:r>
      <w:r>
        <w:rPr>
          <w:rFonts w:hint="eastAsia"/>
        </w:rPr>
        <w:t>SIM</w:t>
      </w:r>
      <w:r>
        <w:rPr>
          <w:rFonts w:hint="eastAsia"/>
        </w:rPr>
        <w:fldChar w:fldCharType="begin"/>
      </w:r>
      <w:r>
        <w:rPr>
          <w:rFonts w:hint="eastAsia"/>
        </w:rPr>
        <w:instrText xml:space="preserve"> ADDIN ZOTERO_ITEM CSL_CITATION {"citationID":"ZSHW5j3v","properties":{"unsorted":false,"formattedCitation":"\\super [5]\\nosupersub{}","plainCitation":"[5]","noteIndex":0},"citationItems":[{"id":724,"uris":["http://zotero.org/users/8995307/items/CAP6X82P"],"itemData":{"id":724,"type":"article-journal","abstract":"</w:instrText>
      </w:r>
      <w:r>
        <w:rPr>
          <w:rFonts w:hint="eastAsia"/>
        </w:rPr>
        <w:instrText>知识图谱技术是人工智能技术的重要组成部分</w:instrText>
      </w:r>
      <w:r>
        <w:rPr>
          <w:rFonts w:hint="eastAsia"/>
        </w:rPr>
        <w:instrText>,</w:instrText>
      </w:r>
      <w:r>
        <w:rPr>
          <w:rFonts w:hint="eastAsia"/>
        </w:rPr>
        <w:instrText>其建立的具有语义处理能力与开放互联能力的知识库</w:instrText>
      </w:r>
      <w:r>
        <w:rPr>
          <w:rFonts w:hint="eastAsia"/>
        </w:rPr>
        <w:instrText>,</w:instrText>
      </w:r>
      <w:r>
        <w:rPr>
          <w:rFonts w:hint="eastAsia"/>
        </w:rPr>
        <w:instrText>可在智能搜索、智能问答、个性化推荐等智能信息服务中产生应用价值。该文在全面阐述知识图谱定义、架构的基础上</w:instrText>
      </w:r>
      <w:r>
        <w:rPr>
          <w:rFonts w:hint="eastAsia"/>
        </w:rPr>
        <w:instrText>,</w:instrText>
      </w:r>
      <w:r>
        <w:rPr>
          <w:rFonts w:hint="eastAsia"/>
        </w:rPr>
        <w:instrText>综述知识图谱中的知识抽取、知识表示、知识融合、知识推理四大核心技术的研究进展以及一些典型应用。该文还将评论当前研究存在的挑战。</w:instrText>
      </w:r>
      <w:r>
        <w:rPr>
          <w:rFonts w:hint="eastAsia"/>
        </w:rPr>
        <w:instrText>","container-title":"</w:instrText>
      </w:r>
      <w:r>
        <w:rPr>
          <w:rFonts w:hint="eastAsia"/>
        </w:rPr>
        <w:instrText>电子科技大学学报</w:instrText>
      </w:r>
      <w:r>
        <w:rPr>
          <w:rFonts w:hint="eastAsia"/>
        </w:rPr>
        <w:instrText>","ISSN":"1001-0548","issue":"4","journalAbbreviation":"</w:instrText>
      </w:r>
      <w:r>
        <w:rPr>
          <w:rFonts w:hint="eastAsia"/>
        </w:rPr>
        <w:instrText>电子科技大学学报</w:instrText>
      </w:r>
      <w:r>
        <w:rPr>
          <w:rFonts w:hint="eastAsia"/>
        </w:rPr>
        <w:instrText xml:space="preserve">","language":"zh-CN","note":"EI: </w:instrText>
      </w:r>
      <w:r>
        <w:rPr>
          <w:rFonts w:hint="eastAsia"/>
        </w:rPr>
        <w:instrText>是</w:instrText>
      </w:r>
      <w:r>
        <w:rPr>
          <w:rFonts w:hint="eastAsia"/>
        </w:rPr>
        <w:instrText xml:space="preserve">\nCSCD: </w:instrText>
      </w:r>
      <w:r>
        <w:rPr>
          <w:rFonts w:hint="eastAsia"/>
        </w:rPr>
        <w:instrText>核心库</w:instrText>
      </w:r>
      <w:r>
        <w:rPr>
          <w:rFonts w:hint="eastAsia"/>
        </w:rPr>
        <w:instrText>\n</w:instrText>
      </w:r>
      <w:r>
        <w:rPr>
          <w:rFonts w:hint="eastAsia"/>
        </w:rPr>
        <w:instrText>中文核心期刊</w:instrText>
      </w:r>
      <w:r>
        <w:rPr>
          <w:rFonts w:hint="eastAsia"/>
        </w:rPr>
        <w:instrText>/</w:instrText>
      </w:r>
      <w:r>
        <w:rPr>
          <w:rFonts w:hint="eastAsia"/>
        </w:rPr>
        <w:instrText>北大核心</w:instrText>
      </w:r>
      <w:r>
        <w:rPr>
          <w:rFonts w:hint="eastAsia"/>
        </w:rPr>
        <w:instrText xml:space="preserve">: </w:instrText>
      </w:r>
      <w:r>
        <w:rPr>
          <w:rFonts w:hint="eastAsia"/>
        </w:rPr>
        <w:instrText>是</w:instrText>
      </w:r>
      <w:r>
        <w:rPr>
          <w:rFonts w:hint="eastAsia"/>
        </w:rPr>
        <w:instrText>\n</w:instrText>
      </w:r>
      <w:r>
        <w:rPr>
          <w:rFonts w:hint="eastAsia"/>
        </w:rPr>
        <w:instrText>南农高质量</w:instrText>
      </w:r>
      <w:r>
        <w:rPr>
          <w:rFonts w:hint="eastAsia"/>
        </w:rPr>
        <w:instrText xml:space="preserve">: </w:instrText>
      </w:r>
      <w:r>
        <w:rPr>
          <w:rFonts w:hint="eastAsia"/>
        </w:rPr>
        <w:instrText>三类</w:instrText>
      </w:r>
      <w:r>
        <w:rPr>
          <w:rFonts w:hint="eastAsia"/>
        </w:rPr>
        <w:instrText>","page":"589-606","source":"CNKI","title":"</w:instrText>
      </w:r>
      <w:r>
        <w:rPr>
          <w:rFonts w:hint="eastAsia"/>
        </w:rPr>
        <w:instrText>知识图谱技术综述</w:instrText>
      </w:r>
      <w:r>
        <w:rPr>
          <w:rFonts w:hint="eastAsia"/>
        </w:rPr>
        <w:instrText>","volume":"45","author":[{"family":"</w:instrText>
      </w:r>
      <w:r>
        <w:rPr>
          <w:rFonts w:hint="eastAsia"/>
        </w:rPr>
        <w:instrText>徐</w:instrText>
      </w:r>
      <w:r>
        <w:rPr>
          <w:rFonts w:hint="eastAsia"/>
        </w:rPr>
        <w:instrText>","given":"</w:instrText>
      </w:r>
      <w:r>
        <w:rPr>
          <w:rFonts w:hint="eastAsia"/>
        </w:rPr>
        <w:instrText>增林</w:instrText>
      </w:r>
      <w:r>
        <w:rPr>
          <w:rFonts w:hint="eastAsia"/>
        </w:rPr>
        <w:instrText>"},{"family":"</w:instrText>
      </w:r>
      <w:r>
        <w:rPr>
          <w:rFonts w:hint="eastAsia"/>
        </w:rPr>
        <w:instrText>盛</w:instrText>
      </w:r>
      <w:r>
        <w:rPr>
          <w:rFonts w:hint="eastAsia"/>
        </w:rPr>
        <w:instrText>","given":"</w:instrText>
      </w:r>
      <w:r>
        <w:rPr>
          <w:rFonts w:hint="eastAsia"/>
        </w:rPr>
        <w:instrText>泳潘</w:instrText>
      </w:r>
      <w:r>
        <w:rPr>
          <w:rFonts w:hint="eastAsia"/>
        </w:rPr>
        <w:instrText>"},{"family":"</w:instrText>
      </w:r>
      <w:r>
        <w:rPr>
          <w:rFonts w:hint="eastAsia"/>
        </w:rPr>
        <w:instrText>贺</w:instrText>
      </w:r>
      <w:r>
        <w:rPr>
          <w:rFonts w:hint="eastAsia"/>
        </w:rPr>
        <w:instrText>","given":"</w:instrText>
      </w:r>
      <w:r>
        <w:rPr>
          <w:rFonts w:hint="eastAsia"/>
        </w:rPr>
        <w:instrText>丽荣</w:instrText>
      </w:r>
      <w:r>
        <w:rPr>
          <w:rFonts w:hint="eastAsia"/>
        </w:rPr>
        <w:instrText>"},{"family":"</w:instrText>
      </w:r>
      <w:r>
        <w:rPr>
          <w:rFonts w:hint="eastAsia"/>
        </w:rPr>
        <w:instrText>王</w:instrText>
      </w:r>
      <w:r>
        <w:rPr>
          <w:rFonts w:hint="eastAsia"/>
        </w:rPr>
        <w:instrText>","given":"</w:instrText>
      </w:r>
      <w:r>
        <w:rPr>
          <w:rFonts w:hint="eastAsia"/>
        </w:rPr>
        <w:instrText>雅芳</w:instrText>
      </w:r>
      <w:r>
        <w:rPr>
          <w:rFonts w:hint="eastAsia"/>
        </w:rPr>
        <w:instrText xml:space="preserve">"}],"issued":{"date-parts":[["2016"]]},"citation-key":"XuZhiShiTuPuJiShuZongShu2016"}}],"schema":"https://github.com/citation-style-language/schema/raw/master/csl-citation.json"} </w:instrText>
      </w:r>
      <w:r>
        <w:rPr>
          <w:rFonts w:hint="eastAsia"/>
        </w:rPr>
        <w:fldChar w:fldCharType="separate"/>
      </w:r>
      <w:r>
        <w:rPr>
          <w:rFonts w:ascii="等线" w:eastAsia="等线" w:hAnsi="等线" w:cs="等线" w:hint="eastAsia"/>
          <w:vertAlign w:val="superscript"/>
        </w:rPr>
        <w:t>[5]</w:t>
      </w:r>
      <w:r>
        <w:rPr>
          <w:rFonts w:hint="eastAsia"/>
        </w:rPr>
        <w:fldChar w:fldCharType="end"/>
      </w:r>
      <w:r>
        <w:rPr>
          <w:rFonts w:hint="eastAsia"/>
        </w:rPr>
        <w:t>。</w:t>
      </w:r>
      <w:r>
        <w:rPr>
          <w:rFonts w:hint="eastAsia"/>
        </w:rPr>
        <w:t>STED</w:t>
      </w:r>
      <w:r>
        <w:rPr>
          <w:rFonts w:hint="eastAsia"/>
        </w:rPr>
        <w:t>采用两束激光：一束激发荧光分子，另一束通过“耗尽”激光抑制非焦点区域的荧光发射，从而提高分辨率。但耗尽激光的强度可能导致荧光探针的光漂白，影响样品的长期观察；同时，长时间激光照射可能对活细胞造成光毒性，这会导致图像连续性差，成像区域受限。</w:t>
      </w:r>
      <w:r>
        <w:rPr>
          <w:rFonts w:hint="eastAsia"/>
        </w:rPr>
        <w:t>SIM</w:t>
      </w:r>
      <w:r>
        <w:rPr>
          <w:rFonts w:hint="eastAsia"/>
        </w:rPr>
        <w:t>通过使用结构化的照明模式来增强图像分辨率</w:t>
      </w:r>
      <w:r w:rsidR="00CD0E15">
        <w:rPr>
          <w:rFonts w:hint="eastAsia"/>
        </w:rPr>
        <w:t>，</w:t>
      </w:r>
      <w:r>
        <w:rPr>
          <w:rFonts w:hint="eastAsia"/>
        </w:rPr>
        <w:t>通过计算多个方向和相位的照明图像，重建出分辨率增强的图像。但</w:t>
      </w:r>
      <w:r>
        <w:rPr>
          <w:rFonts w:hint="eastAsia"/>
        </w:rPr>
        <w:t>SIM</w:t>
      </w:r>
      <w:r>
        <w:rPr>
          <w:rFonts w:hint="eastAsia"/>
        </w:rPr>
        <w:t>对激光照明的相位、频率、方向精度要求非常高，任何光学系统的微小偏差都可能导致重建失败或图像失真。同时</w:t>
      </w:r>
      <w:r>
        <w:rPr>
          <w:rFonts w:hint="eastAsia"/>
        </w:rPr>
        <w:t>SIM</w:t>
      </w:r>
      <w:r>
        <w:rPr>
          <w:rFonts w:hint="eastAsia"/>
        </w:rPr>
        <w:t>在二维成像中提升较为显著，但在三维成像方面提升有限，尤其在轴向分辨率上仍受制于光学特性，其提升效果远不如横向分辨率。</w:t>
      </w:r>
    </w:p>
    <w:p w14:paraId="340AEA08" w14:textId="77777777" w:rsidR="00C2272B" w:rsidRDefault="00A4469B" w:rsidP="00F37EE4">
      <w:pPr>
        <w:pStyle w:val="2"/>
        <w:spacing w:before="163" w:after="163"/>
      </w:pPr>
      <w:bookmarkStart w:id="17" w:name="_Toc323475926"/>
      <w:bookmarkStart w:id="18" w:name="_Toc321400991"/>
      <w:bookmarkStart w:id="19" w:name="_Toc323481118"/>
      <w:bookmarkStart w:id="20" w:name="_Toc320540646"/>
      <w:bookmarkStart w:id="21" w:name="_Toc320540992"/>
      <w:bookmarkStart w:id="22" w:name="_Toc320540765"/>
      <w:bookmarkStart w:id="23" w:name="_Toc350763298"/>
      <w:bookmarkStart w:id="24" w:name="_Toc320552926"/>
      <w:bookmarkStart w:id="25" w:name="_Toc323475820"/>
      <w:bookmarkStart w:id="26" w:name="_Toc320540807"/>
      <w:bookmarkStart w:id="27" w:name="_Toc320541044"/>
      <w:bookmarkStart w:id="28" w:name="_Toc320714607"/>
      <w:bookmarkStart w:id="29" w:name="_Toc487102578"/>
      <w:bookmarkStart w:id="30" w:name="_Toc206541128"/>
      <w:r>
        <w:rPr>
          <w:rFonts w:hint="eastAsia"/>
        </w:rPr>
        <w:t>国内外研究现状</w:t>
      </w:r>
      <w:bookmarkEnd w:id="17"/>
      <w:bookmarkEnd w:id="18"/>
      <w:bookmarkEnd w:id="19"/>
      <w:bookmarkEnd w:id="20"/>
      <w:bookmarkEnd w:id="21"/>
      <w:bookmarkEnd w:id="22"/>
      <w:bookmarkEnd w:id="23"/>
      <w:bookmarkEnd w:id="24"/>
      <w:bookmarkEnd w:id="25"/>
      <w:bookmarkEnd w:id="26"/>
      <w:bookmarkEnd w:id="27"/>
      <w:bookmarkEnd w:id="28"/>
      <w:bookmarkEnd w:id="29"/>
      <w:bookmarkEnd w:id="30"/>
    </w:p>
    <w:p w14:paraId="21C10262" w14:textId="77777777" w:rsidR="00C2272B" w:rsidRDefault="00A4469B" w:rsidP="00B46E02">
      <w:pPr>
        <w:pStyle w:val="3"/>
        <w:spacing w:before="163" w:after="163"/>
      </w:pPr>
      <w:bookmarkStart w:id="31" w:name="_Toc206541129"/>
      <w:r>
        <w:rPr>
          <w:rFonts w:hint="eastAsia"/>
        </w:rPr>
        <w:t>传统荧光显微</w:t>
      </w:r>
      <w:proofErr w:type="gramStart"/>
      <w:r>
        <w:rPr>
          <w:rFonts w:hint="eastAsia"/>
        </w:rPr>
        <w:t>图像超</w:t>
      </w:r>
      <w:proofErr w:type="gramEnd"/>
      <w:r>
        <w:rPr>
          <w:rFonts w:hint="eastAsia"/>
        </w:rPr>
        <w:t>分辨方法</w:t>
      </w:r>
      <w:bookmarkEnd w:id="31"/>
    </w:p>
    <w:p w14:paraId="04853C67" w14:textId="4A25DDE9" w:rsidR="00C2272B" w:rsidRDefault="007A61B6">
      <w:pPr>
        <w:pStyle w:val="a5"/>
      </w:pPr>
      <w:r>
        <w:fldChar w:fldCharType="begin"/>
      </w:r>
      <w:r>
        <w:instrText xml:space="preserve"> </w:instrText>
      </w:r>
      <w:r>
        <w:rPr>
          <w:rFonts w:hint="eastAsia"/>
        </w:rPr>
        <w:instrText>SEQ CUITChap \* MERGEFORMAT \h</w:instrText>
      </w:r>
      <w:r>
        <w:instrText xml:space="preserve"> </w:instrText>
      </w:r>
      <w:r>
        <w:fldChar w:fldCharType="end"/>
      </w:r>
      <w:r w:rsidR="00A4469B">
        <w:rPr>
          <w:rFonts w:hint="eastAsia"/>
        </w:rPr>
        <w:t>荧光显微图像的超分辨率重建在生物医学研究中具有重要意义，传统方法主要依赖于数学模型，基于物理成像机制和图像处理技术，通过特定的数学运算或优化策略来提升图像分辨率。这些方法通常基于先验假设，即图像的高分辨率信息可以通过低分辨率数据推导获得，从而通过数学公式进行恢复。尽管这些方法在一定程度上能够改善图像质量，但它们受到计算复杂度、噪声敏感性和成像模型局限性的影响，在面对复杂生物结构时可能存在不足</w:t>
      </w:r>
      <w:r w:rsidR="00A4469B">
        <w:rPr>
          <w:rFonts w:hint="eastAsia"/>
        </w:rPr>
        <w:fldChar w:fldCharType="begin"/>
      </w:r>
      <w:r w:rsidR="00A4469B">
        <w:rPr>
          <w:rFonts w:hint="eastAsia"/>
        </w:rPr>
        <w:instrText xml:space="preserve"> ADDIN ZOTERO_ITEM CSL_CITATION {"citationID":"K5T82uHS","properties":{"unsorted":false,"formattedCitation":"\\super [6]\\nosupersub{}","plainCitation":"[6]","noteIndex":0},"citationItems":[{"id":665,"uris":["http://zotero.org/users/8995307/items/Y8SVINYF"],"itemData":{"id":665,"type":"article-journal","container-title":"2018 IEEE/ACM International Conference on Utility and Cloud Computing Companion (UCC Companion","DOI":"10.1109/UCC-Companion.2018.00054","language":"en","note":"TLDR: The aim of this paper is to address the cold start problem in a benchmark and investigate influential factors on the duration of the perceived cold start and there is an enormous difference for the overhead the user perceives compared to the billed duration.","page":"461</w:instrText>
      </w:r>
      <w:r w:rsidR="00A4469B">
        <w:rPr>
          <w:rFonts w:hint="eastAsia"/>
        </w:rPr>
        <w:instrText>–</w:instrText>
      </w:r>
      <w:r w:rsidR="00A4469B">
        <w:rPr>
          <w:rFonts w:hint="eastAsia"/>
        </w:rPr>
        <w:instrText xml:space="preserve">476","title":"A review of dynamic resource management in cloud computing environments","volume":"36, 3","author":[{"family":"Aldossary","given":"Mohammad"},{"family":"Manner","given":"Johannes"},{"family":"Endreÿ","given":"Martin"},{"family":"Heckel","given":"Tobias"},{"family":"Wirtz","given":"Guido"}],"issued":{"date-parts":[["2021"]]},"citation-key":"aldossaryReviewDynamicResource2021"}}],"schema":"https://github.com/citation-style-language/schema/raw/master/csl-citation.json"} </w:instrText>
      </w:r>
      <w:r w:rsidR="00A4469B">
        <w:rPr>
          <w:rFonts w:hint="eastAsia"/>
        </w:rPr>
        <w:fldChar w:fldCharType="separate"/>
      </w:r>
      <w:r w:rsidR="00A4469B">
        <w:rPr>
          <w:rFonts w:ascii="等线" w:eastAsia="等线" w:hAnsi="等线" w:cs="等线" w:hint="eastAsia"/>
          <w:vertAlign w:val="superscript"/>
        </w:rPr>
        <w:t>[6]</w:t>
      </w:r>
      <w:r w:rsidR="00A4469B">
        <w:rPr>
          <w:rFonts w:hint="eastAsia"/>
        </w:rPr>
        <w:fldChar w:fldCharType="end"/>
      </w:r>
      <w:r w:rsidR="00A4469B">
        <w:rPr>
          <w:rFonts w:hint="eastAsia"/>
        </w:rPr>
        <w:t>。</w:t>
      </w:r>
    </w:p>
    <w:p w14:paraId="066AE3E2" w14:textId="77777777" w:rsidR="00C2272B" w:rsidRDefault="00A4469B" w:rsidP="00180629">
      <w:pPr>
        <w:pStyle w:val="a5"/>
        <w:numPr>
          <w:ilvl w:val="0"/>
          <w:numId w:val="4"/>
        </w:numPr>
        <w:ind w:firstLineChars="0"/>
      </w:pPr>
      <w:r>
        <w:rPr>
          <w:rFonts w:hint="eastAsia"/>
        </w:rPr>
        <w:t>插值法</w:t>
      </w:r>
    </w:p>
    <w:p w14:paraId="4DB50BE0" w14:textId="543F54CD" w:rsidR="00C2272B" w:rsidRDefault="00A4469B">
      <w:pPr>
        <w:pStyle w:val="a5"/>
      </w:pPr>
      <w:r>
        <w:rPr>
          <w:rFonts w:hint="eastAsia"/>
        </w:rPr>
        <w:t>插值方法是最简单且计算成本较低的超分辨率重建方法，主要通过在已知像素点之间插入新的像素点来提高图像分辨率。常见的插值方法包括双线性插值、三次样条插值和</w:t>
      </w:r>
      <w:r>
        <w:rPr>
          <w:rFonts w:hint="eastAsia"/>
        </w:rPr>
        <w:t>Lanczos</w:t>
      </w:r>
      <w:r>
        <w:rPr>
          <w:rFonts w:hint="eastAsia"/>
        </w:rPr>
        <w:t>插值等。这类方法由于不依赖于复杂的成像模型，因此</w:t>
      </w:r>
      <w:r>
        <w:rPr>
          <w:rFonts w:hint="eastAsia"/>
        </w:rPr>
        <w:lastRenderedPageBreak/>
        <w:t>计算速度快，适用于实时图像处理。然而，插值方法的主要缺点是无法有效恢复高频细节，生成的图像往往存在边缘模糊、细节丢失的问题，尤其是在处理复杂生物结构如神经纤维、细胞骨架时，重建效果较差。</w:t>
      </w:r>
    </w:p>
    <w:p w14:paraId="359561C0" w14:textId="77777777" w:rsidR="00C2272B" w:rsidRDefault="00A4469B" w:rsidP="00180629">
      <w:pPr>
        <w:pStyle w:val="a5"/>
        <w:numPr>
          <w:ilvl w:val="0"/>
          <w:numId w:val="4"/>
        </w:numPr>
        <w:ind w:firstLineChars="0"/>
      </w:pPr>
      <w:r>
        <w:rPr>
          <w:rFonts w:hint="eastAsia"/>
        </w:rPr>
        <w:t>正则化方法</w:t>
      </w:r>
    </w:p>
    <w:p w14:paraId="3ED3C044" w14:textId="77777777" w:rsidR="00C2272B" w:rsidRDefault="00A4469B">
      <w:pPr>
        <w:pStyle w:val="a5"/>
      </w:pPr>
      <w:r>
        <w:rPr>
          <w:rFonts w:hint="eastAsia"/>
        </w:rPr>
        <w:t>正则化方法通过在优化过程中加入额外的先验约束来提升超分辨率重建效果。这些方法通常依赖于求解变分优化问题，在保持数据拟合度的同时，利用</w:t>
      </w:r>
      <w:proofErr w:type="gramStart"/>
      <w:r>
        <w:rPr>
          <w:rFonts w:hint="eastAsia"/>
        </w:rPr>
        <w:t>正则化项来</w:t>
      </w:r>
      <w:proofErr w:type="gramEnd"/>
      <w:r>
        <w:rPr>
          <w:rFonts w:hint="eastAsia"/>
        </w:rPr>
        <w:t>抑制噪声并恢复图像细节。常见的正则化方法包括：</w:t>
      </w:r>
      <w:r>
        <w:rPr>
          <w:rFonts w:hint="eastAsia"/>
        </w:rPr>
        <w:t>Tikhonov</w:t>
      </w:r>
      <w:r>
        <w:rPr>
          <w:rFonts w:hint="eastAsia"/>
        </w:rPr>
        <w:t>正则化，通过最小化二范数约束来抑制噪声，提高图像的平滑度，但可能导致边缘模糊。</w:t>
      </w:r>
      <w:r>
        <w:rPr>
          <w:rFonts w:hint="eastAsia"/>
        </w:rPr>
        <w:t>Total Variation</w:t>
      </w:r>
      <w:r>
        <w:rPr>
          <w:rFonts w:hint="eastAsia"/>
        </w:rPr>
        <w:t>正则</w:t>
      </w:r>
      <w:proofErr w:type="gramStart"/>
      <w:r>
        <w:rPr>
          <w:rFonts w:hint="eastAsia"/>
        </w:rPr>
        <w:t>化通过</w:t>
      </w:r>
      <w:proofErr w:type="gramEnd"/>
      <w:r>
        <w:rPr>
          <w:rFonts w:hint="eastAsia"/>
        </w:rPr>
        <w:t>约束梯度变化来保留图像的边缘信息，在噪声抑制方面表现良好，但可能会造成某些结构信息的损失。稀疏表示基于字典学习，将图像表示为一组</w:t>
      </w:r>
      <w:proofErr w:type="gramStart"/>
      <w:r>
        <w:rPr>
          <w:rFonts w:hint="eastAsia"/>
        </w:rPr>
        <w:t>稀疏基</w:t>
      </w:r>
      <w:proofErr w:type="gramEnd"/>
      <w:r>
        <w:rPr>
          <w:rFonts w:hint="eastAsia"/>
        </w:rPr>
        <w:t>向量的线性组合，以便更好地恢复细节。虽然正则化方法能够在一定程度上提升超分辨率重建质量，但在高噪声环境下容易出现过度平滑，导致纹理和精细结构信息丢失。此外，这类方法通常计算复杂度较高，需要较长的计算时间。</w:t>
      </w:r>
    </w:p>
    <w:p w14:paraId="5C83CF69" w14:textId="77777777" w:rsidR="00C2272B" w:rsidRDefault="00A4469B" w:rsidP="00B46E02">
      <w:pPr>
        <w:pStyle w:val="3"/>
        <w:spacing w:before="163" w:after="163"/>
      </w:pPr>
      <w:bookmarkStart w:id="32" w:name="_Toc206541130"/>
      <w:r>
        <w:rPr>
          <w:rFonts w:hint="eastAsia"/>
        </w:rPr>
        <w:t>基于深度学习荧光显微</w:t>
      </w:r>
      <w:proofErr w:type="gramStart"/>
      <w:r>
        <w:rPr>
          <w:rFonts w:hint="eastAsia"/>
        </w:rPr>
        <w:t>图像超</w:t>
      </w:r>
      <w:proofErr w:type="gramEnd"/>
      <w:r>
        <w:rPr>
          <w:rFonts w:hint="eastAsia"/>
        </w:rPr>
        <w:t>分辨方法</w:t>
      </w:r>
      <w:bookmarkEnd w:id="32"/>
    </w:p>
    <w:p w14:paraId="47B8DFC3" w14:textId="77777777" w:rsidR="00C2272B" w:rsidRDefault="00A4469B">
      <w:pPr>
        <w:pStyle w:val="a5"/>
      </w:pPr>
      <w:r>
        <w:rPr>
          <w:rFonts w:hint="eastAsia"/>
        </w:rPr>
        <w:t>近年来，人工智能技术的快速发展推动了深度学习在计算机视觉领域的广泛应用，极大地提升了各种图像处理任务的性能。例如，在医学影像分析、遥感图像处理、生物显微成像等多个领域，深度学习已被成功应用于图像分割、图像分类、目标检测与识别以及</w:t>
      </w:r>
      <w:proofErr w:type="gramStart"/>
      <w:r>
        <w:rPr>
          <w:rFonts w:hint="eastAsia"/>
        </w:rPr>
        <w:t>图像超</w:t>
      </w:r>
      <w:proofErr w:type="gramEnd"/>
      <w:r>
        <w:rPr>
          <w:rFonts w:hint="eastAsia"/>
        </w:rPr>
        <w:t>分辨率重建等任务。这些进展主要得益于深度神经网络强大的特征学习能力和端到端的训练模式，使得模型能够</w:t>
      </w:r>
      <w:r>
        <w:rPr>
          <w:rFonts w:hint="eastAsia"/>
        </w:rPr>
        <w:fldChar w:fldCharType="begin"/>
      </w:r>
      <w:r>
        <w:rPr>
          <w:rFonts w:hint="eastAsia"/>
        </w:rPr>
        <w:instrText xml:space="preserve"> ADDIN ZOTERO_ITEM CSL_CITATION {"citationID":"elFslmax","properties":{"unsorted":false,"formattedCitation":"\\super [4,6\\uc0\\u8211{}10]\\nosupersub{}","plainCitation":"[4,6</w:instrText>
      </w:r>
      <w:r>
        <w:rPr>
          <w:rFonts w:hint="eastAsia"/>
        </w:rPr>
        <w:instrText>–</w:instrText>
      </w:r>
      <w:r>
        <w:rPr>
          <w:rFonts w:hint="eastAsia"/>
        </w:rPr>
        <w:instrText>10]","noteIndex":0},"citationItems":[{"id":674,"uris":["http://zotero.org/users/8995307/items/V8RNGHAM"],"itemData":{"id":674,"type":"paper-conference","container-title":"GLOBECOM 2017-2017 IEEE Global Communications Conference","language":"en","page":"1</w:instrText>
      </w:r>
      <w:r>
        <w:rPr>
          <w:rFonts w:hint="eastAsia"/>
        </w:rPr>
        <w:instrText>–</w:instrText>
      </w:r>
      <w:r>
        <w:rPr>
          <w:rFonts w:hint="eastAsia"/>
        </w:rPr>
        <w:instrText>6","title":"A kubernetes-based monitoring platform for dynamic cloud resource provisioning","author":[{"family":"Chang","given":"C."},{"family":"Yang","given":"S."},{"family":"Yeh","given":"E."},{"family":"Lin","given":"P."},{"family":"Jeng","given":"J."}],"issued":{"date-parts":[["2017"]]},"citation-key":"changKubernetesbasedMonitoringPlatform2017"}},{"id":665,"uris":["http://zotero.org/users/8995307/items/Y8SVINYF"],"itemData":{"id":665,"type":"article-journal","container-title":"2018 IEEE/ACM International Conference on Utility and Cloud Computing Companion (UCC Companion","DOI":"10.1109/UCC-Companion.2018.00054","language":"en","note":"TLDR: The aim of this paper is to address the cold start problem in a benchmark and investigate influential factors on the duration of the perceived cold start and there is an enormous difference for the overhead the user perceives compared to the billed duration.","page":"461</w:instrText>
      </w:r>
      <w:r>
        <w:rPr>
          <w:rFonts w:hint="eastAsia"/>
        </w:rPr>
        <w:instrText>–</w:instrText>
      </w:r>
      <w:r>
        <w:rPr>
          <w:rFonts w:hint="eastAsia"/>
        </w:rPr>
        <w:instrText>476","title":"A review of dynamic resource management in cloud computing environments","volume":"36, 3","author":[{"family":"Aldossary","given":"Mohammad"},{"family":"Manner","given":"Johannes"},{"family":"Endreÿ","given":"Martin"},{"family":"Heckel","given":"Tobias"},{"family":"Wirtz","given":"Guido"}],"issued":{"date-parts":[["2021"]]},"citation-key":"aldossaryReviewDynamicResource2021"}},{"id":565,"uris":["http://zotero.org/users/8995307/items/ZBVEUC7U"],"itemData":{"id":565,"type":"article-journal","container-title":"Journal of Software","DOI":"DOI: 10.1360/jos180236","ISSN":"1000-9825","issue":"2","journalAbbreviation":"Journal of Software","page":"236","title":"A metadata management method based on directory path","volume":"18","author":[{"family":"Liu","given":"Zhong"}],"issued":{"date-parts":[["2007"]]},"citation-key":"liuMetadataManagementMethod2007"}},{"id":659,"uris":["http://zotero.org/users/8995307/items/434ELP3A"],"itemData":{"id":659,"type":"article-journal","container-title":"Proceedings of the 20th ACM SIGKDD International Conference on Knowledge Discovery and Data Mining","DOI":"10.1145/2623330.2623624","language":"en","note":"publisher-place: New York, New York, USA\npublisher: Association for Computing Machinery","page":"1192</w:instrText>
      </w:r>
      <w:r>
        <w:rPr>
          <w:rFonts w:hint="eastAsia"/>
        </w:rPr>
        <w:instrText>–</w:instrText>
      </w:r>
      <w:r>
        <w:rPr>
          <w:rFonts w:hint="eastAsia"/>
        </w:rPr>
        <w:instrText xml:space="preserve">1205","title":"A review of data-driven building energy consumption prediction studies","volume":"81","author":[{"family":"Amasyali","given":"Kadir"},{"family":"El-Gohary","given":"Nora M."},{"family":"Matsubara","given":"Yasuko"},{"family":"Sakurai","given":"Yasushi"},{"family":"Panhuis","given":"Willem G."},{"family":"Faloutsos","given":"Christos"}],"issued":{"date-parts":[["2018"]]},"citation-key":"amasyaliReviewDatadrivenBuilding2018"}},{"id":598,"uris":["http://zotero.org/users/8995307/items/7SUJHY6W"],"itemData":{"id":598,"type":"article-journal","call-number":"1","container-title":"Expert Systems with Applications","language":"en","page":"112948","source":"7.5","title":"A review: Knowledge reasoning over knowledge graph","volume":"141","author":[{"family":"Chen","given":"X."},{"family":"Jia","given":"S."},{"family":"Xiang","given":"Y."}],"issued":{"date-parts":[["2020"]]},"citation-key":"chenReviewKnowledgeReasoning2020"}},{"id":610,"uris":["http://zotero.org/users/8995307/items/H3WVAI36"],"itemData":{"id":610,"type":"paper-conference","container-title":"Proc. of the 5th USENIX Conf. on Hot Topics in Storage and File Systems","event-place":"San Jose","language":"en","publisher":"USENIX Association","publisher-place":"San Jose","title":"A solution to the network challenges of data recovery in erasure-coded distributed storage systems: A study on the facebook warehouse cluster","author":[{"family":"Rashmi","given":"K.V."},{"family":"Shah","given":"N.B."},{"family":"Gu","given":"D.K."},{"family":"Kuang","given":"H.R."},{"family":"Borthakur","given":"D."},{"family":"Ramchandran","given":"K."}],"issued":{"date-parts":[["2013"]]},"citation-key":"rashmiSolutionNetworkChallenges2013"}}],"schema":"https://github.com/citation-style-language/schema/raw/master/csl-citation.json"} </w:instrText>
      </w:r>
      <w:r>
        <w:rPr>
          <w:rFonts w:hint="eastAsia"/>
        </w:rPr>
        <w:fldChar w:fldCharType="separate"/>
      </w:r>
      <w:r>
        <w:rPr>
          <w:rFonts w:ascii="等线" w:eastAsia="等线" w:hAnsi="等线" w:cs="等线" w:hint="eastAsia"/>
          <w:vertAlign w:val="superscript"/>
        </w:rPr>
        <w:t>[4,6–10]</w:t>
      </w:r>
      <w:r>
        <w:rPr>
          <w:rFonts w:hint="eastAsia"/>
        </w:rPr>
        <w:fldChar w:fldCharType="end"/>
      </w:r>
      <w:r>
        <w:rPr>
          <w:rFonts w:hint="eastAsia"/>
        </w:rPr>
        <w:t>自动从大规模数据集中学习复杂的映射关系，从而显著提升图像处理的精度和效率。</w:t>
      </w:r>
    </w:p>
    <w:p w14:paraId="1A6D15E8" w14:textId="77777777" w:rsidR="00C2272B" w:rsidRDefault="00A4469B">
      <w:pPr>
        <w:pStyle w:val="a5"/>
      </w:pPr>
      <w:r>
        <w:rPr>
          <w:rFonts w:hint="eastAsia"/>
        </w:rPr>
        <w:t>在</w:t>
      </w:r>
      <w:proofErr w:type="gramStart"/>
      <w:r>
        <w:rPr>
          <w:rFonts w:hint="eastAsia"/>
        </w:rPr>
        <w:t>图像超</w:t>
      </w:r>
      <w:proofErr w:type="gramEnd"/>
      <w:r>
        <w:rPr>
          <w:rFonts w:hint="eastAsia"/>
        </w:rPr>
        <w:t>分辨率重建（</w:t>
      </w:r>
      <w:r>
        <w:rPr>
          <w:rFonts w:hint="eastAsia"/>
        </w:rPr>
        <w:t>Super-Resolution, SR</w:t>
      </w:r>
      <w:r>
        <w:rPr>
          <w:rFonts w:hint="eastAsia"/>
        </w:rPr>
        <w:t>）领域，深度学习的应用尤为突出，特别是在从低分辨率（</w:t>
      </w:r>
      <w:r>
        <w:rPr>
          <w:rFonts w:hint="eastAsia"/>
        </w:rPr>
        <w:t>Low-Resolution, LR</w:t>
      </w:r>
      <w:r>
        <w:rPr>
          <w:rFonts w:hint="eastAsia"/>
        </w:rPr>
        <w:t>）到高分辨率（</w:t>
      </w:r>
      <w:r>
        <w:rPr>
          <w:rFonts w:hint="eastAsia"/>
        </w:rPr>
        <w:t>High-Resolution, HR</w:t>
      </w:r>
      <w:r>
        <w:rPr>
          <w:rFonts w:hint="eastAsia"/>
        </w:rPr>
        <w:t>）图像的映射学习方面。传统的超分辨率方法通常依赖于手工设计的特征提取和数学模型，但深度学习方法能够自动学习复杂的空间特征，并利用海量数据进行端到端优化，从而在恢复细节、抑制噪声以及提高图像质量方面展现出卓越的性能。特别是在荧光显微成像中，深度学习方法为超分辨率重建提供了一种</w:t>
      </w:r>
      <w:proofErr w:type="gramStart"/>
      <w:r>
        <w:rPr>
          <w:rFonts w:hint="eastAsia"/>
        </w:rPr>
        <w:t>高效且鲁棒</w:t>
      </w:r>
      <w:proofErr w:type="gramEnd"/>
      <w:r>
        <w:rPr>
          <w:rFonts w:hint="eastAsia"/>
        </w:rPr>
        <w:t>的解决方案，能够在低信噪比环境下有效恢复显微结构，并提升空间分辨率。</w:t>
      </w:r>
      <w:r>
        <w:rPr>
          <w:rFonts w:hint="eastAsia"/>
        </w:rPr>
        <w:t>Chao Dong</w:t>
      </w:r>
      <w:r>
        <w:rPr>
          <w:rFonts w:hint="eastAsia"/>
        </w:rPr>
        <w:t>等人提出了超分辨卷积神经网络模型（</w:t>
      </w:r>
      <w:r>
        <w:rPr>
          <w:rFonts w:hint="eastAsia"/>
        </w:rPr>
        <w:t>Super-Resolution Convolutional Neural Networks</w:t>
      </w:r>
      <w:r>
        <w:rPr>
          <w:rFonts w:hint="eastAsia"/>
        </w:rPr>
        <w:t>，</w:t>
      </w:r>
      <w:r>
        <w:rPr>
          <w:rFonts w:hint="eastAsia"/>
        </w:rPr>
        <w:t>SRCNN</w:t>
      </w:r>
      <w:r>
        <w:rPr>
          <w:rFonts w:hint="eastAsia"/>
        </w:rPr>
        <w:t>），这是将深度学习首次应用于</w:t>
      </w:r>
      <w:proofErr w:type="gramStart"/>
      <w:r>
        <w:rPr>
          <w:rFonts w:hint="eastAsia"/>
        </w:rPr>
        <w:t>图像超</w:t>
      </w:r>
      <w:proofErr w:type="gramEnd"/>
      <w:r>
        <w:rPr>
          <w:rFonts w:hint="eastAsia"/>
        </w:rPr>
        <w:t>分辨重建。与传统的超分辨图像重建方法相比，</w:t>
      </w:r>
      <w:r>
        <w:rPr>
          <w:rFonts w:hint="eastAsia"/>
        </w:rPr>
        <w:t>SRCNN</w:t>
      </w:r>
      <w:r>
        <w:rPr>
          <w:rFonts w:hint="eastAsia"/>
        </w:rPr>
        <w:t>算法采用了基于样本学习的方式，其模型参数无需人工手动调节，而是在网络训练过程中通过自我优化自动更新。此外，</w:t>
      </w:r>
      <w:r>
        <w:rPr>
          <w:rFonts w:hint="eastAsia"/>
        </w:rPr>
        <w:t>SRCNN</w:t>
      </w:r>
      <w:r>
        <w:rPr>
          <w:rFonts w:hint="eastAsia"/>
        </w:rPr>
        <w:t>实现了端到端的处理流程，</w:t>
      </w:r>
      <w:proofErr w:type="gramStart"/>
      <w:r>
        <w:rPr>
          <w:rFonts w:hint="eastAsia"/>
        </w:rPr>
        <w:t>输入低</w:t>
      </w:r>
      <w:proofErr w:type="gramEnd"/>
      <w:r>
        <w:rPr>
          <w:rFonts w:hint="eastAsia"/>
        </w:rPr>
        <w:t>分辨率图像后，直接输出高分辨率图</w:t>
      </w:r>
      <w:r>
        <w:rPr>
          <w:rFonts w:hint="eastAsia"/>
        </w:rPr>
        <w:lastRenderedPageBreak/>
        <w:t>像，无需繁琐的迭代过程或预处理步骤，这大大提高了图像重建的速度。</w:t>
      </w:r>
    </w:p>
    <w:p w14:paraId="65EE257E" w14:textId="23CD02BD" w:rsidR="00C2272B" w:rsidRDefault="00A4469B">
      <w:pPr>
        <w:pStyle w:val="a5"/>
      </w:pPr>
      <w:r>
        <w:rPr>
          <w:rFonts w:hint="eastAsia"/>
        </w:rPr>
        <w:t>该方法不依赖于配对的</w:t>
      </w:r>
      <w:r>
        <w:rPr>
          <w:rFonts w:hint="eastAsia"/>
        </w:rPr>
        <w:t>LR-HR</w:t>
      </w:r>
      <w:r>
        <w:rPr>
          <w:rFonts w:hint="eastAsia"/>
        </w:rPr>
        <w:t>图像，而是通过无监督学习从</w:t>
      </w:r>
      <w:r>
        <w:rPr>
          <w:rFonts w:hint="eastAsia"/>
        </w:rPr>
        <w:t>3D</w:t>
      </w:r>
      <w:r>
        <w:rPr>
          <w:rFonts w:hint="eastAsia"/>
        </w:rPr>
        <w:t>图像堆栈中提取特征，提高了轴向分辨率，同时保持了横向分辨率的信息，如</w:t>
      </w:r>
      <w:r w:rsidR="008C6036" w:rsidRPr="008C6036">
        <w:fldChar w:fldCharType="begin"/>
      </w:r>
      <w:r w:rsidR="008C6036" w:rsidRPr="008C6036">
        <w:instrText xml:space="preserve"> REF _Ref206539502 \h     </w:instrText>
      </w:r>
      <w:r w:rsidR="008C6036" w:rsidRPr="008C6036">
        <w:fldChar w:fldCharType="separate"/>
      </w:r>
      <w:r w:rsidR="00724C4B">
        <w:rPr>
          <w:rFonts w:hint="eastAsia"/>
        </w:rPr>
        <w:t>图</w:t>
      </w:r>
      <w:r w:rsidR="00724C4B">
        <w:t>1-</w:t>
      </w:r>
      <w:r w:rsidR="00724C4B">
        <w:rPr>
          <w:noProof/>
        </w:rPr>
        <w:t>1</w:t>
      </w:r>
      <w:r w:rsidR="008C6036" w:rsidRPr="008C6036">
        <w:fldChar w:fldCharType="end"/>
      </w:r>
      <w:r>
        <w:rPr>
          <w:rFonts w:hint="eastAsia"/>
        </w:rPr>
        <w:t>所示。</w:t>
      </w:r>
      <w:r>
        <w:rPr>
          <w:rFonts w:hint="eastAsia"/>
        </w:rPr>
        <w:t>Zhou</w:t>
      </w:r>
      <w:r>
        <w:rPr>
          <w:rFonts w:hint="eastAsia"/>
        </w:rPr>
        <w:t>等人提出的</w:t>
      </w:r>
      <w:r>
        <w:rPr>
          <w:rFonts w:hint="eastAsia"/>
        </w:rPr>
        <w:t>RFSRGDN</w:t>
      </w:r>
      <w:r>
        <w:rPr>
          <w:rFonts w:hint="eastAsia"/>
        </w:rPr>
        <w:t>方法成功实现了无配准图像对的</w:t>
      </w:r>
      <w:r>
        <w:rPr>
          <w:rFonts w:hint="eastAsia"/>
        </w:rPr>
        <w:t>3D</w:t>
      </w:r>
      <w:r>
        <w:rPr>
          <w:rFonts w:hint="eastAsia"/>
        </w:rPr>
        <w:t>脑神经显微</w:t>
      </w:r>
      <w:proofErr w:type="gramStart"/>
      <w:r>
        <w:rPr>
          <w:rFonts w:hint="eastAsia"/>
        </w:rPr>
        <w:t>图像超</w:t>
      </w:r>
      <w:proofErr w:type="gramEnd"/>
      <w:r>
        <w:rPr>
          <w:rFonts w:hint="eastAsia"/>
        </w:rPr>
        <w:t>分辨率重建。这种方法减少了对配对图像数据的依赖，并采用了</w:t>
      </w:r>
      <w:r>
        <w:rPr>
          <w:rFonts w:hint="eastAsia"/>
        </w:rPr>
        <w:t>3D</w:t>
      </w:r>
      <w:r>
        <w:rPr>
          <w:rFonts w:hint="eastAsia"/>
        </w:rPr>
        <w:t>感知损失来提高重建效果。</w:t>
      </w:r>
    </w:p>
    <w:p w14:paraId="7C214629" w14:textId="77777777" w:rsidR="00C2272B" w:rsidRDefault="00A4469B">
      <w:pPr>
        <w:pStyle w:val="afff0"/>
        <w:rPr>
          <w:rFonts w:hint="eastAsia"/>
        </w:rPr>
      </w:pPr>
      <w:r>
        <w:rPr>
          <w:noProof/>
        </w:rPr>
        <w:drawing>
          <wp:inline distT="0" distB="0" distL="0" distR="0" wp14:anchorId="0185A3B1" wp14:editId="7EE57319">
            <wp:extent cx="4439920" cy="2312670"/>
            <wp:effectExtent l="0" t="0" r="0" b="0"/>
            <wp:docPr id="1172066984"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2066984" name="图片 1"/>
                    <pic:cNvPicPr>
                      <a:picLocks noChangeAspect="1"/>
                    </pic:cNvPicPr>
                  </pic:nvPicPr>
                  <pic:blipFill>
                    <a:blip r:embed="rId14"/>
                    <a:stretch>
                      <a:fillRect/>
                    </a:stretch>
                  </pic:blipFill>
                  <pic:spPr>
                    <a:xfrm>
                      <a:off x="0" y="0"/>
                      <a:ext cx="4439920" cy="2312670"/>
                    </a:xfrm>
                    <a:prstGeom prst="rect">
                      <a:avLst/>
                    </a:prstGeom>
                  </pic:spPr>
                </pic:pic>
              </a:graphicData>
            </a:graphic>
          </wp:inline>
        </w:drawing>
      </w:r>
    </w:p>
    <w:p w14:paraId="238D889C" w14:textId="40831751" w:rsidR="00C2272B" w:rsidRPr="00F16A85" w:rsidRDefault="008C6036" w:rsidP="008C6036">
      <w:pPr>
        <w:pStyle w:val="afff1"/>
      </w:pPr>
      <w:bookmarkStart w:id="33" w:name="_Ref206539502"/>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724C4B">
        <w:rPr>
          <w:rFonts w:hint="eastAsia"/>
          <w:noProof/>
        </w:rPr>
        <w:instrText>一</w:instrText>
      </w:r>
      <w:r>
        <w:fldChar w:fldCharType="end"/>
      </w:r>
      <w:r>
        <w:rPr>
          <w:rFonts w:hint="eastAsia"/>
        </w:rPr>
        <w:instrText>日</w:instrText>
      </w:r>
      <w:r>
        <w:rPr>
          <w:rFonts w:hint="eastAsia"/>
        </w:rPr>
        <w:instrText>" \@"D"</w:instrText>
      </w:r>
      <w:r>
        <w:instrText xml:space="preserve"> </w:instrText>
      </w:r>
      <w:r>
        <w:fldChar w:fldCharType="separate"/>
      </w:r>
      <w:r w:rsidR="00724C4B">
        <w:t>1</w:t>
      </w:r>
      <w:r>
        <w:fldChar w:fldCharType="end"/>
      </w:r>
      <w:r>
        <w:t>-</w:t>
      </w:r>
      <w:r>
        <w:fldChar w:fldCharType="begin"/>
      </w:r>
      <w:r w:rsidRPr="008C6036">
        <w:instrText xml:space="preserve"> </w:instrText>
      </w:r>
      <w:r w:rsidRPr="008C6036">
        <w:rPr>
          <w:rFonts w:hint="eastAsia"/>
        </w:rPr>
        <w:instrText xml:space="preserve">SEQ </w:instrText>
      </w:r>
      <w:r w:rsidRPr="008C6036">
        <w:rPr>
          <w:rFonts w:hint="eastAsia"/>
        </w:rPr>
        <w:instrText>图</w:instrText>
      </w:r>
      <w:r w:rsidRPr="008C6036">
        <w:rPr>
          <w:rFonts w:hint="eastAsia"/>
        </w:rPr>
        <w:instrText xml:space="preserve"> \* ARABIC \s 1</w:instrText>
      </w:r>
      <w:r w:rsidRPr="008C6036">
        <w:instrText xml:space="preserve"> </w:instrText>
      </w:r>
      <w:r>
        <w:fldChar w:fldCharType="separate"/>
      </w:r>
      <w:r w:rsidR="00246E01">
        <w:rPr>
          <w:noProof/>
        </w:rPr>
        <w:t>1</w:t>
      </w:r>
      <w:r>
        <w:fldChar w:fldCharType="end"/>
      </w:r>
      <w:bookmarkEnd w:id="33"/>
      <w:r>
        <w:t xml:space="preserve"> </w:t>
      </w:r>
      <w:r w:rsidR="00A4469B" w:rsidRPr="00F16A85">
        <w:rPr>
          <w:rFonts w:hint="eastAsia"/>
        </w:rPr>
        <w:t>基于深度学习的小鼠脑部</w:t>
      </w:r>
      <w:proofErr w:type="gramStart"/>
      <w:r w:rsidR="00A4469B" w:rsidRPr="00F16A85">
        <w:rPr>
          <w:rFonts w:hint="eastAsia"/>
        </w:rPr>
        <w:t>样本超</w:t>
      </w:r>
      <w:proofErr w:type="gramEnd"/>
      <w:r w:rsidR="00A4469B" w:rsidRPr="00F16A85">
        <w:rPr>
          <w:rFonts w:hint="eastAsia"/>
        </w:rPr>
        <w:t>分辨图像</w:t>
      </w:r>
    </w:p>
    <w:p w14:paraId="07BE89F0" w14:textId="77777777" w:rsidR="00C2272B" w:rsidRDefault="00A4469B" w:rsidP="00F37EE4">
      <w:pPr>
        <w:pStyle w:val="2"/>
        <w:spacing w:before="163" w:after="163"/>
      </w:pPr>
      <w:bookmarkStart w:id="34" w:name="_Toc206541131"/>
      <w:r>
        <w:rPr>
          <w:rFonts w:hint="eastAsia"/>
        </w:rPr>
        <w:t>本文研究内容</w:t>
      </w:r>
      <w:bookmarkEnd w:id="34"/>
    </w:p>
    <w:p w14:paraId="33BE77AF" w14:textId="77777777" w:rsidR="00C2272B" w:rsidRDefault="00A4469B">
      <w:pPr>
        <w:pStyle w:val="a5"/>
      </w:pPr>
      <w:r>
        <w:rPr>
          <w:rFonts w:hint="eastAsia"/>
        </w:rPr>
        <w:t>深度学习在</w:t>
      </w:r>
      <w:proofErr w:type="gramStart"/>
      <w:r>
        <w:rPr>
          <w:rFonts w:hint="eastAsia"/>
        </w:rPr>
        <w:t>图像超</w:t>
      </w:r>
      <w:proofErr w:type="gramEnd"/>
      <w:r>
        <w:rPr>
          <w:rFonts w:hint="eastAsia"/>
        </w:rPr>
        <w:t>分辨率研究领域的应用取得了显著进展，尤其是卷积神经网络和生成对抗网络等模型在图像重建方面的卓越表现。本文针对以二</w:t>
      </w:r>
      <w:proofErr w:type="gramStart"/>
      <w:r>
        <w:rPr>
          <w:rFonts w:hint="eastAsia"/>
        </w:rPr>
        <w:t>维方法</w:t>
      </w:r>
      <w:proofErr w:type="gramEnd"/>
      <w:r>
        <w:rPr>
          <w:rFonts w:hint="eastAsia"/>
        </w:rPr>
        <w:t>进行三维超分辨率重建难以从复杂的三维荧光显微图像中提取关键结构信息的问题以及三维方式重建耗费计算机资源过大的问题，提出了两种基于深度学习的三维荧光显微</w:t>
      </w:r>
      <w:proofErr w:type="gramStart"/>
      <w:r>
        <w:rPr>
          <w:rFonts w:hint="eastAsia"/>
        </w:rPr>
        <w:t>图像超</w:t>
      </w:r>
      <w:proofErr w:type="gramEnd"/>
      <w:r>
        <w:rPr>
          <w:rFonts w:hint="eastAsia"/>
        </w:rPr>
        <w:t>分辨率重建模型。通过实验结果分析，验证了所提方法的实用性。本文的主要研究工作总结如下：</w:t>
      </w:r>
    </w:p>
    <w:p w14:paraId="2D023098" w14:textId="77777777" w:rsidR="00C2272B" w:rsidRDefault="00A4469B" w:rsidP="00180629">
      <w:pPr>
        <w:pStyle w:val="a5"/>
        <w:numPr>
          <w:ilvl w:val="0"/>
          <w:numId w:val="5"/>
        </w:numPr>
        <w:ind w:firstLineChars="0"/>
      </w:pPr>
      <w:r>
        <w:rPr>
          <w:rFonts w:hint="eastAsia"/>
        </w:rPr>
        <w:t>针对以二</w:t>
      </w:r>
      <w:proofErr w:type="gramStart"/>
      <w:r>
        <w:rPr>
          <w:rFonts w:hint="eastAsia"/>
        </w:rPr>
        <w:t>维方法</w:t>
      </w:r>
      <w:proofErr w:type="gramEnd"/>
      <w:r>
        <w:rPr>
          <w:rFonts w:hint="eastAsia"/>
        </w:rPr>
        <w:t>进行三维超分辨率重建难以从复杂的三维荧光显微图像中提取关键结构信息的问题，提出了一种结合</w:t>
      </w:r>
      <w:proofErr w:type="spellStart"/>
      <w:r>
        <w:rPr>
          <w:rFonts w:hint="eastAsia"/>
        </w:rPr>
        <w:t>SwinTransformer</w:t>
      </w:r>
      <w:proofErr w:type="spellEnd"/>
      <w:r>
        <w:rPr>
          <w:rFonts w:hint="eastAsia"/>
        </w:rPr>
        <w:t>和蛇形卷积的超分辨率生成模型</w:t>
      </w:r>
      <w:r>
        <w:rPr>
          <w:rFonts w:hint="eastAsia"/>
        </w:rPr>
        <w:t>SC-</w:t>
      </w:r>
      <w:proofErr w:type="spellStart"/>
      <w:r>
        <w:rPr>
          <w:rFonts w:hint="eastAsia"/>
        </w:rPr>
        <w:t>SwinT</w:t>
      </w:r>
      <w:proofErr w:type="spellEnd"/>
      <w:r>
        <w:rPr>
          <w:rFonts w:hint="eastAsia"/>
        </w:rPr>
        <w:t>。通过蛇形卷积，能够精准对齐复杂形态的结构信息，之后，通过</w:t>
      </w:r>
      <w:proofErr w:type="spellStart"/>
      <w:r>
        <w:rPr>
          <w:rFonts w:hint="eastAsia"/>
        </w:rPr>
        <w:t>SwinTransformer</w:t>
      </w:r>
      <w:proofErr w:type="spellEnd"/>
      <w:r>
        <w:rPr>
          <w:rFonts w:hint="eastAsia"/>
        </w:rPr>
        <w:t>可以逐步整合低层细节和高层语义信息。超分辨率生成器</w:t>
      </w:r>
      <w:r>
        <w:rPr>
          <w:rFonts w:hint="eastAsia"/>
        </w:rPr>
        <w:t>SC-</w:t>
      </w:r>
      <w:proofErr w:type="spellStart"/>
      <w:r>
        <w:rPr>
          <w:rFonts w:hint="eastAsia"/>
        </w:rPr>
        <w:t>SwinT</w:t>
      </w:r>
      <w:proofErr w:type="spellEnd"/>
      <w:r>
        <w:rPr>
          <w:rFonts w:hint="eastAsia"/>
        </w:rPr>
        <w:t>采用</w:t>
      </w:r>
      <w:r>
        <w:rPr>
          <w:rFonts w:hint="eastAsia"/>
        </w:rPr>
        <w:t>2D</w:t>
      </w:r>
      <w:r>
        <w:rPr>
          <w:rFonts w:hint="eastAsia"/>
        </w:rPr>
        <w:t>切片的方式将三维图像进行训练，同时改进了损失函数，提升重建质量，增强细节保留。其余模型由卷积神经网络搭建。最后，基于</w:t>
      </w:r>
      <w:r>
        <w:rPr>
          <w:rFonts w:hint="eastAsia"/>
        </w:rPr>
        <w:t>Thy1-GFPM</w:t>
      </w:r>
      <w:r>
        <w:rPr>
          <w:rFonts w:hint="eastAsia"/>
        </w:rPr>
        <w:t>小鼠脑部数据集进行了对比实验，验证了该模型成功地提高了荧光显微</w:t>
      </w:r>
      <w:proofErr w:type="gramStart"/>
      <w:r>
        <w:rPr>
          <w:rFonts w:hint="eastAsia"/>
        </w:rPr>
        <w:t>图像超</w:t>
      </w:r>
      <w:proofErr w:type="gramEnd"/>
      <w:r>
        <w:rPr>
          <w:rFonts w:hint="eastAsia"/>
        </w:rPr>
        <w:t>分辨率重建效果。</w:t>
      </w:r>
    </w:p>
    <w:p w14:paraId="480EFDA7" w14:textId="77777777" w:rsidR="00C2272B" w:rsidRDefault="00A4469B" w:rsidP="00180629">
      <w:pPr>
        <w:pStyle w:val="a5"/>
        <w:numPr>
          <w:ilvl w:val="0"/>
          <w:numId w:val="5"/>
        </w:numPr>
        <w:ind w:firstLineChars="0"/>
      </w:pPr>
      <w:r>
        <w:rPr>
          <w:rFonts w:hint="eastAsia"/>
        </w:rPr>
        <w:lastRenderedPageBreak/>
        <w:t>针对三维方式对三维荧光显微</w:t>
      </w:r>
      <w:proofErr w:type="gramStart"/>
      <w:r>
        <w:rPr>
          <w:rFonts w:hint="eastAsia"/>
        </w:rPr>
        <w:t>图像超</w:t>
      </w:r>
      <w:proofErr w:type="gramEnd"/>
      <w:r>
        <w:rPr>
          <w:rFonts w:hint="eastAsia"/>
        </w:rPr>
        <w:t>分辨率重建耗费计算机资源过大的问题，本文提出了基于</w:t>
      </w:r>
      <w:r>
        <w:rPr>
          <w:rFonts w:hint="eastAsia"/>
        </w:rPr>
        <w:t>3D</w:t>
      </w:r>
      <w:r>
        <w:rPr>
          <w:rFonts w:hint="eastAsia"/>
        </w:rPr>
        <w:t>轴向卷积的</w:t>
      </w:r>
      <w:r>
        <w:rPr>
          <w:rFonts w:hint="eastAsia"/>
        </w:rPr>
        <w:t>U-Net</w:t>
      </w:r>
      <w:r>
        <w:rPr>
          <w:rFonts w:hint="eastAsia"/>
        </w:rPr>
        <w:t>超分辨率生成模型。在</w:t>
      </w:r>
      <w:r>
        <w:rPr>
          <w:rFonts w:hint="eastAsia"/>
        </w:rPr>
        <w:t>3D</w:t>
      </w:r>
      <w:r>
        <w:rPr>
          <w:rFonts w:hint="eastAsia"/>
        </w:rPr>
        <w:t>轴向卷积模块中，使用深度卷积和逐点卷积替代传统三维卷积，能够大大的减少计算量，同时能够在不同维度上独立建模，提高空间信息的表达能力。同时设计了一种高效的瓶颈块，利用多尺度扩张卷积来增强网络的感受野，从而更好地恢复复杂的三维荧光显微结构。并且改进了高分辨率鉴别器，引入</w:t>
      </w:r>
      <w:r>
        <w:rPr>
          <w:rFonts w:hint="eastAsia"/>
        </w:rPr>
        <w:t>CBAM</w:t>
      </w:r>
      <w:r>
        <w:rPr>
          <w:rFonts w:hint="eastAsia"/>
        </w:rPr>
        <w:t>注意力模块，可以有效降低噪音的影响，并保留更多的重要信息。本文提出的方法在</w:t>
      </w:r>
      <w:r>
        <w:rPr>
          <w:rFonts w:hint="eastAsia"/>
        </w:rPr>
        <w:t>Thy1-GFPM</w:t>
      </w:r>
      <w:r>
        <w:rPr>
          <w:rFonts w:hint="eastAsia"/>
        </w:rPr>
        <w:t>小鼠脑部数据集和</w:t>
      </w:r>
      <w:r>
        <w:rPr>
          <w:rFonts w:hint="eastAsia"/>
        </w:rPr>
        <w:t>MTC-EXM</w:t>
      </w:r>
      <w:r>
        <w:rPr>
          <w:rFonts w:hint="eastAsia"/>
        </w:rPr>
        <w:t>数据集上验证，实验结果表明，本文模型能够很好地对捕捉三维荧光显微图像的结构特征，实现准确的超分辨率重建，同时能够减少模型复杂度。</w:t>
      </w:r>
    </w:p>
    <w:p w14:paraId="0225BF9F" w14:textId="77777777" w:rsidR="00C2272B" w:rsidRDefault="00A4469B" w:rsidP="00F37EE4">
      <w:pPr>
        <w:pStyle w:val="2"/>
        <w:spacing w:before="163" w:after="163"/>
      </w:pPr>
      <w:bookmarkStart w:id="35" w:name="_Toc206541132"/>
      <w:r>
        <w:rPr>
          <w:rFonts w:hint="eastAsia"/>
        </w:rPr>
        <w:t>本文结构</w:t>
      </w:r>
      <w:bookmarkEnd w:id="35"/>
    </w:p>
    <w:p w14:paraId="7D34E2F7" w14:textId="78B926DF" w:rsidR="00C2272B" w:rsidRDefault="00A4469B">
      <w:pPr>
        <w:pStyle w:val="a5"/>
      </w:pPr>
      <w:r>
        <w:rPr>
          <w:rFonts w:hint="eastAsia"/>
        </w:rPr>
        <w:t>正文分成五个章节，结构如</w:t>
      </w:r>
      <w:r w:rsidR="008C6036" w:rsidRPr="008C6036">
        <w:fldChar w:fldCharType="begin"/>
      </w:r>
      <w:r w:rsidR="008C6036" w:rsidRPr="008C6036">
        <w:instrText xml:space="preserve"> REF _Ref206539707 \h     </w:instrText>
      </w:r>
      <w:r w:rsidR="008C6036" w:rsidRPr="008C6036">
        <w:fldChar w:fldCharType="separate"/>
      </w:r>
      <w:r w:rsidR="00724C4B">
        <w:rPr>
          <w:rFonts w:hint="eastAsia"/>
        </w:rPr>
        <w:t>图</w:t>
      </w:r>
      <w:r w:rsidR="00724C4B">
        <w:t>1-</w:t>
      </w:r>
      <w:r w:rsidR="00724C4B">
        <w:rPr>
          <w:noProof/>
        </w:rPr>
        <w:t>2</w:t>
      </w:r>
      <w:r w:rsidR="008C6036" w:rsidRPr="008C6036">
        <w:fldChar w:fldCharType="end"/>
      </w:r>
      <w:r>
        <w:rPr>
          <w:rFonts w:hint="eastAsia"/>
        </w:rPr>
        <w:t>所示，各章节的结构安排如下：</w:t>
      </w:r>
    </w:p>
    <w:p w14:paraId="70F42460" w14:textId="77777777" w:rsidR="00C2272B" w:rsidRDefault="00A4469B">
      <w:pPr>
        <w:pStyle w:val="afff0"/>
        <w:rPr>
          <w:rFonts w:hint="eastAsia"/>
        </w:rPr>
      </w:pPr>
      <w:r>
        <w:rPr>
          <w:noProof/>
        </w:rPr>
        <w:drawing>
          <wp:inline distT="0" distB="0" distL="0" distR="0" wp14:anchorId="437D6FF5" wp14:editId="3E3CE258">
            <wp:extent cx="5274310" cy="2519680"/>
            <wp:effectExtent l="0" t="0" r="2540" b="0"/>
            <wp:docPr id="154497547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4975471" name="图片 1"/>
                    <pic:cNvPicPr>
                      <a:picLocks noChangeAspect="1"/>
                    </pic:cNvPicPr>
                  </pic:nvPicPr>
                  <pic:blipFill>
                    <a:blip r:embed="rId15"/>
                    <a:stretch>
                      <a:fillRect/>
                    </a:stretch>
                  </pic:blipFill>
                  <pic:spPr>
                    <a:xfrm>
                      <a:off x="0" y="0"/>
                      <a:ext cx="5274310" cy="2519680"/>
                    </a:xfrm>
                    <a:prstGeom prst="rect">
                      <a:avLst/>
                    </a:prstGeom>
                  </pic:spPr>
                </pic:pic>
              </a:graphicData>
            </a:graphic>
          </wp:inline>
        </w:drawing>
      </w:r>
    </w:p>
    <w:p w14:paraId="61247760" w14:textId="6DAB57DC" w:rsidR="00C2272B" w:rsidRPr="008C6036" w:rsidRDefault="008C6036" w:rsidP="008C6036">
      <w:pPr>
        <w:pStyle w:val="afff1"/>
      </w:pPr>
      <w:bookmarkStart w:id="36" w:name="_Ref206539707"/>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724C4B">
        <w:rPr>
          <w:rFonts w:hint="eastAsia"/>
          <w:noProof/>
        </w:rPr>
        <w:instrText>一</w:instrText>
      </w:r>
      <w:r>
        <w:fldChar w:fldCharType="end"/>
      </w:r>
      <w:r>
        <w:rPr>
          <w:rFonts w:hint="eastAsia"/>
        </w:rPr>
        <w:instrText>日</w:instrText>
      </w:r>
      <w:r>
        <w:rPr>
          <w:rFonts w:hint="eastAsia"/>
        </w:rPr>
        <w:instrText>" \@"D"</w:instrText>
      </w:r>
      <w:r>
        <w:instrText xml:space="preserve"> </w:instrText>
      </w:r>
      <w:r>
        <w:fldChar w:fldCharType="separate"/>
      </w:r>
      <w:r w:rsidR="00724C4B">
        <w:t>1</w:t>
      </w:r>
      <w:r>
        <w:fldChar w:fldCharType="end"/>
      </w:r>
      <w:r>
        <w:t>-</w:t>
      </w:r>
      <w:r>
        <w:fldChar w:fldCharType="begin"/>
      </w:r>
      <w:r w:rsidRPr="008C6036">
        <w:instrText xml:space="preserve"> </w:instrText>
      </w:r>
      <w:r w:rsidRPr="008C6036">
        <w:rPr>
          <w:rFonts w:hint="eastAsia"/>
        </w:rPr>
        <w:instrText xml:space="preserve">SEQ </w:instrText>
      </w:r>
      <w:r w:rsidRPr="008C6036">
        <w:rPr>
          <w:rFonts w:hint="eastAsia"/>
        </w:rPr>
        <w:instrText>图</w:instrText>
      </w:r>
      <w:r w:rsidRPr="008C6036">
        <w:rPr>
          <w:rFonts w:hint="eastAsia"/>
        </w:rPr>
        <w:instrText xml:space="preserve"> \* ARABIC \s 1</w:instrText>
      </w:r>
      <w:r w:rsidRPr="008C6036">
        <w:instrText xml:space="preserve"> </w:instrText>
      </w:r>
      <w:r>
        <w:fldChar w:fldCharType="separate"/>
      </w:r>
      <w:r w:rsidR="00246E01">
        <w:rPr>
          <w:noProof/>
        </w:rPr>
        <w:t>2</w:t>
      </w:r>
      <w:r>
        <w:fldChar w:fldCharType="end"/>
      </w:r>
      <w:bookmarkEnd w:id="36"/>
      <w:r>
        <w:t xml:space="preserve"> </w:t>
      </w:r>
      <w:r w:rsidR="00A4469B">
        <w:rPr>
          <w:rFonts w:hint="eastAsia"/>
        </w:rPr>
        <w:t>论文结构图</w:t>
      </w:r>
    </w:p>
    <w:p w14:paraId="4F048B7F" w14:textId="454E95A7" w:rsidR="00C2272B" w:rsidRDefault="00A4469B">
      <w:pPr>
        <w:pStyle w:val="a5"/>
      </w:pPr>
      <w:r>
        <w:rPr>
          <w:rFonts w:hint="eastAsia"/>
        </w:rPr>
        <w:t>第一章：绪论。首先简要阐述了本文研究的背景与意义，介绍了荧光显微</w:t>
      </w:r>
      <w:proofErr w:type="gramStart"/>
      <w:r>
        <w:rPr>
          <w:rFonts w:hint="eastAsia"/>
        </w:rPr>
        <w:t>图像超</w:t>
      </w:r>
      <w:proofErr w:type="gramEnd"/>
      <w:r>
        <w:rPr>
          <w:rFonts w:hint="eastAsia"/>
        </w:rPr>
        <w:t>分辨率重建技术在生物医学领域中的重要性，并指出</w:t>
      </w:r>
      <w:proofErr w:type="gramStart"/>
      <w:r>
        <w:rPr>
          <w:rFonts w:hint="eastAsia"/>
        </w:rPr>
        <w:t>传统超</w:t>
      </w:r>
      <w:proofErr w:type="gramEnd"/>
      <w:r>
        <w:rPr>
          <w:rFonts w:hint="eastAsia"/>
        </w:rPr>
        <w:t>分辨率方法的局限性。接着，回顾了国内外在荧光显微</w:t>
      </w:r>
      <w:proofErr w:type="gramStart"/>
      <w:r>
        <w:rPr>
          <w:rFonts w:hint="eastAsia"/>
        </w:rPr>
        <w:t>图像超</w:t>
      </w:r>
      <w:proofErr w:type="gramEnd"/>
      <w:r>
        <w:rPr>
          <w:rFonts w:hint="eastAsia"/>
        </w:rPr>
        <w:t>分辨率重建领域中的研究现状。最后，概述了本文的研究内容和组织结构。</w:t>
      </w:r>
    </w:p>
    <w:p w14:paraId="7C685702" w14:textId="77777777" w:rsidR="00C2272B" w:rsidRDefault="00A4469B">
      <w:pPr>
        <w:pStyle w:val="a5"/>
      </w:pPr>
      <w:r>
        <w:rPr>
          <w:rFonts w:hint="eastAsia"/>
        </w:rPr>
        <w:t>第二章：三维荧光显微</w:t>
      </w:r>
      <w:proofErr w:type="gramStart"/>
      <w:r>
        <w:rPr>
          <w:rFonts w:hint="eastAsia"/>
        </w:rPr>
        <w:t>图像超</w:t>
      </w:r>
      <w:proofErr w:type="gramEnd"/>
      <w:r>
        <w:rPr>
          <w:rFonts w:hint="eastAsia"/>
        </w:rPr>
        <w:t>分辨率重建相关理论研究。首先介绍了</w:t>
      </w:r>
      <w:r>
        <w:rPr>
          <w:rFonts w:hint="eastAsia"/>
        </w:rPr>
        <w:t>Richardson-Lucy</w:t>
      </w:r>
      <w:r>
        <w:rPr>
          <w:rFonts w:hint="eastAsia"/>
        </w:rPr>
        <w:t>去卷积算法，然后详细介绍了深度学习方法全卷积神经网络、生成对抗网络和</w:t>
      </w:r>
      <w:r>
        <w:rPr>
          <w:rFonts w:hint="eastAsia"/>
        </w:rPr>
        <w:t>Transformer</w:t>
      </w:r>
      <w:r>
        <w:rPr>
          <w:rFonts w:hint="eastAsia"/>
        </w:rPr>
        <w:t>注意力网络在图像重建中的应用和相应的不足，最后对一些评价指标进行了介绍。</w:t>
      </w:r>
    </w:p>
    <w:p w14:paraId="6918F940" w14:textId="7F812F31" w:rsidR="00071527" w:rsidRDefault="00A4469B" w:rsidP="00071527">
      <w:pPr>
        <w:pStyle w:val="a5"/>
      </w:pPr>
      <w:r>
        <w:rPr>
          <w:rFonts w:hint="eastAsia"/>
        </w:rPr>
        <w:lastRenderedPageBreak/>
        <w:t>第三章：基于</w:t>
      </w:r>
      <w:proofErr w:type="spellStart"/>
      <w:r>
        <w:rPr>
          <w:rFonts w:hint="eastAsia"/>
        </w:rPr>
        <w:t>SwinTransformer</w:t>
      </w:r>
      <w:proofErr w:type="spellEnd"/>
      <w:r>
        <w:rPr>
          <w:rFonts w:hint="eastAsia"/>
        </w:rPr>
        <w:t>和蛇形卷积的三维荧光显微</w:t>
      </w:r>
      <w:proofErr w:type="gramStart"/>
      <w:r>
        <w:rPr>
          <w:rFonts w:hint="eastAsia"/>
        </w:rPr>
        <w:t>图像超</w:t>
      </w:r>
      <w:proofErr w:type="gramEnd"/>
      <w:r>
        <w:rPr>
          <w:rFonts w:hint="eastAsia"/>
        </w:rPr>
        <w:t>分辨率研究。首先，针对现有模型在三维荧光显微</w:t>
      </w:r>
      <w:proofErr w:type="gramStart"/>
      <w:r>
        <w:rPr>
          <w:rFonts w:hint="eastAsia"/>
        </w:rPr>
        <w:t>图像超</w:t>
      </w:r>
      <w:proofErr w:type="gramEnd"/>
      <w:r>
        <w:rPr>
          <w:rFonts w:hint="eastAsia"/>
        </w:rPr>
        <w:t>分辨率重建面临着难以获取配对配准数据集得问题，构建了基于</w:t>
      </w:r>
      <w:proofErr w:type="spellStart"/>
      <w:r>
        <w:rPr>
          <w:rFonts w:hint="eastAsia"/>
        </w:rPr>
        <w:t>CycleGAN</w:t>
      </w:r>
      <w:proofErr w:type="spellEnd"/>
      <w:r>
        <w:rPr>
          <w:rFonts w:hint="eastAsia"/>
        </w:rPr>
        <w:t>架构的用于荧光显微</w:t>
      </w:r>
      <w:proofErr w:type="gramStart"/>
      <w:r>
        <w:rPr>
          <w:rFonts w:hint="eastAsia"/>
        </w:rPr>
        <w:t>图像超</w:t>
      </w:r>
      <w:proofErr w:type="gramEnd"/>
      <w:r>
        <w:rPr>
          <w:rFonts w:hint="eastAsia"/>
        </w:rPr>
        <w:t>分辨率重建的模型。在整体架构中，以</w:t>
      </w:r>
      <w:proofErr w:type="spellStart"/>
      <w:r>
        <w:rPr>
          <w:rFonts w:hint="eastAsia"/>
        </w:rPr>
        <w:t>SwinTransformer</w:t>
      </w:r>
      <w:proofErr w:type="spellEnd"/>
      <w:r>
        <w:rPr>
          <w:rFonts w:hint="eastAsia"/>
        </w:rPr>
        <w:t>和蛇形卷积为基础构建了一种超分辨率生成器模型</w:t>
      </w:r>
      <w:r>
        <w:rPr>
          <w:rFonts w:hint="eastAsia"/>
        </w:rPr>
        <w:t>SC-</w:t>
      </w:r>
      <w:proofErr w:type="spellStart"/>
      <w:r>
        <w:rPr>
          <w:rFonts w:hint="eastAsia"/>
        </w:rPr>
        <w:t>SwinT</w:t>
      </w:r>
      <w:proofErr w:type="spellEnd"/>
      <w:r>
        <w:rPr>
          <w:rFonts w:hint="eastAsia"/>
        </w:rPr>
        <w:t>，使用</w:t>
      </w:r>
      <w:r>
        <w:rPr>
          <w:rFonts w:hint="eastAsia"/>
        </w:rPr>
        <w:t>2D</w:t>
      </w:r>
      <w:r>
        <w:rPr>
          <w:rFonts w:hint="eastAsia"/>
        </w:rPr>
        <w:t>切片方式对三维图像进行训练，其余模型使用卷积神经网络搭建。同时为了让训练更加稳定，提升重建质量，增强细节保留，进一步改进了损失函数。其次，详细介绍了</w:t>
      </w:r>
      <w:r>
        <w:rPr>
          <w:rFonts w:hint="eastAsia"/>
        </w:rPr>
        <w:t>Thy1-GFPM</w:t>
      </w:r>
      <w:r>
        <w:rPr>
          <w:rFonts w:hint="eastAsia"/>
        </w:rPr>
        <w:t>小鼠脑部数据集。最后，通过实验对比，验证了本章所提出模型的优势和潜力。</w:t>
      </w:r>
    </w:p>
    <w:p w14:paraId="05523FC9" w14:textId="77777777" w:rsidR="00C2272B" w:rsidRDefault="00A4469B">
      <w:pPr>
        <w:pStyle w:val="a5"/>
      </w:pPr>
      <w:r>
        <w:rPr>
          <w:rFonts w:hint="eastAsia"/>
        </w:rPr>
        <w:t>第四章：基于</w:t>
      </w:r>
      <w:r>
        <w:rPr>
          <w:rFonts w:hint="eastAsia"/>
        </w:rPr>
        <w:t>3D</w:t>
      </w:r>
      <w:r>
        <w:rPr>
          <w:rFonts w:hint="eastAsia"/>
        </w:rPr>
        <w:t>轴向卷积和注意力机制的三维荧光显微</w:t>
      </w:r>
      <w:proofErr w:type="gramStart"/>
      <w:r>
        <w:rPr>
          <w:rFonts w:hint="eastAsia"/>
        </w:rPr>
        <w:t>图像超</w:t>
      </w:r>
      <w:proofErr w:type="gramEnd"/>
      <w:r>
        <w:rPr>
          <w:rFonts w:hint="eastAsia"/>
        </w:rPr>
        <w:t>分辨率研究。针对第三章中在神经纤维</w:t>
      </w:r>
      <w:proofErr w:type="gramStart"/>
      <w:r>
        <w:rPr>
          <w:rFonts w:hint="eastAsia"/>
        </w:rPr>
        <w:t>区域超</w:t>
      </w:r>
      <w:proofErr w:type="gramEnd"/>
      <w:r>
        <w:rPr>
          <w:rFonts w:hint="eastAsia"/>
        </w:rPr>
        <w:t>分辨率重建效果不足的问题，提出了基于</w:t>
      </w:r>
      <w:r>
        <w:rPr>
          <w:rFonts w:hint="eastAsia"/>
        </w:rPr>
        <w:t>3D</w:t>
      </w:r>
      <w:r>
        <w:rPr>
          <w:rFonts w:hint="eastAsia"/>
        </w:rPr>
        <w:t>轴向卷积的</w:t>
      </w:r>
      <w:r>
        <w:rPr>
          <w:rFonts w:hint="eastAsia"/>
        </w:rPr>
        <w:t>U-Net</w:t>
      </w:r>
      <w:r>
        <w:rPr>
          <w:rFonts w:hint="eastAsia"/>
        </w:rPr>
        <w:t>超分辨率生成器模型，并详细描述了其整体结构。此外，本章还改进了高分辨率鉴别器，引入</w:t>
      </w:r>
      <w:r>
        <w:rPr>
          <w:rFonts w:hint="eastAsia"/>
        </w:rPr>
        <w:t>CBAM</w:t>
      </w:r>
      <w:r>
        <w:rPr>
          <w:rFonts w:hint="eastAsia"/>
        </w:rPr>
        <w:t>注意力机制，有助于模型关注关键区域，抑制无关背景信息，从而提高鉴别器对图像质量的判别能力，最终提升超分辨率生成任务的稳健性。最后，在</w:t>
      </w:r>
      <w:r>
        <w:rPr>
          <w:rFonts w:hint="eastAsia"/>
        </w:rPr>
        <w:t>Thy1-GFPM</w:t>
      </w:r>
      <w:r>
        <w:rPr>
          <w:rFonts w:hint="eastAsia"/>
        </w:rPr>
        <w:t>数据集和</w:t>
      </w:r>
      <w:r>
        <w:rPr>
          <w:rFonts w:hint="eastAsia"/>
        </w:rPr>
        <w:t>MTC-EXM</w:t>
      </w:r>
      <w:r>
        <w:rPr>
          <w:rFonts w:hint="eastAsia"/>
        </w:rPr>
        <w:t>数据集上验证了模型在三维荧光显微</w:t>
      </w:r>
      <w:proofErr w:type="gramStart"/>
      <w:r>
        <w:rPr>
          <w:rFonts w:hint="eastAsia"/>
        </w:rPr>
        <w:t>图像超</w:t>
      </w:r>
      <w:proofErr w:type="gramEnd"/>
      <w:r>
        <w:rPr>
          <w:rFonts w:hint="eastAsia"/>
        </w:rPr>
        <w:t>分辨率重建上的优势。</w:t>
      </w:r>
    </w:p>
    <w:p w14:paraId="3F65A563" w14:textId="77777777" w:rsidR="00C2272B" w:rsidRDefault="00A4469B">
      <w:pPr>
        <w:pStyle w:val="a5"/>
      </w:pPr>
      <w:r>
        <w:rPr>
          <w:rFonts w:hint="eastAsia"/>
        </w:rPr>
        <w:t>第五章：总结与展望。对本文的两大研究内容进行了总结，并指出了尚未解决的问题和可行的优化方向，展望了深度学习在荧光显微</w:t>
      </w:r>
      <w:proofErr w:type="gramStart"/>
      <w:r>
        <w:rPr>
          <w:rFonts w:hint="eastAsia"/>
        </w:rPr>
        <w:t>图像超</w:t>
      </w:r>
      <w:proofErr w:type="gramEnd"/>
      <w:r>
        <w:rPr>
          <w:rFonts w:hint="eastAsia"/>
        </w:rPr>
        <w:t>分辨率领域的未来发展方向。</w:t>
      </w:r>
    </w:p>
    <w:p w14:paraId="3986969D" w14:textId="77777777" w:rsidR="00C2272B" w:rsidRDefault="00C2272B">
      <w:pPr>
        <w:pStyle w:val="a5"/>
        <w:ind w:firstLineChars="0" w:firstLine="0"/>
      </w:pPr>
    </w:p>
    <w:p w14:paraId="7B4CE218" w14:textId="77777777" w:rsidR="00C2272B" w:rsidRDefault="00C2272B">
      <w:pPr>
        <w:pStyle w:val="a5"/>
        <w:sectPr w:rsidR="00C2272B" w:rsidSect="00F076AF">
          <w:footerReference w:type="default" r:id="rId16"/>
          <w:pgSz w:w="11906" w:h="16838"/>
          <w:pgMar w:top="1440" w:right="1797" w:bottom="1440" w:left="1797" w:header="850" w:footer="992" w:gutter="0"/>
          <w:pgNumType w:start="1"/>
          <w:cols w:space="425"/>
          <w:docGrid w:type="lines" w:linePitch="326"/>
        </w:sectPr>
      </w:pPr>
    </w:p>
    <w:p w14:paraId="4F8AA37C" w14:textId="77777777" w:rsidR="00C2272B" w:rsidRDefault="00A4469B" w:rsidP="00F37EE4">
      <w:pPr>
        <w:pStyle w:val="1"/>
        <w:spacing w:before="163" w:after="163"/>
      </w:pPr>
      <w:bookmarkStart w:id="37" w:name="_Toc206541133"/>
      <w:r>
        <w:rPr>
          <w:rFonts w:hint="eastAsia"/>
        </w:rPr>
        <w:lastRenderedPageBreak/>
        <w:t>三维荧光显微</w:t>
      </w:r>
      <w:proofErr w:type="gramStart"/>
      <w:r>
        <w:rPr>
          <w:rFonts w:hint="eastAsia"/>
        </w:rPr>
        <w:t>图像超</w:t>
      </w:r>
      <w:proofErr w:type="gramEnd"/>
      <w:r>
        <w:rPr>
          <w:rFonts w:hint="eastAsia"/>
        </w:rPr>
        <w:t>分辨率重建相关理论研究</w:t>
      </w:r>
      <w:bookmarkEnd w:id="37"/>
    </w:p>
    <w:p w14:paraId="14AEB420" w14:textId="77777777" w:rsidR="00C2272B" w:rsidRDefault="00A4469B" w:rsidP="00F37EE4">
      <w:pPr>
        <w:pStyle w:val="2"/>
        <w:spacing w:before="163" w:after="163"/>
      </w:pPr>
      <w:bookmarkStart w:id="38" w:name="_Toc206541134"/>
      <w:r>
        <w:rPr>
          <w:rFonts w:hint="eastAsia"/>
        </w:rPr>
        <w:t>Richardson-Lucy</w:t>
      </w:r>
      <w:r>
        <w:rPr>
          <w:rFonts w:hint="eastAsia"/>
        </w:rPr>
        <w:t>算法</w:t>
      </w:r>
      <w:bookmarkEnd w:id="38"/>
    </w:p>
    <w:p w14:paraId="0D40EE91" w14:textId="2C2C3154" w:rsidR="00C2272B" w:rsidRDefault="00A4469B">
      <w:pPr>
        <w:pStyle w:val="a5"/>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sidR="00491CA8">
        <w:rPr>
          <w:rFonts w:hint="eastAsia"/>
        </w:rPr>
        <w:t>Richardson-Lucy</w:t>
      </w:r>
      <w:r w:rsidR="00491CA8">
        <w:rPr>
          <w:rFonts w:hint="eastAsia"/>
        </w:rPr>
        <w:t>算法是一种迭代去卷积方法，广泛用于图像复原和超分辨率任务，特别适用于去除成像系统的点扩散函数（</w:t>
      </w:r>
      <w:r w:rsidR="00491CA8">
        <w:rPr>
          <w:rFonts w:hint="eastAsia"/>
        </w:rPr>
        <w:t>Point Spread Function</w:t>
      </w:r>
      <w:r w:rsidR="00491CA8">
        <w:rPr>
          <w:rFonts w:hint="eastAsia"/>
        </w:rPr>
        <w:t>，</w:t>
      </w:r>
      <w:r w:rsidR="00491CA8">
        <w:rPr>
          <w:rFonts w:hint="eastAsia"/>
        </w:rPr>
        <w:t>PSF</w:t>
      </w:r>
      <w:r w:rsidR="00491CA8">
        <w:rPr>
          <w:rFonts w:hint="eastAsia"/>
        </w:rPr>
        <w:t>）造成的模糊。在三维荧光显微成像中，由于光学系统的</w:t>
      </w:r>
      <w:r w:rsidR="00491CA8">
        <w:rPr>
          <w:rFonts w:hint="eastAsia"/>
        </w:rPr>
        <w:t>PSF</w:t>
      </w:r>
      <w:r w:rsidR="00491CA8">
        <w:rPr>
          <w:rFonts w:hint="eastAsia"/>
        </w:rPr>
        <w:t>造成的轴向模糊，导致图像在</w:t>
      </w:r>
      <w:r w:rsidR="00491CA8">
        <w:rPr>
          <w:rFonts w:hint="eastAsia"/>
        </w:rPr>
        <w:t>Z</w:t>
      </w:r>
      <w:r w:rsidR="00491CA8">
        <w:rPr>
          <w:rFonts w:hint="eastAsia"/>
        </w:rPr>
        <w:t>方向分辨率较低</w:t>
      </w:r>
      <w:r w:rsidR="00025D6F">
        <w:rPr>
          <w:rFonts w:hint="eastAsia"/>
        </w:rPr>
        <w:t>顺</w:t>
      </w:r>
      <w:r w:rsidR="00491CA8">
        <w:rPr>
          <w:rFonts w:hint="eastAsia"/>
        </w:rPr>
        <w:t>。</w:t>
      </w:r>
      <w:r w:rsidR="00491CA8">
        <w:rPr>
          <w:rFonts w:hint="eastAsia"/>
        </w:rPr>
        <w:t>RL</w:t>
      </w:r>
      <w:r w:rsidR="00491CA8">
        <w:rPr>
          <w:rFonts w:hint="eastAsia"/>
        </w:rPr>
        <w:t>算法能够基于已知</w:t>
      </w:r>
      <w:r w:rsidR="00491CA8">
        <w:rPr>
          <w:rFonts w:hint="eastAsia"/>
        </w:rPr>
        <w:t>PSF</w:t>
      </w:r>
      <w:r w:rsidR="00491CA8">
        <w:rPr>
          <w:rFonts w:hint="eastAsia"/>
        </w:rPr>
        <w:t>进行逆卷积，从而恢复更多细节。假设图像中的噪声服从泊松分布，</w:t>
      </w:r>
      <w:r w:rsidR="00491CA8">
        <w:rPr>
          <w:rFonts w:hint="eastAsia"/>
        </w:rPr>
        <w:t>RL</w:t>
      </w:r>
      <w:r w:rsidR="00491CA8">
        <w:rPr>
          <w:rFonts w:hint="eastAsia"/>
        </w:rPr>
        <w:t>算法的核心思想是通过迭代优化，逐步逼近未模糊的高分辨率图像。</w:t>
      </w:r>
    </w:p>
    <w:p w14:paraId="0F0CFA55" w14:textId="1D30676B" w:rsidR="00C2272B" w:rsidRDefault="00A4469B">
      <w:pPr>
        <w:pStyle w:val="a5"/>
      </w:pPr>
      <w:r>
        <w:rPr>
          <w:rFonts w:hint="eastAsia"/>
        </w:rPr>
        <w:t>设原始高分辨率图像为</w:t>
      </w:r>
      <w:r w:rsidR="00071527" w:rsidRPr="008D4F3A">
        <w:rPr>
          <w:rFonts w:hint="eastAsia"/>
          <w:position w:val="-12"/>
        </w:rPr>
        <w:object w:dxaOrig="506" w:dyaOrig="371" w14:anchorId="1DF7346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396" type="#_x0000_t75" style="width:25.2pt;height:18.55pt" o:ole="">
            <v:imagedata r:id="rId17" o:title=""/>
          </v:shape>
          <o:OLEObject Type="Embed" ProgID="Equation.AxMath" ShapeID="_x0000_i1396" DrawAspect="Content" ObjectID="_1819131201" r:id="rId18"/>
        </w:object>
      </w:r>
      <w:r>
        <w:rPr>
          <w:rFonts w:hint="eastAsia"/>
        </w:rPr>
        <w:t>，成像系统的</w:t>
      </w:r>
      <w:r>
        <w:rPr>
          <w:rFonts w:hint="eastAsia"/>
        </w:rPr>
        <w:t>PSF</w:t>
      </w:r>
      <w:r>
        <w:rPr>
          <w:rFonts w:hint="eastAsia"/>
        </w:rPr>
        <w:t>为</w:t>
      </w:r>
      <w:r w:rsidR="00071527" w:rsidRPr="008D4F3A">
        <w:rPr>
          <w:rFonts w:hint="eastAsia"/>
          <w:position w:val="-12"/>
        </w:rPr>
        <w:object w:dxaOrig="556" w:dyaOrig="371" w14:anchorId="0F60172D">
          <v:shape id="_x0000_i1397" type="#_x0000_t75" style="width:26.95pt;height:18.55pt" o:ole="">
            <v:imagedata r:id="rId19" o:title=""/>
          </v:shape>
          <o:OLEObject Type="Embed" ProgID="Equation.AxMath" ShapeID="_x0000_i1397" DrawAspect="Content" ObjectID="_1819131202" r:id="rId20"/>
        </w:object>
      </w:r>
      <w:r>
        <w:rPr>
          <w:rFonts w:hint="eastAsia"/>
        </w:rPr>
        <w:t>，观测到的模糊图像为</w:t>
      </w:r>
      <w:r>
        <w:rPr>
          <w:position w:val="-12"/>
        </w:rPr>
        <w:object w:dxaOrig="560" w:dyaOrig="370" w14:anchorId="48702AC3">
          <v:shape id="_x0000_i1398" type="#_x0000_t75" style="width:25.2pt;height:19.9pt" o:ole="">
            <v:imagedata r:id="rId21" o:title=""/>
          </v:shape>
          <o:OLEObject Type="Embed" ProgID="Equation.AxMath" ShapeID="_x0000_i1398" DrawAspect="Content" ObjectID="_1819131203" r:id="rId22"/>
        </w:object>
      </w:r>
      <w:r>
        <w:rPr>
          <w:rFonts w:hint="eastAsia"/>
        </w:rPr>
        <w:t>，则成像过程可表示为公式</w:t>
      </w:r>
      <w:r>
        <w:rPr>
          <w:rFonts w:hint="eastAsia"/>
        </w:rPr>
        <w:fldChar w:fldCharType="begin"/>
      </w:r>
      <w:r>
        <w:rPr>
          <w:rFonts w:hint="eastAsia"/>
        </w:rPr>
        <w:instrText xml:space="preserve"> GOTOBUTTON ZEqnNum389192  \* MERGEFORMAT </w:instrText>
      </w:r>
      <w:r>
        <w:rPr>
          <w:rFonts w:hint="eastAsia"/>
        </w:rPr>
        <w:fldChar w:fldCharType="begin"/>
      </w:r>
      <w:r>
        <w:rPr>
          <w:rFonts w:hint="eastAsia"/>
        </w:rPr>
        <w:instrText xml:space="preserve"> REF ZEqnNum389192 \* Charformat \! \* MERGEFORMAT </w:instrText>
      </w:r>
      <w:r>
        <w:rPr>
          <w:rFonts w:hint="eastAsia"/>
        </w:rPr>
        <w:fldChar w:fldCharType="separate"/>
      </w:r>
      <w:r w:rsidR="00724C4B">
        <w:rPr>
          <w:rFonts w:hint="eastAsia"/>
        </w:rPr>
        <w:instrText>（</w:instrText>
      </w:r>
      <w:r w:rsidR="00724C4B">
        <w:instrText>2-1</w:instrText>
      </w:r>
      <w:r w:rsidR="00724C4B">
        <w:rPr>
          <w:rFonts w:hint="eastAsia"/>
        </w:rPr>
        <w:instrText>）</w:instrText>
      </w:r>
      <w:r>
        <w:rPr>
          <w:rFonts w:hint="eastAsia"/>
        </w:rPr>
        <w:fldChar w:fldCharType="end"/>
      </w:r>
      <w:r>
        <w:fldChar w:fldCharType="separate"/>
      </w:r>
      <w:r>
        <w:rPr>
          <w:rFonts w:hint="eastAsia"/>
        </w:rPr>
        <w:fldChar w:fldCharType="end"/>
      </w:r>
      <w:r>
        <w:rPr>
          <w:rFonts w:hint="eastAsia"/>
        </w:rPr>
        <w:t>所示，</w:t>
      </w:r>
      <w:r w:rsidR="00491CA8" w:rsidRPr="008D4F3A">
        <w:rPr>
          <w:rFonts w:hint="eastAsia"/>
          <w:position w:val="-12"/>
        </w:rPr>
        <w:object w:dxaOrig="125" w:dyaOrig="357" w14:anchorId="77F96E3F">
          <v:shape id="_x0000_i1399" type="#_x0000_t75" style="width:6.65pt;height:17.65pt" o:ole="">
            <v:imagedata r:id="rId23" o:title=""/>
          </v:shape>
          <o:OLEObject Type="Embed" ProgID="Equation.AxMath" ShapeID="_x0000_i1399" DrawAspect="Content" ObjectID="_1819131204" r:id="rId24"/>
        </w:object>
      </w:r>
      <w:r>
        <w:rPr>
          <w:rFonts w:hint="eastAsia"/>
        </w:rPr>
        <w:t>表示卷积运算，</w:t>
      </w:r>
      <w:r w:rsidR="00491CA8" w:rsidRPr="008D4F3A">
        <w:rPr>
          <w:rFonts w:hint="eastAsia"/>
          <w:position w:val="-12"/>
        </w:rPr>
        <w:object w:dxaOrig="592" w:dyaOrig="371" w14:anchorId="25F87570">
          <v:shape id="_x0000_i1400" type="#_x0000_t75" style="width:30.05pt;height:18.55pt" o:ole="">
            <v:imagedata r:id="rId25" o:title=""/>
          </v:shape>
          <o:OLEObject Type="Embed" ProgID="Equation.AxMath" ShapeID="_x0000_i1400" DrawAspect="Content" ObjectID="_1819131205" r:id="rId26"/>
        </w:object>
      </w:r>
      <w:r>
        <w:rPr>
          <w:rFonts w:hint="eastAsia"/>
        </w:rPr>
        <w:t>为噪声项。</w:t>
      </w:r>
    </w:p>
    <w:p w14:paraId="7FEC578E" w14:textId="187A98AF" w:rsidR="00C2272B" w:rsidRDefault="00A4469B">
      <w:pPr>
        <w:pStyle w:val="AMDisplayEquation"/>
      </w:pPr>
      <w:r>
        <w:tab/>
      </w:r>
      <w:r w:rsidR="00071527" w:rsidRPr="008D4F3A">
        <w:rPr>
          <w:rFonts w:hint="eastAsia"/>
          <w:position w:val="-11"/>
        </w:rPr>
        <w:object w:dxaOrig="2353" w:dyaOrig="325" w14:anchorId="4E6F7C34">
          <v:shape id="_x0000_i1401" type="#_x0000_t75" style="width:117.5pt;height:16.35pt" o:ole="">
            <v:imagedata r:id="rId27" o:title=""/>
          </v:shape>
          <o:OLEObject Type="Embed" ProgID="Equation.AxMath" ShapeID="_x0000_i1401" DrawAspect="Content" ObjectID="_1819131206" r:id="rId28"/>
        </w:object>
      </w:r>
      <w:r>
        <w:tab/>
      </w:r>
      <w:r w:rsidR="00F026C2">
        <w:fldChar w:fldCharType="begin"/>
      </w:r>
      <w:r w:rsidR="00F026C2">
        <w:instrText xml:space="preserve"> MACROBUTTON AMMPlaceRM \* MERGEFORMAT </w:instrText>
      </w:r>
      <w:r w:rsidR="00F026C2">
        <w:fldChar w:fldCharType="begin"/>
      </w:r>
      <w:r w:rsidR="00F026C2">
        <w:instrText xml:space="preserve"> SEQ AMEqn \h \* MERGEFORMAT </w:instrText>
      </w:r>
      <w:r w:rsidR="00F026C2">
        <w:fldChar w:fldCharType="end"/>
      </w:r>
      <w:bookmarkStart w:id="39" w:name="ZEqnNum389192"/>
      <w:r w:rsidR="00F026C2">
        <w:rPr>
          <w:rFonts w:hint="eastAsia"/>
        </w:rPr>
        <w:instrText>（</w:instrText>
      </w:r>
      <w:fldSimple w:instr=" SEQ AMChap \c \* Arabic \* MERGEFORMAT ">
        <w:r w:rsidR="00246E01">
          <w:rPr>
            <w:noProof/>
          </w:rPr>
          <w:instrText>2</w:instrText>
        </w:r>
      </w:fldSimple>
      <w:r w:rsidR="00F026C2">
        <w:instrText>-</w:instrText>
      </w:r>
      <w:fldSimple w:instr=" SEQ AMEqn \c \* Arabic \* MERGEFORMAT ">
        <w:r w:rsidR="00246E01">
          <w:rPr>
            <w:noProof/>
          </w:rPr>
          <w:instrText>1</w:instrText>
        </w:r>
      </w:fldSimple>
      <w:r w:rsidR="00F026C2">
        <w:rPr>
          <w:rFonts w:hint="eastAsia"/>
        </w:rPr>
        <w:instrText>）</w:instrText>
      </w:r>
      <w:bookmarkEnd w:id="39"/>
      <w:r w:rsidR="00F026C2">
        <w:fldChar w:fldCharType="end"/>
      </w:r>
    </w:p>
    <w:p w14:paraId="28E7EA22" w14:textId="77777777" w:rsidR="00C2272B" w:rsidRDefault="00A4469B" w:rsidP="00F37EE4">
      <w:pPr>
        <w:pStyle w:val="2"/>
        <w:spacing w:before="163" w:after="163"/>
      </w:pPr>
      <w:bookmarkStart w:id="40" w:name="_Toc206541135"/>
      <w:r>
        <w:rPr>
          <w:rFonts w:hint="eastAsia"/>
        </w:rPr>
        <w:t>全卷积神经网络</w:t>
      </w:r>
      <w:bookmarkEnd w:id="40"/>
    </w:p>
    <w:p w14:paraId="640DE474" w14:textId="77777777" w:rsidR="00C2272B" w:rsidRDefault="00A4469B" w:rsidP="00B46E02">
      <w:pPr>
        <w:pStyle w:val="3"/>
        <w:spacing w:before="163" w:after="163"/>
      </w:pPr>
      <w:bookmarkStart w:id="41" w:name="_Toc206541136"/>
      <w:r>
        <w:rPr>
          <w:rFonts w:hint="eastAsia"/>
        </w:rPr>
        <w:t>卷积神经网络</w:t>
      </w:r>
      <w:bookmarkEnd w:id="41"/>
    </w:p>
    <w:p w14:paraId="040228A3" w14:textId="38CA98E2" w:rsidR="00C2272B" w:rsidRDefault="00A4469B">
      <w:pPr>
        <w:pStyle w:val="a5"/>
      </w:pPr>
      <w:r>
        <w:rPr>
          <w:rFonts w:hint="eastAsia"/>
        </w:rPr>
        <w:t>卷积神经网络</w:t>
      </w:r>
      <w:r>
        <w:rPr>
          <w:rFonts w:hint="eastAsia"/>
        </w:rPr>
        <w:t>CNN</w:t>
      </w:r>
      <w:r>
        <w:rPr>
          <w:rFonts w:hint="eastAsia"/>
        </w:rPr>
        <w:t>通过</w:t>
      </w:r>
      <w:proofErr w:type="gramStart"/>
      <w:r>
        <w:rPr>
          <w:rFonts w:hint="eastAsia"/>
        </w:rPr>
        <w:t>层级化</w:t>
      </w:r>
      <w:proofErr w:type="gramEnd"/>
      <w:r>
        <w:rPr>
          <w:rFonts w:hint="eastAsia"/>
        </w:rPr>
        <w:t>的特征提取方式，能够从低分辨率</w:t>
      </w:r>
      <w:r>
        <w:rPr>
          <w:rFonts w:hint="eastAsia"/>
        </w:rPr>
        <w:t>LR</w:t>
      </w:r>
      <w:r>
        <w:rPr>
          <w:rFonts w:hint="eastAsia"/>
        </w:rPr>
        <w:t>荧光显微图像中自动学习复杂的空间特征。通过逐层提取局部特征并整合高层语义信息，</w:t>
      </w:r>
      <w:r>
        <w:rPr>
          <w:rFonts w:hint="eastAsia"/>
        </w:rPr>
        <w:t>CNN</w:t>
      </w:r>
      <w:r>
        <w:rPr>
          <w:rFonts w:hint="eastAsia"/>
        </w:rPr>
        <w:t>能够有效地重建三维超分辨率</w:t>
      </w:r>
      <w:r>
        <w:rPr>
          <w:rFonts w:hint="eastAsia"/>
        </w:rPr>
        <w:t>SR</w:t>
      </w:r>
      <w:r>
        <w:rPr>
          <w:rFonts w:hint="eastAsia"/>
        </w:rPr>
        <w:t>图像。因此，本节将详细介绍</w:t>
      </w:r>
      <w:r>
        <w:rPr>
          <w:rFonts w:hint="eastAsia"/>
        </w:rPr>
        <w:t>CNN</w:t>
      </w:r>
      <w:r>
        <w:rPr>
          <w:rFonts w:hint="eastAsia"/>
        </w:rPr>
        <w:t>的基础理论，以便更深入地理解本文涉及的网络结构。</w:t>
      </w:r>
    </w:p>
    <w:p w14:paraId="61DD974E" w14:textId="77777777" w:rsidR="00C2272B" w:rsidRDefault="00A4469B" w:rsidP="00B46E02">
      <w:pPr>
        <w:pStyle w:val="3"/>
        <w:spacing w:before="163" w:after="163"/>
      </w:pPr>
      <w:bookmarkStart w:id="42" w:name="_Toc206541137"/>
      <w:r>
        <w:rPr>
          <w:rFonts w:hint="eastAsia"/>
        </w:rPr>
        <w:t>U-Net</w:t>
      </w:r>
      <w:r>
        <w:rPr>
          <w:rFonts w:hint="eastAsia"/>
        </w:rPr>
        <w:t>网络</w:t>
      </w:r>
      <w:bookmarkEnd w:id="42"/>
    </w:p>
    <w:p w14:paraId="0D027DFB" w14:textId="26CAEFA8" w:rsidR="00C2272B" w:rsidRDefault="00A4469B">
      <w:pPr>
        <w:pStyle w:val="a5"/>
      </w:pPr>
      <w:r>
        <w:rPr>
          <w:rFonts w:hint="eastAsia"/>
        </w:rPr>
        <w:t>U-Net</w:t>
      </w:r>
      <w:r>
        <w:rPr>
          <w:rFonts w:hint="eastAsia"/>
        </w:rPr>
        <w:t>是一种基于卷积神经网络的分割模型，由</w:t>
      </w:r>
      <w:proofErr w:type="spellStart"/>
      <w:r>
        <w:rPr>
          <w:rFonts w:hint="eastAsia"/>
        </w:rPr>
        <w:t>Ronneberger</w:t>
      </w:r>
      <w:proofErr w:type="spellEnd"/>
      <w:r>
        <w:rPr>
          <w:rFonts w:hint="eastAsia"/>
        </w:rPr>
        <w:t>等人在</w:t>
      </w:r>
      <w:r>
        <w:rPr>
          <w:rFonts w:hint="eastAsia"/>
        </w:rPr>
        <w:t>2015</w:t>
      </w:r>
      <w:r>
        <w:rPr>
          <w:rFonts w:hint="eastAsia"/>
        </w:rPr>
        <w:t>年提出，最初用于医学图像分割。由于其高效的特征提取和对小样本数据的适应性，</w:t>
      </w:r>
      <w:r>
        <w:rPr>
          <w:rFonts w:hint="eastAsia"/>
        </w:rPr>
        <w:t>U-Net</w:t>
      </w:r>
      <w:r>
        <w:rPr>
          <w:rFonts w:hint="eastAsia"/>
        </w:rPr>
        <w:t>被广泛应用于自然图像分割、生物医学图像分析和遥感影像处理等领域。</w:t>
      </w:r>
    </w:p>
    <w:p w14:paraId="33A7B637" w14:textId="77777777" w:rsidR="00C2272B" w:rsidRDefault="00A4469B" w:rsidP="00F37EE4">
      <w:pPr>
        <w:pStyle w:val="2"/>
        <w:spacing w:before="163" w:after="163"/>
      </w:pPr>
      <w:bookmarkStart w:id="43" w:name="_Toc206541138"/>
      <w:r>
        <w:rPr>
          <w:rFonts w:hint="eastAsia"/>
        </w:rPr>
        <w:t>生成对抗网络</w:t>
      </w:r>
      <w:bookmarkEnd w:id="43"/>
    </w:p>
    <w:p w14:paraId="44062004" w14:textId="5B00F5D9" w:rsidR="00C2272B" w:rsidRDefault="00A4469B" w:rsidP="00B46E02">
      <w:pPr>
        <w:pStyle w:val="3"/>
        <w:spacing w:before="163" w:after="163"/>
      </w:pPr>
      <w:bookmarkStart w:id="44" w:name="_Toc206541139"/>
      <w:r>
        <w:rPr>
          <w:rFonts w:hint="eastAsia"/>
        </w:rPr>
        <w:t>GAN</w:t>
      </w:r>
      <w:r>
        <w:rPr>
          <w:rFonts w:hint="eastAsia"/>
        </w:rPr>
        <w:t>网络</w:t>
      </w:r>
      <w:bookmarkEnd w:id="44"/>
    </w:p>
    <w:p w14:paraId="3A071098" w14:textId="439C759D" w:rsidR="00C2272B" w:rsidRDefault="00A4469B">
      <w:pPr>
        <w:pStyle w:val="a5"/>
      </w:pPr>
      <w:r>
        <w:rPr>
          <w:rFonts w:hint="eastAsia"/>
        </w:rPr>
        <w:t>生成对抗网络（</w:t>
      </w:r>
      <w:r>
        <w:rPr>
          <w:rFonts w:hint="eastAsia"/>
        </w:rPr>
        <w:t>GANs</w:t>
      </w:r>
      <w:r>
        <w:rPr>
          <w:rFonts w:hint="eastAsia"/>
        </w:rPr>
        <w:t>，</w:t>
      </w:r>
      <w:r>
        <w:rPr>
          <w:rFonts w:hint="eastAsia"/>
        </w:rPr>
        <w:t>Generative Adversarial Networks</w:t>
      </w:r>
      <w:r>
        <w:rPr>
          <w:rFonts w:hint="eastAsia"/>
        </w:rPr>
        <w:t>）是一种深度学习模型，旨在生成与训练数据相似的新数据。它由两个神经网络组成：生成器和判别器，通过对抗的方式进行训练。</w:t>
      </w:r>
      <w:r>
        <w:rPr>
          <w:rFonts w:hint="eastAsia"/>
        </w:rPr>
        <w:t>GANs</w:t>
      </w:r>
      <w:r>
        <w:rPr>
          <w:rFonts w:hint="eastAsia"/>
        </w:rPr>
        <w:t>最初由</w:t>
      </w:r>
      <w:r>
        <w:rPr>
          <w:rFonts w:hint="eastAsia"/>
        </w:rPr>
        <w:t>Ian Goodfellow</w:t>
      </w:r>
      <w:r>
        <w:rPr>
          <w:rFonts w:hint="eastAsia"/>
        </w:rPr>
        <w:t>等人于</w:t>
      </w:r>
      <w:r>
        <w:rPr>
          <w:rFonts w:hint="eastAsia"/>
        </w:rPr>
        <w:t>2014</w:t>
      </w:r>
      <w:r>
        <w:rPr>
          <w:rFonts w:hint="eastAsia"/>
        </w:rPr>
        <w:t>年提出，并迅速成为生成模型领域的突破性进展。其核心思想是通过生成器和</w:t>
      </w:r>
      <w:proofErr w:type="gramStart"/>
      <w:r>
        <w:rPr>
          <w:rFonts w:hint="eastAsia"/>
        </w:rPr>
        <w:t>判别器</w:t>
      </w:r>
      <w:proofErr w:type="gramEnd"/>
      <w:r>
        <w:rPr>
          <w:rFonts w:hint="eastAsia"/>
        </w:rPr>
        <w:t>之间的对抗训练，逐步提高生成器生成数据的真实性，同时使</w:t>
      </w:r>
      <w:proofErr w:type="gramStart"/>
      <w:r>
        <w:rPr>
          <w:rFonts w:hint="eastAsia"/>
        </w:rPr>
        <w:t>判别器</w:t>
      </w:r>
      <w:proofErr w:type="gramEnd"/>
      <w:r>
        <w:rPr>
          <w:rFonts w:hint="eastAsia"/>
        </w:rPr>
        <w:t>不断学习区</w:t>
      </w:r>
      <w:r>
        <w:rPr>
          <w:rFonts w:hint="eastAsia"/>
        </w:rPr>
        <w:lastRenderedPageBreak/>
        <w:t>分真实数据和生成数据。</w:t>
      </w:r>
    </w:p>
    <w:p w14:paraId="5E106550" w14:textId="7C0A4232" w:rsidR="00F026C2" w:rsidRPr="001E5F89" w:rsidRDefault="008C6036" w:rsidP="008C6036">
      <w:pPr>
        <w:pStyle w:val="afffc"/>
      </w:pPr>
      <w:r w:rsidRPr="008C6036">
        <w:rPr>
          <w:rFonts w:eastAsia="黑体" w:hint="eastAsia"/>
          <w:b/>
        </w:rPr>
        <w:t>问题</w:t>
      </w:r>
      <w:r w:rsidRPr="008C6036">
        <w:rPr>
          <w:rFonts w:eastAsia="黑体"/>
          <w:b/>
        </w:rPr>
        <w:fldChar w:fldCharType="begin"/>
      </w:r>
      <w:r w:rsidRPr="008C6036">
        <w:rPr>
          <w:rFonts w:eastAsia="黑体"/>
          <w:b/>
        </w:rPr>
        <w:instrText xml:space="preserve"> </w:instrText>
      </w:r>
      <w:r w:rsidRPr="008C6036">
        <w:rPr>
          <w:rFonts w:eastAsia="黑体" w:hint="eastAsia"/>
          <w:b/>
        </w:rPr>
        <w:instrText>QUOTE "</w:instrText>
      </w:r>
      <w:r w:rsidRPr="008C6036">
        <w:rPr>
          <w:rFonts w:eastAsia="黑体" w:hint="eastAsia"/>
          <w:b/>
        </w:rPr>
        <w:instrText>一九一一年一月</w:instrText>
      </w:r>
      <w:r w:rsidRPr="008C6036">
        <w:rPr>
          <w:rFonts w:eastAsia="黑体"/>
          <w:b/>
        </w:rPr>
        <w:fldChar w:fldCharType="begin"/>
      </w:r>
      <w:r w:rsidRPr="008C6036">
        <w:rPr>
          <w:rFonts w:eastAsia="黑体"/>
          <w:b/>
        </w:rPr>
        <w:instrText xml:space="preserve"> </w:instrText>
      </w:r>
      <w:r w:rsidRPr="008C6036">
        <w:rPr>
          <w:rFonts w:eastAsia="黑体" w:hint="eastAsia"/>
          <w:b/>
        </w:rPr>
        <w:instrText>STYLEREF "</w:instrText>
      </w:r>
      <w:r w:rsidRPr="008C6036">
        <w:rPr>
          <w:rFonts w:eastAsia="黑体" w:hint="eastAsia"/>
          <w:b/>
        </w:rPr>
        <w:instrText>标题</w:instrText>
      </w:r>
      <w:r w:rsidRPr="008C6036">
        <w:rPr>
          <w:rFonts w:eastAsia="黑体" w:hint="eastAsia"/>
          <w:b/>
        </w:rPr>
        <w:instrText xml:space="preserve"> 1" \s</w:instrText>
      </w:r>
      <w:r w:rsidRPr="008C6036">
        <w:rPr>
          <w:rFonts w:eastAsia="黑体"/>
          <w:b/>
        </w:rPr>
        <w:instrText xml:space="preserve"> </w:instrText>
      </w:r>
      <w:r w:rsidRPr="008C6036">
        <w:rPr>
          <w:rFonts w:eastAsia="黑体"/>
          <w:b/>
        </w:rPr>
        <w:fldChar w:fldCharType="separate"/>
      </w:r>
      <w:r w:rsidR="00724C4B">
        <w:rPr>
          <w:rFonts w:eastAsia="黑体" w:hint="eastAsia"/>
          <w:b/>
          <w:noProof/>
        </w:rPr>
        <w:instrText>二</w:instrText>
      </w:r>
      <w:r w:rsidRPr="008C6036">
        <w:rPr>
          <w:rFonts w:eastAsia="黑体"/>
          <w:b/>
        </w:rPr>
        <w:fldChar w:fldCharType="end"/>
      </w:r>
      <w:r w:rsidRPr="008C6036">
        <w:rPr>
          <w:rFonts w:eastAsia="黑体" w:hint="eastAsia"/>
          <w:b/>
        </w:rPr>
        <w:instrText>日</w:instrText>
      </w:r>
      <w:r w:rsidRPr="008C6036">
        <w:rPr>
          <w:rFonts w:eastAsia="黑体" w:hint="eastAsia"/>
          <w:b/>
        </w:rPr>
        <w:instrText>" \@"D"</w:instrText>
      </w:r>
      <w:r w:rsidRPr="008C6036">
        <w:rPr>
          <w:rFonts w:eastAsia="黑体"/>
          <w:b/>
        </w:rPr>
        <w:instrText xml:space="preserve"> </w:instrText>
      </w:r>
      <w:r w:rsidRPr="008C6036">
        <w:rPr>
          <w:rFonts w:eastAsia="黑体"/>
          <w:b/>
        </w:rPr>
        <w:fldChar w:fldCharType="separate"/>
      </w:r>
      <w:r w:rsidR="00724C4B">
        <w:rPr>
          <w:rFonts w:eastAsia="黑体"/>
          <w:b/>
        </w:rPr>
        <w:t>2</w:t>
      </w:r>
      <w:r w:rsidRPr="008C6036">
        <w:rPr>
          <w:rFonts w:eastAsia="黑体"/>
          <w:b/>
        </w:rPr>
        <w:fldChar w:fldCharType="end"/>
      </w:r>
      <w:r w:rsidRPr="008C6036">
        <w:rPr>
          <w:rFonts w:eastAsia="黑体"/>
          <w:b/>
        </w:rPr>
        <w:t>-</w:t>
      </w:r>
      <w:r w:rsidRPr="008C6036">
        <w:rPr>
          <w:rFonts w:eastAsia="黑体"/>
          <w:b/>
        </w:rPr>
        <w:fldChar w:fldCharType="begin"/>
      </w:r>
      <w:r w:rsidRPr="008C6036">
        <w:rPr>
          <w:rFonts w:eastAsia="黑体"/>
          <w:b/>
        </w:rPr>
        <w:instrText xml:space="preserve"> </w:instrText>
      </w:r>
      <w:r w:rsidRPr="008C6036">
        <w:rPr>
          <w:rFonts w:eastAsia="黑体" w:hint="eastAsia"/>
          <w:b/>
        </w:rPr>
        <w:instrText xml:space="preserve">SEQ </w:instrText>
      </w:r>
      <w:r w:rsidRPr="008C6036">
        <w:rPr>
          <w:rFonts w:eastAsia="黑体" w:hint="eastAsia"/>
          <w:b/>
        </w:rPr>
        <w:instrText>问题</w:instrText>
      </w:r>
      <w:r w:rsidRPr="008C6036">
        <w:rPr>
          <w:rFonts w:eastAsia="黑体" w:hint="eastAsia"/>
          <w:b/>
        </w:rPr>
        <w:instrText xml:space="preserve"> \* ARABIC \s 1</w:instrText>
      </w:r>
      <w:r w:rsidRPr="008C6036">
        <w:rPr>
          <w:rFonts w:eastAsia="黑体"/>
          <w:b/>
        </w:rPr>
        <w:instrText xml:space="preserve"> </w:instrText>
      </w:r>
      <w:r w:rsidRPr="008C6036">
        <w:rPr>
          <w:rFonts w:eastAsia="黑体"/>
          <w:b/>
        </w:rPr>
        <w:fldChar w:fldCharType="separate"/>
      </w:r>
      <w:r w:rsidR="00246E01">
        <w:rPr>
          <w:rFonts w:eastAsia="黑体"/>
          <w:b/>
          <w:noProof/>
        </w:rPr>
        <w:t>1</w:t>
      </w:r>
      <w:r w:rsidRPr="008C6036">
        <w:rPr>
          <w:rFonts w:eastAsia="黑体"/>
          <w:b/>
        </w:rPr>
        <w:fldChar w:fldCharType="end"/>
      </w:r>
      <w:r>
        <w:rPr>
          <w:rFonts w:hint="eastAsia"/>
        </w:rPr>
        <w:t>：</w:t>
      </w:r>
      <w:r w:rsidR="00F026C2" w:rsidRPr="001E5F89">
        <w:rPr>
          <w:rFonts w:hint="eastAsia"/>
        </w:rPr>
        <w:t>已知一个正浮点数</w:t>
      </w:r>
      <w:r w:rsidR="00F026C2" w:rsidRPr="001E5F89">
        <w:rPr>
          <w:rFonts w:hint="eastAsia"/>
          <w:i/>
          <w:iCs/>
        </w:rPr>
        <w:t>x</w:t>
      </w:r>
      <w:r w:rsidR="00F026C2" w:rsidRPr="001E5F89">
        <w:rPr>
          <w:rFonts w:hint="eastAsia"/>
        </w:rPr>
        <w:t>，求</w:t>
      </w:r>
      <w:r w:rsidR="00F026C2" w:rsidRPr="00AD2676">
        <w:rPr>
          <w:rFonts w:hint="eastAsia"/>
          <w:position w:val="-11"/>
        </w:rPr>
        <w:object w:dxaOrig="498" w:dyaOrig="325" w14:anchorId="20F7D0C2">
          <v:shape id="_x0000_i1402" type="#_x0000_t75" style="width:25.2pt;height:16.35pt" o:ole="">
            <v:imagedata r:id="rId29" o:title=""/>
          </v:shape>
          <o:OLEObject Type="Embed" ProgID="Equation.AxMath" ShapeID="_x0000_i1402" DrawAspect="Content" ObjectID="_1819131207" r:id="rId30"/>
        </w:object>
      </w:r>
      <w:r w:rsidR="00F026C2" w:rsidRPr="001E5F89">
        <w:rPr>
          <w:rFonts w:hint="eastAsia"/>
        </w:rPr>
        <w:t>。</w:t>
      </w:r>
    </w:p>
    <w:p w14:paraId="78BC6771" w14:textId="6E173A1A" w:rsidR="00F026C2" w:rsidRPr="001E5F89" w:rsidRDefault="00F026C2" w:rsidP="00F026C2">
      <w:pPr>
        <w:pStyle w:val="a5"/>
        <w:ind w:firstLine="482"/>
      </w:pPr>
      <w:r w:rsidRPr="001E5F89">
        <w:rPr>
          <w:rFonts w:hint="eastAsia"/>
          <w:b/>
          <w:bCs/>
        </w:rPr>
        <w:t>解：</w:t>
      </w:r>
      <w:r w:rsidRPr="001E5F89">
        <w:rPr>
          <w:rFonts w:hint="eastAsia"/>
        </w:rPr>
        <w:t>假设</w:t>
      </w:r>
      <w:r w:rsidRPr="00AD2676">
        <w:rPr>
          <w:rFonts w:hint="eastAsia"/>
          <w:position w:val="-10"/>
        </w:rPr>
        <w:object w:dxaOrig="1611" w:dyaOrig="319" w14:anchorId="7218526F">
          <v:shape id="_x0000_i1403" type="#_x0000_t75" style="width:80.85pt;height:16.35pt" o:ole="">
            <v:imagedata r:id="rId31" o:title=""/>
          </v:shape>
          <o:OLEObject Type="Embed" ProgID="Equation.AxMath" ShapeID="_x0000_i1403" DrawAspect="Content" ObjectID="_1819131208" r:id="rId32"/>
        </w:object>
      </w:r>
      <w:r w:rsidRPr="001E5F89">
        <w:rPr>
          <w:rFonts w:hint="eastAsia"/>
        </w:rPr>
        <w:t>，则有</w:t>
      </w:r>
      <w:r w:rsidRPr="00F026C2">
        <w:rPr>
          <w:rFonts w:hint="eastAsia"/>
          <w:position w:val="-11"/>
        </w:rPr>
        <w:object w:dxaOrig="1100" w:dyaOrig="327" w14:anchorId="2A1F7333">
          <v:shape id="_x0000_i1404" type="#_x0000_t75" style="width:54.35pt;height:16.35pt" o:ole="">
            <v:imagedata r:id="rId33" o:title=""/>
          </v:shape>
          <o:OLEObject Type="Embed" ProgID="Equation.AxMath" ShapeID="_x0000_i1404" DrawAspect="Content" ObjectID="_1819131209" r:id="rId34"/>
        </w:object>
      </w:r>
      <w:r w:rsidRPr="001E5F89">
        <w:rPr>
          <w:rFonts w:hint="eastAsia"/>
        </w:rPr>
        <w:t>。为了方便，记</w:t>
      </w:r>
      <w:r w:rsidRPr="00F026C2">
        <w:rPr>
          <w:rFonts w:hint="eastAsia"/>
          <w:position w:val="-11"/>
        </w:rPr>
        <w:object w:dxaOrig="1586" w:dyaOrig="327" w14:anchorId="139328BF">
          <v:shape id="_x0000_i1405" type="#_x0000_t75" style="width:79.5pt;height:16.35pt" o:ole="">
            <v:imagedata r:id="rId35" o:title=""/>
          </v:shape>
          <o:OLEObject Type="Embed" ProgID="Equation.AxMath" ShapeID="_x0000_i1405" DrawAspect="Content" ObjectID="_1819131210" r:id="rId36"/>
        </w:object>
      </w:r>
      <w:r w:rsidRPr="001E5F89">
        <w:rPr>
          <w:rFonts w:hint="eastAsia"/>
        </w:rPr>
        <w:t>，则有：</w:t>
      </w:r>
    </w:p>
    <w:p w14:paraId="6ED958FA" w14:textId="651BA3B9" w:rsidR="00F026C2" w:rsidRPr="001E5F89" w:rsidRDefault="00F026C2" w:rsidP="00F026C2">
      <w:pPr>
        <w:pStyle w:val="AMDisplayEquation"/>
      </w:pPr>
      <w:r w:rsidRPr="001E5F89">
        <w:rPr>
          <w:rFonts w:hint="eastAsia"/>
        </w:rPr>
        <w:tab/>
      </w:r>
      <w:r w:rsidR="00071527" w:rsidRPr="008D4F3A">
        <w:rPr>
          <w:rFonts w:hint="eastAsia"/>
          <w:position w:val="-10"/>
        </w:rPr>
        <w:object w:dxaOrig="1231" w:dyaOrig="314" w14:anchorId="74BDD86D">
          <v:shape id="_x0000_i1406" type="#_x0000_t75" style="width:61.85pt;height:15.45pt" o:ole="">
            <v:imagedata r:id="rId37" o:title=""/>
          </v:shape>
          <o:OLEObject Type="Embed" ProgID="Equation.AxMath" ShapeID="_x0000_i1406" DrawAspect="Content" ObjectID="_1819131211" r:id="rId38"/>
        </w:object>
      </w:r>
      <w:r w:rsidRPr="001E5F89">
        <w:rPr>
          <w:rFonts w:hint="eastAsia"/>
        </w:rPr>
        <w:tab/>
      </w:r>
      <w:r>
        <w:fldChar w:fldCharType="begin"/>
      </w:r>
      <w:r>
        <w:instrText xml:space="preserve"> </w:instrText>
      </w:r>
      <w:r>
        <w:rPr>
          <w:rFonts w:hint="eastAsia"/>
        </w:rPr>
        <w:instrText>MACROBUTTON AMMPlaceRM \* MERGEFORMAT</w:instrText>
      </w:r>
      <w:r>
        <w:instrText xml:space="preserve"> </w:instrText>
      </w:r>
      <w:r>
        <w:fldChar w:fldCharType="begin"/>
      </w:r>
      <w:r>
        <w:instrText xml:space="preserve"> SEQ AMEqn \h \* MERGEFORMAT </w:instrText>
      </w:r>
      <w:r>
        <w:fldChar w:fldCharType="end"/>
      </w:r>
      <w:bookmarkStart w:id="45" w:name="ZEqnNum625555"/>
      <w:r>
        <w:rPr>
          <w:rFonts w:hint="eastAsia"/>
        </w:rPr>
        <w:instrText>（</w:instrText>
      </w:r>
      <w:fldSimple w:instr=" SEQ AMChap \c \* Arabic \* MERGEFORMAT ">
        <w:r w:rsidR="00246E01">
          <w:rPr>
            <w:noProof/>
          </w:rPr>
          <w:instrText>2</w:instrText>
        </w:r>
      </w:fldSimple>
      <w:r>
        <w:instrText>-</w:instrText>
      </w:r>
      <w:fldSimple w:instr=" SEQ AMEqn \c \* Arabic \* MERGEFORMAT ">
        <w:r w:rsidR="00246E01">
          <w:rPr>
            <w:noProof/>
          </w:rPr>
          <w:instrText>2</w:instrText>
        </w:r>
      </w:fldSimple>
      <w:r>
        <w:rPr>
          <w:rFonts w:hint="eastAsia"/>
        </w:rPr>
        <w:instrText>）</w:instrText>
      </w:r>
      <w:bookmarkEnd w:id="45"/>
      <w:r>
        <w:fldChar w:fldCharType="end"/>
      </w:r>
    </w:p>
    <w:p w14:paraId="504EC864" w14:textId="41E92B12" w:rsidR="00F026C2" w:rsidRPr="001E5F89" w:rsidRDefault="008C6036" w:rsidP="00D8169A">
      <w:pPr>
        <w:pStyle w:val="afffc"/>
      </w:pPr>
      <w:r w:rsidRPr="008C6036">
        <w:rPr>
          <w:rFonts w:eastAsia="黑体" w:hint="eastAsia"/>
          <w:b/>
        </w:rPr>
        <w:t>结论</w:t>
      </w:r>
      <w:r w:rsidRPr="008C6036">
        <w:rPr>
          <w:rFonts w:eastAsia="黑体"/>
          <w:b/>
        </w:rPr>
        <w:fldChar w:fldCharType="begin"/>
      </w:r>
      <w:r w:rsidRPr="008C6036">
        <w:rPr>
          <w:rFonts w:eastAsia="黑体"/>
          <w:b/>
        </w:rPr>
        <w:instrText xml:space="preserve"> </w:instrText>
      </w:r>
      <w:r w:rsidRPr="008C6036">
        <w:rPr>
          <w:rFonts w:eastAsia="黑体" w:hint="eastAsia"/>
          <w:b/>
        </w:rPr>
        <w:instrText>QUOTE "</w:instrText>
      </w:r>
      <w:r w:rsidRPr="008C6036">
        <w:rPr>
          <w:rFonts w:eastAsia="黑体" w:hint="eastAsia"/>
          <w:b/>
        </w:rPr>
        <w:instrText>一九一一年一月</w:instrText>
      </w:r>
      <w:r w:rsidRPr="008C6036">
        <w:rPr>
          <w:rFonts w:eastAsia="黑体"/>
          <w:b/>
        </w:rPr>
        <w:fldChar w:fldCharType="begin"/>
      </w:r>
      <w:r w:rsidRPr="008C6036">
        <w:rPr>
          <w:rFonts w:eastAsia="黑体"/>
          <w:b/>
        </w:rPr>
        <w:instrText xml:space="preserve"> </w:instrText>
      </w:r>
      <w:r w:rsidRPr="008C6036">
        <w:rPr>
          <w:rFonts w:eastAsia="黑体" w:hint="eastAsia"/>
          <w:b/>
        </w:rPr>
        <w:instrText>STYLEREF "</w:instrText>
      </w:r>
      <w:r w:rsidRPr="008C6036">
        <w:rPr>
          <w:rFonts w:eastAsia="黑体" w:hint="eastAsia"/>
          <w:b/>
        </w:rPr>
        <w:instrText>标题</w:instrText>
      </w:r>
      <w:r w:rsidRPr="008C6036">
        <w:rPr>
          <w:rFonts w:eastAsia="黑体" w:hint="eastAsia"/>
          <w:b/>
        </w:rPr>
        <w:instrText xml:space="preserve"> 1" \s</w:instrText>
      </w:r>
      <w:r w:rsidRPr="008C6036">
        <w:rPr>
          <w:rFonts w:eastAsia="黑体"/>
          <w:b/>
        </w:rPr>
        <w:instrText xml:space="preserve"> </w:instrText>
      </w:r>
      <w:r w:rsidRPr="008C6036">
        <w:rPr>
          <w:rFonts w:eastAsia="黑体"/>
          <w:b/>
        </w:rPr>
        <w:fldChar w:fldCharType="separate"/>
      </w:r>
      <w:r w:rsidR="00724C4B">
        <w:rPr>
          <w:rFonts w:eastAsia="黑体" w:hint="eastAsia"/>
          <w:b/>
          <w:noProof/>
        </w:rPr>
        <w:instrText>二</w:instrText>
      </w:r>
      <w:r w:rsidRPr="008C6036">
        <w:rPr>
          <w:rFonts w:eastAsia="黑体"/>
          <w:b/>
        </w:rPr>
        <w:fldChar w:fldCharType="end"/>
      </w:r>
      <w:r w:rsidRPr="008C6036">
        <w:rPr>
          <w:rFonts w:eastAsia="黑体" w:hint="eastAsia"/>
          <w:b/>
        </w:rPr>
        <w:instrText>日</w:instrText>
      </w:r>
      <w:r w:rsidRPr="008C6036">
        <w:rPr>
          <w:rFonts w:eastAsia="黑体" w:hint="eastAsia"/>
          <w:b/>
        </w:rPr>
        <w:instrText>" \@"D"</w:instrText>
      </w:r>
      <w:r w:rsidRPr="008C6036">
        <w:rPr>
          <w:rFonts w:eastAsia="黑体"/>
          <w:b/>
        </w:rPr>
        <w:instrText xml:space="preserve"> </w:instrText>
      </w:r>
      <w:r w:rsidRPr="008C6036">
        <w:rPr>
          <w:rFonts w:eastAsia="黑体"/>
          <w:b/>
        </w:rPr>
        <w:fldChar w:fldCharType="separate"/>
      </w:r>
      <w:r w:rsidR="00724C4B">
        <w:rPr>
          <w:rFonts w:eastAsia="黑体"/>
          <w:b/>
        </w:rPr>
        <w:t>2</w:t>
      </w:r>
      <w:r w:rsidRPr="008C6036">
        <w:rPr>
          <w:rFonts w:eastAsia="黑体"/>
          <w:b/>
        </w:rPr>
        <w:fldChar w:fldCharType="end"/>
      </w:r>
      <w:r w:rsidRPr="008C6036">
        <w:rPr>
          <w:rFonts w:eastAsia="黑体"/>
          <w:b/>
        </w:rPr>
        <w:t>-</w:t>
      </w:r>
      <w:r w:rsidRPr="008C6036">
        <w:rPr>
          <w:rFonts w:eastAsia="黑体"/>
          <w:b/>
        </w:rPr>
        <w:fldChar w:fldCharType="begin"/>
      </w:r>
      <w:r w:rsidRPr="008C6036">
        <w:rPr>
          <w:rFonts w:eastAsia="黑体"/>
          <w:b/>
        </w:rPr>
        <w:instrText xml:space="preserve"> </w:instrText>
      </w:r>
      <w:r w:rsidRPr="008C6036">
        <w:rPr>
          <w:rFonts w:eastAsia="黑体" w:hint="eastAsia"/>
          <w:b/>
        </w:rPr>
        <w:instrText xml:space="preserve">SEQ </w:instrText>
      </w:r>
      <w:r w:rsidRPr="008C6036">
        <w:rPr>
          <w:rFonts w:eastAsia="黑体" w:hint="eastAsia"/>
          <w:b/>
        </w:rPr>
        <w:instrText>结论</w:instrText>
      </w:r>
      <w:r w:rsidRPr="008C6036">
        <w:rPr>
          <w:rFonts w:eastAsia="黑体" w:hint="eastAsia"/>
          <w:b/>
        </w:rPr>
        <w:instrText xml:space="preserve"> \* ARABIC \s 1</w:instrText>
      </w:r>
      <w:r w:rsidRPr="008C6036">
        <w:rPr>
          <w:rFonts w:eastAsia="黑体"/>
          <w:b/>
        </w:rPr>
        <w:instrText xml:space="preserve"> </w:instrText>
      </w:r>
      <w:r w:rsidRPr="008C6036">
        <w:rPr>
          <w:rFonts w:eastAsia="黑体"/>
          <w:b/>
        </w:rPr>
        <w:fldChar w:fldCharType="separate"/>
      </w:r>
      <w:r w:rsidR="00246E01">
        <w:rPr>
          <w:rFonts w:eastAsia="黑体"/>
          <w:b/>
          <w:noProof/>
        </w:rPr>
        <w:t>1</w:t>
      </w:r>
      <w:r w:rsidRPr="008C6036">
        <w:rPr>
          <w:rFonts w:eastAsia="黑体"/>
          <w:b/>
        </w:rPr>
        <w:fldChar w:fldCharType="end"/>
      </w:r>
      <w:r w:rsidRPr="008C6036">
        <w:rPr>
          <w:rFonts w:eastAsia="黑体" w:hint="eastAsia"/>
          <w:b/>
        </w:rPr>
        <w:t>：</w:t>
      </w:r>
      <w:r w:rsidR="00F026C2" w:rsidRPr="001E5F89">
        <w:rPr>
          <w:rFonts w:hint="eastAsia"/>
        </w:rPr>
        <w:t>当</w:t>
      </w:r>
      <w:r w:rsidR="00F026C2" w:rsidRPr="00AD2676">
        <w:rPr>
          <w:rFonts w:hint="eastAsia"/>
          <w:position w:val="-10"/>
        </w:rPr>
        <w:object w:dxaOrig="173" w:dyaOrig="314" w14:anchorId="7EA9428D">
          <v:shape id="_x0000_i1407" type="#_x0000_t75" style="width:8.85pt;height:15.45pt" o:ole="">
            <v:imagedata r:id="rId39" o:title=""/>
          </v:shape>
          <o:OLEObject Type="Embed" ProgID="Equation.AxMath" ShapeID="_x0000_i1407" DrawAspect="Content" ObjectID="_1819131212" r:id="rId40"/>
        </w:object>
      </w:r>
      <w:r w:rsidR="00F026C2" w:rsidRPr="001E5F89">
        <w:rPr>
          <w:rFonts w:hint="eastAsia"/>
        </w:rPr>
        <w:t>为正整数时，</w:t>
      </w:r>
      <w:r w:rsidR="00F026C2" w:rsidRPr="00AD2676">
        <w:rPr>
          <w:rFonts w:hint="eastAsia"/>
          <w:position w:val="-10"/>
        </w:rPr>
        <w:object w:dxaOrig="883" w:dyaOrig="315" w14:anchorId="3E6B1941">
          <v:shape id="_x0000_i1408" type="#_x0000_t75" style="width:44.15pt;height:15.45pt" o:ole="">
            <v:imagedata r:id="rId41" o:title=""/>
          </v:shape>
          <o:OLEObject Type="Embed" ProgID="Equation.AxMath" ShapeID="_x0000_i1408" DrawAspect="Content" ObjectID="_1819131213" r:id="rId42"/>
        </w:object>
      </w:r>
      <w:r w:rsidR="00F026C2" w:rsidRPr="001E5F89">
        <w:rPr>
          <w:rFonts w:hint="eastAsia"/>
        </w:rPr>
        <w:t>,</w:t>
      </w:r>
      <w:r w:rsidR="00F026C2" w:rsidRPr="00AD2676">
        <w:rPr>
          <w:rFonts w:hint="eastAsia"/>
          <w:position w:val="-10"/>
        </w:rPr>
        <w:object w:dxaOrig="921" w:dyaOrig="315" w14:anchorId="2DB49A2C">
          <v:shape id="_x0000_i1409" type="#_x0000_t75" style="width:46.4pt;height:15.45pt" o:ole="">
            <v:imagedata r:id="rId43" o:title=""/>
          </v:shape>
          <o:OLEObject Type="Embed" ProgID="Equation.AxMath" ShapeID="_x0000_i1409" DrawAspect="Content" ObjectID="_1819131214" r:id="rId44"/>
        </w:object>
      </w:r>
      <w:r w:rsidR="00F026C2">
        <w:rPr>
          <w:rFonts w:hint="eastAsia"/>
        </w:rPr>
        <w:t>，</w:t>
      </w:r>
      <w:r w:rsidR="00F026C2" w:rsidRPr="00AD2676">
        <w:rPr>
          <w:rFonts w:hint="eastAsia"/>
          <w:position w:val="-11"/>
        </w:rPr>
        <w:object w:dxaOrig="1327" w:dyaOrig="328" w14:anchorId="048B4F5F">
          <v:shape id="_x0000_i1410" type="#_x0000_t75" style="width:65.8pt;height:16.35pt" o:ole="">
            <v:imagedata r:id="rId45" o:title=""/>
          </v:shape>
          <o:OLEObject Type="Embed" ProgID="Equation.AxMath" ShapeID="_x0000_i1410" DrawAspect="Content" ObjectID="_1819131215" r:id="rId46"/>
        </w:object>
      </w:r>
      <w:r w:rsidR="00F026C2">
        <w:rPr>
          <w:rFonts w:hint="eastAsia"/>
        </w:rPr>
        <w:t>，</w:t>
      </w:r>
      <w:r w:rsidR="00F026C2" w:rsidRPr="001E5F89">
        <w:rPr>
          <w:rFonts w:hint="eastAsia"/>
        </w:rPr>
        <w:t>则有</w:t>
      </w:r>
      <w:r w:rsidR="00F026C2">
        <w:rPr>
          <w:rFonts w:hint="eastAsia"/>
        </w:rPr>
        <w:t>：</w:t>
      </w:r>
    </w:p>
    <w:p w14:paraId="68DB9B56" w14:textId="7171CEFC" w:rsidR="00F026C2" w:rsidRPr="00F026C2" w:rsidRDefault="00F026C2" w:rsidP="00F026C2">
      <w:pPr>
        <w:pStyle w:val="AMDisplayEquation"/>
        <w:rPr>
          <w:sz w:val="21"/>
        </w:rPr>
      </w:pPr>
      <w:r w:rsidRPr="001E5F89">
        <w:rPr>
          <w:sz w:val="21"/>
        </w:rPr>
        <w:tab/>
      </w:r>
      <w:r w:rsidRPr="00F026C2">
        <w:rPr>
          <w:rFonts w:hint="eastAsia"/>
          <w:position w:val="-11"/>
        </w:rPr>
        <w:object w:dxaOrig="3620" w:dyaOrig="341" w14:anchorId="6F70AAA1">
          <v:shape id="_x0000_i1411" type="#_x0000_t75" style="width:181.55pt;height:17.65pt" o:ole="">
            <v:imagedata r:id="rId47" o:title=""/>
          </v:shape>
          <o:OLEObject Type="Embed" ProgID="Equation.AxMath" ShapeID="_x0000_i1411" DrawAspect="Content" ObjectID="_1819131216" r:id="rId48"/>
        </w:object>
      </w:r>
    </w:p>
    <w:p w14:paraId="3C147A93" w14:textId="77777777" w:rsidR="00C2272B" w:rsidRDefault="00A4469B" w:rsidP="00B46E02">
      <w:pPr>
        <w:pStyle w:val="3"/>
        <w:spacing w:before="163" w:after="163"/>
      </w:pPr>
      <w:bookmarkStart w:id="46" w:name="_Toc206541140"/>
      <w:r>
        <w:rPr>
          <w:rFonts w:hint="eastAsia"/>
        </w:rPr>
        <w:t>循环一致对抗生成网络</w:t>
      </w:r>
      <w:bookmarkEnd w:id="46"/>
    </w:p>
    <w:p w14:paraId="78AF2DB2" w14:textId="7863C756" w:rsidR="00C2272B" w:rsidRDefault="00A4469B">
      <w:pPr>
        <w:pStyle w:val="a5"/>
      </w:pPr>
      <w:r>
        <w:rPr>
          <w:rFonts w:hint="eastAsia"/>
        </w:rPr>
        <w:t>循环一致生成网络（</w:t>
      </w:r>
      <w:proofErr w:type="spellStart"/>
      <w:r>
        <w:rPr>
          <w:rFonts w:hint="eastAsia"/>
        </w:rPr>
        <w:t>CycleGAN</w:t>
      </w:r>
      <w:proofErr w:type="spellEnd"/>
      <w:r>
        <w:rPr>
          <w:rFonts w:hint="eastAsia"/>
        </w:rPr>
        <w:t>）是一种无监督图像到图像转换模型，由</w:t>
      </w:r>
      <w:r>
        <w:rPr>
          <w:rFonts w:hint="eastAsia"/>
        </w:rPr>
        <w:t>Zhu</w:t>
      </w:r>
      <w:r>
        <w:rPr>
          <w:rFonts w:hint="eastAsia"/>
        </w:rPr>
        <w:t>等人在</w:t>
      </w:r>
      <w:r>
        <w:rPr>
          <w:rFonts w:hint="eastAsia"/>
        </w:rPr>
        <w:t>2017</w:t>
      </w:r>
      <w:r>
        <w:rPr>
          <w:rFonts w:hint="eastAsia"/>
        </w:rPr>
        <w:t>年提出。它主要用于在没有成对数据的情况下，将一种图像风格转换为另一种风格，例如将白天场景转换为夜晚场景，或将照片转换为油画风格。</w:t>
      </w:r>
      <w:proofErr w:type="spellStart"/>
      <w:r>
        <w:rPr>
          <w:rFonts w:hint="eastAsia"/>
        </w:rPr>
        <w:t>CycleGA</w:t>
      </w:r>
      <w:proofErr w:type="spellEnd"/>
      <w:r>
        <w:rPr>
          <w:rFonts w:hint="eastAsia"/>
        </w:rPr>
        <w:t>的核心思想是循环一致性，即模型在将</w:t>
      </w:r>
      <w:proofErr w:type="gramStart"/>
      <w:r>
        <w:rPr>
          <w:rFonts w:hint="eastAsia"/>
        </w:rPr>
        <w:t>图像从域</w:t>
      </w:r>
      <w:proofErr w:type="gramEnd"/>
      <w:r>
        <w:rPr>
          <w:rFonts w:hint="eastAsia"/>
        </w:rPr>
        <w:t>A</w:t>
      </w:r>
      <w:proofErr w:type="gramStart"/>
      <w:r>
        <w:rPr>
          <w:rFonts w:hint="eastAsia"/>
        </w:rPr>
        <w:t>转换到域</w:t>
      </w:r>
      <w:proofErr w:type="gramEnd"/>
      <w:r>
        <w:rPr>
          <w:rFonts w:hint="eastAsia"/>
        </w:rPr>
        <w:t>B</w:t>
      </w:r>
      <w:r>
        <w:rPr>
          <w:rFonts w:hint="eastAsia"/>
        </w:rPr>
        <w:t>后，再转换回域</w:t>
      </w:r>
      <w:r>
        <w:rPr>
          <w:rFonts w:hint="eastAsia"/>
        </w:rPr>
        <w:t>A</w:t>
      </w:r>
      <w:r>
        <w:rPr>
          <w:rFonts w:hint="eastAsia"/>
        </w:rPr>
        <w:t>时，应尽可能还原原始图像。这一机制使得</w:t>
      </w:r>
      <w:proofErr w:type="spellStart"/>
      <w:r>
        <w:rPr>
          <w:rFonts w:hint="eastAsia"/>
        </w:rPr>
        <w:t>CycleGAN</w:t>
      </w:r>
      <w:proofErr w:type="spellEnd"/>
      <w:r>
        <w:rPr>
          <w:rFonts w:hint="eastAsia"/>
        </w:rPr>
        <w:t>在缺乏一一对应的训练样本时，仍能进行高质量的图像转换。</w:t>
      </w:r>
      <w:proofErr w:type="spellStart"/>
      <w:r>
        <w:rPr>
          <w:rFonts w:hint="eastAsia"/>
        </w:rPr>
        <w:t>CycleGAN</w:t>
      </w:r>
      <w:proofErr w:type="spellEnd"/>
      <w:r>
        <w:rPr>
          <w:rFonts w:hint="eastAsia"/>
        </w:rPr>
        <w:t>采用两个生成器</w:t>
      </w:r>
      <w:r>
        <w:rPr>
          <w:rFonts w:hint="eastAsia"/>
        </w:rPr>
        <w:t>G</w:t>
      </w:r>
      <w:r>
        <w:rPr>
          <w:rFonts w:hint="eastAsia"/>
        </w:rPr>
        <w:t>和</w:t>
      </w:r>
      <w:r>
        <w:rPr>
          <w:rFonts w:hint="eastAsia"/>
        </w:rPr>
        <w:t>F</w:t>
      </w:r>
      <w:r>
        <w:rPr>
          <w:rFonts w:hint="eastAsia"/>
        </w:rPr>
        <w:t>以及两个</w:t>
      </w:r>
      <w:proofErr w:type="gramStart"/>
      <w:r>
        <w:rPr>
          <w:rFonts w:hint="eastAsia"/>
        </w:rPr>
        <w:t>判别器</w:t>
      </w:r>
      <w:proofErr w:type="gramEnd"/>
      <w:r>
        <w:rPr>
          <w:rFonts w:hint="eastAsia"/>
        </w:rPr>
        <w:t>Dx</w:t>
      </w:r>
      <w:r>
        <w:rPr>
          <w:rFonts w:hint="eastAsia"/>
        </w:rPr>
        <w:t>和</w:t>
      </w:r>
      <w:r>
        <w:rPr>
          <w:rFonts w:hint="eastAsia"/>
        </w:rPr>
        <w:t>Dy</w:t>
      </w:r>
      <w:r>
        <w:rPr>
          <w:rFonts w:hint="eastAsia"/>
        </w:rPr>
        <w:t>进行训练，其中生成器</w:t>
      </w:r>
      <w:r>
        <w:rPr>
          <w:rFonts w:hint="eastAsia"/>
        </w:rPr>
        <w:t>G</w:t>
      </w:r>
      <w:r>
        <w:rPr>
          <w:rFonts w:hint="eastAsia"/>
        </w:rPr>
        <w:t>：</w:t>
      </w:r>
      <w:r>
        <w:rPr>
          <w:rFonts w:hint="eastAsia"/>
        </w:rPr>
        <w:t>X-&gt;Y</w:t>
      </w:r>
      <w:proofErr w:type="gramStart"/>
      <w:r>
        <w:rPr>
          <w:rFonts w:hint="eastAsia"/>
        </w:rPr>
        <w:t>将源域</w:t>
      </w:r>
      <w:proofErr w:type="gramEnd"/>
      <w:r>
        <w:rPr>
          <w:rFonts w:hint="eastAsia"/>
        </w:rPr>
        <w:t>X</w:t>
      </w:r>
      <w:r>
        <w:rPr>
          <w:rFonts w:hint="eastAsia"/>
        </w:rPr>
        <w:t>转换为目标域</w:t>
      </w:r>
      <w:r>
        <w:rPr>
          <w:rFonts w:hint="eastAsia"/>
        </w:rPr>
        <w:t>Y</w:t>
      </w:r>
      <w:r>
        <w:rPr>
          <w:rFonts w:hint="eastAsia"/>
        </w:rPr>
        <w:t>，生成器</w:t>
      </w:r>
      <w:r>
        <w:rPr>
          <w:rFonts w:hint="eastAsia"/>
        </w:rPr>
        <w:t>F</w:t>
      </w:r>
      <w:r>
        <w:rPr>
          <w:rFonts w:hint="eastAsia"/>
        </w:rPr>
        <w:t>：将目标域</w:t>
      </w:r>
      <w:r>
        <w:rPr>
          <w:rFonts w:hint="eastAsia"/>
        </w:rPr>
        <w:t>Y</w:t>
      </w:r>
      <w:r>
        <w:rPr>
          <w:rFonts w:hint="eastAsia"/>
        </w:rPr>
        <w:t>转换为源域</w:t>
      </w:r>
      <w:r>
        <w:rPr>
          <w:rFonts w:hint="eastAsia"/>
        </w:rPr>
        <w:t>X</w:t>
      </w:r>
      <w:r>
        <w:rPr>
          <w:rFonts w:hint="eastAsia"/>
        </w:rPr>
        <w:t>，</w:t>
      </w:r>
      <w:proofErr w:type="gramStart"/>
      <w:r>
        <w:rPr>
          <w:rFonts w:hint="eastAsia"/>
        </w:rPr>
        <w:t>判别器</w:t>
      </w:r>
      <w:proofErr w:type="gramEnd"/>
      <w:r>
        <w:rPr>
          <w:rFonts w:hint="eastAsia"/>
        </w:rPr>
        <w:t>Dy</w:t>
      </w:r>
      <w:r>
        <w:rPr>
          <w:rFonts w:hint="eastAsia"/>
        </w:rPr>
        <w:t>：用于判别生成的</w:t>
      </w:r>
      <w:r>
        <w:rPr>
          <w:rFonts w:hint="eastAsia"/>
        </w:rPr>
        <w:t>G(X)</w:t>
      </w:r>
      <w:r>
        <w:rPr>
          <w:rFonts w:hint="eastAsia"/>
        </w:rPr>
        <w:t>是否属于真实目标域</w:t>
      </w:r>
      <w:r>
        <w:rPr>
          <w:rFonts w:hint="eastAsia"/>
        </w:rPr>
        <w:t>Y</w:t>
      </w:r>
      <w:r w:rsidR="00845DF6">
        <w:rPr>
          <w:rFonts w:hint="eastAsia"/>
        </w:rPr>
        <w:t>，</w:t>
      </w:r>
      <w:proofErr w:type="gramStart"/>
      <w:r>
        <w:rPr>
          <w:rFonts w:hint="eastAsia"/>
        </w:rPr>
        <w:t>判别器</w:t>
      </w:r>
      <w:proofErr w:type="gramEnd"/>
      <w:r>
        <w:rPr>
          <w:rFonts w:hint="eastAsia"/>
        </w:rPr>
        <w:t>Dx</w:t>
      </w:r>
      <w:r>
        <w:rPr>
          <w:rFonts w:hint="eastAsia"/>
        </w:rPr>
        <w:t>用于判别生成的</w:t>
      </w:r>
      <w:r>
        <w:rPr>
          <w:rFonts w:hint="eastAsia"/>
        </w:rPr>
        <w:t>F(Y)</w:t>
      </w:r>
      <w:r>
        <w:rPr>
          <w:rFonts w:hint="eastAsia"/>
        </w:rPr>
        <w:t>是否属于真实域</w:t>
      </w:r>
      <w:r>
        <w:rPr>
          <w:rFonts w:hint="eastAsia"/>
        </w:rPr>
        <w:t>X</w:t>
      </w:r>
      <w:r>
        <w:rPr>
          <w:rFonts w:hint="eastAsia"/>
        </w:rPr>
        <w:t>。</w:t>
      </w:r>
      <w:proofErr w:type="spellStart"/>
      <w:r>
        <w:rPr>
          <w:rFonts w:hint="eastAsia"/>
        </w:rPr>
        <w:t>CycleGAN</w:t>
      </w:r>
      <w:proofErr w:type="spellEnd"/>
      <w:r>
        <w:rPr>
          <w:rFonts w:hint="eastAsia"/>
        </w:rPr>
        <w:t>通过对抗损失和循环一致性损失来保证映射的合理性：对抗损失确保生成的图像和真实数据分布相匹配，使得生成的图像更加真实，循环一致性损失保证生成的图像和</w:t>
      </w:r>
      <w:proofErr w:type="gramStart"/>
      <w:r>
        <w:rPr>
          <w:rFonts w:hint="eastAsia"/>
        </w:rPr>
        <w:t>源图像</w:t>
      </w:r>
      <w:proofErr w:type="gramEnd"/>
      <w:r>
        <w:rPr>
          <w:rFonts w:hint="eastAsia"/>
        </w:rPr>
        <w:t>具有一致性。</w:t>
      </w:r>
    </w:p>
    <w:p w14:paraId="7378ECC3" w14:textId="77777777" w:rsidR="00C2272B" w:rsidRDefault="00A4469B" w:rsidP="00F37EE4">
      <w:pPr>
        <w:pStyle w:val="2"/>
        <w:spacing w:before="163" w:after="163"/>
      </w:pPr>
      <w:bookmarkStart w:id="47" w:name="_Toc206541141"/>
      <w:r>
        <w:rPr>
          <w:rFonts w:hint="eastAsia"/>
        </w:rPr>
        <w:t>本章小结</w:t>
      </w:r>
      <w:bookmarkEnd w:id="47"/>
    </w:p>
    <w:p w14:paraId="011FF2A6" w14:textId="77777777" w:rsidR="00C2272B" w:rsidRDefault="00A4469B">
      <w:pPr>
        <w:pStyle w:val="a5"/>
      </w:pPr>
      <w:r>
        <w:rPr>
          <w:rFonts w:hint="eastAsia"/>
        </w:rPr>
        <w:t>本章对三维荧光显微</w:t>
      </w:r>
      <w:proofErr w:type="gramStart"/>
      <w:r>
        <w:rPr>
          <w:rFonts w:hint="eastAsia"/>
        </w:rPr>
        <w:t>图像超</w:t>
      </w:r>
      <w:proofErr w:type="gramEnd"/>
      <w:r>
        <w:rPr>
          <w:rFonts w:hint="eastAsia"/>
        </w:rPr>
        <w:t>分辨率重建的理论基础进行了详细介绍。从传统的</w:t>
      </w:r>
      <w:r>
        <w:rPr>
          <w:rFonts w:hint="eastAsia"/>
        </w:rPr>
        <w:t>Richardson-Lucy</w:t>
      </w:r>
      <w:r>
        <w:rPr>
          <w:rFonts w:hint="eastAsia"/>
        </w:rPr>
        <w:t>算法到现代的全卷积神经网络</w:t>
      </w:r>
      <w:r>
        <w:rPr>
          <w:rFonts w:hint="eastAsia"/>
        </w:rPr>
        <w:t>CNN</w:t>
      </w:r>
      <w:r>
        <w:rPr>
          <w:rFonts w:hint="eastAsia"/>
        </w:rPr>
        <w:t>和</w:t>
      </w:r>
      <w:r>
        <w:rPr>
          <w:rFonts w:hint="eastAsia"/>
        </w:rPr>
        <w:t>U-Net</w:t>
      </w:r>
      <w:r>
        <w:rPr>
          <w:rFonts w:hint="eastAsia"/>
        </w:rPr>
        <w:t>网络、生成对抗网络，循环一致对抗生成网络再到</w:t>
      </w:r>
      <w:r>
        <w:rPr>
          <w:rFonts w:hint="eastAsia"/>
        </w:rPr>
        <w:t>Transformer</w:t>
      </w:r>
      <w:r>
        <w:rPr>
          <w:rFonts w:hint="eastAsia"/>
        </w:rPr>
        <w:t>网络，阐述了它们的原理和结构。同时，对注意力机制的原理和作用也进行了分析。在图像质量评价方面，介绍了峰值信噪比、结构相似性和半高全宽等常用指标，这些理论和方法为后续的研究提供了坚实的支撑和有益的借鉴。</w:t>
      </w:r>
    </w:p>
    <w:p w14:paraId="0B2BF273" w14:textId="77777777" w:rsidR="004F63CC" w:rsidRDefault="004F63CC">
      <w:pPr>
        <w:pStyle w:val="a5"/>
      </w:pPr>
    </w:p>
    <w:p w14:paraId="41AC7CE2" w14:textId="77777777" w:rsidR="00C2272B" w:rsidRDefault="00C2272B">
      <w:pPr>
        <w:pStyle w:val="a5"/>
        <w:ind w:firstLineChars="0" w:firstLine="0"/>
        <w:sectPr w:rsidR="00C2272B" w:rsidSect="00F076AF">
          <w:pgSz w:w="11906" w:h="16838"/>
          <w:pgMar w:top="1440" w:right="1797" w:bottom="1440" w:left="1797" w:header="850" w:footer="992" w:gutter="0"/>
          <w:cols w:space="425"/>
          <w:docGrid w:type="lines" w:linePitch="326"/>
        </w:sectPr>
      </w:pPr>
    </w:p>
    <w:p w14:paraId="113FB4E2" w14:textId="77777777" w:rsidR="00C2272B" w:rsidRDefault="00A4469B" w:rsidP="00F37EE4">
      <w:pPr>
        <w:pStyle w:val="1"/>
        <w:spacing w:before="163" w:after="163"/>
      </w:pPr>
      <w:bookmarkStart w:id="48" w:name="_Toc206541142"/>
      <w:r>
        <w:rPr>
          <w:rFonts w:hint="eastAsia"/>
        </w:rPr>
        <w:lastRenderedPageBreak/>
        <w:t>基于</w:t>
      </w:r>
      <w:proofErr w:type="spellStart"/>
      <w:r>
        <w:rPr>
          <w:rFonts w:hint="eastAsia"/>
        </w:rPr>
        <w:t>SwinTransformer</w:t>
      </w:r>
      <w:proofErr w:type="spellEnd"/>
      <w:r>
        <w:rPr>
          <w:rFonts w:hint="eastAsia"/>
        </w:rPr>
        <w:t>和蛇形卷积的三维荧光显微</w:t>
      </w:r>
      <w:proofErr w:type="gramStart"/>
      <w:r>
        <w:rPr>
          <w:rFonts w:hint="eastAsia"/>
        </w:rPr>
        <w:t>图像超</w:t>
      </w:r>
      <w:proofErr w:type="gramEnd"/>
      <w:r>
        <w:rPr>
          <w:rFonts w:hint="eastAsia"/>
        </w:rPr>
        <w:t>分辨率研究</w:t>
      </w:r>
      <w:bookmarkEnd w:id="48"/>
    </w:p>
    <w:p w14:paraId="540B0BAE" w14:textId="7CA01573" w:rsidR="00C2272B" w:rsidRDefault="00A4469B">
      <w:pPr>
        <w:pStyle w:val="a5"/>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Pr>
          <w:rFonts w:hint="eastAsia"/>
        </w:rPr>
        <w:t>本章的工作就是致力于研究更有效的三维荧光显微</w:t>
      </w:r>
      <w:proofErr w:type="gramStart"/>
      <w:r>
        <w:rPr>
          <w:rFonts w:hint="eastAsia"/>
        </w:rPr>
        <w:t>图像超</w:t>
      </w:r>
      <w:proofErr w:type="gramEnd"/>
      <w:r>
        <w:rPr>
          <w:rFonts w:hint="eastAsia"/>
        </w:rPr>
        <w:t>分辨率重建算法，希望在现有的算法中，能够使得重建效果能进一步提升。现如今的三维荧光显微图像重建算法，大都是基于二</w:t>
      </w:r>
      <w:proofErr w:type="gramStart"/>
      <w:r>
        <w:rPr>
          <w:rFonts w:hint="eastAsia"/>
        </w:rPr>
        <w:t>维方式</w:t>
      </w:r>
      <w:proofErr w:type="gramEnd"/>
      <w:r>
        <w:rPr>
          <w:rFonts w:hint="eastAsia"/>
        </w:rPr>
        <w:t>去进行三维超分辨率重建，这种方法依赖二维纹理特征提取，但忽略了</w:t>
      </w:r>
      <w:proofErr w:type="gramStart"/>
      <w:r>
        <w:rPr>
          <w:rFonts w:hint="eastAsia"/>
        </w:rPr>
        <w:t>三维体数据</w:t>
      </w:r>
      <w:proofErr w:type="gramEnd"/>
      <w:r>
        <w:rPr>
          <w:rFonts w:hint="eastAsia"/>
        </w:rPr>
        <w:t>的全局信息，可能导致对复杂三维结构的恢复能力不足，影响高分辨率图像的真实度。</w:t>
      </w:r>
    </w:p>
    <w:p w14:paraId="46CBFA49" w14:textId="77777777" w:rsidR="00C2272B" w:rsidRDefault="00A4469B" w:rsidP="00F37EE4">
      <w:pPr>
        <w:pStyle w:val="2"/>
        <w:spacing w:before="163" w:after="163"/>
      </w:pPr>
      <w:bookmarkStart w:id="49" w:name="_Toc206541143"/>
      <w:r>
        <w:rPr>
          <w:rFonts w:hint="eastAsia"/>
        </w:rPr>
        <w:t>网络结构</w:t>
      </w:r>
      <w:bookmarkEnd w:id="49"/>
    </w:p>
    <w:p w14:paraId="1A4DA7D3" w14:textId="664C3A13" w:rsidR="00C2272B" w:rsidRDefault="00A4469B">
      <w:pPr>
        <w:pStyle w:val="a5"/>
      </w:pPr>
      <w:r>
        <w:rPr>
          <w:rFonts w:hint="eastAsia"/>
        </w:rPr>
        <w:t>本章网络结构采用</w:t>
      </w:r>
      <w:proofErr w:type="spellStart"/>
      <w:r>
        <w:rPr>
          <w:rFonts w:hint="eastAsia"/>
        </w:rPr>
        <w:t>CycleGAN</w:t>
      </w:r>
      <w:proofErr w:type="spellEnd"/>
      <w:r>
        <w:rPr>
          <w:rFonts w:hint="eastAsia"/>
        </w:rPr>
        <w:t>架构，由四个网络组成，分别是超分辨率生成器</w:t>
      </w:r>
      <w:r>
        <w:rPr>
          <w:rFonts w:hint="eastAsia"/>
        </w:rPr>
        <w:t>GAB</w:t>
      </w:r>
      <w:r>
        <w:rPr>
          <w:rFonts w:hint="eastAsia"/>
        </w:rPr>
        <w:t>、高分辨率鉴别器</w:t>
      </w:r>
      <w:r>
        <w:rPr>
          <w:rFonts w:hint="eastAsia"/>
        </w:rPr>
        <w:t>DB</w:t>
      </w:r>
      <w:r>
        <w:rPr>
          <w:rFonts w:hint="eastAsia"/>
        </w:rPr>
        <w:t>、低分辨率生成器</w:t>
      </w:r>
      <w:r>
        <w:rPr>
          <w:rFonts w:hint="eastAsia"/>
        </w:rPr>
        <w:t>GBA</w:t>
      </w:r>
      <w:r>
        <w:rPr>
          <w:rFonts w:hint="eastAsia"/>
        </w:rPr>
        <w:t>和低分辨率鉴别器</w:t>
      </w:r>
      <w:r>
        <w:rPr>
          <w:rFonts w:hint="eastAsia"/>
        </w:rPr>
        <w:t>DA</w:t>
      </w:r>
      <w:r>
        <w:rPr>
          <w:rFonts w:hint="eastAsia"/>
        </w:rPr>
        <w:t>。</w:t>
      </w:r>
      <w:r>
        <w:rPr>
          <w:rFonts w:hint="eastAsia"/>
        </w:rPr>
        <w:t>GAB</w:t>
      </w:r>
      <w:r>
        <w:rPr>
          <w:rFonts w:hint="eastAsia"/>
        </w:rPr>
        <w:t>将</w:t>
      </w:r>
      <w:r>
        <w:rPr>
          <w:rFonts w:hint="eastAsia"/>
        </w:rPr>
        <w:t>LR</w:t>
      </w:r>
      <w:r>
        <w:rPr>
          <w:rFonts w:hint="eastAsia"/>
        </w:rPr>
        <w:t>图像或生成的假</w:t>
      </w:r>
      <w:r>
        <w:rPr>
          <w:rFonts w:hint="eastAsia"/>
        </w:rPr>
        <w:t>LR</w:t>
      </w:r>
      <w:r>
        <w:rPr>
          <w:rFonts w:hint="eastAsia"/>
        </w:rPr>
        <w:t>图像转换为高分辨率图像，</w:t>
      </w:r>
      <w:r>
        <w:rPr>
          <w:rFonts w:hint="eastAsia"/>
        </w:rPr>
        <w:t>GBA</w:t>
      </w:r>
      <w:r>
        <w:rPr>
          <w:rFonts w:hint="eastAsia"/>
        </w:rPr>
        <w:t>将</w:t>
      </w:r>
      <w:r>
        <w:rPr>
          <w:rFonts w:hint="eastAsia"/>
        </w:rPr>
        <w:t>HR</w:t>
      </w:r>
      <w:r>
        <w:rPr>
          <w:rFonts w:hint="eastAsia"/>
        </w:rPr>
        <w:t>图像或生成的假</w:t>
      </w:r>
      <w:r>
        <w:rPr>
          <w:rFonts w:hint="eastAsia"/>
        </w:rPr>
        <w:t>HR</w:t>
      </w:r>
      <w:r>
        <w:rPr>
          <w:rFonts w:hint="eastAsia"/>
        </w:rPr>
        <w:t>图像转换为低分辨率图像，</w:t>
      </w:r>
      <w:r>
        <w:rPr>
          <w:rFonts w:hint="eastAsia"/>
        </w:rPr>
        <w:t>DA</w:t>
      </w:r>
      <w:r>
        <w:rPr>
          <w:rFonts w:hint="eastAsia"/>
        </w:rPr>
        <w:t>用于区分生成的</w:t>
      </w:r>
      <w:r>
        <w:rPr>
          <w:rFonts w:hint="eastAsia"/>
        </w:rPr>
        <w:t>LR</w:t>
      </w:r>
      <w:r>
        <w:rPr>
          <w:rFonts w:hint="eastAsia"/>
        </w:rPr>
        <w:t>图像和真实的</w:t>
      </w:r>
      <w:r>
        <w:rPr>
          <w:rFonts w:hint="eastAsia"/>
        </w:rPr>
        <w:t>LR</w:t>
      </w:r>
      <w:r>
        <w:rPr>
          <w:rFonts w:hint="eastAsia"/>
        </w:rPr>
        <w:t>图像，</w:t>
      </w:r>
      <w:r>
        <w:rPr>
          <w:rFonts w:hint="eastAsia"/>
        </w:rPr>
        <w:t>DB</w:t>
      </w:r>
      <w:r>
        <w:rPr>
          <w:rFonts w:hint="eastAsia"/>
        </w:rPr>
        <w:t>用于区分生成的</w:t>
      </w:r>
      <w:r>
        <w:rPr>
          <w:rFonts w:hint="eastAsia"/>
        </w:rPr>
        <w:t>HR</w:t>
      </w:r>
      <w:r>
        <w:rPr>
          <w:rFonts w:hint="eastAsia"/>
        </w:rPr>
        <w:t>图像和真实的</w:t>
      </w:r>
      <w:r>
        <w:rPr>
          <w:rFonts w:hint="eastAsia"/>
        </w:rPr>
        <w:t>HR</w:t>
      </w:r>
      <w:r>
        <w:rPr>
          <w:rFonts w:hint="eastAsia"/>
        </w:rPr>
        <w:t>图像，同时结合感知损失来提高生成器的质量。真实</w:t>
      </w:r>
      <w:r>
        <w:rPr>
          <w:rFonts w:hint="eastAsia"/>
        </w:rPr>
        <w:t>LR</w:t>
      </w:r>
      <w:r>
        <w:rPr>
          <w:rFonts w:hint="eastAsia"/>
        </w:rPr>
        <w:t>图像通过</w:t>
      </w:r>
      <w:r>
        <w:rPr>
          <w:rFonts w:hint="eastAsia"/>
        </w:rPr>
        <w:t>GAB</w:t>
      </w:r>
      <w:r>
        <w:rPr>
          <w:rFonts w:hint="eastAsia"/>
        </w:rPr>
        <w:t>来</w:t>
      </w:r>
      <w:proofErr w:type="gramStart"/>
      <w:r>
        <w:rPr>
          <w:rFonts w:hint="eastAsia"/>
        </w:rPr>
        <w:t>生成假</w:t>
      </w:r>
      <w:proofErr w:type="gramEnd"/>
      <w:r>
        <w:rPr>
          <w:rFonts w:hint="eastAsia"/>
        </w:rPr>
        <w:t>的</w:t>
      </w:r>
      <w:r>
        <w:rPr>
          <w:rFonts w:hint="eastAsia"/>
        </w:rPr>
        <w:t>HR</w:t>
      </w:r>
      <w:r>
        <w:rPr>
          <w:rFonts w:hint="eastAsia"/>
        </w:rPr>
        <w:t>图像再通过</w:t>
      </w:r>
      <w:r>
        <w:rPr>
          <w:rFonts w:hint="eastAsia"/>
        </w:rPr>
        <w:t>GBA</w:t>
      </w:r>
      <w:r>
        <w:rPr>
          <w:rFonts w:hint="eastAsia"/>
        </w:rPr>
        <w:t>生成</w:t>
      </w:r>
      <w:r>
        <w:rPr>
          <w:rFonts w:hint="eastAsia"/>
        </w:rPr>
        <w:t>LR</w:t>
      </w:r>
      <w:r>
        <w:rPr>
          <w:rFonts w:hint="eastAsia"/>
        </w:rPr>
        <w:t>图像，其中引入循环一致损失来使得真实</w:t>
      </w:r>
      <w:r>
        <w:rPr>
          <w:rFonts w:hint="eastAsia"/>
        </w:rPr>
        <w:t>LR</w:t>
      </w:r>
      <w:r>
        <w:rPr>
          <w:rFonts w:hint="eastAsia"/>
        </w:rPr>
        <w:t>图像与最后生成的</w:t>
      </w:r>
      <w:r>
        <w:rPr>
          <w:rFonts w:hint="eastAsia"/>
        </w:rPr>
        <w:t>LR</w:t>
      </w:r>
      <w:r>
        <w:rPr>
          <w:rFonts w:hint="eastAsia"/>
        </w:rPr>
        <w:t>图像之间差异最小。</w:t>
      </w:r>
      <w:r>
        <w:rPr>
          <w:rFonts w:hint="eastAsia"/>
        </w:rPr>
        <w:t>HR</w:t>
      </w:r>
      <w:r>
        <w:rPr>
          <w:rFonts w:hint="eastAsia"/>
        </w:rPr>
        <w:t>图像循环一致损失原理相同。通过这些网络的协同工作和对抗性训练机制，该方法能够在没有配对数据的情况下，将低分辨率图像有效地转换为高分辨率图像，从而实现非配对体积荧光显微图像的超分辨率重建。整体网络结构如</w:t>
      </w:r>
      <w:r w:rsidR="008C6036" w:rsidRPr="008C6036">
        <w:fldChar w:fldCharType="begin"/>
      </w:r>
      <w:r w:rsidR="008C6036" w:rsidRPr="008C6036">
        <w:instrText xml:space="preserve"> REF _Ref206539656 \h     </w:instrText>
      </w:r>
      <w:r w:rsidR="008C6036" w:rsidRPr="008C6036">
        <w:fldChar w:fldCharType="separate"/>
      </w:r>
      <w:r w:rsidR="00724C4B">
        <w:rPr>
          <w:rFonts w:hint="eastAsia"/>
        </w:rPr>
        <w:t>图</w:t>
      </w:r>
      <w:r w:rsidR="00724C4B">
        <w:t>3-</w:t>
      </w:r>
      <w:r w:rsidR="00724C4B">
        <w:rPr>
          <w:noProof/>
        </w:rPr>
        <w:t>1</w:t>
      </w:r>
      <w:r w:rsidR="008C6036" w:rsidRPr="008C6036">
        <w:fldChar w:fldCharType="end"/>
      </w:r>
      <w:r>
        <w:rPr>
          <w:rFonts w:hint="eastAsia"/>
        </w:rPr>
        <w:t>所示。</w:t>
      </w:r>
    </w:p>
    <w:p w14:paraId="302C134F" w14:textId="77777777" w:rsidR="00C2272B" w:rsidRDefault="00A4469B">
      <w:pPr>
        <w:pStyle w:val="afff0"/>
        <w:rPr>
          <w:rFonts w:hint="eastAsia"/>
        </w:rPr>
      </w:pPr>
      <w:r>
        <w:rPr>
          <w:noProof/>
        </w:rPr>
        <w:drawing>
          <wp:inline distT="0" distB="0" distL="0" distR="0" wp14:anchorId="660503A9" wp14:editId="696A5B4F">
            <wp:extent cx="4827270" cy="2050415"/>
            <wp:effectExtent l="0" t="0" r="0" b="6985"/>
            <wp:docPr id="129181530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1815303" name="图片 3"/>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a:xfrm>
                      <a:off x="0" y="0"/>
                      <a:ext cx="4827270" cy="2050415"/>
                    </a:xfrm>
                    <a:prstGeom prst="rect">
                      <a:avLst/>
                    </a:prstGeom>
                    <a:noFill/>
                    <a:ln>
                      <a:noFill/>
                    </a:ln>
                  </pic:spPr>
                </pic:pic>
              </a:graphicData>
            </a:graphic>
          </wp:inline>
        </w:drawing>
      </w:r>
    </w:p>
    <w:p w14:paraId="25ED8662" w14:textId="4D23EE15" w:rsidR="00C2272B" w:rsidRDefault="008C6036" w:rsidP="008C6036">
      <w:pPr>
        <w:pStyle w:val="afff1"/>
      </w:pPr>
      <w:bookmarkStart w:id="50" w:name="_Ref206539656"/>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724C4B">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724C4B">
        <w:t>3</w:t>
      </w:r>
      <w:r>
        <w:fldChar w:fldCharType="end"/>
      </w:r>
      <w:r>
        <w:t>-</w:t>
      </w:r>
      <w:r>
        <w:fldChar w:fldCharType="begin"/>
      </w:r>
      <w:r w:rsidRPr="006E5BE3">
        <w:instrText xml:space="preserve"> </w:instrText>
      </w:r>
      <w:r w:rsidRPr="006E5BE3">
        <w:rPr>
          <w:rFonts w:hint="eastAsia"/>
        </w:rPr>
        <w:instrText xml:space="preserve">SEQ </w:instrText>
      </w:r>
      <w:r w:rsidRPr="006E5BE3">
        <w:rPr>
          <w:rFonts w:hint="eastAsia"/>
        </w:rPr>
        <w:instrText>图</w:instrText>
      </w:r>
      <w:r w:rsidRPr="006E5BE3">
        <w:rPr>
          <w:rFonts w:hint="eastAsia"/>
        </w:rPr>
        <w:instrText xml:space="preserve"> \* ARABIC \s 1</w:instrText>
      </w:r>
      <w:r w:rsidRPr="006E5BE3">
        <w:instrText xml:space="preserve"> </w:instrText>
      </w:r>
      <w:r>
        <w:fldChar w:fldCharType="separate"/>
      </w:r>
      <w:r w:rsidR="00246E01">
        <w:rPr>
          <w:noProof/>
        </w:rPr>
        <w:t>1</w:t>
      </w:r>
      <w:r>
        <w:fldChar w:fldCharType="end"/>
      </w:r>
      <w:bookmarkEnd w:id="50"/>
      <w:r>
        <w:t xml:space="preserve"> </w:t>
      </w:r>
      <w:r w:rsidR="00A4469B">
        <w:rPr>
          <w:rFonts w:hint="eastAsia"/>
        </w:rPr>
        <w:t>整体网络结构</w:t>
      </w:r>
    </w:p>
    <w:p w14:paraId="15001CE5" w14:textId="100EA301" w:rsidR="00BF26B9" w:rsidRDefault="00A4469B">
      <w:pPr>
        <w:pStyle w:val="a5"/>
      </w:pPr>
      <w:r>
        <w:rPr>
          <w:rFonts w:hint="eastAsia"/>
        </w:rPr>
        <w:t>在训练阶段，生成器</w:t>
      </w:r>
      <w:r>
        <w:t>GAB</w:t>
      </w:r>
      <w:proofErr w:type="gramStart"/>
      <w:r>
        <w:rPr>
          <w:rFonts w:hint="eastAsia"/>
        </w:rPr>
        <w:t>生成假</w:t>
      </w:r>
      <w:proofErr w:type="gramEnd"/>
      <w:r>
        <w:rPr>
          <w:rFonts w:hint="eastAsia"/>
        </w:rPr>
        <w:t>的</w:t>
      </w:r>
      <w:r>
        <w:t>B</w:t>
      </w:r>
      <w:r>
        <w:rPr>
          <w:rFonts w:hint="eastAsia"/>
        </w:rPr>
        <w:t>（</w:t>
      </w:r>
      <w:r>
        <w:t>SR</w:t>
      </w:r>
      <w:r>
        <w:rPr>
          <w:rFonts w:hint="eastAsia"/>
        </w:rPr>
        <w:t>）图像，然后将这些假的</w:t>
      </w:r>
      <w:r>
        <w:t>B</w:t>
      </w:r>
      <w:r>
        <w:rPr>
          <w:rFonts w:hint="eastAsia"/>
        </w:rPr>
        <w:t>（</w:t>
      </w:r>
      <w:r>
        <w:t>SR</w:t>
      </w:r>
      <w:r>
        <w:rPr>
          <w:rFonts w:hint="eastAsia"/>
        </w:rPr>
        <w:t>）图像与真实的</w:t>
      </w:r>
      <w:r>
        <w:t>HR</w:t>
      </w:r>
      <w:r>
        <w:rPr>
          <w:rFonts w:hint="eastAsia"/>
        </w:rPr>
        <w:t>图像一起输入</w:t>
      </w:r>
      <w:proofErr w:type="gramStart"/>
      <w:r>
        <w:rPr>
          <w:rFonts w:hint="eastAsia"/>
        </w:rPr>
        <w:t>判别器</w:t>
      </w:r>
      <w:proofErr w:type="gramEnd"/>
      <w:r>
        <w:t>DB</w:t>
      </w:r>
      <w:r>
        <w:rPr>
          <w:rFonts w:hint="eastAsia"/>
        </w:rPr>
        <w:t>。</w:t>
      </w:r>
      <w:r>
        <w:t>DB</w:t>
      </w:r>
      <w:r>
        <w:rPr>
          <w:rFonts w:hint="eastAsia"/>
        </w:rPr>
        <w:t>计算</w:t>
      </w:r>
      <w:r>
        <w:t>GAN</w:t>
      </w:r>
      <w:r>
        <w:rPr>
          <w:rFonts w:hint="eastAsia"/>
        </w:rPr>
        <w:t>损失和感知损失。生成器</w:t>
      </w:r>
      <w:r>
        <w:t>GAB</w:t>
      </w:r>
      <w:r>
        <w:rPr>
          <w:rFonts w:hint="eastAsia"/>
        </w:rPr>
        <w:t>使用假的</w:t>
      </w:r>
      <w:r>
        <w:t>B</w:t>
      </w:r>
      <w:r>
        <w:rPr>
          <w:rFonts w:hint="eastAsia"/>
        </w:rPr>
        <w:t>（</w:t>
      </w:r>
      <w:r>
        <w:t>SR</w:t>
      </w:r>
      <w:r>
        <w:rPr>
          <w:rFonts w:hint="eastAsia"/>
        </w:rPr>
        <w:t>图像生成循环</w:t>
      </w:r>
      <w:r>
        <w:t>A</w:t>
      </w:r>
      <w:r>
        <w:rPr>
          <w:rFonts w:hint="eastAsia"/>
        </w:rPr>
        <w:t>图像，循环</w:t>
      </w:r>
      <w:r>
        <w:t>A</w:t>
      </w:r>
      <w:r>
        <w:rPr>
          <w:rFonts w:hint="eastAsia"/>
        </w:rPr>
        <w:t>图像需要与真实的</w:t>
      </w:r>
      <w:r>
        <w:t>LR</w:t>
      </w:r>
      <w:r>
        <w:rPr>
          <w:rFonts w:hint="eastAsia"/>
        </w:rPr>
        <w:t>图像保持一致。</w:t>
      </w:r>
      <w:r>
        <w:t>HR</w:t>
      </w:r>
      <w:r>
        <w:rPr>
          <w:rFonts w:hint="eastAsia"/>
        </w:rPr>
        <w:t>图像的处理方式相同。</w:t>
      </w:r>
      <w:proofErr w:type="gramStart"/>
      <w:r>
        <w:rPr>
          <w:rFonts w:hint="eastAsia"/>
        </w:rPr>
        <w:t>判别器</w:t>
      </w:r>
      <w:proofErr w:type="gramEnd"/>
      <w:r>
        <w:t>DA</w:t>
      </w:r>
      <w:r>
        <w:rPr>
          <w:rFonts w:hint="eastAsia"/>
        </w:rPr>
        <w:t>的感知损失被忽略</w:t>
      </w:r>
      <w:r w:rsidR="00687783">
        <w:rPr>
          <w:rFonts w:hint="eastAsia"/>
        </w:rPr>
        <w:t>。如</w:t>
      </w:r>
      <w:r w:rsidR="00724C4B" w:rsidRPr="00724C4B">
        <w:fldChar w:fldCharType="begin"/>
      </w:r>
      <w:r w:rsidR="00724C4B" w:rsidRPr="00724C4B">
        <w:instrText xml:space="preserve"> REF _Ref206540080 \h     </w:instrText>
      </w:r>
      <w:r w:rsidR="00724C4B" w:rsidRPr="00724C4B">
        <w:fldChar w:fldCharType="separate"/>
      </w:r>
      <w:r w:rsidR="00724C4B">
        <w:rPr>
          <w:rFonts w:hint="eastAsia"/>
        </w:rPr>
        <w:t>算</w:t>
      </w:r>
      <w:r w:rsidR="00724C4B">
        <w:rPr>
          <w:rFonts w:hint="eastAsia"/>
        </w:rPr>
        <w:lastRenderedPageBreak/>
        <w:t>法</w:t>
      </w:r>
      <w:r w:rsidR="00724C4B">
        <w:t>3</w:t>
      </w:r>
      <w:r w:rsidR="00724C4B">
        <w:rPr>
          <w:rFonts w:hint="eastAsia"/>
        </w:rPr>
        <w:t>-</w:t>
      </w:r>
      <w:r w:rsidR="00724C4B">
        <w:rPr>
          <w:noProof/>
        </w:rPr>
        <w:t>1</w:t>
      </w:r>
      <w:r w:rsidR="00724C4B" w:rsidRPr="00724C4B">
        <w:fldChar w:fldCharType="end"/>
      </w:r>
      <w:r w:rsidR="00687783">
        <w:rPr>
          <w:rFonts w:hint="eastAsia"/>
        </w:rPr>
        <w:t>所示。</w:t>
      </w:r>
    </w:p>
    <w:p w14:paraId="2BCC83FD" w14:textId="7E21CE23" w:rsidR="00687783" w:rsidRPr="00D8169A" w:rsidRDefault="00BF26B9" w:rsidP="00D8169A">
      <w:pPr>
        <w:pStyle w:val="afffe"/>
      </w:pPr>
      <w:bookmarkStart w:id="51" w:name="_Ref206540080"/>
      <w:r>
        <w:rPr>
          <w:rFonts w:hint="eastAsia"/>
        </w:rPr>
        <w:t>算法</w:t>
      </w:r>
      <w:r>
        <w:rPr>
          <w:rFonts w:hint="eastAsia"/>
        </w:rPr>
        <w:fldChar w:fldCharType="begin"/>
      </w:r>
      <w:r>
        <w:rPr>
          <w:rFonts w:hint="eastAsia"/>
        </w:rPr>
        <w:instrText xml:space="preserve"> QUOTE "</w:instrText>
      </w:r>
      <w:r>
        <w:rPr>
          <w:rFonts w:hint="eastAsia"/>
        </w:rPr>
        <w:instrText>一九一一年一月</w:instrText>
      </w:r>
      <w:r>
        <w:rPr>
          <w:rFonts w:hint="eastAsia"/>
        </w:rPr>
        <w:fldChar w:fldCharType="begin"/>
      </w:r>
      <w:r>
        <w:rPr>
          <w:rFonts w:hint="eastAsia"/>
        </w:rPr>
        <w:instrText xml:space="preserve"> STYLEREF "</w:instrText>
      </w:r>
      <w:r>
        <w:rPr>
          <w:rFonts w:hint="eastAsia"/>
        </w:rPr>
        <w:instrText>标题</w:instrText>
      </w:r>
      <w:r>
        <w:rPr>
          <w:rFonts w:hint="eastAsia"/>
        </w:rPr>
        <w:instrText xml:space="preserve"> 1" \s </w:instrText>
      </w:r>
      <w:r>
        <w:rPr>
          <w:rFonts w:hint="eastAsia"/>
        </w:rPr>
        <w:fldChar w:fldCharType="separate"/>
      </w:r>
      <w:r w:rsidR="00724C4B">
        <w:rPr>
          <w:rFonts w:hint="eastAsia"/>
          <w:noProof/>
        </w:rPr>
        <w:instrText>三</w:instrText>
      </w:r>
      <w:r>
        <w:rPr>
          <w:rFonts w:hint="eastAsia"/>
        </w:rPr>
        <w:fldChar w:fldCharType="end"/>
      </w:r>
      <w:r>
        <w:rPr>
          <w:rFonts w:hint="eastAsia"/>
        </w:rPr>
        <w:instrText>日</w:instrText>
      </w:r>
      <w:r>
        <w:rPr>
          <w:rFonts w:hint="eastAsia"/>
        </w:rPr>
        <w:instrText xml:space="preserve">" \@"D" </w:instrText>
      </w:r>
      <w:r>
        <w:rPr>
          <w:rFonts w:hint="eastAsia"/>
        </w:rPr>
        <w:fldChar w:fldCharType="separate"/>
      </w:r>
      <w:r w:rsidR="00724C4B">
        <w:t>3</w:t>
      </w:r>
      <w:r>
        <w:rPr>
          <w:rFonts w:hint="eastAsia"/>
        </w:rPr>
        <w:fldChar w:fldCharType="end"/>
      </w:r>
      <w:r>
        <w:rPr>
          <w:rFonts w:hint="eastAsia"/>
        </w:rPr>
        <w:t>-</w:t>
      </w:r>
      <w:r>
        <w:rPr>
          <w:rFonts w:hint="eastAsia"/>
        </w:rPr>
        <w:fldChar w:fldCharType="begin"/>
      </w:r>
      <w:r w:rsidRPr="00724C4B">
        <w:rPr>
          <w:rFonts w:hint="eastAsia"/>
        </w:rPr>
        <w:instrText xml:space="preserve"> SEQ </w:instrText>
      </w:r>
      <w:r w:rsidRPr="00724C4B">
        <w:rPr>
          <w:rFonts w:hint="eastAsia"/>
        </w:rPr>
        <w:instrText>算法</w:instrText>
      </w:r>
      <w:r w:rsidRPr="00724C4B">
        <w:rPr>
          <w:rFonts w:hint="eastAsia"/>
        </w:rPr>
        <w:instrText xml:space="preserve"> \* ARABIC \s 1 </w:instrText>
      </w:r>
      <w:r>
        <w:rPr>
          <w:rFonts w:hint="eastAsia"/>
        </w:rPr>
        <w:fldChar w:fldCharType="separate"/>
      </w:r>
      <w:r w:rsidR="00246E01">
        <w:rPr>
          <w:noProof/>
        </w:rPr>
        <w:t>1</w:t>
      </w:r>
      <w:r>
        <w:rPr>
          <w:rFonts w:hint="eastAsia"/>
        </w:rPr>
        <w:fldChar w:fldCharType="end"/>
      </w:r>
      <w:bookmarkEnd w:id="51"/>
      <w:r>
        <w:rPr>
          <w:rFonts w:hint="eastAsia"/>
        </w:rPr>
        <w:t xml:space="preserve"> </w:t>
      </w:r>
      <w:r w:rsidR="00687783" w:rsidRPr="001E5F89">
        <w:rPr>
          <w:rFonts w:ascii="宋体" w:hAnsi="宋体" w:cs="宋体" w:hint="eastAsia"/>
          <w:szCs w:val="24"/>
        </w:rPr>
        <w:t>计算含有17位有效数字的无符号整数的打印值</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2"/>
        <w:gridCol w:w="7340"/>
      </w:tblGrid>
      <w:tr w:rsidR="00687783" w14:paraId="449D10C0" w14:textId="77777777" w:rsidTr="00687783">
        <w:tc>
          <w:tcPr>
            <w:tcW w:w="200" w:type="dxa"/>
            <w:vAlign w:val="center"/>
          </w:tcPr>
          <w:p w14:paraId="41A6E1AA" w14:textId="57FC8EC0" w:rsidR="00687783" w:rsidRPr="00687783" w:rsidRDefault="00687783" w:rsidP="00687783">
            <w:pPr>
              <w:pStyle w:val="afff8"/>
              <w:jc w:val="center"/>
              <w:rPr>
                <w:b/>
              </w:rPr>
            </w:pPr>
            <w:r w:rsidRPr="00687783">
              <w:rPr>
                <w:rFonts w:hint="eastAsia"/>
                <w:b/>
              </w:rPr>
              <w:t>输入</w:t>
            </w:r>
          </w:p>
        </w:tc>
        <w:tc>
          <w:tcPr>
            <w:tcW w:w="1800" w:type="dxa"/>
          </w:tcPr>
          <w:p w14:paraId="3A2BFD31" w14:textId="5F372F85" w:rsidR="00687783" w:rsidRDefault="00687783" w:rsidP="00687783">
            <w:pPr>
              <w:pStyle w:val="afff8"/>
            </w:pPr>
            <w:r w:rsidRPr="00687783">
              <w:rPr>
                <w:rFonts w:hint="eastAsia"/>
              </w:rPr>
              <w:t>无符号整数</w:t>
            </w:r>
            <w:r w:rsidRPr="00687783">
              <w:rPr>
                <w:rFonts w:hint="eastAsia"/>
              </w:rPr>
              <w:t>num</w:t>
            </w:r>
            <w:r w:rsidRPr="00687783">
              <w:rPr>
                <w:rFonts w:hint="eastAsia"/>
              </w:rPr>
              <w:t>，范围</w:t>
            </w:r>
            <w:r w:rsidRPr="00687783">
              <w:rPr>
                <w:rFonts w:hint="eastAsia"/>
                <w:position w:val="-9"/>
              </w:rPr>
              <w:object w:dxaOrig="890" w:dyaOrig="280" w14:anchorId="07842722">
                <v:shape id="_x0000_i1395" type="#_x0000_t75" style="width:45.05pt;height:14.15pt" o:ole="">
                  <v:imagedata r:id="rId50" o:title=""/>
                </v:shape>
                <o:OLEObject Type="Embed" ProgID="Equation.AxMath" ShapeID="_x0000_i1395" DrawAspect="Content" ObjectID="_1819131217" r:id="rId51"/>
              </w:object>
            </w:r>
          </w:p>
        </w:tc>
      </w:tr>
      <w:tr w:rsidR="00687783" w14:paraId="5BE18609" w14:textId="77777777" w:rsidTr="00687783">
        <w:tc>
          <w:tcPr>
            <w:tcW w:w="200" w:type="dxa"/>
            <w:vAlign w:val="center"/>
          </w:tcPr>
          <w:p w14:paraId="58986852" w14:textId="0EFD3C09" w:rsidR="00687783" w:rsidRPr="00687783" w:rsidRDefault="00687783" w:rsidP="00687783">
            <w:pPr>
              <w:pStyle w:val="afff8"/>
              <w:jc w:val="center"/>
              <w:rPr>
                <w:b/>
              </w:rPr>
            </w:pPr>
            <w:r w:rsidRPr="00687783">
              <w:rPr>
                <w:rFonts w:hint="eastAsia"/>
                <w:b/>
              </w:rPr>
              <w:t>输出</w:t>
            </w:r>
          </w:p>
        </w:tc>
        <w:tc>
          <w:tcPr>
            <w:tcW w:w="1800" w:type="dxa"/>
          </w:tcPr>
          <w:p w14:paraId="69E6F212" w14:textId="1399FD4C" w:rsidR="00687783" w:rsidRDefault="00687783" w:rsidP="00687783">
            <w:pPr>
              <w:pStyle w:val="afff8"/>
            </w:pPr>
            <w:r w:rsidRPr="001E5F89">
              <w:rPr>
                <w:rFonts w:cs="仿宋_GB2312" w:hint="eastAsia"/>
                <w:szCs w:val="24"/>
              </w:rPr>
              <w:t>输出</w:t>
            </w:r>
            <w:r w:rsidRPr="001E5F89">
              <w:rPr>
                <w:rFonts w:cs="仿宋_GB2312" w:hint="eastAsia"/>
                <w:szCs w:val="24"/>
              </w:rPr>
              <w:t>num</w:t>
            </w:r>
            <w:r w:rsidRPr="001E5F89">
              <w:rPr>
                <w:rFonts w:cs="仿宋_GB2312" w:hint="eastAsia"/>
                <w:szCs w:val="24"/>
              </w:rPr>
              <w:t>的打印结果至</w:t>
            </w:r>
            <w:proofErr w:type="spellStart"/>
            <w:r w:rsidRPr="001E5F89">
              <w:rPr>
                <w:rFonts w:cs="仿宋_GB2312" w:hint="eastAsia"/>
                <w:szCs w:val="24"/>
              </w:rPr>
              <w:t>ptr</w:t>
            </w:r>
            <w:proofErr w:type="spellEnd"/>
            <w:r w:rsidRPr="001E5F89">
              <w:rPr>
                <w:rFonts w:cs="仿宋_GB2312" w:hint="eastAsia"/>
                <w:szCs w:val="24"/>
              </w:rPr>
              <w:t>中</w:t>
            </w:r>
          </w:p>
        </w:tc>
      </w:tr>
      <w:tr w:rsidR="00687783" w14:paraId="1550CE07" w14:textId="77777777" w:rsidTr="00687783">
        <w:tc>
          <w:tcPr>
            <w:tcW w:w="200" w:type="dxa"/>
            <w:vAlign w:val="center"/>
          </w:tcPr>
          <w:p w14:paraId="75DFFDE1" w14:textId="23F4E868" w:rsidR="00687783" w:rsidRPr="00687783" w:rsidRDefault="00687783" w:rsidP="00687783">
            <w:pPr>
              <w:pStyle w:val="afff8"/>
              <w:jc w:val="center"/>
              <w:rPr>
                <w:b/>
              </w:rPr>
            </w:pPr>
            <w:r w:rsidRPr="00687783">
              <w:rPr>
                <w:rFonts w:hint="eastAsia"/>
                <w:b/>
              </w:rPr>
              <w:t>伪代码</w:t>
            </w:r>
          </w:p>
        </w:tc>
        <w:tc>
          <w:tcPr>
            <w:tcW w:w="1800" w:type="dxa"/>
          </w:tcPr>
          <w:p w14:paraId="267B3D5B" w14:textId="73D20108"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h9 = num / (int)(1e8);</w:t>
            </w:r>
          </w:p>
          <w:p w14:paraId="60ED981C" w14:textId="5A7E72E3"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l8 = num % (int)(1e8);</w:t>
            </w:r>
          </w:p>
          <w:p w14:paraId="15F15206" w14:textId="400A465B"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n8[</w:t>
            </w:r>
            <w:proofErr w:type="gramStart"/>
            <w:r w:rsidRPr="00687783">
              <w:rPr>
                <w:rFonts w:ascii="Courier New"/>
                <w:sz w:val="18"/>
              </w:rPr>
              <w:t>7:0]=</w:t>
            </w:r>
            <w:proofErr w:type="gramEnd"/>
            <w:r w:rsidRPr="00687783">
              <w:rPr>
                <w:rFonts w:ascii="Courier New"/>
                <w:sz w:val="18"/>
              </w:rPr>
              <w:t>{l</w:t>
            </w:r>
            <w:proofErr w:type="gramStart"/>
            <w:r w:rsidRPr="00687783">
              <w:rPr>
                <w:rFonts w:ascii="Courier New"/>
                <w:sz w:val="18"/>
              </w:rPr>
              <w:t>8,l8,l8,l</w:t>
            </w:r>
            <w:proofErr w:type="gramEnd"/>
            <w:r w:rsidRPr="00687783">
              <w:rPr>
                <w:rFonts w:ascii="Courier New"/>
                <w:sz w:val="18"/>
              </w:rPr>
              <w:t>8, h</w:t>
            </w:r>
            <w:proofErr w:type="gramStart"/>
            <w:r w:rsidRPr="00687783">
              <w:rPr>
                <w:rFonts w:ascii="Courier New"/>
                <w:sz w:val="18"/>
              </w:rPr>
              <w:t>9,h9,h9,h</w:t>
            </w:r>
            <w:proofErr w:type="gramEnd"/>
            <w:r w:rsidRPr="00687783">
              <w:rPr>
                <w:rFonts w:ascii="Courier New"/>
                <w:sz w:val="18"/>
              </w:rPr>
              <w:t>9};</w:t>
            </w:r>
          </w:p>
          <w:p w14:paraId="0A2583C9" w14:textId="6539ED5E"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m8 = 180143986, m6 = 18014398510,</w:t>
            </w:r>
            <w:r>
              <w:rPr>
                <w:rFonts w:ascii="Courier New" w:hint="eastAsia"/>
                <w:sz w:val="18"/>
              </w:rPr>
              <w:t xml:space="preserve"> </w:t>
            </w:r>
            <w:r w:rsidRPr="00687783">
              <w:rPr>
                <w:rFonts w:ascii="Courier New"/>
                <w:sz w:val="18"/>
              </w:rPr>
              <w:t>m4 = 1801439850949, m2 = 180143985094820;</w:t>
            </w:r>
          </w:p>
          <w:p w14:paraId="5C3D7D93" w14:textId="7A5426F5" w:rsidR="00687783" w:rsidRPr="00687783" w:rsidRDefault="00687783" w:rsidP="00180629">
            <w:pPr>
              <w:pStyle w:val="afff8"/>
              <w:numPr>
                <w:ilvl w:val="0"/>
                <w:numId w:val="11"/>
              </w:numPr>
              <w:spacing w:line="240" w:lineRule="exact"/>
              <w:jc w:val="left"/>
              <w:rPr>
                <w:rFonts w:ascii="Courier New"/>
                <w:sz w:val="18"/>
              </w:rPr>
            </w:pPr>
            <w:proofErr w:type="spellStart"/>
            <w:proofErr w:type="gramStart"/>
            <w:r w:rsidRPr="00687783">
              <w:rPr>
                <w:rFonts w:ascii="Courier New"/>
                <w:sz w:val="18"/>
              </w:rPr>
              <w:t>Mr</w:t>
            </w:r>
            <w:proofErr w:type="spellEnd"/>
            <w:r w:rsidRPr="00687783">
              <w:rPr>
                <w:rFonts w:ascii="Courier New"/>
                <w:sz w:val="18"/>
              </w:rPr>
              <w:t>[</w:t>
            </w:r>
            <w:proofErr w:type="gramEnd"/>
            <w:r w:rsidRPr="00687783">
              <w:rPr>
                <w:rFonts w:ascii="Courier New"/>
                <w:sz w:val="18"/>
              </w:rPr>
              <w:t>7:0] = {m</w:t>
            </w:r>
            <w:proofErr w:type="gramStart"/>
            <w:r w:rsidRPr="00687783">
              <w:rPr>
                <w:rFonts w:ascii="Courier New"/>
                <w:sz w:val="18"/>
              </w:rPr>
              <w:t>8,m6,m4,m</w:t>
            </w:r>
            <w:proofErr w:type="gramEnd"/>
            <w:r w:rsidRPr="00687783">
              <w:rPr>
                <w:rFonts w:ascii="Courier New"/>
                <w:sz w:val="18"/>
              </w:rPr>
              <w:t>2, m</w:t>
            </w:r>
            <w:proofErr w:type="gramStart"/>
            <w:r w:rsidRPr="00687783">
              <w:rPr>
                <w:rFonts w:ascii="Courier New"/>
                <w:sz w:val="18"/>
              </w:rPr>
              <w:t>6,m4,m2,m</w:t>
            </w:r>
            <w:proofErr w:type="gramEnd"/>
            <w:r w:rsidRPr="00687783">
              <w:rPr>
                <w:rFonts w:ascii="Courier New"/>
                <w:sz w:val="18"/>
              </w:rPr>
              <w:t>6};</w:t>
            </w:r>
          </w:p>
          <w:p w14:paraId="3E075C26" w14:textId="09676FDB"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M54[</w:t>
            </w:r>
            <w:proofErr w:type="gramStart"/>
            <w:r w:rsidRPr="00687783">
              <w:rPr>
                <w:rFonts w:ascii="Courier New"/>
                <w:sz w:val="18"/>
              </w:rPr>
              <w:t>7:0]=</w:t>
            </w:r>
            <w:proofErr w:type="gramEnd"/>
            <w:r w:rsidRPr="00687783">
              <w:rPr>
                <w:rFonts w:ascii="Courier New"/>
                <w:sz w:val="18"/>
              </w:rPr>
              <w:t>{(1ll&lt;&lt;54)-1};</w:t>
            </w:r>
          </w:p>
          <w:p w14:paraId="3B66FF49" w14:textId="603AD8EF"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M8[7:0] ={0xff00};</w:t>
            </w:r>
          </w:p>
          <w:p w14:paraId="795C796B" w14:textId="4CA12164"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T10</w:t>
            </w:r>
            <w:proofErr w:type="gramStart"/>
            <w:r w:rsidRPr="00687783">
              <w:rPr>
                <w:rFonts w:ascii="Courier New"/>
                <w:sz w:val="18"/>
              </w:rPr>
              <w:t>r[7:0]=</w:t>
            </w:r>
            <w:proofErr w:type="gramEnd"/>
            <w:r w:rsidRPr="00687783">
              <w:rPr>
                <w:rFonts w:ascii="Courier New"/>
                <w:sz w:val="18"/>
              </w:rPr>
              <w:t>{10,10,10,10,10,10,10,1};</w:t>
            </w:r>
          </w:p>
          <w:p w14:paraId="6BAAFF45" w14:textId="5C8AC7A0"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 xml:space="preserve">t0[7:0] = n8[7:0] * </w:t>
            </w:r>
            <w:proofErr w:type="spellStart"/>
            <w:proofErr w:type="gramStart"/>
            <w:r w:rsidRPr="00687783">
              <w:rPr>
                <w:rFonts w:ascii="Courier New"/>
                <w:sz w:val="18"/>
              </w:rPr>
              <w:t>Mr</w:t>
            </w:r>
            <w:proofErr w:type="spellEnd"/>
            <w:r w:rsidRPr="00687783">
              <w:rPr>
                <w:rFonts w:ascii="Courier New"/>
                <w:sz w:val="18"/>
              </w:rPr>
              <w:t>[</w:t>
            </w:r>
            <w:proofErr w:type="gramEnd"/>
            <w:r w:rsidRPr="00687783">
              <w:rPr>
                <w:rFonts w:ascii="Courier New"/>
                <w:sz w:val="18"/>
              </w:rPr>
              <w:t>7:0];</w:t>
            </w:r>
          </w:p>
          <w:p w14:paraId="1A0FEE95" w14:textId="53193E35"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t1[7:0] = {t0[7:1] &amp; M54[7:1], t0[0]};</w:t>
            </w:r>
          </w:p>
          <w:p w14:paraId="70408EFC" w14:textId="0A74657A"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 xml:space="preserve">t2[7:0] </w:t>
            </w:r>
            <w:proofErr w:type="gramStart"/>
            <w:r w:rsidRPr="00687783">
              <w:rPr>
                <w:rFonts w:ascii="Courier New"/>
                <w:sz w:val="18"/>
              </w:rPr>
              <w:t>=  t</w:t>
            </w:r>
            <w:proofErr w:type="gramEnd"/>
            <w:r w:rsidRPr="00687783">
              <w:rPr>
                <w:rFonts w:ascii="Courier New"/>
                <w:sz w:val="18"/>
              </w:rPr>
              <w:t>1[7:0] * T10</w:t>
            </w:r>
            <w:proofErr w:type="gramStart"/>
            <w:r w:rsidRPr="00687783">
              <w:rPr>
                <w:rFonts w:ascii="Courier New"/>
                <w:sz w:val="18"/>
              </w:rPr>
              <w:t>r[</w:t>
            </w:r>
            <w:proofErr w:type="gramEnd"/>
            <w:r w:rsidRPr="00687783">
              <w:rPr>
                <w:rFonts w:ascii="Courier New"/>
                <w:sz w:val="18"/>
              </w:rPr>
              <w:t>7:0];</w:t>
            </w:r>
          </w:p>
          <w:p w14:paraId="77BA56F9" w14:textId="2E65B437"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t3</w:t>
            </w:r>
            <w:proofErr w:type="gramStart"/>
            <w:r w:rsidRPr="00687783">
              <w:rPr>
                <w:rFonts w:ascii="Courier New"/>
                <w:sz w:val="18"/>
              </w:rPr>
              <w:t>t[7:0]=</w:t>
            </w:r>
            <w:proofErr w:type="gramEnd"/>
            <w:r w:rsidRPr="00687783">
              <w:rPr>
                <w:rFonts w:ascii="Courier New"/>
                <w:sz w:val="18"/>
              </w:rPr>
              <w:t xml:space="preserve">  t2[7:0] &amp; M54[7:0];</w:t>
            </w:r>
          </w:p>
          <w:p w14:paraId="42A7915B" w14:textId="0EBF72FB"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t3[7:0] = t3</w:t>
            </w:r>
            <w:proofErr w:type="gramStart"/>
            <w:r w:rsidRPr="00687783">
              <w:rPr>
                <w:rFonts w:ascii="Courier New"/>
                <w:sz w:val="18"/>
              </w:rPr>
              <w:t>t[</w:t>
            </w:r>
            <w:proofErr w:type="gramEnd"/>
            <w:r w:rsidRPr="00687783">
              <w:rPr>
                <w:rFonts w:ascii="Courier New"/>
                <w:sz w:val="18"/>
              </w:rPr>
              <w:t>7:0] * T10</w:t>
            </w:r>
            <w:proofErr w:type="gramStart"/>
            <w:r w:rsidRPr="00687783">
              <w:rPr>
                <w:rFonts w:ascii="Courier New"/>
                <w:sz w:val="18"/>
              </w:rPr>
              <w:t>r[</w:t>
            </w:r>
            <w:proofErr w:type="gramEnd"/>
            <w:r w:rsidRPr="00687783">
              <w:rPr>
                <w:rFonts w:ascii="Courier New"/>
                <w:sz w:val="18"/>
              </w:rPr>
              <w:t>7:0];</w:t>
            </w:r>
          </w:p>
          <w:p w14:paraId="3180367D" w14:textId="61AAC838"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t1_</w:t>
            </w:r>
            <w:proofErr w:type="gramStart"/>
            <w:r w:rsidRPr="00687783">
              <w:rPr>
                <w:rFonts w:ascii="Courier New"/>
                <w:sz w:val="18"/>
              </w:rPr>
              <w:t>p[</w:t>
            </w:r>
            <w:proofErr w:type="gramEnd"/>
            <w:r w:rsidRPr="00687783">
              <w:rPr>
                <w:rFonts w:ascii="Courier New"/>
                <w:sz w:val="18"/>
              </w:rPr>
              <w:t>7:0] = t2[7:0]&gt;&gt;54;</w:t>
            </w:r>
          </w:p>
          <w:p w14:paraId="1EB71881" w14:textId="6FCFFFA8"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t2_</w:t>
            </w:r>
            <w:proofErr w:type="gramStart"/>
            <w:r w:rsidRPr="00687783">
              <w:rPr>
                <w:rFonts w:ascii="Courier New"/>
                <w:sz w:val="18"/>
              </w:rPr>
              <w:t>p[</w:t>
            </w:r>
            <w:proofErr w:type="gramEnd"/>
            <w:r w:rsidRPr="00687783">
              <w:rPr>
                <w:rFonts w:ascii="Courier New"/>
                <w:sz w:val="18"/>
              </w:rPr>
              <w:t>7:0] = (t3[7:0]&gt;</w:t>
            </w:r>
            <w:proofErr w:type="gramStart"/>
            <w:r w:rsidRPr="00687783">
              <w:rPr>
                <w:rFonts w:ascii="Courier New"/>
                <w:sz w:val="18"/>
              </w:rPr>
              <w:t>&gt;(</w:t>
            </w:r>
            <w:proofErr w:type="gramEnd"/>
            <w:r w:rsidRPr="00687783">
              <w:rPr>
                <w:rFonts w:ascii="Courier New"/>
                <w:sz w:val="18"/>
              </w:rPr>
              <w:t>54-8)) &amp; M8[7:0];</w:t>
            </w:r>
          </w:p>
          <w:p w14:paraId="7133BE17" w14:textId="198FBEC7" w:rsidR="00687783" w:rsidRPr="00687783" w:rsidRDefault="00687783" w:rsidP="00180629">
            <w:pPr>
              <w:pStyle w:val="afff8"/>
              <w:numPr>
                <w:ilvl w:val="0"/>
                <w:numId w:val="11"/>
              </w:numPr>
              <w:spacing w:line="240" w:lineRule="exact"/>
              <w:jc w:val="left"/>
              <w:rPr>
                <w:rFonts w:ascii="Courier New"/>
                <w:sz w:val="18"/>
              </w:rPr>
            </w:pPr>
            <w:proofErr w:type="gramStart"/>
            <w:r w:rsidRPr="00687783">
              <w:rPr>
                <w:rFonts w:ascii="Courier New"/>
                <w:sz w:val="18"/>
              </w:rPr>
              <w:t>p[</w:t>
            </w:r>
            <w:proofErr w:type="gramEnd"/>
            <w:r w:rsidRPr="00687783">
              <w:rPr>
                <w:rFonts w:ascii="Courier New"/>
                <w:sz w:val="18"/>
              </w:rPr>
              <w:t>7:0] = 0x3030 | t1_</w:t>
            </w:r>
            <w:proofErr w:type="gramStart"/>
            <w:r w:rsidRPr="00687783">
              <w:rPr>
                <w:rFonts w:ascii="Courier New"/>
                <w:sz w:val="18"/>
              </w:rPr>
              <w:t>p[</w:t>
            </w:r>
            <w:proofErr w:type="gramEnd"/>
            <w:r w:rsidRPr="00687783">
              <w:rPr>
                <w:rFonts w:ascii="Courier New"/>
                <w:sz w:val="18"/>
              </w:rPr>
              <w:t>7:0] | t2_</w:t>
            </w:r>
            <w:proofErr w:type="gramStart"/>
            <w:r w:rsidRPr="00687783">
              <w:rPr>
                <w:rFonts w:ascii="Courier New"/>
                <w:sz w:val="18"/>
              </w:rPr>
              <w:t>p[</w:t>
            </w:r>
            <w:proofErr w:type="gramEnd"/>
            <w:r w:rsidRPr="00687783">
              <w:rPr>
                <w:rFonts w:ascii="Courier New"/>
                <w:sz w:val="18"/>
              </w:rPr>
              <w:t>7:0];</w:t>
            </w:r>
          </w:p>
          <w:p w14:paraId="69105F28" w14:textId="3A969DC1" w:rsidR="00687783" w:rsidRPr="00687783" w:rsidRDefault="00687783" w:rsidP="00180629">
            <w:pPr>
              <w:pStyle w:val="afff8"/>
              <w:numPr>
                <w:ilvl w:val="0"/>
                <w:numId w:val="11"/>
              </w:numPr>
              <w:spacing w:line="240" w:lineRule="exact"/>
              <w:jc w:val="left"/>
              <w:rPr>
                <w:rFonts w:ascii="Courier New"/>
                <w:sz w:val="18"/>
              </w:rPr>
            </w:pPr>
            <w:proofErr w:type="gramStart"/>
            <w:r w:rsidRPr="00687783">
              <w:rPr>
                <w:rFonts w:ascii="Courier New"/>
                <w:sz w:val="18"/>
              </w:rPr>
              <w:t>ID[0:31]=</w:t>
            </w:r>
            <w:proofErr w:type="gramEnd"/>
            <w:r w:rsidRPr="00687783">
              <w:rPr>
                <w:rFonts w:ascii="Courier New"/>
                <w:sz w:val="18"/>
              </w:rPr>
              <w:t>{0};</w:t>
            </w:r>
          </w:p>
          <w:p w14:paraId="341F6377" w14:textId="3F2EB733" w:rsidR="00687783" w:rsidRPr="00687783" w:rsidRDefault="00687783" w:rsidP="00180629">
            <w:pPr>
              <w:pStyle w:val="afff8"/>
              <w:numPr>
                <w:ilvl w:val="0"/>
                <w:numId w:val="11"/>
              </w:numPr>
              <w:spacing w:line="240" w:lineRule="exact"/>
              <w:jc w:val="left"/>
              <w:rPr>
                <w:rFonts w:ascii="Courier New"/>
                <w:sz w:val="18"/>
              </w:rPr>
            </w:pPr>
            <w:proofErr w:type="gramStart"/>
            <w:r w:rsidRPr="00687783">
              <w:rPr>
                <w:rFonts w:ascii="Courier New"/>
                <w:sz w:val="18"/>
              </w:rPr>
              <w:t>ID[0:7]=</w:t>
            </w:r>
            <w:proofErr w:type="gramEnd"/>
            <w:r w:rsidRPr="00687783">
              <w:rPr>
                <w:rFonts w:ascii="Courier New"/>
                <w:sz w:val="18"/>
              </w:rPr>
              <w:t>{12,8,4,28,24,20,16,0};</w:t>
            </w:r>
          </w:p>
          <w:p w14:paraId="33378F38" w14:textId="7E37014E"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n8_p[</w:t>
            </w:r>
            <w:proofErr w:type="gramStart"/>
            <w:r w:rsidRPr="00687783">
              <w:rPr>
                <w:rFonts w:ascii="Courier New"/>
                <w:sz w:val="18"/>
              </w:rPr>
              <w:t>7:0]=</w:t>
            </w:r>
            <w:proofErr w:type="gramEnd"/>
            <w:r w:rsidRPr="00687783">
              <w:rPr>
                <w:rFonts w:ascii="Courier New"/>
                <w:sz w:val="18"/>
              </w:rPr>
              <w:t>_mm512_permutexvar_epi16(</w:t>
            </w:r>
            <w:proofErr w:type="spellStart"/>
            <w:proofErr w:type="gramStart"/>
            <w:r w:rsidRPr="00687783">
              <w:rPr>
                <w:rFonts w:ascii="Courier New"/>
                <w:sz w:val="18"/>
              </w:rPr>
              <w:t>ID,p</w:t>
            </w:r>
            <w:proofErr w:type="spellEnd"/>
            <w:proofErr w:type="gramEnd"/>
            <w:r w:rsidRPr="00687783">
              <w:rPr>
                <w:rFonts w:ascii="Courier New"/>
                <w:sz w:val="18"/>
              </w:rPr>
              <w:t>);</w:t>
            </w:r>
          </w:p>
          <w:p w14:paraId="757E19A7" w14:textId="1F3A0F1D"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*(__m128i</w:t>
            </w:r>
            <w:proofErr w:type="gramStart"/>
            <w:r w:rsidRPr="00687783">
              <w:rPr>
                <w:rFonts w:ascii="Courier New"/>
                <w:sz w:val="18"/>
              </w:rPr>
              <w:t>*)(</w:t>
            </w:r>
            <w:proofErr w:type="spellStart"/>
            <w:proofErr w:type="gramEnd"/>
            <w:r w:rsidRPr="00687783">
              <w:rPr>
                <w:rFonts w:ascii="Courier New"/>
                <w:sz w:val="18"/>
              </w:rPr>
              <w:t>ptr</w:t>
            </w:r>
            <w:proofErr w:type="spellEnd"/>
            <w:r w:rsidRPr="00687783">
              <w:rPr>
                <w:rFonts w:ascii="Courier New"/>
                <w:sz w:val="18"/>
              </w:rPr>
              <w:t xml:space="preserve"> + 4) = n8_</w:t>
            </w:r>
            <w:proofErr w:type="gramStart"/>
            <w:r w:rsidRPr="00687783">
              <w:rPr>
                <w:rFonts w:ascii="Courier New"/>
                <w:sz w:val="18"/>
              </w:rPr>
              <w:t>p[</w:t>
            </w:r>
            <w:proofErr w:type="gramEnd"/>
            <w:r w:rsidRPr="00687783">
              <w:rPr>
                <w:rFonts w:ascii="Courier New"/>
                <w:sz w:val="18"/>
              </w:rPr>
              <w:t>1:0];</w:t>
            </w:r>
          </w:p>
          <w:p w14:paraId="2D1B8F2F" w14:textId="3F505365" w:rsidR="00687783" w:rsidRPr="00687783" w:rsidRDefault="00687783" w:rsidP="00180629">
            <w:pPr>
              <w:pStyle w:val="afff8"/>
              <w:numPr>
                <w:ilvl w:val="0"/>
                <w:numId w:val="11"/>
              </w:numPr>
              <w:spacing w:line="240" w:lineRule="exact"/>
              <w:jc w:val="left"/>
              <w:rPr>
                <w:rFonts w:ascii="Courier New"/>
                <w:sz w:val="18"/>
              </w:rPr>
            </w:pPr>
            <w:r w:rsidRPr="00687783">
              <w:rPr>
                <w:rFonts w:ascii="Courier New"/>
                <w:sz w:val="18"/>
              </w:rPr>
              <w:t>*(int</w:t>
            </w:r>
            <w:proofErr w:type="gramStart"/>
            <w:r w:rsidRPr="00687783">
              <w:rPr>
                <w:rFonts w:ascii="Courier New"/>
                <w:sz w:val="18"/>
              </w:rPr>
              <w:t>*)</w:t>
            </w:r>
            <w:proofErr w:type="spellStart"/>
            <w:r w:rsidRPr="00687783">
              <w:rPr>
                <w:rFonts w:ascii="Courier New"/>
                <w:sz w:val="18"/>
              </w:rPr>
              <w:t>ptr</w:t>
            </w:r>
            <w:proofErr w:type="spellEnd"/>
            <w:proofErr w:type="gramEnd"/>
            <w:r w:rsidRPr="00687783">
              <w:rPr>
                <w:rFonts w:ascii="Courier New"/>
                <w:sz w:val="18"/>
              </w:rPr>
              <w:t xml:space="preserve"> = digit_000_999[t1_</w:t>
            </w:r>
            <w:proofErr w:type="gramStart"/>
            <w:r w:rsidRPr="00687783">
              <w:rPr>
                <w:rFonts w:ascii="Courier New"/>
                <w:sz w:val="18"/>
              </w:rPr>
              <w:t>p[</w:t>
            </w:r>
            <w:proofErr w:type="gramEnd"/>
            <w:r w:rsidRPr="00687783">
              <w:rPr>
                <w:rFonts w:ascii="Courier New"/>
                <w:sz w:val="18"/>
              </w:rPr>
              <w:t>0]];</w:t>
            </w:r>
          </w:p>
        </w:tc>
      </w:tr>
    </w:tbl>
    <w:p w14:paraId="233AB144" w14:textId="561FACA8" w:rsidR="00C2272B" w:rsidRDefault="00A4469B" w:rsidP="00B46E02">
      <w:pPr>
        <w:pStyle w:val="3"/>
        <w:spacing w:before="163" w:after="163"/>
      </w:pPr>
      <w:bookmarkStart w:id="52" w:name="_Toc206541144"/>
      <w:r>
        <w:rPr>
          <w:rFonts w:hint="eastAsia"/>
        </w:rPr>
        <w:t>低分辨率生成器模型</w:t>
      </w:r>
      <w:bookmarkEnd w:id="52"/>
    </w:p>
    <w:p w14:paraId="1DAF42DD" w14:textId="3F2D312C" w:rsidR="00C2272B" w:rsidRPr="00022E83" w:rsidRDefault="00A4469B" w:rsidP="00022E83">
      <w:pPr>
        <w:pStyle w:val="a5"/>
      </w:pPr>
      <w:r>
        <w:rPr>
          <w:rFonts w:hint="eastAsia"/>
        </w:rPr>
        <w:t>低分辨率生成器的结构，它主要由多个卷积神经网络层组成，每个卷积层都采用了</w:t>
      </w:r>
      <w:r>
        <w:rPr>
          <w:rFonts w:hint="eastAsia"/>
        </w:rPr>
        <w:t>3</w:t>
      </w:r>
      <w:r>
        <w:rPr>
          <w:rFonts w:hint="eastAsia"/>
        </w:rPr>
        <w:t>×</w:t>
      </w:r>
      <w:r>
        <w:rPr>
          <w:rFonts w:hint="eastAsia"/>
        </w:rPr>
        <w:t>3</w:t>
      </w:r>
      <w:r>
        <w:rPr>
          <w:rFonts w:hint="eastAsia"/>
        </w:rPr>
        <w:t>的卷积核。这种设计有助于在保持计算效率的同时，有效地捕捉图像的局部特征。每个卷积模块后都紧跟一个</w:t>
      </w:r>
      <w:proofErr w:type="spellStart"/>
      <w:r>
        <w:rPr>
          <w:rFonts w:hint="eastAsia"/>
        </w:rPr>
        <w:t>LeakyReLU</w:t>
      </w:r>
      <w:proofErr w:type="spellEnd"/>
      <w:r>
        <w:rPr>
          <w:rFonts w:hint="eastAsia"/>
        </w:rPr>
        <w:t>激活函数层，</w:t>
      </w:r>
      <w:proofErr w:type="spellStart"/>
      <w:r>
        <w:rPr>
          <w:rFonts w:hint="eastAsia"/>
        </w:rPr>
        <w:t>LeakyReLU</w:t>
      </w:r>
      <w:proofErr w:type="spellEnd"/>
      <w:r>
        <w:rPr>
          <w:rFonts w:hint="eastAsia"/>
        </w:rPr>
        <w:t>的引入是为了赋予网络非线性表达能力，使得模型能够学习更为复杂的特征表示。与传统的</w:t>
      </w:r>
      <w:proofErr w:type="spellStart"/>
      <w:r>
        <w:rPr>
          <w:rFonts w:hint="eastAsia"/>
        </w:rPr>
        <w:t>ReLU</w:t>
      </w:r>
      <w:proofErr w:type="spellEnd"/>
      <w:r>
        <w:rPr>
          <w:rFonts w:hint="eastAsia"/>
        </w:rPr>
        <w:t>函数不同</w:t>
      </w:r>
      <w:r w:rsidRPr="001436D9">
        <w:rPr>
          <w:rFonts w:hint="eastAsia"/>
        </w:rPr>
        <w:t>，</w:t>
      </w:r>
      <w:proofErr w:type="spellStart"/>
      <w:r w:rsidRPr="001436D9">
        <w:rPr>
          <w:rFonts w:hint="eastAsia"/>
        </w:rPr>
        <w:t>LeakyReLU</w:t>
      </w:r>
      <w:proofErr w:type="spellEnd"/>
      <w:r w:rsidRPr="001436D9">
        <w:rPr>
          <w:rFonts w:hint="eastAsia"/>
        </w:rPr>
        <w:t>在处理负输入时，不是简单地将其输出为零，而是允许一个较小</w:t>
      </w:r>
      <w:proofErr w:type="gramStart"/>
      <w:r w:rsidRPr="001436D9">
        <w:rPr>
          <w:rFonts w:hint="eastAsia"/>
        </w:rPr>
        <w:t>的非零斜率</w:t>
      </w:r>
      <w:proofErr w:type="gramEnd"/>
      <w:r w:rsidRPr="001436D9">
        <w:rPr>
          <w:rFonts w:hint="eastAsia"/>
        </w:rPr>
        <w:t>通过，这有助于缓解神经元“死亡”问题，即某些神经元在训练过程中可能永久性地输出</w:t>
      </w:r>
      <w:r w:rsidRPr="00081F47">
        <w:rPr>
          <w:rFonts w:hint="eastAsia"/>
        </w:rPr>
        <w:t>零。</w:t>
      </w:r>
    </w:p>
    <w:p w14:paraId="530CF9D0" w14:textId="7A4918FA" w:rsidR="00CB6B02" w:rsidRPr="006F0987" w:rsidRDefault="00724C4B" w:rsidP="00724C4B">
      <w:pPr>
        <w:pStyle w:val="afffc"/>
      </w:pPr>
      <w:r w:rsidRPr="00724C4B">
        <w:rPr>
          <w:rFonts w:eastAsia="黑体" w:hint="eastAsia"/>
          <w:b/>
        </w:rPr>
        <w:t>定义</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定义</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246E01">
        <w:rPr>
          <w:rFonts w:eastAsia="黑体"/>
          <w:b/>
          <w:noProof/>
        </w:rPr>
        <w:t>1</w:t>
      </w:r>
      <w:r w:rsidRPr="00724C4B">
        <w:rPr>
          <w:rFonts w:eastAsia="黑体"/>
          <w:b/>
        </w:rPr>
        <w:fldChar w:fldCharType="end"/>
      </w:r>
      <w:r>
        <w:rPr>
          <w:rFonts w:eastAsia="黑体" w:hint="eastAsia"/>
          <w:b/>
        </w:rPr>
        <w:t>：</w:t>
      </w:r>
      <w:r w:rsidR="00CB6B02" w:rsidRPr="006F0987">
        <w:rPr>
          <w:rFonts w:hint="eastAsia"/>
        </w:rPr>
        <w:t>设某</w:t>
      </w:r>
      <w:proofErr w:type="gramStart"/>
      <w:r w:rsidR="00CB6B02" w:rsidRPr="006F0987">
        <w:rPr>
          <w:rFonts w:hint="eastAsia"/>
        </w:rPr>
        <w:t>值能够</w:t>
      </w:r>
      <w:proofErr w:type="gramEnd"/>
      <w:r w:rsidR="00CB6B02" w:rsidRPr="006F0987">
        <w:rPr>
          <w:rFonts w:hint="eastAsia"/>
        </w:rPr>
        <w:t>表示为</w:t>
      </w:r>
      <w:r w:rsidR="00CB6B02" w:rsidRPr="00F3543E">
        <w:rPr>
          <w:rFonts w:hint="eastAsia"/>
          <w:position w:val="-10"/>
        </w:rPr>
        <w:object w:dxaOrig="549" w:dyaOrig="315" w14:anchorId="0B877D50">
          <v:shape id="_x0000_i1412" type="#_x0000_t75" style="width:26.95pt;height:15.45pt" o:ole="">
            <v:imagedata r:id="rId52" o:title=""/>
          </v:shape>
          <o:OLEObject Type="Embed" ProgID="Equation.AxMath" ShapeID="_x0000_i1412" DrawAspect="Content" ObjectID="_1819131218" r:id="rId53"/>
        </w:object>
      </w:r>
      <w:r w:rsidR="00CB6B02" w:rsidRPr="006F0987">
        <w:rPr>
          <w:rFonts w:hint="eastAsia"/>
        </w:rPr>
        <w:t>形式，</w:t>
      </w:r>
      <w:r w:rsidR="00CB6B02" w:rsidRPr="00F3543E">
        <w:rPr>
          <w:rFonts w:hint="eastAsia"/>
          <w:position w:val="-10"/>
        </w:rPr>
        <w:object w:dxaOrig="162" w:dyaOrig="314" w14:anchorId="63EFF297">
          <v:shape id="_x0000_i1413" type="#_x0000_t75" style="width:7.95pt;height:15.45pt" o:ole="">
            <v:imagedata r:id="rId54" o:title=""/>
          </v:shape>
          <o:OLEObject Type="Embed" ProgID="Equation.AxMath" ShapeID="_x0000_i1413" DrawAspect="Content" ObjectID="_1819131219" r:id="rId55"/>
        </w:object>
      </w:r>
      <w:r w:rsidR="00CB6B02" w:rsidRPr="006F0987">
        <w:rPr>
          <w:rFonts w:hint="eastAsia"/>
        </w:rPr>
        <w:t>为自然数，</w:t>
      </w:r>
      <w:r w:rsidR="00CB6B02" w:rsidRPr="00F3543E">
        <w:rPr>
          <w:rFonts w:hint="eastAsia"/>
          <w:position w:val="-10"/>
        </w:rPr>
        <w:object w:dxaOrig="118" w:dyaOrig="314" w14:anchorId="6C6E2545">
          <v:shape id="_x0000_i1414" type="#_x0000_t75" style="width:6.2pt;height:15.45pt" o:ole="">
            <v:imagedata r:id="rId56" o:title=""/>
          </v:shape>
          <o:OLEObject Type="Embed" ProgID="Equation.AxMath" ShapeID="_x0000_i1414" DrawAspect="Content" ObjectID="_1819131220" r:id="rId57"/>
        </w:object>
      </w:r>
      <w:r w:rsidR="00CB6B02" w:rsidRPr="006F0987">
        <w:rPr>
          <w:rFonts w:hint="eastAsia"/>
        </w:rPr>
        <w:t>为整数，所有满足值的集合称为</w:t>
      </w:r>
      <w:r w:rsidR="00CB6B02" w:rsidRPr="00F3543E">
        <w:rPr>
          <w:rFonts w:hint="eastAsia"/>
          <w:position w:val="-10"/>
        </w:rPr>
        <w:object w:dxaOrig="260" w:dyaOrig="315" w14:anchorId="04F52F8A">
          <v:shape id="_x0000_i1415" type="#_x0000_t75" style="width:13.7pt;height:15.45pt" o:ole="">
            <v:imagedata r:id="rId58" o:title=""/>
          </v:shape>
          <o:OLEObject Type="Embed" ProgID="Equation.AxMath" ShapeID="_x0000_i1415" DrawAspect="Content" ObjectID="_1819131221" r:id="rId59"/>
        </w:object>
      </w:r>
      <w:r w:rsidR="00CB6B02" w:rsidRPr="006F0987">
        <w:rPr>
          <w:rFonts w:hint="eastAsia"/>
        </w:rPr>
        <w:t>。</w:t>
      </w:r>
    </w:p>
    <w:p w14:paraId="33D884D6" w14:textId="77777777" w:rsidR="00CB6B02" w:rsidRPr="001E5F89" w:rsidRDefault="00CB6B02" w:rsidP="00CB6B02">
      <w:pPr>
        <w:tabs>
          <w:tab w:val="center" w:pos="4160"/>
          <w:tab w:val="right" w:pos="8320"/>
        </w:tabs>
        <w:spacing w:line="400" w:lineRule="atLeast"/>
        <w:ind w:firstLineChars="200" w:firstLine="420"/>
        <w:rPr>
          <w:rFonts w:cs="Times New Roman"/>
          <w:sz w:val="21"/>
          <w:szCs w:val="24"/>
        </w:rPr>
      </w:pPr>
      <w:r w:rsidRPr="001E5F89">
        <w:rPr>
          <w:rFonts w:cs="Times New Roman" w:hint="eastAsia"/>
          <w:sz w:val="21"/>
          <w:szCs w:val="24"/>
        </w:rPr>
        <w:tab/>
      </w:r>
      <w:r w:rsidRPr="00AD2676">
        <w:rPr>
          <w:rFonts w:hint="eastAsia"/>
          <w:position w:val="-11"/>
        </w:rPr>
        <w:object w:dxaOrig="1828" w:dyaOrig="328" w14:anchorId="1961ABEA">
          <v:shape id="_x0000_i1416" type="#_x0000_t75" style="width:91pt;height:16.35pt" o:ole="">
            <v:imagedata r:id="rId60" o:title=""/>
          </v:shape>
          <o:OLEObject Type="Embed" ProgID="Equation.AxMath" ShapeID="_x0000_i1416" DrawAspect="Content" ObjectID="_1819131222" r:id="rId61"/>
        </w:object>
      </w:r>
    </w:p>
    <w:p w14:paraId="188797FF" w14:textId="3F5529B5" w:rsidR="00A36384" w:rsidRPr="001E5F89" w:rsidRDefault="00724C4B" w:rsidP="00724C4B">
      <w:pPr>
        <w:pStyle w:val="afffc"/>
      </w:pPr>
      <w:r w:rsidRPr="00724C4B">
        <w:rPr>
          <w:rFonts w:eastAsia="黑体" w:hint="eastAsia"/>
          <w:b/>
        </w:rPr>
        <w:t>引理</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引理</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246E01">
        <w:rPr>
          <w:rFonts w:eastAsia="黑体"/>
          <w:b/>
          <w:noProof/>
        </w:rPr>
        <w:t>1</w:t>
      </w:r>
      <w:r w:rsidRPr="00724C4B">
        <w:rPr>
          <w:rFonts w:eastAsia="黑体"/>
          <w:b/>
        </w:rPr>
        <w:fldChar w:fldCharType="end"/>
      </w:r>
      <w:r w:rsidRPr="00724C4B">
        <w:rPr>
          <w:rFonts w:eastAsia="黑体" w:hint="eastAsia"/>
          <w:b/>
        </w:rPr>
        <w:t>：</w:t>
      </w:r>
      <w:r w:rsidR="00A36384" w:rsidRPr="001E5F89">
        <w:rPr>
          <w:rFonts w:hint="eastAsia"/>
        </w:rPr>
        <w:t>当</w:t>
      </w:r>
      <w:r w:rsidR="00A36384" w:rsidRPr="00AD2676">
        <w:rPr>
          <w:rFonts w:hint="eastAsia"/>
          <w:position w:val="-10"/>
        </w:rPr>
        <w:object w:dxaOrig="173" w:dyaOrig="314" w14:anchorId="00183E2C">
          <v:shape id="_x0000_i1417" type="#_x0000_t75" style="width:8.85pt;height:15.45pt" o:ole="">
            <v:imagedata r:id="rId39" o:title=""/>
          </v:shape>
          <o:OLEObject Type="Embed" ProgID="Equation.AxMath" ShapeID="_x0000_i1417" DrawAspect="Content" ObjectID="_1819131223" r:id="rId62"/>
        </w:object>
      </w:r>
      <w:r w:rsidR="00A36384" w:rsidRPr="001E5F89">
        <w:rPr>
          <w:rFonts w:hint="eastAsia"/>
        </w:rPr>
        <w:t>为正整数时，</w:t>
      </w:r>
      <w:r w:rsidR="00A36384" w:rsidRPr="00AD2676">
        <w:rPr>
          <w:rFonts w:hint="eastAsia"/>
          <w:position w:val="-10"/>
        </w:rPr>
        <w:object w:dxaOrig="883" w:dyaOrig="315" w14:anchorId="3D15CCF7">
          <v:shape id="_x0000_i1418" type="#_x0000_t75" style="width:44.15pt;height:15.45pt" o:ole="">
            <v:imagedata r:id="rId41" o:title=""/>
          </v:shape>
          <o:OLEObject Type="Embed" ProgID="Equation.AxMath" ShapeID="_x0000_i1418" DrawAspect="Content" ObjectID="_1819131224" r:id="rId63"/>
        </w:object>
      </w:r>
      <w:r w:rsidR="00A36384" w:rsidRPr="001E5F89">
        <w:rPr>
          <w:rFonts w:hint="eastAsia"/>
        </w:rPr>
        <w:t>,</w:t>
      </w:r>
      <w:r w:rsidR="00A36384" w:rsidRPr="00AD2676">
        <w:rPr>
          <w:rFonts w:hint="eastAsia"/>
          <w:position w:val="-10"/>
        </w:rPr>
        <w:object w:dxaOrig="921" w:dyaOrig="315" w14:anchorId="0864F54E">
          <v:shape id="_x0000_i1419" type="#_x0000_t75" style="width:46.4pt;height:15.45pt" o:ole="">
            <v:imagedata r:id="rId43" o:title=""/>
          </v:shape>
          <o:OLEObject Type="Embed" ProgID="Equation.AxMath" ShapeID="_x0000_i1419" DrawAspect="Content" ObjectID="_1819131225" r:id="rId64"/>
        </w:object>
      </w:r>
      <w:r w:rsidR="00A36384">
        <w:rPr>
          <w:rFonts w:hint="eastAsia"/>
        </w:rPr>
        <w:t>，</w:t>
      </w:r>
      <w:r w:rsidR="00A36384" w:rsidRPr="00AD2676">
        <w:rPr>
          <w:rFonts w:hint="eastAsia"/>
          <w:position w:val="-11"/>
        </w:rPr>
        <w:object w:dxaOrig="1327" w:dyaOrig="328" w14:anchorId="24235CB9">
          <v:shape id="_x0000_i1420" type="#_x0000_t75" style="width:65.8pt;height:16.35pt" o:ole="">
            <v:imagedata r:id="rId45" o:title=""/>
          </v:shape>
          <o:OLEObject Type="Embed" ProgID="Equation.AxMath" ShapeID="_x0000_i1420" DrawAspect="Content" ObjectID="_1819131226" r:id="rId65"/>
        </w:object>
      </w:r>
      <w:r w:rsidR="00A36384">
        <w:rPr>
          <w:rFonts w:hint="eastAsia"/>
        </w:rPr>
        <w:t>，</w:t>
      </w:r>
      <w:r w:rsidR="00A36384" w:rsidRPr="001E5F89">
        <w:rPr>
          <w:rFonts w:hint="eastAsia"/>
        </w:rPr>
        <w:t>则有</w:t>
      </w:r>
      <w:r w:rsidR="00A36384">
        <w:rPr>
          <w:rFonts w:hint="eastAsia"/>
        </w:rPr>
        <w:t>：</w:t>
      </w:r>
    </w:p>
    <w:p w14:paraId="24DEDDD7" w14:textId="77777777" w:rsidR="00A36384" w:rsidRPr="001E5F89" w:rsidRDefault="00A36384" w:rsidP="00A36384">
      <w:pPr>
        <w:tabs>
          <w:tab w:val="center" w:pos="4160"/>
          <w:tab w:val="right" w:pos="8320"/>
        </w:tabs>
        <w:spacing w:line="400" w:lineRule="atLeast"/>
        <w:ind w:firstLineChars="200" w:firstLine="420"/>
        <w:rPr>
          <w:rFonts w:cs="Times New Roman"/>
          <w:sz w:val="21"/>
          <w:szCs w:val="24"/>
        </w:rPr>
      </w:pPr>
      <w:r w:rsidRPr="001E5F89">
        <w:rPr>
          <w:rFonts w:cs="Times New Roman"/>
          <w:sz w:val="21"/>
          <w:szCs w:val="24"/>
        </w:rPr>
        <w:lastRenderedPageBreak/>
        <w:tab/>
      </w:r>
      <w:r w:rsidRPr="00AD2676">
        <w:rPr>
          <w:rFonts w:hint="eastAsia"/>
          <w:position w:val="-11"/>
        </w:rPr>
        <w:object w:dxaOrig="3620" w:dyaOrig="342" w14:anchorId="7BA8DF33">
          <v:shape id="_x0000_i1421" type="#_x0000_t75" style="width:181.55pt;height:17.65pt" o:ole="">
            <v:imagedata r:id="rId66" o:title=""/>
          </v:shape>
          <o:OLEObject Type="Embed" ProgID="Equation.AxMath" ShapeID="_x0000_i1421" DrawAspect="Content" ObjectID="_1819131227" r:id="rId67"/>
        </w:object>
      </w:r>
    </w:p>
    <w:p w14:paraId="58AD2599" w14:textId="04145CA5" w:rsidR="00CB6B02" w:rsidRPr="001E5F89" w:rsidRDefault="00724C4B" w:rsidP="00724C4B">
      <w:pPr>
        <w:pStyle w:val="afffc"/>
      </w:pPr>
      <w:r w:rsidRPr="00724C4B">
        <w:rPr>
          <w:rFonts w:eastAsia="黑体" w:hint="eastAsia"/>
          <w:b/>
        </w:rPr>
        <w:t>定理</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定理</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246E01">
        <w:rPr>
          <w:rFonts w:eastAsia="黑体"/>
          <w:b/>
          <w:noProof/>
        </w:rPr>
        <w:t>1</w:t>
      </w:r>
      <w:r w:rsidRPr="00724C4B">
        <w:rPr>
          <w:rFonts w:eastAsia="黑体"/>
          <w:b/>
        </w:rPr>
        <w:fldChar w:fldCharType="end"/>
      </w:r>
      <w:r w:rsidRPr="00724C4B">
        <w:rPr>
          <w:rFonts w:eastAsia="黑体" w:hint="eastAsia"/>
          <w:b/>
        </w:rPr>
        <w:t>：</w:t>
      </w:r>
      <w:r w:rsidR="00CB6B02" w:rsidRPr="00AD2676">
        <w:rPr>
          <w:rFonts w:hint="eastAsia"/>
        </w:rPr>
        <w:object w:dxaOrig="209" w:dyaOrig="315" w14:anchorId="0CF7BCBE">
          <v:shape id="_x0000_i1422" type="#_x0000_t75" style="width:10.15pt;height:15.45pt" o:ole="">
            <v:imagedata r:id="rId68" o:title=""/>
          </v:shape>
          <o:OLEObject Type="Embed" ProgID="Equation.AxMath" ShapeID="_x0000_i1422" DrawAspect="Content" ObjectID="_1819131228" r:id="rId69"/>
        </w:object>
      </w:r>
      <w:r w:rsidR="00CB6B02" w:rsidRPr="001E5F89">
        <w:rPr>
          <w:rFonts w:hint="eastAsia"/>
        </w:rPr>
        <w:t>和</w:t>
      </w:r>
      <w:r w:rsidR="00CB6B02" w:rsidRPr="00AD2676">
        <w:rPr>
          <w:rFonts w:hint="eastAsia"/>
        </w:rPr>
        <w:object w:dxaOrig="239" w:dyaOrig="315" w14:anchorId="17107CB3">
          <v:shape id="_x0000_i1423" type="#_x0000_t75" style="width:12.35pt;height:15.45pt" o:ole="">
            <v:imagedata r:id="rId70" o:title=""/>
          </v:shape>
          <o:OLEObject Type="Embed" ProgID="Equation.AxMath" ShapeID="_x0000_i1423" DrawAspect="Content" ObjectID="_1819131229" r:id="rId71"/>
        </w:object>
      </w:r>
      <w:r w:rsidR="00CB6B02" w:rsidRPr="001E5F89">
        <w:rPr>
          <w:rFonts w:hint="eastAsia"/>
        </w:rPr>
        <w:t>在</w:t>
      </w:r>
      <w:r w:rsidR="00CB6B02" w:rsidRPr="00AD2676">
        <w:rPr>
          <w:rFonts w:hint="eastAsia"/>
        </w:rPr>
        <w:object w:dxaOrig="260" w:dyaOrig="315" w14:anchorId="6E8C90ED">
          <v:shape id="_x0000_i1424" type="#_x0000_t75" style="width:13.7pt;height:15.45pt" o:ole="">
            <v:imagedata r:id="rId58" o:title=""/>
          </v:shape>
          <o:OLEObject Type="Embed" ProgID="Equation.AxMath" ShapeID="_x0000_i1424" DrawAspect="Content" ObjectID="_1819131230" r:id="rId72"/>
        </w:object>
      </w:r>
      <w:r w:rsidR="00CB6B02" w:rsidRPr="001E5F89">
        <w:rPr>
          <w:rFonts w:hint="eastAsia"/>
        </w:rPr>
        <w:t>集合内，且</w:t>
      </w:r>
      <w:r w:rsidR="00CB6B02" w:rsidRPr="00AD2676">
        <w:rPr>
          <w:rFonts w:hint="eastAsia"/>
        </w:rPr>
        <w:object w:dxaOrig="1020" w:dyaOrig="315" w14:anchorId="21A0D341">
          <v:shape id="_x0000_i1425" type="#_x0000_t75" style="width:52.1pt;height:15.45pt" o:ole="">
            <v:imagedata r:id="rId73" o:title=""/>
          </v:shape>
          <o:OLEObject Type="Embed" ProgID="Equation.AxMath" ShapeID="_x0000_i1425" DrawAspect="Content" ObjectID="_1819131231" r:id="rId74"/>
        </w:object>
      </w:r>
      <w:r w:rsidR="00CB6B02" w:rsidRPr="001E5F89">
        <w:rPr>
          <w:rFonts w:hint="eastAsia"/>
        </w:rPr>
        <w:t>，</w:t>
      </w:r>
      <w:r w:rsidR="00CB6B02" w:rsidRPr="00AD2676">
        <w:rPr>
          <w:rFonts w:hint="eastAsia"/>
        </w:rPr>
        <w:object w:dxaOrig="1191" w:dyaOrig="316" w14:anchorId="31D52188">
          <v:shape id="_x0000_i1426" type="#_x0000_t75" style="width:59.65pt;height:15.45pt" o:ole="">
            <v:imagedata r:id="rId75" o:title=""/>
          </v:shape>
          <o:OLEObject Type="Embed" ProgID="Equation.AxMath" ShapeID="_x0000_i1426" DrawAspect="Content" ObjectID="_1819131232" r:id="rId76"/>
        </w:object>
      </w:r>
      <w:r w:rsidR="00CB6B02" w:rsidRPr="001E5F89">
        <w:rPr>
          <w:rFonts w:hint="eastAsia"/>
        </w:rPr>
        <w:t>，</w:t>
      </w:r>
      <w:proofErr w:type="gramStart"/>
      <w:r w:rsidR="00CB6B02" w:rsidRPr="001E5F89">
        <w:rPr>
          <w:rFonts w:hint="eastAsia"/>
        </w:rPr>
        <w:t>这两值即</w:t>
      </w:r>
      <w:proofErr w:type="gramEnd"/>
      <w:r w:rsidR="00CB6B02" w:rsidRPr="001E5F89">
        <w:rPr>
          <w:rFonts w:hint="eastAsia"/>
        </w:rPr>
        <w:t>为浮点数</w:t>
      </w:r>
      <w:r w:rsidR="00CB6B02" w:rsidRPr="00AD2676">
        <w:rPr>
          <w:rFonts w:hint="eastAsia"/>
        </w:rPr>
        <w:object w:dxaOrig="153" w:dyaOrig="314" w14:anchorId="58742BBB">
          <v:shape id="_x0000_i1427" type="#_x0000_t75" style="width:7.5pt;height:15.45pt" o:ole="">
            <v:imagedata r:id="rId77" o:title=""/>
          </v:shape>
          <o:OLEObject Type="Embed" ProgID="Equation.AxMath" ShapeID="_x0000_i1427" DrawAspect="Content" ObjectID="_1819131233" r:id="rId78"/>
        </w:object>
      </w:r>
      <w:r w:rsidR="00CB6B02" w:rsidRPr="001E5F89">
        <w:rPr>
          <w:rFonts w:hint="eastAsia"/>
        </w:rPr>
        <w:t>在</w:t>
      </w:r>
      <w:r w:rsidR="00CB6B02" w:rsidRPr="00AD2676">
        <w:rPr>
          <w:rFonts w:hint="eastAsia"/>
        </w:rPr>
        <w:object w:dxaOrig="260" w:dyaOrig="315" w14:anchorId="7BBE9027">
          <v:shape id="_x0000_i1428" type="#_x0000_t75" style="width:13.7pt;height:15.45pt" o:ole="">
            <v:imagedata r:id="rId58" o:title=""/>
          </v:shape>
          <o:OLEObject Type="Embed" ProgID="Equation.AxMath" ShapeID="_x0000_i1428" DrawAspect="Content" ObjectID="_1819131234" r:id="rId79"/>
        </w:object>
      </w:r>
      <w:r w:rsidR="00CB6B02" w:rsidRPr="001E5F89">
        <w:rPr>
          <w:rFonts w:hint="eastAsia"/>
        </w:rPr>
        <w:t>中最接近的两个值。</w:t>
      </w:r>
    </w:p>
    <w:p w14:paraId="559E3C86" w14:textId="652AA2F2" w:rsidR="0087481C" w:rsidRDefault="00724C4B" w:rsidP="00724C4B">
      <w:pPr>
        <w:pStyle w:val="afffc"/>
      </w:pPr>
      <w:r w:rsidRPr="00724C4B">
        <w:rPr>
          <w:rFonts w:eastAsia="黑体" w:hint="eastAsia"/>
          <w:b/>
        </w:rPr>
        <w:t>推论</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推论</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246E01">
        <w:rPr>
          <w:rFonts w:eastAsia="黑体"/>
          <w:b/>
          <w:noProof/>
        </w:rPr>
        <w:t>1</w:t>
      </w:r>
      <w:r w:rsidRPr="00724C4B">
        <w:rPr>
          <w:rFonts w:eastAsia="黑体"/>
          <w:b/>
        </w:rPr>
        <w:fldChar w:fldCharType="end"/>
      </w:r>
      <w:r w:rsidRPr="00724C4B">
        <w:rPr>
          <w:rFonts w:eastAsia="黑体" w:hint="eastAsia"/>
          <w:b/>
        </w:rPr>
        <w:t>：</w:t>
      </w:r>
      <w:r w:rsidR="00A11006" w:rsidRPr="001E5F89">
        <w:rPr>
          <w:rFonts w:hint="eastAsia"/>
        </w:rPr>
        <w:t>设</w:t>
      </w:r>
      <w:r w:rsidR="00A11006" w:rsidRPr="00AD2676">
        <w:rPr>
          <w:rFonts w:hint="eastAsia"/>
          <w:position w:val="-10"/>
        </w:rPr>
        <w:object w:dxaOrig="157" w:dyaOrig="314" w14:anchorId="29BC74A4">
          <v:shape id="_x0000_i1429" type="#_x0000_t75" style="width:7.95pt;height:15.45pt" o:ole="">
            <v:imagedata r:id="rId80" o:title=""/>
          </v:shape>
          <o:OLEObject Type="Embed" ProgID="Equation.AxMath" ShapeID="_x0000_i1429" DrawAspect="Content" ObjectID="_1819131235" r:id="rId81"/>
        </w:object>
      </w:r>
      <w:r w:rsidR="00A11006" w:rsidRPr="001E5F89">
        <w:rPr>
          <w:rFonts w:hint="eastAsia"/>
        </w:rPr>
        <w:t>满足</w:t>
      </w:r>
      <w:r w:rsidR="00A11006" w:rsidRPr="00AD2676">
        <w:rPr>
          <w:rFonts w:hint="eastAsia"/>
          <w:position w:val="-11"/>
        </w:rPr>
        <w:object w:dxaOrig="1670" w:dyaOrig="328" w14:anchorId="3DD38BB0">
          <v:shape id="_x0000_i1430" type="#_x0000_t75" style="width:83.5pt;height:16.35pt" o:ole="">
            <v:imagedata r:id="rId82" o:title=""/>
          </v:shape>
          <o:OLEObject Type="Embed" ProgID="Equation.AxMath" ShapeID="_x0000_i1430" DrawAspect="Content" ObjectID="_1819131236" r:id="rId83"/>
        </w:object>
      </w:r>
      <w:r w:rsidR="00A11006" w:rsidRPr="001E5F89">
        <w:rPr>
          <w:rFonts w:hint="eastAsia"/>
        </w:rPr>
        <w:t>或表示为</w:t>
      </w:r>
      <w:r w:rsidR="00A11006" w:rsidRPr="00AD2676">
        <w:rPr>
          <w:rFonts w:hint="eastAsia"/>
          <w:position w:val="-13"/>
        </w:rPr>
        <w:object w:dxaOrig="1098" w:dyaOrig="368" w14:anchorId="77A2A16F">
          <v:shape id="_x0000_i1431" type="#_x0000_t75" style="width:54.35pt;height:19pt" o:ole="">
            <v:imagedata r:id="rId84" o:title=""/>
          </v:shape>
          <o:OLEObject Type="Embed" ProgID="Equation.AxMath" ShapeID="_x0000_i1431" DrawAspect="Content" ObjectID="_1819131237" r:id="rId85"/>
        </w:object>
      </w:r>
      <w:r w:rsidR="00A11006" w:rsidRPr="001E5F89">
        <w:rPr>
          <w:rFonts w:hint="eastAsia"/>
        </w:rPr>
        <w:t>，则</w:t>
      </w:r>
      <w:r w:rsidR="00A11006" w:rsidRPr="00AD2676">
        <w:rPr>
          <w:rFonts w:hint="eastAsia"/>
          <w:position w:val="-10"/>
        </w:rPr>
        <w:object w:dxaOrig="273" w:dyaOrig="315" w14:anchorId="35181437">
          <v:shape id="_x0000_i1432" type="#_x0000_t75" style="width:14.15pt;height:15.45pt" o:ole="">
            <v:imagedata r:id="rId86" o:title=""/>
          </v:shape>
          <o:OLEObject Type="Embed" ProgID="Equation.AxMath" ShapeID="_x0000_i1432" DrawAspect="Content" ObjectID="_1819131238" r:id="rId87"/>
        </w:object>
      </w:r>
      <w:r w:rsidR="00A11006" w:rsidRPr="001E5F89">
        <w:rPr>
          <w:rFonts w:hint="eastAsia"/>
        </w:rPr>
        <w:t>内至少包含</w:t>
      </w:r>
      <w:r w:rsidR="00A11006" w:rsidRPr="001E5F89">
        <w:rPr>
          <w:rFonts w:hint="eastAsia"/>
        </w:rPr>
        <w:t>1</w:t>
      </w:r>
      <w:r w:rsidR="00A11006" w:rsidRPr="001E5F89">
        <w:rPr>
          <w:rFonts w:hint="eastAsia"/>
        </w:rPr>
        <w:t>个元素，</w:t>
      </w:r>
      <w:r w:rsidR="00A11006" w:rsidRPr="00AD2676">
        <w:rPr>
          <w:rFonts w:hint="eastAsia"/>
          <w:position w:val="-10"/>
        </w:rPr>
        <w:object w:dxaOrig="472" w:dyaOrig="315" w14:anchorId="77CC433D">
          <v:shape id="_x0000_i1433" type="#_x0000_t75" style="width:23.85pt;height:15.45pt" o:ole="">
            <v:imagedata r:id="rId88" o:title=""/>
          </v:shape>
          <o:OLEObject Type="Embed" ProgID="Equation.AxMath" ShapeID="_x0000_i1433" DrawAspect="Content" ObjectID="_1819131239" r:id="rId89"/>
        </w:object>
      </w:r>
      <w:r w:rsidR="00A11006" w:rsidRPr="001E5F89">
        <w:rPr>
          <w:rFonts w:hint="eastAsia"/>
        </w:rPr>
        <w:t>至多包含</w:t>
      </w:r>
      <w:r w:rsidR="00A11006" w:rsidRPr="001E5F89">
        <w:rPr>
          <w:rFonts w:hint="eastAsia"/>
        </w:rPr>
        <w:t>1</w:t>
      </w:r>
      <w:r w:rsidR="00A11006" w:rsidRPr="001E5F89">
        <w:rPr>
          <w:rFonts w:hint="eastAsia"/>
        </w:rPr>
        <w:t>个元素。</w:t>
      </w:r>
    </w:p>
    <w:p w14:paraId="67A4E4DC" w14:textId="2C240FBC" w:rsidR="00C2272B" w:rsidRDefault="00A4469B" w:rsidP="00B46E02">
      <w:pPr>
        <w:pStyle w:val="3"/>
        <w:spacing w:before="163" w:after="163"/>
      </w:pPr>
      <w:bookmarkStart w:id="53" w:name="_Toc206541145"/>
      <w:r>
        <w:rPr>
          <w:rFonts w:hint="eastAsia"/>
        </w:rPr>
        <w:t>高分辨率鉴别器模型</w:t>
      </w:r>
      <w:bookmarkEnd w:id="53"/>
    </w:p>
    <w:p w14:paraId="3BECBE30" w14:textId="42477A32" w:rsidR="00C2272B" w:rsidRDefault="00A4469B">
      <w:pPr>
        <w:pStyle w:val="a5"/>
      </w:pPr>
      <w:r>
        <w:rPr>
          <w:rFonts w:hint="eastAsia"/>
        </w:rPr>
        <w:t>高分辨率鉴别器也是由完全卷积神经网络以及最大池化层组成，它由五个三维卷积块和五个最大池化层构成。该网络通过卷积层和池化层的组合，可以在图像中保留更多的空间信息，并且卷积层的参数共享，能够提高模型的泛化能力。首先经过初始层将通道数变化为</w:t>
      </w:r>
      <w:r>
        <w:rPr>
          <w:rFonts w:hint="eastAsia"/>
        </w:rPr>
        <w:t>48</w:t>
      </w:r>
      <w:r>
        <w:rPr>
          <w:rFonts w:hint="eastAsia"/>
        </w:rPr>
        <w:t>，每次经过最大池化层，将输入特征进行下采样，尺寸变为输入的一半。这样能够在对抗训练中，进行多尺度特征匹配，并且提供不同层次的特征信息，增强</w:t>
      </w:r>
      <w:proofErr w:type="gramStart"/>
      <w:r>
        <w:rPr>
          <w:rFonts w:hint="eastAsia"/>
        </w:rPr>
        <w:t>判别器</w:t>
      </w:r>
      <w:proofErr w:type="gramEnd"/>
      <w:r>
        <w:rPr>
          <w:rFonts w:hint="eastAsia"/>
        </w:rPr>
        <w:t>的表达能力。高分辨率鉴别器如</w:t>
      </w:r>
      <w:r w:rsidR="00724C4B">
        <w:fldChar w:fldCharType="begin"/>
      </w:r>
      <w:r w:rsidR="00724C4B">
        <w:instrText xml:space="preserve"> REF _Ref206540204 \h     </w:instrText>
      </w:r>
      <w:r w:rsidR="00724C4B">
        <w:fldChar w:fldCharType="separate"/>
      </w:r>
      <w:r w:rsidR="00724C4B">
        <w:rPr>
          <w:rFonts w:hint="eastAsia"/>
        </w:rPr>
        <w:t>图</w:t>
      </w:r>
      <w:r w:rsidR="00724C4B">
        <w:t>3-</w:t>
      </w:r>
      <w:r w:rsidR="00724C4B">
        <w:rPr>
          <w:noProof/>
        </w:rPr>
        <w:t>2</w:t>
      </w:r>
      <w:r w:rsidR="00724C4B">
        <w:fldChar w:fldCharType="end"/>
      </w:r>
      <w:r>
        <w:rPr>
          <w:rFonts w:hint="eastAsia"/>
        </w:rPr>
        <w:t>所示。</w:t>
      </w:r>
    </w:p>
    <w:p w14:paraId="0449115B" w14:textId="77777777" w:rsidR="00C2272B" w:rsidRDefault="00A4469B">
      <w:pPr>
        <w:pStyle w:val="afff0"/>
        <w:rPr>
          <w:rFonts w:hint="eastAsia"/>
        </w:rPr>
      </w:pPr>
      <w:r>
        <w:rPr>
          <w:noProof/>
        </w:rPr>
        <w:drawing>
          <wp:inline distT="0" distB="0" distL="0" distR="0" wp14:anchorId="303DDBA3" wp14:editId="501FD24F">
            <wp:extent cx="3886200" cy="2145665"/>
            <wp:effectExtent l="0" t="0" r="0" b="6985"/>
            <wp:docPr id="1216143227"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6143227" name="图片 1"/>
                    <pic:cNvPicPr>
                      <a:picLocks noChangeAspect="1"/>
                    </pic:cNvPicPr>
                  </pic:nvPicPr>
                  <pic:blipFill>
                    <a:blip r:embed="rId90"/>
                    <a:stretch>
                      <a:fillRect/>
                    </a:stretch>
                  </pic:blipFill>
                  <pic:spPr>
                    <a:xfrm>
                      <a:off x="0" y="0"/>
                      <a:ext cx="3886200" cy="2145665"/>
                    </a:xfrm>
                    <a:prstGeom prst="rect">
                      <a:avLst/>
                    </a:prstGeom>
                  </pic:spPr>
                </pic:pic>
              </a:graphicData>
            </a:graphic>
          </wp:inline>
        </w:drawing>
      </w:r>
    </w:p>
    <w:p w14:paraId="022B8257" w14:textId="71E03FDD" w:rsidR="00C2272B" w:rsidRDefault="00724C4B" w:rsidP="00724C4B">
      <w:pPr>
        <w:pStyle w:val="afff1"/>
      </w:pPr>
      <w:bookmarkStart w:id="54" w:name="_Ref206540204"/>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t>3</w:t>
      </w:r>
      <w:r>
        <w:fldChar w:fldCharType="end"/>
      </w:r>
      <w:r>
        <w:t>-</w:t>
      </w:r>
      <w:r>
        <w:fldChar w:fldCharType="begin"/>
      </w:r>
      <w:r w:rsidRPr="00724C4B">
        <w:instrText xml:space="preserve"> </w:instrText>
      </w:r>
      <w:r w:rsidRPr="00724C4B">
        <w:rPr>
          <w:rFonts w:hint="eastAsia"/>
        </w:rPr>
        <w:instrText xml:space="preserve">SEQ </w:instrText>
      </w:r>
      <w:r w:rsidRPr="00724C4B">
        <w:rPr>
          <w:rFonts w:hint="eastAsia"/>
        </w:rPr>
        <w:instrText>图</w:instrText>
      </w:r>
      <w:r w:rsidRPr="00724C4B">
        <w:rPr>
          <w:rFonts w:hint="eastAsia"/>
        </w:rPr>
        <w:instrText xml:space="preserve"> \* ARABIC \s 1</w:instrText>
      </w:r>
      <w:r w:rsidRPr="00724C4B">
        <w:instrText xml:space="preserve"> </w:instrText>
      </w:r>
      <w:r>
        <w:fldChar w:fldCharType="separate"/>
      </w:r>
      <w:r w:rsidR="00246E01">
        <w:rPr>
          <w:noProof/>
        </w:rPr>
        <w:t>2</w:t>
      </w:r>
      <w:r>
        <w:fldChar w:fldCharType="end"/>
      </w:r>
      <w:bookmarkEnd w:id="54"/>
      <w:r>
        <w:t xml:space="preserve"> </w:t>
      </w:r>
      <w:r w:rsidR="00A4469B">
        <w:rPr>
          <w:rFonts w:hint="eastAsia"/>
        </w:rPr>
        <w:t>高分辨率鉴别器结构</w:t>
      </w:r>
    </w:p>
    <w:p w14:paraId="2B5B4F99" w14:textId="200FF48C" w:rsidR="00BB13B1" w:rsidRDefault="00BB13B1" w:rsidP="00F37EE4">
      <w:pPr>
        <w:pStyle w:val="2"/>
        <w:spacing w:before="163" w:after="163"/>
      </w:pPr>
      <w:bookmarkStart w:id="55" w:name="_Toc206541146"/>
      <w:r>
        <w:rPr>
          <w:rFonts w:hint="eastAsia"/>
        </w:rPr>
        <w:t>直接发</w:t>
      </w:r>
      <w:bookmarkEnd w:id="55"/>
    </w:p>
    <w:p w14:paraId="1FAF2EAA" w14:textId="77777777" w:rsidR="00C1130F" w:rsidRDefault="00BB13B1" w:rsidP="00EF75B0">
      <w:pPr>
        <w:pStyle w:val="a5"/>
      </w:pPr>
      <w:r>
        <w:t>稀疏线性方程组的直接求解算法旨在通过矩阵分解直接得到精确解，适用于中小规模或需多次求解的问题。稀疏矩阵中非零元素较少，直接法的核心挑战在于分解过程中尽量减少填充（</w:t>
      </w:r>
      <w:r>
        <w:t>fill-in</w:t>
      </w:r>
      <w:r>
        <w:t>），即避免零元素变为非零，从而降低存储与计算开销。</w:t>
      </w:r>
    </w:p>
    <w:p w14:paraId="39DA7306" w14:textId="553CFC7D" w:rsidR="00BB13B1" w:rsidRDefault="00BB13B1" w:rsidP="00EF75B0">
      <w:pPr>
        <w:pStyle w:val="a5"/>
      </w:pPr>
      <w:r>
        <w:lastRenderedPageBreak/>
        <w:t>关键步骤与技术：</w:t>
      </w:r>
    </w:p>
    <w:p w14:paraId="0C7B762A" w14:textId="77777777" w:rsidR="00BB13B1" w:rsidRPr="004B116E" w:rsidRDefault="00BB13B1" w:rsidP="00D30A4C">
      <w:pPr>
        <w:pStyle w:val="a0"/>
      </w:pPr>
      <w:r w:rsidRPr="004B116E">
        <w:t>行列重排序：通过置换矩阵行列优化非零元素分布，减少填充。常用算法包括最小度排序（减少局部填充）和嵌套剖分（适用于网格类问题，递归分割矩阵为小块）。</w:t>
      </w:r>
    </w:p>
    <w:p w14:paraId="7770D995" w14:textId="77777777" w:rsidR="00BB13B1" w:rsidRPr="004B116E" w:rsidRDefault="00BB13B1" w:rsidP="00D30A4C">
      <w:pPr>
        <w:pStyle w:val="a0"/>
      </w:pPr>
      <w:r w:rsidRPr="004B116E">
        <w:t>符号分析：预处理阶段确定分解后非零元素的结构，优化存储分配与计算流程，避免重复分析。</w:t>
      </w:r>
    </w:p>
    <w:p w14:paraId="3F582F67" w14:textId="77777777" w:rsidR="00BB13B1" w:rsidRPr="004B116E" w:rsidRDefault="00BB13B1" w:rsidP="00D30A4C">
      <w:pPr>
        <w:pStyle w:val="a0"/>
      </w:pPr>
      <w:r w:rsidRPr="004B116E">
        <w:t>数值分解：基于重排序结果进行矩阵分解。</w:t>
      </w:r>
    </w:p>
    <w:p w14:paraId="351F4914" w14:textId="77777777" w:rsidR="00BB13B1" w:rsidRPr="009971BF" w:rsidRDefault="00BB13B1" w:rsidP="00D30A4C">
      <w:pPr>
        <w:pStyle w:val="a0"/>
      </w:pPr>
      <w:r w:rsidRPr="009971BF">
        <w:t>LU</w:t>
      </w:r>
      <w:r w:rsidRPr="009971BF">
        <w:t>分解：适用于一般矩阵，结合部分选主元保证稳定性，如</w:t>
      </w:r>
      <w:r w:rsidRPr="009971BF">
        <w:t>UMFPACK</w:t>
      </w:r>
      <w:r w:rsidRPr="009971BF">
        <w:t>采用多波前法提升效率。</w:t>
      </w:r>
    </w:p>
    <w:p w14:paraId="0C4342C2" w14:textId="77777777" w:rsidR="00BB13B1" w:rsidRDefault="00BB13B1" w:rsidP="00D30A4C">
      <w:pPr>
        <w:pStyle w:val="a0"/>
      </w:pPr>
      <w:r>
        <w:t>Cholesky</w:t>
      </w:r>
      <w:r>
        <w:t>分解：针对对称正定矩阵，分解效率更高且填充可控，如</w:t>
      </w:r>
      <w:proofErr w:type="spellStart"/>
      <w:r>
        <w:t>SuiteSparse</w:t>
      </w:r>
      <w:proofErr w:type="spellEnd"/>
      <w:r>
        <w:t>的</w:t>
      </w:r>
      <w:r>
        <w:t>CHOLMOD</w:t>
      </w:r>
      <w:r>
        <w:t>模块。</w:t>
      </w:r>
    </w:p>
    <w:p w14:paraId="0B64D2B0" w14:textId="77777777" w:rsidR="00BB13B1" w:rsidRDefault="00BB13B1" w:rsidP="007A0B01">
      <w:pPr>
        <w:pStyle w:val="a3"/>
      </w:pPr>
      <w:r>
        <w:t>求解阶段：利用分解后的三角矩阵快速回代求解。</w:t>
      </w:r>
    </w:p>
    <w:p w14:paraId="7C65B1C0" w14:textId="77777777" w:rsidR="00EC75B9" w:rsidRDefault="00EC75B9" w:rsidP="000E7886">
      <w:pPr>
        <w:pStyle w:val="a3"/>
      </w:pPr>
      <w:r>
        <w:t>LU</w:t>
      </w:r>
      <w:r>
        <w:t>分解：适用于一般矩阵，结合部分选主元保证稳定性，如</w:t>
      </w:r>
      <w:r>
        <w:t>UMFPACK</w:t>
      </w:r>
      <w:r>
        <w:t>采用多波前法提升效率。</w:t>
      </w:r>
    </w:p>
    <w:p w14:paraId="646111FA" w14:textId="77777777" w:rsidR="00EC75B9" w:rsidRDefault="00EC75B9" w:rsidP="00A3389E">
      <w:pPr>
        <w:pStyle w:val="a3"/>
      </w:pPr>
      <w:r>
        <w:t>Cholesky</w:t>
      </w:r>
      <w:r>
        <w:t>分解：针对对称正定矩阵，分解效率更高且填充可控，如</w:t>
      </w:r>
      <w:proofErr w:type="spellStart"/>
      <w:r>
        <w:t>SuiteSparse</w:t>
      </w:r>
      <w:proofErr w:type="spellEnd"/>
      <w:r>
        <w:t>的</w:t>
      </w:r>
      <w:r>
        <w:t>CHOLMOD</w:t>
      </w:r>
      <w:r>
        <w:t>模块。</w:t>
      </w:r>
    </w:p>
    <w:p w14:paraId="7AFB8E24" w14:textId="77777777" w:rsidR="00EC75B9" w:rsidRDefault="00EC75B9" w:rsidP="005463AA">
      <w:pPr>
        <w:pStyle w:val="a3"/>
      </w:pPr>
      <w:r>
        <w:t>求解阶段：利用分解后的三角矩阵快速回代求解。</w:t>
      </w:r>
    </w:p>
    <w:p w14:paraId="66DCE752" w14:textId="14F317B7" w:rsidR="00EC75B9" w:rsidRDefault="00EC75B9" w:rsidP="005463AA">
      <w:pPr>
        <w:pStyle w:val="a3"/>
      </w:pPr>
      <w:r>
        <w:t>LU</w:t>
      </w:r>
      <w:r>
        <w:t>分解：适用于一般矩阵，结合部分选主元保证稳定性，如</w:t>
      </w:r>
      <w:r>
        <w:t>UMFPACK</w:t>
      </w:r>
      <w:r>
        <w:t>采用多波前法提升效率。</w:t>
      </w:r>
    </w:p>
    <w:p w14:paraId="43A32A20" w14:textId="1C61957B" w:rsidR="00EC75B9" w:rsidRDefault="00EC75B9" w:rsidP="005463AA">
      <w:pPr>
        <w:pStyle w:val="a2"/>
      </w:pPr>
      <w:r>
        <w:t>Cholesky</w:t>
      </w:r>
      <w:r>
        <w:t>分解：针对对称正定矩阵，分解效率更高且填充可控，如</w:t>
      </w:r>
      <w:proofErr w:type="spellStart"/>
      <w:r>
        <w:t>SuiteSparse</w:t>
      </w:r>
      <w:proofErr w:type="spellEnd"/>
      <w:r>
        <w:t>的</w:t>
      </w:r>
      <w:r>
        <w:t>CHOLMOD</w:t>
      </w:r>
      <w:r>
        <w:t>模块。</w:t>
      </w:r>
    </w:p>
    <w:p w14:paraId="7B7BA932" w14:textId="182AA93D" w:rsidR="00EC75B9" w:rsidRDefault="00EC75B9" w:rsidP="005463AA">
      <w:pPr>
        <w:pStyle w:val="a2"/>
      </w:pPr>
      <w:r>
        <w:t>求解阶段：利用分解后的三角矩阵快速回代求解。</w:t>
      </w:r>
    </w:p>
    <w:p w14:paraId="35F364FB" w14:textId="77777777" w:rsidR="00BB13B1" w:rsidRDefault="00BB13B1" w:rsidP="00C1130F">
      <w:pPr>
        <w:pStyle w:val="a5"/>
      </w:pPr>
      <w:r>
        <w:t>优缺点与适用场景：</w:t>
      </w:r>
    </w:p>
    <w:p w14:paraId="5575D01E" w14:textId="5EE1ED83" w:rsidR="00BB13B1" w:rsidRPr="00A35BD6" w:rsidRDefault="00BB13B1" w:rsidP="005463AA">
      <w:pPr>
        <w:pStyle w:val="a2"/>
      </w:pPr>
      <w:r w:rsidRPr="00A35BD6">
        <w:t>优点：解精度高，一次分解可处理多右端项，稳定性强。</w:t>
      </w:r>
    </w:p>
    <w:p w14:paraId="23BDEE0F" w14:textId="77777777" w:rsidR="00BB13B1" w:rsidRPr="00A35BD6" w:rsidRDefault="00BB13B1" w:rsidP="005463AA">
      <w:pPr>
        <w:pStyle w:val="a2"/>
      </w:pPr>
      <w:r w:rsidRPr="00A35BD6">
        <w:t>缺点：大规模问题内存消耗大，填充可能导致复杂度接近稠密矩阵。</w:t>
      </w:r>
    </w:p>
    <w:p w14:paraId="48628326" w14:textId="77777777" w:rsidR="00BB13B1" w:rsidRPr="00A35BD6" w:rsidRDefault="00BB13B1" w:rsidP="005463AA">
      <w:pPr>
        <w:pStyle w:val="a2"/>
      </w:pPr>
      <w:r w:rsidRPr="00A35BD6">
        <w:t>应用：常见于电路仿真、结构力学等中等规模问题。工具如</w:t>
      </w:r>
      <w:proofErr w:type="spellStart"/>
      <w:r w:rsidRPr="00A35BD6">
        <w:t>SuperLU</w:t>
      </w:r>
      <w:proofErr w:type="spellEnd"/>
      <w:r w:rsidRPr="00A35BD6">
        <w:t>、</w:t>
      </w:r>
      <w:r w:rsidRPr="00A35BD6">
        <w:t>MUMPS</w:t>
      </w:r>
      <w:proofErr w:type="gramStart"/>
      <w:r w:rsidRPr="00A35BD6">
        <w:t>等库均</w:t>
      </w:r>
      <w:proofErr w:type="gramEnd"/>
      <w:r w:rsidRPr="00A35BD6">
        <w:t>实现了高效稀疏直接法。</w:t>
      </w:r>
    </w:p>
    <w:p w14:paraId="5A33F282" w14:textId="5139A427" w:rsidR="00C2272B" w:rsidRDefault="00A4469B" w:rsidP="00F37EE4">
      <w:pPr>
        <w:pStyle w:val="2"/>
        <w:spacing w:before="163" w:after="163"/>
      </w:pPr>
      <w:bookmarkStart w:id="56" w:name="_Toc206541147"/>
      <w:r>
        <w:rPr>
          <w:rFonts w:hint="eastAsia"/>
        </w:rPr>
        <w:t>实验数据</w:t>
      </w:r>
      <w:bookmarkEnd w:id="56"/>
    </w:p>
    <w:p w14:paraId="15EB5A32" w14:textId="0F761517" w:rsidR="00C2272B" w:rsidRDefault="00A4469B" w:rsidP="009121A1">
      <w:pPr>
        <w:pStyle w:val="a5"/>
      </w:pPr>
      <w:r>
        <w:rPr>
          <w:rFonts w:hint="eastAsia"/>
        </w:rPr>
        <w:t>本研究采用了两组低分辨率和高分辨率的三维小鼠脑显微成像数据，这些数据用于深度学习模型的训练和评估。这两组数据均来源于同一只成年</w:t>
      </w:r>
      <w:r>
        <w:rPr>
          <w:rFonts w:hint="eastAsia"/>
        </w:rPr>
        <w:t>Thy1-GFPM</w:t>
      </w:r>
      <w:r>
        <w:rPr>
          <w:rFonts w:hint="eastAsia"/>
        </w:rPr>
        <w:t>小鼠脑组织样本，为了保证成像质量，该样本经过了</w:t>
      </w:r>
      <w:proofErr w:type="spellStart"/>
      <w:r>
        <w:rPr>
          <w:rFonts w:hint="eastAsia"/>
        </w:rPr>
        <w:t>vDisco</w:t>
      </w:r>
      <w:proofErr w:type="spellEnd"/>
      <w:r>
        <w:rPr>
          <w:rFonts w:hint="eastAsia"/>
        </w:rPr>
        <w:t>技术的预处理，该技术可有效提高透明化样本的荧光信号保留率，从而增强成像质量。低分辨率数据采集使用</w:t>
      </w:r>
      <w:r>
        <w:rPr>
          <w:rFonts w:hint="eastAsia"/>
        </w:rPr>
        <w:t>Zeiss Light-sheet Z.1</w:t>
      </w:r>
      <w:r>
        <w:rPr>
          <w:rFonts w:hint="eastAsia"/>
        </w:rPr>
        <w:t>显微镜，物镜使用</w:t>
      </w:r>
      <w:r>
        <w:rPr>
          <w:rFonts w:hint="eastAsia"/>
        </w:rPr>
        <w:t>Zeiss Z.1</w:t>
      </w:r>
      <w:r>
        <w:rPr>
          <w:rFonts w:hint="eastAsia"/>
        </w:rPr>
        <w:t>检测光学</w:t>
      </w:r>
      <w:r>
        <w:rPr>
          <w:rFonts w:hint="eastAsia"/>
        </w:rPr>
        <w:t>5</w:t>
      </w:r>
      <w:r>
        <w:rPr>
          <w:rFonts w:hint="eastAsia"/>
        </w:rPr>
        <w:t>×</w:t>
      </w:r>
      <w:r>
        <w:rPr>
          <w:rFonts w:hint="eastAsia"/>
        </w:rPr>
        <w:lastRenderedPageBreak/>
        <w:t>/0.16NA</w:t>
      </w:r>
      <w:r>
        <w:rPr>
          <w:rFonts w:hint="eastAsia"/>
        </w:rPr>
        <w:t>（适用于水溶液介质，折射率</w:t>
      </w:r>
      <w:r>
        <w:rPr>
          <w:rFonts w:hint="eastAsia"/>
        </w:rPr>
        <w:t>n=1.45</w:t>
      </w:r>
      <w:r>
        <w:rPr>
          <w:rFonts w:hint="eastAsia"/>
        </w:rPr>
        <w:t>），成像方式为光片显微成像。高分辨率数据使用</w:t>
      </w:r>
      <w:proofErr w:type="spellStart"/>
      <w:r>
        <w:rPr>
          <w:rFonts w:hint="eastAsia"/>
        </w:rPr>
        <w:t>LaVision</w:t>
      </w:r>
      <w:proofErr w:type="spellEnd"/>
      <w:r>
        <w:rPr>
          <w:rFonts w:hint="eastAsia"/>
        </w:rPr>
        <w:t xml:space="preserve"> </w:t>
      </w:r>
      <w:proofErr w:type="spellStart"/>
      <w:r>
        <w:rPr>
          <w:rFonts w:hint="eastAsia"/>
        </w:rPr>
        <w:t>BioTec</w:t>
      </w:r>
      <w:proofErr w:type="spellEnd"/>
      <w:r>
        <w:rPr>
          <w:rFonts w:hint="eastAsia"/>
        </w:rPr>
        <w:t xml:space="preserve"> Light-sheet Ultramicroscope II</w:t>
      </w:r>
      <w:r>
        <w:rPr>
          <w:rFonts w:hint="eastAsia"/>
        </w:rPr>
        <w:t>显微镜，物镜使用</w:t>
      </w:r>
      <w:r>
        <w:rPr>
          <w:rFonts w:hint="eastAsia"/>
        </w:rPr>
        <w:t>Zeiss 20</w:t>
      </w:r>
      <w:r>
        <w:rPr>
          <w:rFonts w:hint="eastAsia"/>
        </w:rPr>
        <w:t>×</w:t>
      </w:r>
      <w:proofErr w:type="spellStart"/>
      <w:r>
        <w:rPr>
          <w:rFonts w:hint="eastAsia"/>
        </w:rPr>
        <w:t>ClrPlan-Neofluar</w:t>
      </w:r>
      <w:proofErr w:type="spellEnd"/>
      <w:r>
        <w:rPr>
          <w:rFonts w:hint="eastAsia"/>
        </w:rPr>
        <w:t>/1.0NA</w:t>
      </w:r>
      <w:r>
        <w:rPr>
          <w:rFonts w:hint="eastAsia"/>
        </w:rPr>
        <w:t>（工作距离</w:t>
      </w:r>
      <w:r>
        <w:rPr>
          <w:rFonts w:hint="eastAsia"/>
        </w:rPr>
        <w:t>WD=5.6 mm</w:t>
      </w:r>
      <w:r>
        <w:rPr>
          <w:rFonts w:hint="eastAsia"/>
        </w:rPr>
        <w:t>），成像方式为光片显微成像。具体信息如</w:t>
      </w:r>
      <w:r w:rsidR="00724C4B" w:rsidRPr="00724C4B">
        <w:fldChar w:fldCharType="begin"/>
      </w:r>
      <w:r w:rsidR="00724C4B" w:rsidRPr="00724C4B">
        <w:instrText xml:space="preserve"> REF _Ref206540287 \h     </w:instrText>
      </w:r>
      <w:r w:rsidR="00724C4B" w:rsidRPr="00724C4B">
        <w:fldChar w:fldCharType="separate"/>
      </w:r>
      <w:r w:rsidR="00724C4B" w:rsidRPr="00724C4B">
        <w:rPr>
          <w:rFonts w:hint="eastAsia"/>
        </w:rPr>
        <w:t>表</w:t>
      </w:r>
      <w:r w:rsidR="00724C4B" w:rsidRPr="00724C4B">
        <w:t>3-1</w:t>
      </w:r>
      <w:r w:rsidR="00724C4B" w:rsidRPr="00724C4B">
        <w:fldChar w:fldCharType="end"/>
      </w:r>
      <w:r>
        <w:rPr>
          <w:rFonts w:hint="eastAsia"/>
        </w:rPr>
        <w:t>所示。</w:t>
      </w:r>
    </w:p>
    <w:p w14:paraId="00EFE90A" w14:textId="2DDB2C8B" w:rsidR="00C2272B" w:rsidRDefault="00724C4B" w:rsidP="00724C4B">
      <w:pPr>
        <w:pStyle w:val="affa"/>
      </w:pPr>
      <w:bookmarkStart w:id="57" w:name="_Ref206540287"/>
      <w:bookmarkStart w:id="58" w:name="_Toc202198045"/>
      <w:r>
        <w:rPr>
          <w:rFonts w:hint="eastAsia"/>
        </w:rPr>
        <w:t>表</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t>3</w:t>
      </w:r>
      <w:r>
        <w:fldChar w:fldCharType="end"/>
      </w:r>
      <w:r>
        <w:t>-</w:t>
      </w:r>
      <w:r>
        <w:fldChar w:fldCharType="begin"/>
      </w:r>
      <w:r w:rsidRPr="00724C4B">
        <w:instrText xml:space="preserve"> </w:instrText>
      </w:r>
      <w:r w:rsidRPr="00724C4B">
        <w:rPr>
          <w:rFonts w:hint="eastAsia"/>
        </w:rPr>
        <w:instrText xml:space="preserve">SEQ </w:instrText>
      </w:r>
      <w:r w:rsidRPr="00724C4B">
        <w:rPr>
          <w:rFonts w:hint="eastAsia"/>
        </w:rPr>
        <w:instrText>表</w:instrText>
      </w:r>
      <w:r w:rsidRPr="00724C4B">
        <w:rPr>
          <w:rFonts w:hint="eastAsia"/>
        </w:rPr>
        <w:instrText xml:space="preserve"> \* ARABIC \s 1</w:instrText>
      </w:r>
      <w:r w:rsidRPr="00724C4B">
        <w:instrText xml:space="preserve"> </w:instrText>
      </w:r>
      <w:r>
        <w:fldChar w:fldCharType="separate"/>
      </w:r>
      <w:r w:rsidR="00246E01">
        <w:rPr>
          <w:noProof/>
        </w:rPr>
        <w:t>1</w:t>
      </w:r>
      <w:r>
        <w:fldChar w:fldCharType="end"/>
      </w:r>
      <w:bookmarkEnd w:id="57"/>
      <w:r>
        <w:t xml:space="preserve"> </w:t>
      </w:r>
      <w:r w:rsidR="00A4469B">
        <w:rPr>
          <w:rFonts w:hint="eastAsia"/>
        </w:rPr>
        <w:t>“正确”的雪深瞬时值的判断条件</w:t>
      </w:r>
      <w:bookmarkEnd w:id="58"/>
    </w:p>
    <w:tbl>
      <w:tblPr>
        <w:tblStyle w:val="af7"/>
        <w:tblW w:w="0" w:type="auto"/>
        <w:tblLayout w:type="fixed"/>
        <w:tblLook w:val="04A0" w:firstRow="1" w:lastRow="0" w:firstColumn="1" w:lastColumn="0" w:noHBand="0" w:noVBand="1"/>
      </w:tblPr>
      <w:tblGrid>
        <w:gridCol w:w="2692"/>
        <w:gridCol w:w="2056"/>
        <w:gridCol w:w="1102"/>
        <w:gridCol w:w="2456"/>
      </w:tblGrid>
      <w:tr w:rsidR="00C2272B" w14:paraId="40100361" w14:textId="77777777" w:rsidTr="00C2272B">
        <w:trPr>
          <w:cnfStyle w:val="100000000000" w:firstRow="1" w:lastRow="0" w:firstColumn="0" w:lastColumn="0" w:oddVBand="0" w:evenVBand="0" w:oddHBand="0" w:evenHBand="0" w:firstRowFirstColumn="0" w:firstRowLastColumn="0" w:lastRowFirstColumn="0" w:lastRowLastColumn="0"/>
          <w:trHeight w:val="500"/>
        </w:trPr>
        <w:tc>
          <w:tcPr>
            <w:tcW w:w="2692" w:type="dxa"/>
          </w:tcPr>
          <w:p w14:paraId="0ECBD2F1" w14:textId="77777777" w:rsidR="00C2272B" w:rsidRDefault="00A4469B">
            <w:pPr>
              <w:pStyle w:val="afff8"/>
              <w:rPr>
                <w:b w:val="0"/>
              </w:rPr>
            </w:pPr>
            <w:r>
              <w:rPr>
                <w:rFonts w:hint="eastAsia"/>
              </w:rPr>
              <w:t>设备</w:t>
            </w:r>
          </w:p>
        </w:tc>
        <w:tc>
          <w:tcPr>
            <w:tcW w:w="2056" w:type="dxa"/>
          </w:tcPr>
          <w:p w14:paraId="3C6824C5" w14:textId="77777777" w:rsidR="00C2272B" w:rsidRDefault="00A4469B">
            <w:pPr>
              <w:pStyle w:val="afff8"/>
              <w:rPr>
                <w:b w:val="0"/>
              </w:rPr>
            </w:pPr>
            <w:r>
              <w:rPr>
                <w:rFonts w:hint="eastAsia"/>
              </w:rPr>
              <w:t>物镜</w:t>
            </w:r>
          </w:p>
        </w:tc>
        <w:tc>
          <w:tcPr>
            <w:tcW w:w="1102" w:type="dxa"/>
          </w:tcPr>
          <w:p w14:paraId="025767E8" w14:textId="77777777" w:rsidR="00C2272B" w:rsidRDefault="00A4469B">
            <w:pPr>
              <w:pStyle w:val="afff8"/>
              <w:rPr>
                <w:b w:val="0"/>
              </w:rPr>
            </w:pPr>
            <w:r>
              <w:rPr>
                <w:rFonts w:hint="eastAsia"/>
              </w:rPr>
              <w:t>成像方式</w:t>
            </w:r>
          </w:p>
        </w:tc>
        <w:tc>
          <w:tcPr>
            <w:tcW w:w="2456" w:type="dxa"/>
          </w:tcPr>
          <w:p w14:paraId="6E39F244" w14:textId="77777777" w:rsidR="00C2272B" w:rsidRDefault="00A4469B">
            <w:pPr>
              <w:pStyle w:val="afff8"/>
              <w:rPr>
                <w:b w:val="0"/>
              </w:rPr>
            </w:pPr>
            <w:r>
              <w:rPr>
                <w:rFonts w:hint="eastAsia"/>
              </w:rPr>
              <w:t>分辨率</w:t>
            </w:r>
          </w:p>
        </w:tc>
      </w:tr>
      <w:tr w:rsidR="00C2272B" w14:paraId="572B7372" w14:textId="77777777" w:rsidTr="00C2272B">
        <w:trPr>
          <w:trHeight w:val="500"/>
        </w:trPr>
        <w:tc>
          <w:tcPr>
            <w:tcW w:w="2692" w:type="dxa"/>
          </w:tcPr>
          <w:p w14:paraId="415E8791" w14:textId="142D6EE8" w:rsidR="00C2272B" w:rsidRDefault="00A4469B">
            <w:pPr>
              <w:pStyle w:val="afff8"/>
            </w:pPr>
            <w:r>
              <w:t>Zeiss Light-sheet Z.1</w:t>
            </w:r>
          </w:p>
        </w:tc>
        <w:tc>
          <w:tcPr>
            <w:tcW w:w="2056" w:type="dxa"/>
          </w:tcPr>
          <w:p w14:paraId="62838BA8" w14:textId="77777777" w:rsidR="00C2272B" w:rsidRDefault="00A4469B">
            <w:pPr>
              <w:pStyle w:val="afff8"/>
            </w:pPr>
            <w:r>
              <w:rPr>
                <w:rFonts w:hint="eastAsia"/>
              </w:rPr>
              <w:t xml:space="preserve">Zeiss Z.1 </w:t>
            </w:r>
            <w:r>
              <w:rPr>
                <w:rFonts w:hint="eastAsia"/>
              </w:rPr>
              <w:t>检测光学</w:t>
            </w:r>
            <w:r>
              <w:rPr>
                <w:rFonts w:hint="eastAsia"/>
              </w:rPr>
              <w:t xml:space="preserve"> 5</w:t>
            </w:r>
            <w:r>
              <w:rPr>
                <w:rFonts w:hint="eastAsia"/>
              </w:rPr>
              <w:t>×</w:t>
            </w:r>
            <w:r>
              <w:rPr>
                <w:rFonts w:hint="eastAsia"/>
              </w:rPr>
              <w:t>/0.16NA</w:t>
            </w:r>
          </w:p>
        </w:tc>
        <w:tc>
          <w:tcPr>
            <w:tcW w:w="1102" w:type="dxa"/>
          </w:tcPr>
          <w:p w14:paraId="6B919EE5" w14:textId="77777777" w:rsidR="00C2272B" w:rsidRDefault="00A4469B">
            <w:pPr>
              <w:pStyle w:val="afff8"/>
            </w:pPr>
            <w:r>
              <w:t>光片显微成像</w:t>
            </w:r>
          </w:p>
        </w:tc>
        <w:tc>
          <w:tcPr>
            <w:tcW w:w="2456" w:type="dxa"/>
          </w:tcPr>
          <w:p w14:paraId="4C89A27D" w14:textId="77777777" w:rsidR="00C2272B" w:rsidRDefault="00A4469B">
            <w:pPr>
              <w:pStyle w:val="afff8"/>
            </w:pPr>
            <w:r>
              <w:t>0.914 × 0.914 × 5.076 µm</w:t>
            </w:r>
          </w:p>
        </w:tc>
      </w:tr>
      <w:tr w:rsidR="00C2272B" w14:paraId="2A239604" w14:textId="77777777" w:rsidTr="00C2272B">
        <w:trPr>
          <w:trHeight w:val="500"/>
        </w:trPr>
        <w:tc>
          <w:tcPr>
            <w:tcW w:w="2692" w:type="dxa"/>
          </w:tcPr>
          <w:p w14:paraId="38F8B4AE" w14:textId="77777777" w:rsidR="00C2272B" w:rsidRDefault="00A4469B">
            <w:pPr>
              <w:pStyle w:val="afff8"/>
            </w:pPr>
            <w:proofErr w:type="spellStart"/>
            <w:r>
              <w:t>LaVision</w:t>
            </w:r>
            <w:proofErr w:type="spellEnd"/>
            <w:r>
              <w:t xml:space="preserve"> </w:t>
            </w:r>
            <w:proofErr w:type="spellStart"/>
            <w:r>
              <w:t>BioTec</w:t>
            </w:r>
            <w:proofErr w:type="spellEnd"/>
            <w:r>
              <w:t xml:space="preserve"> Light-sheet Ultramicroscope II</w:t>
            </w:r>
          </w:p>
        </w:tc>
        <w:tc>
          <w:tcPr>
            <w:tcW w:w="2056" w:type="dxa"/>
          </w:tcPr>
          <w:p w14:paraId="38385000" w14:textId="77777777" w:rsidR="00C2272B" w:rsidRDefault="00A4469B">
            <w:pPr>
              <w:pStyle w:val="afff8"/>
            </w:pPr>
            <w:r>
              <w:t xml:space="preserve">Zeiss 20× </w:t>
            </w:r>
            <w:proofErr w:type="spellStart"/>
            <w:r>
              <w:t>Clr</w:t>
            </w:r>
            <w:proofErr w:type="spellEnd"/>
            <w:r>
              <w:t xml:space="preserve"> Plan-</w:t>
            </w:r>
            <w:proofErr w:type="spellStart"/>
            <w:r>
              <w:t>Neofluar</w:t>
            </w:r>
            <w:proofErr w:type="spellEnd"/>
            <w:r>
              <w:t>/1.0NA</w:t>
            </w:r>
          </w:p>
        </w:tc>
        <w:tc>
          <w:tcPr>
            <w:tcW w:w="1102" w:type="dxa"/>
          </w:tcPr>
          <w:p w14:paraId="6361F334" w14:textId="77777777" w:rsidR="00C2272B" w:rsidRDefault="00A4469B">
            <w:pPr>
              <w:pStyle w:val="afff8"/>
            </w:pPr>
            <w:r>
              <w:t>光片显微成像</w:t>
            </w:r>
          </w:p>
        </w:tc>
        <w:tc>
          <w:tcPr>
            <w:tcW w:w="2456" w:type="dxa"/>
          </w:tcPr>
          <w:p w14:paraId="3FBBFE9D" w14:textId="77777777" w:rsidR="00C2272B" w:rsidRDefault="00A4469B">
            <w:pPr>
              <w:pStyle w:val="afff8"/>
            </w:pPr>
            <w:r>
              <w:rPr>
                <w:rFonts w:hint="eastAsia"/>
              </w:rPr>
              <w:t>1</w:t>
            </w:r>
            <w:r>
              <w:t>0.914 × 0.914 × 5.076 µm</w:t>
            </w:r>
          </w:p>
        </w:tc>
      </w:tr>
    </w:tbl>
    <w:p w14:paraId="323EEE25" w14:textId="77777777" w:rsidR="00C2272B" w:rsidRDefault="00A4469B" w:rsidP="00F37EE4">
      <w:pPr>
        <w:pStyle w:val="2"/>
        <w:spacing w:before="163" w:after="163"/>
      </w:pPr>
      <w:bookmarkStart w:id="59" w:name="_Toc206541148"/>
      <w:r>
        <w:rPr>
          <w:rFonts w:hint="eastAsia"/>
        </w:rPr>
        <w:t>实验结果</w:t>
      </w:r>
      <w:bookmarkEnd w:id="59"/>
    </w:p>
    <w:p w14:paraId="3342E15A" w14:textId="1D97BC49" w:rsidR="00C2272B" w:rsidRDefault="00A4469B">
      <w:pPr>
        <w:pStyle w:val="a5"/>
      </w:pPr>
      <w:r>
        <w:rPr>
          <w:rFonts w:hint="eastAsia"/>
        </w:rPr>
        <w:t>本节将对不同模型的性能进行比较，主要是从评价指标和超分辨重建效果两个方面进行分析。由于本节</w:t>
      </w:r>
      <w:proofErr w:type="gramStart"/>
      <w:r>
        <w:rPr>
          <w:rFonts w:hint="eastAsia"/>
        </w:rPr>
        <w:t>数据集未配对</w:t>
      </w:r>
      <w:proofErr w:type="gramEnd"/>
      <w:r>
        <w:rPr>
          <w:rFonts w:hint="eastAsia"/>
        </w:rPr>
        <w:t>配准，难以得到与</w:t>
      </w:r>
      <w:r>
        <w:rPr>
          <w:rFonts w:hint="eastAsia"/>
        </w:rPr>
        <w:t>LR</w:t>
      </w:r>
      <w:r>
        <w:rPr>
          <w:rFonts w:hint="eastAsia"/>
        </w:rPr>
        <w:t>图像内容完全相似的</w:t>
      </w:r>
      <w:r>
        <w:rPr>
          <w:rFonts w:hint="eastAsia"/>
        </w:rPr>
        <w:t>HR</w:t>
      </w:r>
      <w:r>
        <w:rPr>
          <w:rFonts w:hint="eastAsia"/>
        </w:rPr>
        <w:t>图像。所以本节实验结果有两个部分，一个是定量分析，一个是定性分析。在定量分析中使用的是</w:t>
      </w:r>
      <w:r>
        <w:rPr>
          <w:rFonts w:hint="eastAsia"/>
        </w:rPr>
        <w:t>HR</w:t>
      </w:r>
      <w:r>
        <w:rPr>
          <w:rFonts w:hint="eastAsia"/>
        </w:rPr>
        <w:t>图像和下采样</w:t>
      </w:r>
      <w:r>
        <w:rPr>
          <w:rFonts w:hint="eastAsia"/>
        </w:rPr>
        <w:t>HR</w:t>
      </w:r>
      <w:r>
        <w:rPr>
          <w:rFonts w:hint="eastAsia"/>
        </w:rPr>
        <w:t>图像得到的</w:t>
      </w:r>
      <w:r>
        <w:rPr>
          <w:rFonts w:hint="eastAsia"/>
        </w:rPr>
        <w:t>LR</w:t>
      </w:r>
      <w:r>
        <w:rPr>
          <w:rFonts w:hint="eastAsia"/>
        </w:rPr>
        <w:t>图像作为数据集，在定性分析中使用的是完全非配对的真实</w:t>
      </w:r>
      <w:r>
        <w:rPr>
          <w:rFonts w:hint="eastAsia"/>
        </w:rPr>
        <w:t>HR</w:t>
      </w:r>
      <w:r>
        <w:rPr>
          <w:rFonts w:hint="eastAsia"/>
        </w:rPr>
        <w:t>图像和</w:t>
      </w:r>
      <w:r>
        <w:rPr>
          <w:rFonts w:hint="eastAsia"/>
        </w:rPr>
        <w:t>LR</w:t>
      </w:r>
      <w:r>
        <w:rPr>
          <w:rFonts w:hint="eastAsia"/>
        </w:rPr>
        <w:t>图像。为了对模型整体的超分辨率效果进行评估，选择了峰值信噪比</w:t>
      </w:r>
      <w:r>
        <w:rPr>
          <w:rFonts w:hint="eastAsia"/>
        </w:rPr>
        <w:t>PSNR</w:t>
      </w:r>
      <w:r>
        <w:rPr>
          <w:rFonts w:hint="eastAsia"/>
        </w:rPr>
        <w:t>和结构相似性</w:t>
      </w:r>
      <w:r>
        <w:rPr>
          <w:rFonts w:hint="eastAsia"/>
        </w:rPr>
        <w:t>SSIM</w:t>
      </w:r>
      <w:r>
        <w:rPr>
          <w:rFonts w:hint="eastAsia"/>
        </w:rPr>
        <w:t>作为评价指标，以验证模型在测试集上的效果。</w:t>
      </w:r>
      <w:r>
        <w:rPr>
          <w:rFonts w:hint="eastAsia"/>
        </w:rPr>
        <w:t>PSNR</w:t>
      </w:r>
      <w:r>
        <w:rPr>
          <w:rFonts w:hint="eastAsia"/>
        </w:rPr>
        <w:t>用于衡量图像重建误差，值越高表示图像质量越好；</w:t>
      </w:r>
      <w:r>
        <w:rPr>
          <w:rFonts w:hint="eastAsia"/>
        </w:rPr>
        <w:t>SSIM</w:t>
      </w:r>
      <w:r>
        <w:rPr>
          <w:rFonts w:hint="eastAsia"/>
        </w:rPr>
        <w:t>用于评估图像的亮度、对比度和结构信息，值越接近</w:t>
      </w:r>
      <w:r>
        <w:rPr>
          <w:rFonts w:hint="eastAsia"/>
        </w:rPr>
        <w:t>1</w:t>
      </w:r>
      <w:r>
        <w:rPr>
          <w:rFonts w:hint="eastAsia"/>
        </w:rPr>
        <w:t>表示图像越接近原始图像。</w:t>
      </w:r>
    </w:p>
    <w:p w14:paraId="1A38BA6D" w14:textId="77777777" w:rsidR="0098664A" w:rsidRPr="009349B9" w:rsidRDefault="0098664A" w:rsidP="00EA74A2">
      <w:pPr>
        <w:pStyle w:val="afffa"/>
      </w:pPr>
      <w:r w:rsidRPr="009349B9">
        <w:t xml:space="preserve">Public Sub H2(control As </w:t>
      </w:r>
      <w:proofErr w:type="spellStart"/>
      <w:r w:rsidRPr="009349B9">
        <w:t>IRibbonControl</w:t>
      </w:r>
      <w:proofErr w:type="spellEnd"/>
      <w:r w:rsidRPr="009349B9">
        <w:t>)</w:t>
      </w:r>
    </w:p>
    <w:p w14:paraId="0D54A079" w14:textId="77777777" w:rsidR="0098664A" w:rsidRPr="009349B9" w:rsidRDefault="0098664A" w:rsidP="00EA74A2">
      <w:pPr>
        <w:pStyle w:val="afffa"/>
      </w:pPr>
      <w:r w:rsidRPr="009349B9">
        <w:t>'Applies the "heading2" style to max 1 paragraph</w:t>
      </w:r>
    </w:p>
    <w:p w14:paraId="029CF044" w14:textId="77777777" w:rsidR="0098664A" w:rsidRPr="009349B9" w:rsidRDefault="0098664A" w:rsidP="00EA74A2">
      <w:pPr>
        <w:pStyle w:val="afffa"/>
      </w:pPr>
      <w:r w:rsidRPr="009349B9">
        <w:t>'Remove space before, if H2 directly follows H1</w:t>
      </w:r>
    </w:p>
    <w:p w14:paraId="59BA1DEB" w14:textId="77777777" w:rsidR="0098664A" w:rsidRPr="009349B9" w:rsidRDefault="0098664A" w:rsidP="00EA74A2">
      <w:pPr>
        <w:pStyle w:val="afffa"/>
      </w:pPr>
      <w:r w:rsidRPr="009349B9">
        <w:t xml:space="preserve">Dim </w:t>
      </w:r>
      <w:proofErr w:type="spellStart"/>
      <w:proofErr w:type="gramStart"/>
      <w:r w:rsidRPr="009349B9">
        <w:t>ur</w:t>
      </w:r>
      <w:proofErr w:type="spellEnd"/>
      <w:r w:rsidRPr="009349B9">
        <w:t xml:space="preserve">  As</w:t>
      </w:r>
      <w:proofErr w:type="gramEnd"/>
      <w:r w:rsidRPr="009349B9">
        <w:t xml:space="preserve"> </w:t>
      </w:r>
      <w:proofErr w:type="spellStart"/>
      <w:r w:rsidRPr="009349B9">
        <w:t>UndoRecord</w:t>
      </w:r>
      <w:proofErr w:type="spellEnd"/>
    </w:p>
    <w:p w14:paraId="541AA992" w14:textId="77777777" w:rsidR="0098664A" w:rsidRPr="009349B9" w:rsidRDefault="0098664A" w:rsidP="00EA74A2">
      <w:pPr>
        <w:pStyle w:val="afffa"/>
      </w:pPr>
    </w:p>
    <w:p w14:paraId="1DE837C8" w14:textId="77777777" w:rsidR="0098664A" w:rsidRPr="009349B9" w:rsidRDefault="0098664A" w:rsidP="00EA74A2">
      <w:pPr>
        <w:pStyle w:val="afffa"/>
      </w:pPr>
      <w:r w:rsidRPr="009349B9">
        <w:t xml:space="preserve">    On Error </w:t>
      </w:r>
      <w:proofErr w:type="spellStart"/>
      <w:r w:rsidRPr="009349B9">
        <w:t>GoTo</w:t>
      </w:r>
      <w:proofErr w:type="spellEnd"/>
      <w:r w:rsidRPr="009349B9">
        <w:t xml:space="preserve"> ERROR_HANDLER</w:t>
      </w:r>
    </w:p>
    <w:p w14:paraId="70B0C327" w14:textId="77777777" w:rsidR="0098664A" w:rsidRPr="009349B9" w:rsidRDefault="0098664A" w:rsidP="00EA74A2">
      <w:pPr>
        <w:pStyle w:val="afffa"/>
      </w:pPr>
      <w:r w:rsidRPr="009349B9">
        <w:t xml:space="preserve">    Set </w:t>
      </w:r>
      <w:proofErr w:type="spellStart"/>
      <w:r w:rsidRPr="009349B9">
        <w:t>ur</w:t>
      </w:r>
      <w:proofErr w:type="spellEnd"/>
      <w:r w:rsidRPr="009349B9">
        <w:t xml:space="preserve"> = </w:t>
      </w:r>
      <w:proofErr w:type="spellStart"/>
      <w:r w:rsidRPr="009349B9">
        <w:t>Application.UndoRecord</w:t>
      </w:r>
      <w:proofErr w:type="spellEnd"/>
    </w:p>
    <w:p w14:paraId="483BA4A8" w14:textId="77777777" w:rsidR="0098664A" w:rsidRPr="009349B9" w:rsidRDefault="0098664A" w:rsidP="00EA74A2">
      <w:pPr>
        <w:pStyle w:val="afffa"/>
      </w:pPr>
      <w:r w:rsidRPr="009349B9">
        <w:t xml:space="preserve">    </w:t>
      </w:r>
      <w:proofErr w:type="spellStart"/>
      <w:proofErr w:type="gramStart"/>
      <w:r w:rsidRPr="009349B9">
        <w:t>ur.StartCustomRecord</w:t>
      </w:r>
      <w:proofErr w:type="spellEnd"/>
      <w:proofErr w:type="gramEnd"/>
      <w:r w:rsidRPr="009349B9">
        <w:t xml:space="preserve"> "Apply 'H2' style"</w:t>
      </w:r>
    </w:p>
    <w:p w14:paraId="332893AE" w14:textId="77777777" w:rsidR="0098664A" w:rsidRPr="009349B9" w:rsidRDefault="0098664A" w:rsidP="00EA74A2">
      <w:pPr>
        <w:pStyle w:val="afffa"/>
      </w:pPr>
      <w:r w:rsidRPr="009349B9">
        <w:rPr>
          <w:rFonts w:hint="eastAsia"/>
        </w:rPr>
        <w:t xml:space="preserve">    If Not </w:t>
      </w:r>
      <w:proofErr w:type="spellStart"/>
      <w:r w:rsidRPr="009349B9">
        <w:rPr>
          <w:rFonts w:hint="eastAsia"/>
        </w:rPr>
        <w:t>ApplyParaStyle</w:t>
      </w:r>
      <w:proofErr w:type="spellEnd"/>
      <w:r w:rsidRPr="009349B9">
        <w:rPr>
          <w:rFonts w:hint="eastAsia"/>
        </w:rPr>
        <w:t>("</w:t>
      </w:r>
      <w:r w:rsidRPr="009349B9">
        <w:rPr>
          <w:rFonts w:hint="eastAsia"/>
        </w:rPr>
        <w:t>论文标题</w:t>
      </w:r>
      <w:r w:rsidRPr="009349B9">
        <w:rPr>
          <w:rFonts w:hint="eastAsia"/>
        </w:rPr>
        <w:t xml:space="preserve">2", 0, False) Then </w:t>
      </w:r>
      <w:proofErr w:type="spellStart"/>
      <w:r w:rsidRPr="009349B9">
        <w:rPr>
          <w:rFonts w:hint="eastAsia"/>
        </w:rPr>
        <w:t>Err.Raise</w:t>
      </w:r>
      <w:proofErr w:type="spellEnd"/>
      <w:r w:rsidRPr="009349B9">
        <w:rPr>
          <w:rFonts w:hint="eastAsia"/>
        </w:rPr>
        <w:t xml:space="preserve"> ERR_CANCEL</w:t>
      </w:r>
    </w:p>
    <w:p w14:paraId="36B63B1A" w14:textId="77777777" w:rsidR="0098664A" w:rsidRPr="009349B9" w:rsidRDefault="0098664A" w:rsidP="00EA74A2">
      <w:pPr>
        <w:pStyle w:val="afffa"/>
      </w:pPr>
      <w:r w:rsidRPr="009349B9">
        <w:t xml:space="preserve">    With Selection</w:t>
      </w:r>
    </w:p>
    <w:p w14:paraId="08061377" w14:textId="77777777" w:rsidR="0098664A" w:rsidRPr="009349B9" w:rsidRDefault="0098664A" w:rsidP="00EA74A2">
      <w:pPr>
        <w:pStyle w:val="afffa"/>
      </w:pPr>
      <w:r w:rsidRPr="009349B9">
        <w:t xml:space="preserve">       'Remove space before, if H2 directly follows H1</w:t>
      </w:r>
    </w:p>
    <w:p w14:paraId="6C25667D" w14:textId="77777777" w:rsidR="0098664A" w:rsidRPr="009349B9" w:rsidRDefault="0098664A" w:rsidP="00EA74A2">
      <w:pPr>
        <w:pStyle w:val="afffa"/>
      </w:pPr>
      <w:r w:rsidRPr="009349B9">
        <w:t xml:space="preserve">       If </w:t>
      </w:r>
      <w:proofErr w:type="gramStart"/>
      <w:r w:rsidRPr="009349B9">
        <w:t>Not .Paragraphs</w:t>
      </w:r>
      <w:proofErr w:type="gramEnd"/>
      <w:r w:rsidRPr="009349B9">
        <w:t>(1</w:t>
      </w:r>
      <w:proofErr w:type="gramStart"/>
      <w:r w:rsidRPr="009349B9">
        <w:t>).Previous</w:t>
      </w:r>
      <w:proofErr w:type="gramEnd"/>
      <w:r w:rsidRPr="009349B9">
        <w:t xml:space="preserve"> Is Nothing Then</w:t>
      </w:r>
    </w:p>
    <w:p w14:paraId="71D9B455" w14:textId="77777777" w:rsidR="0098664A" w:rsidRPr="009349B9" w:rsidRDefault="0098664A" w:rsidP="00EA74A2">
      <w:pPr>
        <w:pStyle w:val="afffa"/>
      </w:pPr>
      <w:r w:rsidRPr="009349B9">
        <w:rPr>
          <w:rFonts w:hint="eastAsia"/>
        </w:rPr>
        <w:t xml:space="preserve">          If .Paragraphs(1).</w:t>
      </w:r>
      <w:proofErr w:type="spellStart"/>
      <w:r w:rsidRPr="009349B9">
        <w:rPr>
          <w:rFonts w:hint="eastAsia"/>
        </w:rPr>
        <w:t>Previous.Style</w:t>
      </w:r>
      <w:proofErr w:type="spellEnd"/>
      <w:r w:rsidRPr="009349B9">
        <w:rPr>
          <w:rFonts w:hint="eastAsia"/>
        </w:rPr>
        <w:t xml:space="preserve"> = "</w:t>
      </w:r>
      <w:r w:rsidRPr="009349B9">
        <w:rPr>
          <w:rFonts w:hint="eastAsia"/>
        </w:rPr>
        <w:t>论文标题</w:t>
      </w:r>
      <w:r w:rsidRPr="009349B9">
        <w:rPr>
          <w:rFonts w:hint="eastAsia"/>
        </w:rPr>
        <w:t>1" Then</w:t>
      </w:r>
    </w:p>
    <w:p w14:paraId="47E80283" w14:textId="77777777" w:rsidR="0098664A" w:rsidRPr="009349B9" w:rsidRDefault="0098664A" w:rsidP="00EA74A2">
      <w:pPr>
        <w:pStyle w:val="afffa"/>
      </w:pPr>
      <w:r w:rsidRPr="009349B9">
        <w:t xml:space="preserve">             </w:t>
      </w:r>
      <w:proofErr w:type="gramStart"/>
      <w:r w:rsidRPr="009349B9">
        <w:t>.Paragraphs</w:t>
      </w:r>
      <w:proofErr w:type="gramEnd"/>
      <w:r w:rsidRPr="009349B9">
        <w:t>(1</w:t>
      </w:r>
      <w:proofErr w:type="gramStart"/>
      <w:r w:rsidRPr="009349B9">
        <w:t>).</w:t>
      </w:r>
      <w:proofErr w:type="spellStart"/>
      <w:r w:rsidRPr="009349B9">
        <w:t>SpaceBefore</w:t>
      </w:r>
      <w:proofErr w:type="spellEnd"/>
      <w:proofErr w:type="gramEnd"/>
      <w:r w:rsidRPr="009349B9">
        <w:t xml:space="preserve"> = 0</w:t>
      </w:r>
    </w:p>
    <w:p w14:paraId="2AB52924" w14:textId="77777777" w:rsidR="0098664A" w:rsidRPr="009349B9" w:rsidRDefault="0098664A" w:rsidP="00EA74A2">
      <w:pPr>
        <w:pStyle w:val="afffa"/>
      </w:pPr>
      <w:r w:rsidRPr="009349B9">
        <w:t xml:space="preserve">          End If</w:t>
      </w:r>
    </w:p>
    <w:p w14:paraId="02F823D9" w14:textId="77777777" w:rsidR="0098664A" w:rsidRPr="009349B9" w:rsidRDefault="0098664A" w:rsidP="00EA74A2">
      <w:pPr>
        <w:pStyle w:val="afffa"/>
      </w:pPr>
      <w:r w:rsidRPr="009349B9">
        <w:t xml:space="preserve">       End If</w:t>
      </w:r>
    </w:p>
    <w:p w14:paraId="0483E02D" w14:textId="77777777" w:rsidR="0098664A" w:rsidRPr="009349B9" w:rsidRDefault="0098664A" w:rsidP="00EA74A2">
      <w:pPr>
        <w:pStyle w:val="afffa"/>
      </w:pPr>
      <w:r w:rsidRPr="009349B9">
        <w:t xml:space="preserve">    End With</w:t>
      </w:r>
    </w:p>
    <w:p w14:paraId="523BD57F" w14:textId="77777777" w:rsidR="0098664A" w:rsidRPr="009349B9" w:rsidRDefault="0098664A" w:rsidP="00EA74A2">
      <w:pPr>
        <w:pStyle w:val="afffa"/>
      </w:pPr>
      <w:r w:rsidRPr="009349B9">
        <w:t xml:space="preserve">    </w:t>
      </w:r>
      <w:proofErr w:type="spellStart"/>
      <w:r w:rsidRPr="009349B9">
        <w:t>Application.ScreenRefresh</w:t>
      </w:r>
      <w:proofErr w:type="spellEnd"/>
    </w:p>
    <w:p w14:paraId="5C7A4DFB" w14:textId="77777777" w:rsidR="0098664A" w:rsidRPr="009349B9" w:rsidRDefault="0098664A" w:rsidP="00EA74A2">
      <w:pPr>
        <w:pStyle w:val="afffa"/>
      </w:pPr>
      <w:r w:rsidRPr="009349B9">
        <w:t xml:space="preserve">    </w:t>
      </w:r>
      <w:proofErr w:type="spellStart"/>
      <w:proofErr w:type="gramStart"/>
      <w:r w:rsidRPr="009349B9">
        <w:t>ur.EndCustomRecord</w:t>
      </w:r>
      <w:proofErr w:type="spellEnd"/>
      <w:proofErr w:type="gramEnd"/>
    </w:p>
    <w:p w14:paraId="5B0E7378" w14:textId="77777777" w:rsidR="0098664A" w:rsidRPr="009349B9" w:rsidRDefault="0098664A" w:rsidP="00EA74A2">
      <w:pPr>
        <w:pStyle w:val="afffa"/>
      </w:pPr>
      <w:r w:rsidRPr="009349B9">
        <w:t xml:space="preserve">    Exit Sub</w:t>
      </w:r>
    </w:p>
    <w:p w14:paraId="5470A1E7" w14:textId="77777777" w:rsidR="0098664A" w:rsidRPr="009349B9" w:rsidRDefault="0098664A" w:rsidP="00EA74A2">
      <w:pPr>
        <w:pStyle w:val="afffa"/>
      </w:pPr>
    </w:p>
    <w:p w14:paraId="7FFFF68D" w14:textId="77777777" w:rsidR="0098664A" w:rsidRPr="009349B9" w:rsidRDefault="0098664A" w:rsidP="00EA74A2">
      <w:pPr>
        <w:pStyle w:val="afffa"/>
      </w:pPr>
      <w:r w:rsidRPr="009349B9">
        <w:t>ERROR_HANDLER:</w:t>
      </w:r>
    </w:p>
    <w:p w14:paraId="19A2850C" w14:textId="77777777" w:rsidR="0098664A" w:rsidRPr="009349B9" w:rsidRDefault="0098664A" w:rsidP="00EA74A2">
      <w:pPr>
        <w:pStyle w:val="afffa"/>
      </w:pPr>
      <w:r w:rsidRPr="009349B9">
        <w:lastRenderedPageBreak/>
        <w:t xml:space="preserve">If </w:t>
      </w:r>
      <w:proofErr w:type="spellStart"/>
      <w:r w:rsidRPr="009349B9">
        <w:t>Err.Number</w:t>
      </w:r>
      <w:proofErr w:type="spellEnd"/>
      <w:r w:rsidRPr="009349B9">
        <w:t xml:space="preserve"> = ERR_USRMSG Then</w:t>
      </w:r>
    </w:p>
    <w:p w14:paraId="0AD6E0B9" w14:textId="77777777" w:rsidR="0098664A" w:rsidRPr="009349B9" w:rsidRDefault="0098664A" w:rsidP="00EA74A2">
      <w:pPr>
        <w:pStyle w:val="afffa"/>
      </w:pPr>
      <w:r w:rsidRPr="009349B9">
        <w:t xml:space="preserve">   </w:t>
      </w:r>
      <w:proofErr w:type="spellStart"/>
      <w:r w:rsidRPr="009349B9">
        <w:t>MsgBox</w:t>
      </w:r>
      <w:proofErr w:type="spellEnd"/>
      <w:r w:rsidRPr="009349B9">
        <w:t xml:space="preserve"> </w:t>
      </w:r>
      <w:proofErr w:type="spellStart"/>
      <w:r w:rsidRPr="009349B9">
        <w:t>Err.Description</w:t>
      </w:r>
      <w:proofErr w:type="spellEnd"/>
      <w:r w:rsidRPr="009349B9">
        <w:t xml:space="preserve">, </w:t>
      </w:r>
      <w:proofErr w:type="spellStart"/>
      <w:r w:rsidRPr="009349B9">
        <w:t>vbExclamation</w:t>
      </w:r>
      <w:proofErr w:type="spellEnd"/>
      <w:r w:rsidRPr="009349B9">
        <w:t>, C_TITLE</w:t>
      </w:r>
    </w:p>
    <w:p w14:paraId="7077D7FF" w14:textId="77777777" w:rsidR="0098664A" w:rsidRPr="009349B9" w:rsidRDefault="0098664A" w:rsidP="00EA74A2">
      <w:pPr>
        <w:pStyle w:val="afffa"/>
      </w:pPr>
      <w:proofErr w:type="spellStart"/>
      <w:r w:rsidRPr="009349B9">
        <w:t>ElseIf</w:t>
      </w:r>
      <w:proofErr w:type="spellEnd"/>
      <w:r w:rsidRPr="009349B9">
        <w:t xml:space="preserve"> </w:t>
      </w:r>
      <w:proofErr w:type="spellStart"/>
      <w:r w:rsidRPr="009349B9">
        <w:t>Err.Number</w:t>
      </w:r>
      <w:proofErr w:type="spellEnd"/>
      <w:r w:rsidRPr="009349B9">
        <w:t xml:space="preserve"> &lt;&gt; ERR_CANCEL Then</w:t>
      </w:r>
    </w:p>
    <w:p w14:paraId="40A633B8" w14:textId="77777777" w:rsidR="0098664A" w:rsidRPr="009349B9" w:rsidRDefault="0098664A" w:rsidP="00EA74A2">
      <w:pPr>
        <w:pStyle w:val="afffa"/>
      </w:pPr>
      <w:r w:rsidRPr="009349B9">
        <w:rPr>
          <w:rFonts w:hint="eastAsia"/>
        </w:rPr>
        <w:t xml:space="preserve">   </w:t>
      </w:r>
      <w:proofErr w:type="spellStart"/>
      <w:r w:rsidRPr="009349B9">
        <w:rPr>
          <w:rFonts w:hint="eastAsia"/>
        </w:rPr>
        <w:t>MsgBox</w:t>
      </w:r>
      <w:proofErr w:type="spellEnd"/>
      <w:r w:rsidRPr="009349B9">
        <w:rPr>
          <w:rFonts w:hint="eastAsia"/>
        </w:rPr>
        <w:t xml:space="preserve"> "</w:t>
      </w:r>
      <w:r w:rsidRPr="009349B9">
        <w:rPr>
          <w:rFonts w:hint="eastAsia"/>
        </w:rPr>
        <w:t>发生错误</w:t>
      </w:r>
      <w:r w:rsidRPr="009349B9">
        <w:rPr>
          <w:rFonts w:hint="eastAsia"/>
        </w:rPr>
        <w:t xml:space="preserve"> (H2): " &amp; </w:t>
      </w:r>
      <w:proofErr w:type="spellStart"/>
      <w:r w:rsidRPr="009349B9">
        <w:rPr>
          <w:rFonts w:hint="eastAsia"/>
        </w:rPr>
        <w:t>Err.Description</w:t>
      </w:r>
      <w:proofErr w:type="spellEnd"/>
      <w:r w:rsidRPr="009349B9">
        <w:rPr>
          <w:rFonts w:hint="eastAsia"/>
        </w:rPr>
        <w:t xml:space="preserve">, </w:t>
      </w:r>
      <w:proofErr w:type="spellStart"/>
      <w:r w:rsidRPr="009349B9">
        <w:rPr>
          <w:rFonts w:hint="eastAsia"/>
        </w:rPr>
        <w:t>vbCritical</w:t>
      </w:r>
      <w:proofErr w:type="spellEnd"/>
      <w:r w:rsidRPr="009349B9">
        <w:rPr>
          <w:rFonts w:hint="eastAsia"/>
        </w:rPr>
        <w:t>, C_TITLE</w:t>
      </w:r>
    </w:p>
    <w:p w14:paraId="431AEAD7" w14:textId="77777777" w:rsidR="0098664A" w:rsidRPr="009349B9" w:rsidRDefault="0098664A" w:rsidP="00EA74A2">
      <w:pPr>
        <w:pStyle w:val="afffa"/>
      </w:pPr>
      <w:r w:rsidRPr="009349B9">
        <w:t>End If</w:t>
      </w:r>
    </w:p>
    <w:p w14:paraId="7AB02181" w14:textId="77777777" w:rsidR="0098664A" w:rsidRPr="009349B9" w:rsidRDefault="0098664A" w:rsidP="00EA74A2">
      <w:pPr>
        <w:pStyle w:val="afffa"/>
      </w:pPr>
      <w:r w:rsidRPr="009349B9">
        <w:t>If Not (</w:t>
      </w:r>
      <w:proofErr w:type="spellStart"/>
      <w:r w:rsidRPr="009349B9">
        <w:t>ur</w:t>
      </w:r>
      <w:proofErr w:type="spellEnd"/>
      <w:r w:rsidRPr="009349B9">
        <w:t xml:space="preserve"> Is Nothing) Then </w:t>
      </w:r>
      <w:proofErr w:type="spellStart"/>
      <w:proofErr w:type="gramStart"/>
      <w:r w:rsidRPr="009349B9">
        <w:t>ur.EndCustomRecord</w:t>
      </w:r>
      <w:proofErr w:type="spellEnd"/>
      <w:proofErr w:type="gramEnd"/>
    </w:p>
    <w:p w14:paraId="01791BE7" w14:textId="5202452D" w:rsidR="0098664A" w:rsidRPr="009349B9" w:rsidRDefault="0098664A" w:rsidP="00EA74A2">
      <w:pPr>
        <w:pStyle w:val="afffa"/>
      </w:pPr>
      <w:r w:rsidRPr="009349B9">
        <w:t>End Sub</w:t>
      </w:r>
    </w:p>
    <w:p w14:paraId="27CC005B" w14:textId="77777777" w:rsidR="00C2272B" w:rsidRDefault="00A4469B" w:rsidP="008C6036">
      <w:pPr>
        <w:pStyle w:val="2"/>
        <w:spacing w:before="163" w:after="163"/>
      </w:pPr>
      <w:bookmarkStart w:id="60" w:name="_Toc206541149"/>
      <w:r>
        <w:rPr>
          <w:rFonts w:hint="eastAsia"/>
        </w:rPr>
        <w:t>本章小结</w:t>
      </w:r>
      <w:bookmarkEnd w:id="60"/>
    </w:p>
    <w:p w14:paraId="5836618C" w14:textId="77777777" w:rsidR="00C2272B" w:rsidRDefault="00A4469B" w:rsidP="00C4161F">
      <w:pPr>
        <w:pStyle w:val="a5"/>
      </w:pPr>
      <w:r>
        <w:rPr>
          <w:rFonts w:hint="eastAsia"/>
        </w:rPr>
        <w:t>为了提升以二</w:t>
      </w:r>
      <w:proofErr w:type="gramStart"/>
      <w:r>
        <w:rPr>
          <w:rFonts w:hint="eastAsia"/>
        </w:rPr>
        <w:t>维方式</w:t>
      </w:r>
      <w:proofErr w:type="gramEnd"/>
      <w:r>
        <w:rPr>
          <w:rFonts w:hint="eastAsia"/>
        </w:rPr>
        <w:t>对三维荧光显微图像进行超分辨率重建的效果，本章研究了一种基于</w:t>
      </w:r>
      <w:proofErr w:type="spellStart"/>
      <w:r>
        <w:rPr>
          <w:rFonts w:hint="eastAsia"/>
        </w:rPr>
        <w:t>CycleGAN</w:t>
      </w:r>
      <w:proofErr w:type="spellEnd"/>
      <w:r>
        <w:rPr>
          <w:rFonts w:hint="eastAsia"/>
        </w:rPr>
        <w:t>的三维荧光显微</w:t>
      </w:r>
      <w:proofErr w:type="gramStart"/>
      <w:r>
        <w:rPr>
          <w:rFonts w:hint="eastAsia"/>
        </w:rPr>
        <w:t>图像超</w:t>
      </w:r>
      <w:proofErr w:type="gramEnd"/>
      <w:r>
        <w:rPr>
          <w:rFonts w:hint="eastAsia"/>
        </w:rPr>
        <w:t>分辨率重建算法。在超分辨率生成器设计上，提出了一种结合蛇形卷积和</w:t>
      </w:r>
      <w:proofErr w:type="spellStart"/>
      <w:r>
        <w:rPr>
          <w:rFonts w:hint="eastAsia"/>
        </w:rPr>
        <w:t>SwinTransformer</w:t>
      </w:r>
      <w:proofErr w:type="spellEnd"/>
      <w:r>
        <w:rPr>
          <w:rFonts w:hint="eastAsia"/>
        </w:rPr>
        <w:t>的</w:t>
      </w:r>
      <w:r>
        <w:rPr>
          <w:rFonts w:hint="eastAsia"/>
        </w:rPr>
        <w:t>SC-</w:t>
      </w:r>
      <w:proofErr w:type="spellStart"/>
      <w:r>
        <w:rPr>
          <w:rFonts w:hint="eastAsia"/>
        </w:rPr>
        <w:t>SwinT</w:t>
      </w:r>
      <w:proofErr w:type="spellEnd"/>
      <w:r>
        <w:rPr>
          <w:rFonts w:hint="eastAsia"/>
        </w:rPr>
        <w:t>模型，利用蛇形卷积增强局部信息提取能力，并通过</w:t>
      </w:r>
      <w:proofErr w:type="spellStart"/>
      <w:r>
        <w:rPr>
          <w:rFonts w:hint="eastAsia"/>
        </w:rPr>
        <w:t>SwinTransformer</w:t>
      </w:r>
      <w:proofErr w:type="spellEnd"/>
      <w:r>
        <w:rPr>
          <w:rFonts w:hint="eastAsia"/>
        </w:rPr>
        <w:t>捕捉长距离依赖关系。为了适应</w:t>
      </w:r>
      <w:r>
        <w:rPr>
          <w:rFonts w:hint="eastAsia"/>
        </w:rPr>
        <w:t>Transformer</w:t>
      </w:r>
      <w:r>
        <w:rPr>
          <w:rFonts w:hint="eastAsia"/>
        </w:rPr>
        <w:t>的输入格式，本文采用路径分块和线性嵌入对输入数据进行预处理，并通过</w:t>
      </w:r>
      <w:r>
        <w:rPr>
          <w:rFonts w:hint="eastAsia"/>
        </w:rPr>
        <w:t>Patch Merging</w:t>
      </w:r>
      <w:r>
        <w:rPr>
          <w:rFonts w:hint="eastAsia"/>
        </w:rPr>
        <w:t>降低分辨率、增加通道数，以平衡计算复杂度和特征提取能力。此外，引入基于移动窗口的自注意力机制优化</w:t>
      </w:r>
      <w:r>
        <w:rPr>
          <w:rFonts w:hint="eastAsia"/>
        </w:rPr>
        <w:t>Transformer</w:t>
      </w:r>
      <w:r>
        <w:rPr>
          <w:rFonts w:hint="eastAsia"/>
        </w:rPr>
        <w:t>模块，使其能够更有效地处理高分辨率图像任务。在其余的高分辨率鉴别器、低分辨率生成器和低分辨率鉴别器里采用了全卷积神经网络，通过多个</w:t>
      </w:r>
      <w:r>
        <w:rPr>
          <w:rFonts w:hint="eastAsia"/>
        </w:rPr>
        <w:t>3</w:t>
      </w:r>
      <w:r>
        <w:rPr>
          <w:rFonts w:hint="eastAsia"/>
        </w:rPr>
        <w:t>×</w:t>
      </w:r>
      <w:r>
        <w:rPr>
          <w:rFonts w:hint="eastAsia"/>
        </w:rPr>
        <w:t>3</w:t>
      </w:r>
      <w:r>
        <w:rPr>
          <w:rFonts w:hint="eastAsia"/>
        </w:rPr>
        <w:t>卷积层与</w:t>
      </w:r>
      <w:proofErr w:type="spellStart"/>
      <w:r>
        <w:rPr>
          <w:rFonts w:hint="eastAsia"/>
        </w:rPr>
        <w:t>LeakyReLU</w:t>
      </w:r>
      <w:proofErr w:type="spellEnd"/>
      <w:r>
        <w:rPr>
          <w:rFonts w:hint="eastAsia"/>
        </w:rPr>
        <w:t>激活函数相结合，并在关键位置加入最大池化层。此外，为了增强图像细节，还引入了感知损失，将感知损失、循环一致损失、</w:t>
      </w:r>
      <w:proofErr w:type="spellStart"/>
      <w:r>
        <w:rPr>
          <w:rFonts w:hint="eastAsia"/>
        </w:rPr>
        <w:t>PatchGAN</w:t>
      </w:r>
      <w:proofErr w:type="spellEnd"/>
      <w:r>
        <w:rPr>
          <w:rFonts w:hint="eastAsia"/>
        </w:rPr>
        <w:t>损失结合，提高生成图像质量，让训练更加稳定。</w:t>
      </w:r>
    </w:p>
    <w:p w14:paraId="75C2DE9F" w14:textId="77777777" w:rsidR="00852380" w:rsidRDefault="00852380" w:rsidP="00C4161F">
      <w:pPr>
        <w:pStyle w:val="a5"/>
      </w:pPr>
    </w:p>
    <w:p w14:paraId="38066F6F" w14:textId="77777777" w:rsidR="00852380" w:rsidRDefault="00852380" w:rsidP="00C4161F">
      <w:pPr>
        <w:pStyle w:val="a5"/>
      </w:pPr>
    </w:p>
    <w:p w14:paraId="3949246E" w14:textId="77777777" w:rsidR="00C2272B" w:rsidRDefault="00C2272B">
      <w:pPr>
        <w:pStyle w:val="a5"/>
        <w:sectPr w:rsidR="00C2272B" w:rsidSect="00F076AF">
          <w:pgSz w:w="11906" w:h="16838"/>
          <w:pgMar w:top="1440" w:right="1797" w:bottom="1440" w:left="1797" w:header="850" w:footer="992" w:gutter="0"/>
          <w:cols w:space="425"/>
          <w:docGrid w:type="lines" w:linePitch="326"/>
        </w:sectPr>
      </w:pPr>
    </w:p>
    <w:p w14:paraId="4607715E" w14:textId="77777777" w:rsidR="00C2272B" w:rsidRDefault="00A4469B" w:rsidP="00F37EE4">
      <w:pPr>
        <w:pStyle w:val="1"/>
        <w:spacing w:before="163" w:after="163"/>
      </w:pPr>
      <w:bookmarkStart w:id="61" w:name="_Toc206541150"/>
      <w:r>
        <w:rPr>
          <w:rFonts w:hint="eastAsia"/>
        </w:rPr>
        <w:lastRenderedPageBreak/>
        <w:t>总结与展望</w:t>
      </w:r>
      <w:bookmarkEnd w:id="61"/>
    </w:p>
    <w:p w14:paraId="26950216" w14:textId="77777777" w:rsidR="00C2272B" w:rsidRDefault="00A4469B" w:rsidP="00F37EE4">
      <w:pPr>
        <w:pStyle w:val="2"/>
        <w:spacing w:before="163" w:after="163"/>
      </w:pPr>
      <w:bookmarkStart w:id="62" w:name="_Toc206541151"/>
      <w:r>
        <w:rPr>
          <w:rFonts w:hint="eastAsia"/>
        </w:rPr>
        <w:t>工作总结</w:t>
      </w:r>
      <w:bookmarkEnd w:id="62"/>
    </w:p>
    <w:p w14:paraId="3D7DBECA" w14:textId="77777777" w:rsidR="00C2272B" w:rsidRDefault="00A4469B">
      <w:pPr>
        <w:pStyle w:val="a5"/>
      </w:pPr>
      <w:r>
        <w:rPr>
          <w:rFonts w:hint="eastAsia"/>
        </w:rPr>
        <w:t>医学</w:t>
      </w:r>
      <w:proofErr w:type="gramStart"/>
      <w:r>
        <w:rPr>
          <w:rFonts w:hint="eastAsia"/>
        </w:rPr>
        <w:t>图像超</w:t>
      </w:r>
      <w:proofErr w:type="gramEnd"/>
      <w:r>
        <w:rPr>
          <w:rFonts w:hint="eastAsia"/>
        </w:rPr>
        <w:t>分辨率重建对于生物医学研究具有显著影响，其中三维荧光显微图像在揭示细胞、微管、神经显微的细节中扮演着至关重要的角色，使用超分辨率技术对三维荧光显微图像进行超分辨率重建可以突破传统光学衍射的极限，可用于有效地分析医学三维荧光显微图像结构，为生物医学研究助力。本文首先介绍了三维荧光显微</w:t>
      </w:r>
      <w:proofErr w:type="gramStart"/>
      <w:r>
        <w:rPr>
          <w:rFonts w:hint="eastAsia"/>
        </w:rPr>
        <w:t>图像超</w:t>
      </w:r>
      <w:proofErr w:type="gramEnd"/>
      <w:r>
        <w:rPr>
          <w:rFonts w:hint="eastAsia"/>
        </w:rPr>
        <w:t>分辨率重建在生物医学领域的背景和重要性，并对国内外相关研究现状进行了概述。随后，详细介绍了三维荧光显微</w:t>
      </w:r>
      <w:proofErr w:type="gramStart"/>
      <w:r>
        <w:rPr>
          <w:rFonts w:hint="eastAsia"/>
        </w:rPr>
        <w:t>图像超</w:t>
      </w:r>
      <w:proofErr w:type="gramEnd"/>
      <w:r>
        <w:rPr>
          <w:rFonts w:hint="eastAsia"/>
        </w:rPr>
        <w:t>分辨率重建的相关算法，并指出了现有算法的不足之处。为此，本文提出了结合</w:t>
      </w:r>
      <w:proofErr w:type="spellStart"/>
      <w:r>
        <w:rPr>
          <w:rFonts w:hint="eastAsia"/>
        </w:rPr>
        <w:t>SwinTransformer</w:t>
      </w:r>
      <w:proofErr w:type="spellEnd"/>
      <w:r>
        <w:rPr>
          <w:rFonts w:hint="eastAsia"/>
        </w:rPr>
        <w:t>和</w:t>
      </w:r>
      <w:r>
        <w:rPr>
          <w:rFonts w:hint="eastAsia"/>
        </w:rPr>
        <w:t xml:space="preserve"> </w:t>
      </w:r>
      <w:r>
        <w:rPr>
          <w:rFonts w:hint="eastAsia"/>
        </w:rPr>
        <w:t>蛇形卷积的超分辨率生成模型</w:t>
      </w:r>
      <w:r>
        <w:rPr>
          <w:rFonts w:hint="eastAsia"/>
        </w:rPr>
        <w:t>SC-</w:t>
      </w:r>
      <w:proofErr w:type="spellStart"/>
      <w:r>
        <w:rPr>
          <w:rFonts w:hint="eastAsia"/>
        </w:rPr>
        <w:t>SwinT</w:t>
      </w:r>
      <w:proofErr w:type="spellEnd"/>
      <w:r>
        <w:rPr>
          <w:rFonts w:hint="eastAsia"/>
        </w:rPr>
        <w:t>，有效地提升了超分辨率重建模型的准确性和超分辨率图像重建质量；并且为了降低三维方式所消耗的计算机资源，提出了基于</w:t>
      </w:r>
      <w:r>
        <w:rPr>
          <w:rFonts w:hint="eastAsia"/>
        </w:rPr>
        <w:t>3D</w:t>
      </w:r>
      <w:r>
        <w:rPr>
          <w:rFonts w:hint="eastAsia"/>
        </w:rPr>
        <w:t>轴向卷积和注意力机制的超分辨率重建模型，增强了超分辨率重建质量，降低了模型复杂度。本文的主要工作如下：</w:t>
      </w:r>
    </w:p>
    <w:p w14:paraId="1C0D1916" w14:textId="77777777" w:rsidR="00C2272B" w:rsidRDefault="00A4469B" w:rsidP="00180629">
      <w:pPr>
        <w:pStyle w:val="a5"/>
        <w:numPr>
          <w:ilvl w:val="0"/>
          <w:numId w:val="6"/>
        </w:numPr>
        <w:ind w:firstLineChars="0"/>
      </w:pPr>
      <w:r>
        <w:rPr>
          <w:rFonts w:hint="eastAsia"/>
        </w:rPr>
        <w:t>针对现有以二</w:t>
      </w:r>
      <w:proofErr w:type="gramStart"/>
      <w:r>
        <w:rPr>
          <w:rFonts w:hint="eastAsia"/>
        </w:rPr>
        <w:t>维方法</w:t>
      </w:r>
      <w:proofErr w:type="gramEnd"/>
      <w:r>
        <w:rPr>
          <w:rFonts w:hint="eastAsia"/>
        </w:rPr>
        <w:t>进行三维超分辨率重建难以从复杂的三维荧光显微图像中提取关键结构信息的问题，基于</w:t>
      </w:r>
      <w:r>
        <w:rPr>
          <w:rFonts w:hint="eastAsia"/>
        </w:rPr>
        <w:t>Thy1-GFPM</w:t>
      </w:r>
      <w:r>
        <w:rPr>
          <w:rFonts w:hint="eastAsia"/>
        </w:rPr>
        <w:t>数据集，裁剪出一部分作为训练集，一部分作为测试集，并提出了一种基于</w:t>
      </w:r>
      <w:proofErr w:type="spellStart"/>
      <w:r>
        <w:rPr>
          <w:rFonts w:hint="eastAsia"/>
        </w:rPr>
        <w:t>SwinTransformer</w:t>
      </w:r>
      <w:proofErr w:type="spellEnd"/>
      <w:r>
        <w:rPr>
          <w:rFonts w:hint="eastAsia"/>
        </w:rPr>
        <w:t>和蛇形卷积的超分辨率生成模型。该模型通过</w:t>
      </w:r>
      <w:proofErr w:type="spellStart"/>
      <w:r>
        <w:rPr>
          <w:rFonts w:hint="eastAsia"/>
        </w:rPr>
        <w:t>SwinTransformer</w:t>
      </w:r>
      <w:proofErr w:type="spellEnd"/>
      <w:r>
        <w:rPr>
          <w:rFonts w:hint="eastAsia"/>
        </w:rPr>
        <w:t>模块捕捉长距离依赖关系，采用路径分块和线性嵌入对输入数据进行处理，并通过</w:t>
      </w:r>
      <w:proofErr w:type="spellStart"/>
      <w:r>
        <w:rPr>
          <w:rFonts w:hint="eastAsia"/>
        </w:rPr>
        <w:t>PatchMerging</w:t>
      </w:r>
      <w:proofErr w:type="spellEnd"/>
      <w:r>
        <w:rPr>
          <w:rFonts w:hint="eastAsia"/>
        </w:rPr>
        <w:t>降低分辨率，增加通道数，用以平衡计算复杂度和特征提取能力，同时该模型利用蛇形卷积增强局部信息提取能力，能够有效地学习到高分辨率图像结构信息。并且，还改进了损失函数，引入了感知损失，将感知损失、循环一致损失和</w:t>
      </w:r>
      <w:proofErr w:type="spellStart"/>
      <w:r>
        <w:rPr>
          <w:rFonts w:hint="eastAsia"/>
        </w:rPr>
        <w:t>PatchGAN</w:t>
      </w:r>
      <w:proofErr w:type="spellEnd"/>
      <w:r>
        <w:rPr>
          <w:rFonts w:hint="eastAsia"/>
        </w:rPr>
        <w:t>损失结合，提高了生成图像质量，让训练更稳定。同时</w:t>
      </w:r>
      <w:proofErr w:type="spellStart"/>
      <w:r>
        <w:rPr>
          <w:rFonts w:hint="eastAsia"/>
        </w:rPr>
        <w:t>CycleGAN</w:t>
      </w:r>
      <w:proofErr w:type="spellEnd"/>
      <w:r>
        <w:rPr>
          <w:rFonts w:hint="eastAsia"/>
        </w:rPr>
        <w:t>结构中的其他模型使用全卷积神经网络，通过多个卷积层、池化层、激活函数来确保信息地有效转递。多项指标对比实验证实了该模型在不同区域的小鼠脑部数据集精确度和视觉效果上的提升。</w:t>
      </w:r>
    </w:p>
    <w:p w14:paraId="3D882255" w14:textId="77777777" w:rsidR="00C2272B" w:rsidRDefault="00A4469B" w:rsidP="00180629">
      <w:pPr>
        <w:pStyle w:val="a5"/>
        <w:numPr>
          <w:ilvl w:val="0"/>
          <w:numId w:val="6"/>
        </w:numPr>
        <w:ind w:firstLineChars="0"/>
      </w:pPr>
      <w:r>
        <w:rPr>
          <w:rFonts w:hint="eastAsia"/>
        </w:rPr>
        <w:t>针对现有以三维方法进行三维超分辨率重建计算复杂度高，训练成本大的问题。本文提出了一种基于</w:t>
      </w:r>
      <w:r>
        <w:rPr>
          <w:rFonts w:hint="eastAsia"/>
        </w:rPr>
        <w:t>3D</w:t>
      </w:r>
      <w:r>
        <w:rPr>
          <w:rFonts w:hint="eastAsia"/>
        </w:rPr>
        <w:t>轴向卷积的</w:t>
      </w:r>
      <w:r>
        <w:rPr>
          <w:rFonts w:hint="eastAsia"/>
        </w:rPr>
        <w:t>U-Net</w:t>
      </w:r>
      <w:r>
        <w:rPr>
          <w:rFonts w:hint="eastAsia"/>
        </w:rPr>
        <w:t>超分辨率生成模型。该模型利用</w:t>
      </w:r>
      <w:r>
        <w:rPr>
          <w:rFonts w:hint="eastAsia"/>
        </w:rPr>
        <w:t>U-Net</w:t>
      </w:r>
      <w:r>
        <w:rPr>
          <w:rFonts w:hint="eastAsia"/>
        </w:rPr>
        <w:t>结构增强特征提取能力，同时，采用</w:t>
      </w:r>
      <w:r>
        <w:rPr>
          <w:rFonts w:hint="eastAsia"/>
        </w:rPr>
        <w:t>3D</w:t>
      </w:r>
      <w:r>
        <w:rPr>
          <w:rFonts w:hint="eastAsia"/>
        </w:rPr>
        <w:t>轴向卷积模块，在不同维度上独立建模，提高空间信息的表达能力，同时还能减少参数量。最后，引入瓶颈块，利用多尺度扩张卷积来增强网络的感受野，更好地恢复复杂的三维荧光显微图像结构。并且，在高分辨率鉴别器中，引入了</w:t>
      </w:r>
      <w:r>
        <w:rPr>
          <w:rFonts w:hint="eastAsia"/>
        </w:rPr>
        <w:t>CBAM</w:t>
      </w:r>
      <w:r>
        <w:rPr>
          <w:rFonts w:hint="eastAsia"/>
        </w:rPr>
        <w:t>注意力机制，以提高网络对关键特征区域的关注度，使</w:t>
      </w:r>
      <w:r>
        <w:rPr>
          <w:rFonts w:hint="eastAsia"/>
        </w:rPr>
        <w:lastRenderedPageBreak/>
        <w:t>得模型能够更有效地学习复杂的图像特征。根据实验结果，无论是在定量分析还是在定性分析中，设计的模型都展现了显著优异性，有着优秀的超分辨率重建结果。</w:t>
      </w:r>
    </w:p>
    <w:p w14:paraId="2A99D958" w14:textId="77777777" w:rsidR="00C2272B" w:rsidRDefault="00A4469B" w:rsidP="00F37EE4">
      <w:pPr>
        <w:pStyle w:val="2"/>
        <w:spacing w:before="163" w:after="163"/>
      </w:pPr>
      <w:bookmarkStart w:id="63" w:name="_Toc206541152"/>
      <w:r>
        <w:rPr>
          <w:rFonts w:hint="eastAsia"/>
        </w:rPr>
        <w:t>研究展望</w:t>
      </w:r>
      <w:bookmarkEnd w:id="63"/>
    </w:p>
    <w:p w14:paraId="6B33BCDD" w14:textId="77777777" w:rsidR="00C2272B" w:rsidRDefault="00A4469B">
      <w:pPr>
        <w:pStyle w:val="a5"/>
      </w:pPr>
      <w:r>
        <w:rPr>
          <w:rFonts w:hint="eastAsia"/>
        </w:rPr>
        <w:t>虽然在三维荧光显微图像的超分辨率重建任务中，本文采用深度学习方法展现了良好的成果，但是仍有待进一步完善。未来将从以下几个方面着手讨论：</w:t>
      </w:r>
    </w:p>
    <w:p w14:paraId="3AE15775" w14:textId="77777777" w:rsidR="00C2272B" w:rsidRDefault="00A4469B" w:rsidP="00180629">
      <w:pPr>
        <w:pStyle w:val="a5"/>
        <w:numPr>
          <w:ilvl w:val="0"/>
          <w:numId w:val="7"/>
        </w:numPr>
        <w:ind w:firstLineChars="0"/>
      </w:pPr>
      <w:r>
        <w:rPr>
          <w:rFonts w:hint="eastAsia"/>
        </w:rPr>
        <w:t>本文提出的模型主要是基于小鼠脑部数据以及微管数据，然而生物医学领域中还有许多其他的数据，比如肌动蛋白、中间纤维、核孔复合体等数据，这些数据很难获得配对的低分辨率图像和高分辨率图像。并且数据集的不同，训练参数的设置也不同，因此为了更好地进行三维荧光显微</w:t>
      </w:r>
      <w:proofErr w:type="gramStart"/>
      <w:r>
        <w:rPr>
          <w:rFonts w:hint="eastAsia"/>
        </w:rPr>
        <w:t>图像超</w:t>
      </w:r>
      <w:proofErr w:type="gramEnd"/>
      <w:r>
        <w:rPr>
          <w:rFonts w:hint="eastAsia"/>
        </w:rPr>
        <w:t>分辨率重建，可以针对不同数据集，调整学习率、批量大小等超参数，确保模型能够高效收敛。引入</w:t>
      </w:r>
      <w:proofErr w:type="gramStart"/>
      <w:r>
        <w:rPr>
          <w:rFonts w:hint="eastAsia"/>
        </w:rPr>
        <w:t>自监督</w:t>
      </w:r>
      <w:proofErr w:type="gramEnd"/>
      <w:r>
        <w:rPr>
          <w:rFonts w:hint="eastAsia"/>
        </w:rPr>
        <w:t>或半监督学习方法，减少对高分辨率配对数据的依赖，提高模型的适用性。</w:t>
      </w:r>
    </w:p>
    <w:p w14:paraId="71E4F001" w14:textId="77777777" w:rsidR="00C2272B" w:rsidRDefault="00A4469B" w:rsidP="00180629">
      <w:pPr>
        <w:pStyle w:val="a5"/>
        <w:numPr>
          <w:ilvl w:val="0"/>
          <w:numId w:val="7"/>
        </w:numPr>
        <w:ind w:firstLineChars="0"/>
      </w:pPr>
      <w:r>
        <w:rPr>
          <w:rFonts w:hint="eastAsia"/>
        </w:rPr>
        <w:t>本文提出的以二</w:t>
      </w:r>
      <w:proofErr w:type="gramStart"/>
      <w:r>
        <w:rPr>
          <w:rFonts w:hint="eastAsia"/>
        </w:rPr>
        <w:t>维方式</w:t>
      </w:r>
      <w:proofErr w:type="gramEnd"/>
      <w:r>
        <w:rPr>
          <w:rFonts w:hint="eastAsia"/>
        </w:rPr>
        <w:t>对三维荧光显微图像进行超分辨率重建的方法，在</w:t>
      </w:r>
      <w:r>
        <w:rPr>
          <w:rFonts w:hint="eastAsia"/>
        </w:rPr>
        <w:t>Z</w:t>
      </w:r>
      <w:r>
        <w:rPr>
          <w:rFonts w:hint="eastAsia"/>
        </w:rPr>
        <w:t>轴方向的超分辨率</w:t>
      </w:r>
      <w:proofErr w:type="gramStart"/>
      <w:r>
        <w:rPr>
          <w:rFonts w:hint="eastAsia"/>
        </w:rPr>
        <w:t>重建仍</w:t>
      </w:r>
      <w:proofErr w:type="gramEnd"/>
      <w:r>
        <w:rPr>
          <w:rFonts w:hint="eastAsia"/>
        </w:rPr>
        <w:t>有一些断层影响，未来可以考虑区域生长等算法弥补分层带来的断层影响。</w:t>
      </w:r>
    </w:p>
    <w:p w14:paraId="76D841A8" w14:textId="77777777" w:rsidR="00C2272B" w:rsidRDefault="00A4469B" w:rsidP="00180629">
      <w:pPr>
        <w:pStyle w:val="a5"/>
        <w:numPr>
          <w:ilvl w:val="0"/>
          <w:numId w:val="7"/>
        </w:numPr>
        <w:ind w:firstLineChars="0"/>
      </w:pPr>
      <w:r>
        <w:rPr>
          <w:rFonts w:hint="eastAsia"/>
        </w:rPr>
        <w:t>本文提出的模型是基于</w:t>
      </w:r>
      <w:proofErr w:type="spellStart"/>
      <w:r>
        <w:rPr>
          <w:rFonts w:hint="eastAsia"/>
        </w:rPr>
        <w:t>CycleGAN</w:t>
      </w:r>
      <w:proofErr w:type="spellEnd"/>
      <w:r>
        <w:rPr>
          <w:rFonts w:hint="eastAsia"/>
        </w:rPr>
        <w:t>架构的，基于</w:t>
      </w:r>
      <w:proofErr w:type="spellStart"/>
      <w:r>
        <w:rPr>
          <w:rFonts w:hint="eastAsia"/>
        </w:rPr>
        <w:t>CycleGAN</w:t>
      </w:r>
      <w:proofErr w:type="spellEnd"/>
      <w:r>
        <w:rPr>
          <w:rFonts w:hint="eastAsia"/>
        </w:rPr>
        <w:t>架构的模型在训练过程中仍然面临不稳定性、模式崩溃以及训练难以收敛等问题。因此，未来可以考虑从优化鉴别器设计，优化损失函数来提高训练的稳定性，以及优化训练策略来提升收敛速度。</w:t>
      </w:r>
    </w:p>
    <w:p w14:paraId="236F9CCF" w14:textId="77777777" w:rsidR="00A54A0B" w:rsidRDefault="00A54A0B"/>
    <w:p w14:paraId="1A0B2A4E" w14:textId="77777777" w:rsidR="00C2272B" w:rsidRDefault="00C2272B">
      <w:pPr>
        <w:pStyle w:val="a5"/>
        <w:sectPr w:rsidR="00C2272B" w:rsidSect="00F076AF">
          <w:pgSz w:w="11906" w:h="16838"/>
          <w:pgMar w:top="1440" w:right="1797" w:bottom="1440" w:left="1797" w:header="850" w:footer="992" w:gutter="0"/>
          <w:cols w:space="425"/>
          <w:docGrid w:type="lines" w:linePitch="326"/>
        </w:sectPr>
      </w:pPr>
    </w:p>
    <w:p w14:paraId="3962ABBB" w14:textId="77777777" w:rsidR="00C2272B" w:rsidRDefault="00A4469B">
      <w:pPr>
        <w:pStyle w:val="affc"/>
        <w:spacing w:before="163" w:after="163"/>
      </w:pPr>
      <w:bookmarkStart w:id="64" w:name="_Toc487102583"/>
      <w:bookmarkStart w:id="65" w:name="_Toc350763303"/>
      <w:bookmarkStart w:id="66" w:name="_Toc206541153"/>
      <w:r>
        <w:rPr>
          <w:rFonts w:hint="eastAsia"/>
        </w:rPr>
        <w:lastRenderedPageBreak/>
        <w:t>参考文献</w:t>
      </w:r>
      <w:bookmarkEnd w:id="64"/>
      <w:bookmarkEnd w:id="65"/>
      <w:bookmarkEnd w:id="66"/>
    </w:p>
    <w:p w14:paraId="19630405" w14:textId="77777777" w:rsidR="00C2272B" w:rsidRDefault="00A4469B">
      <w:pPr>
        <w:pStyle w:val="13"/>
        <w:rPr>
          <w:rFonts w:cs="Times New Roman"/>
          <w:szCs w:val="24"/>
        </w:rPr>
      </w:pPr>
      <w:r>
        <w:rPr>
          <w:rFonts w:cs="Times New Roman"/>
          <w:color w:val="000000"/>
          <w:szCs w:val="24"/>
        </w:rPr>
        <w:fldChar w:fldCharType="begin"/>
      </w:r>
      <w:r>
        <w:rPr>
          <w:rFonts w:cs="Times New Roman" w:hint="eastAsia"/>
          <w:color w:val="000000"/>
          <w:szCs w:val="24"/>
        </w:rPr>
        <w:instrText xml:space="preserve"> ADDIN ZOTERO_BIBL {"uncited":[],"omitted":[],"custom":[]} CSL_BIBLIOGRAPHY </w:instrText>
      </w:r>
      <w:r>
        <w:rPr>
          <w:rFonts w:cs="Times New Roman"/>
          <w:color w:val="000000"/>
          <w:szCs w:val="24"/>
        </w:rPr>
        <w:fldChar w:fldCharType="separate"/>
      </w:r>
      <w:r>
        <w:rPr>
          <w:rFonts w:cs="Times New Roman"/>
          <w:szCs w:val="24"/>
        </w:rPr>
        <w:t>[1]</w:t>
      </w:r>
      <w:r>
        <w:rPr>
          <w:rFonts w:cs="Times New Roman"/>
          <w:szCs w:val="24"/>
        </w:rPr>
        <w:tab/>
      </w:r>
      <w:r>
        <w:rPr>
          <w:rFonts w:cs="Times New Roman"/>
          <w:szCs w:val="24"/>
        </w:rPr>
        <w:t>沙志刚</w:t>
      </w:r>
      <w:r>
        <w:rPr>
          <w:rFonts w:cs="Times New Roman"/>
          <w:szCs w:val="24"/>
        </w:rPr>
        <w:t xml:space="preserve">. </w:t>
      </w:r>
      <w:r>
        <w:rPr>
          <w:rFonts w:cs="Times New Roman"/>
          <w:szCs w:val="24"/>
        </w:rPr>
        <w:t>政务信息资源元数据目录服务系统的设计与实现</w:t>
      </w:r>
      <w:r>
        <w:rPr>
          <w:rFonts w:cs="Times New Roman"/>
          <w:szCs w:val="24"/>
        </w:rPr>
        <w:t xml:space="preserve">[D/OL]. </w:t>
      </w:r>
      <w:r>
        <w:rPr>
          <w:rFonts w:cs="Times New Roman"/>
          <w:szCs w:val="24"/>
        </w:rPr>
        <w:t>东华大学</w:t>
      </w:r>
      <w:r>
        <w:rPr>
          <w:rFonts w:cs="Times New Roman"/>
          <w:szCs w:val="24"/>
        </w:rPr>
        <w:t>, 2011[2024-10-07]. https://kns.cnki.net/kcms2/article/abstract?v=sKJ9SXrFdEpxUl-Apr3fzCKR2s5B5c0BMdKo_NGb5NoCiZYeSb_hE8X9v3w08mdRv0pNZT3gr5wQPsBfonPVTmVkkIkJC7sBudmMOD9BFQnajSC4VlyIuiVcV2PfxDuH4yIvxWWld776dv2JSo2GiG_O-39cyztn1aV7Y0rRag7LRj_8wv2KPTtB8O7Xzfxt&amp;uniplatform=NZKPT&amp;language=CHS.</w:t>
      </w:r>
    </w:p>
    <w:p w14:paraId="069DFA8D" w14:textId="77777777" w:rsidR="00C2272B" w:rsidRDefault="00A4469B">
      <w:pPr>
        <w:pStyle w:val="13"/>
        <w:rPr>
          <w:rFonts w:cs="Times New Roman"/>
          <w:szCs w:val="24"/>
        </w:rPr>
      </w:pPr>
      <w:r>
        <w:rPr>
          <w:rFonts w:cs="Times New Roman"/>
          <w:szCs w:val="24"/>
        </w:rPr>
        <w:t>[2]</w:t>
      </w:r>
      <w:r>
        <w:rPr>
          <w:rFonts w:cs="Times New Roman"/>
          <w:szCs w:val="24"/>
        </w:rPr>
        <w:tab/>
        <w:t xml:space="preserve">ZHENG P, CUI L Z, WANG H Y, </w:t>
      </w:r>
      <w:r>
        <w:rPr>
          <w:rFonts w:cs="Times New Roman"/>
          <w:szCs w:val="24"/>
        </w:rPr>
        <w:t>等</w:t>
      </w:r>
      <w:r>
        <w:rPr>
          <w:rFonts w:cs="Times New Roman"/>
          <w:szCs w:val="24"/>
        </w:rPr>
        <w:t>. A data placement strategy for data-intensive applications in cloud[J/OL]. Jisuanji Xuebao (Chinese Journal of Computers), 2010, 33(8): 1472-1480. DOI:10.3724/SP.J.1016.2010.01472.</w:t>
      </w:r>
    </w:p>
    <w:p w14:paraId="75A1B8AE" w14:textId="77777777" w:rsidR="00C2272B" w:rsidRDefault="00A4469B">
      <w:pPr>
        <w:pStyle w:val="13"/>
        <w:rPr>
          <w:rFonts w:cs="Times New Roman"/>
          <w:szCs w:val="24"/>
        </w:rPr>
      </w:pPr>
      <w:r>
        <w:rPr>
          <w:rFonts w:cs="Times New Roman"/>
          <w:szCs w:val="24"/>
        </w:rPr>
        <w:t>[3]</w:t>
      </w:r>
      <w:r>
        <w:rPr>
          <w:rFonts w:cs="Times New Roman"/>
          <w:szCs w:val="24"/>
        </w:rPr>
        <w:tab/>
        <w:t>YUAN D, YANG Y, X L, et al. A data placement strategy in scientific cloud workflows[J/OL]. Future Generation Computer Systems, 2010, 26(8): 1200-1214. DOI:10.1016/j.future.2010.02.004.</w:t>
      </w:r>
    </w:p>
    <w:p w14:paraId="5836D3A9" w14:textId="77777777" w:rsidR="00C2272B" w:rsidRDefault="00A4469B">
      <w:pPr>
        <w:pStyle w:val="13"/>
        <w:rPr>
          <w:rFonts w:cs="Times New Roman"/>
          <w:szCs w:val="24"/>
        </w:rPr>
      </w:pPr>
      <w:r>
        <w:rPr>
          <w:rFonts w:cs="Times New Roman"/>
          <w:szCs w:val="24"/>
        </w:rPr>
        <w:t>[4]</w:t>
      </w:r>
      <w:r>
        <w:rPr>
          <w:rFonts w:cs="Times New Roman"/>
          <w:szCs w:val="24"/>
        </w:rPr>
        <w:tab/>
        <w:t>CHANG C, YANG S, YEH E, et al. A kubernetes-based monitoring platform for dynamic cloud resource provisioning[C]//GLOBECOM 2017-2017 IEEE Global Communications Conference. 2017: 1-6.</w:t>
      </w:r>
    </w:p>
    <w:p w14:paraId="4A62DC53" w14:textId="77777777" w:rsidR="00C2272B" w:rsidRDefault="00A4469B">
      <w:pPr>
        <w:pStyle w:val="13"/>
        <w:rPr>
          <w:rFonts w:cs="Times New Roman"/>
          <w:szCs w:val="24"/>
        </w:rPr>
      </w:pPr>
      <w:r>
        <w:rPr>
          <w:rFonts w:cs="Times New Roman"/>
          <w:szCs w:val="24"/>
        </w:rPr>
        <w:t>[5]</w:t>
      </w:r>
      <w:r>
        <w:rPr>
          <w:rFonts w:cs="Times New Roman"/>
          <w:szCs w:val="24"/>
        </w:rPr>
        <w:tab/>
      </w:r>
      <w:r>
        <w:rPr>
          <w:rFonts w:cs="Times New Roman"/>
          <w:szCs w:val="24"/>
        </w:rPr>
        <w:t>徐增林</w:t>
      </w:r>
      <w:r>
        <w:rPr>
          <w:rFonts w:cs="Times New Roman"/>
          <w:szCs w:val="24"/>
        </w:rPr>
        <w:t xml:space="preserve">, </w:t>
      </w:r>
      <w:r>
        <w:rPr>
          <w:rFonts w:cs="Times New Roman"/>
          <w:szCs w:val="24"/>
        </w:rPr>
        <w:t>盛泳潘</w:t>
      </w:r>
      <w:r>
        <w:rPr>
          <w:rFonts w:cs="Times New Roman"/>
          <w:szCs w:val="24"/>
        </w:rPr>
        <w:t xml:space="preserve">, </w:t>
      </w:r>
      <w:r>
        <w:rPr>
          <w:rFonts w:cs="Times New Roman"/>
          <w:szCs w:val="24"/>
        </w:rPr>
        <w:t>贺丽荣</w:t>
      </w:r>
      <w:r>
        <w:rPr>
          <w:rFonts w:cs="Times New Roman"/>
          <w:szCs w:val="24"/>
        </w:rPr>
        <w:t xml:space="preserve">, </w:t>
      </w:r>
      <w:r>
        <w:rPr>
          <w:rFonts w:cs="Times New Roman"/>
          <w:szCs w:val="24"/>
        </w:rPr>
        <w:t>等</w:t>
      </w:r>
      <w:r>
        <w:rPr>
          <w:rFonts w:cs="Times New Roman"/>
          <w:szCs w:val="24"/>
        </w:rPr>
        <w:t xml:space="preserve">. </w:t>
      </w:r>
      <w:r>
        <w:rPr>
          <w:rFonts w:cs="Times New Roman"/>
          <w:szCs w:val="24"/>
        </w:rPr>
        <w:t>知识图谱技术综述</w:t>
      </w:r>
      <w:r>
        <w:rPr>
          <w:rFonts w:cs="Times New Roman"/>
          <w:szCs w:val="24"/>
        </w:rPr>
        <w:t xml:space="preserve">[J]. </w:t>
      </w:r>
      <w:r>
        <w:rPr>
          <w:rFonts w:cs="Times New Roman"/>
          <w:szCs w:val="24"/>
        </w:rPr>
        <w:t>电子科技大学学报</w:t>
      </w:r>
      <w:r>
        <w:rPr>
          <w:rFonts w:cs="Times New Roman"/>
          <w:szCs w:val="24"/>
        </w:rPr>
        <w:t>, 2016, 45(4): 589-606.</w:t>
      </w:r>
    </w:p>
    <w:p w14:paraId="4DAB4580" w14:textId="77777777" w:rsidR="00C2272B" w:rsidRDefault="00A4469B">
      <w:pPr>
        <w:pStyle w:val="13"/>
        <w:rPr>
          <w:rFonts w:cs="Times New Roman"/>
          <w:szCs w:val="24"/>
        </w:rPr>
      </w:pPr>
      <w:r>
        <w:rPr>
          <w:rFonts w:cs="Times New Roman"/>
          <w:szCs w:val="24"/>
        </w:rPr>
        <w:t>[6]</w:t>
      </w:r>
      <w:r>
        <w:rPr>
          <w:rFonts w:cs="Times New Roman"/>
          <w:szCs w:val="24"/>
        </w:rPr>
        <w:tab/>
        <w:t>ALDOSSARY M, MANNER J, ENDREŸ M, et al. A review of dynamic resource management in cloud computing environments[J/OL]. 2018 IEEE/ACM International Conference on Utility and Cloud Computing Companion (UCC Companion, 2021, 36, 3: 461-476. DOI:10.1109/UCC-Companion.2018.00054.</w:t>
      </w:r>
    </w:p>
    <w:p w14:paraId="3E96282D" w14:textId="77777777" w:rsidR="00C2272B" w:rsidRDefault="00A4469B">
      <w:pPr>
        <w:pStyle w:val="13"/>
        <w:rPr>
          <w:rFonts w:cs="Times New Roman"/>
          <w:szCs w:val="24"/>
        </w:rPr>
      </w:pPr>
      <w:r>
        <w:rPr>
          <w:rFonts w:cs="Times New Roman"/>
          <w:szCs w:val="24"/>
        </w:rPr>
        <w:t>[7]</w:t>
      </w:r>
      <w:r>
        <w:rPr>
          <w:rFonts w:cs="Times New Roman"/>
          <w:szCs w:val="24"/>
        </w:rPr>
        <w:tab/>
        <w:t>LIU Z. A metadata management method based on directory path[J/OL]. Journal of Software, 2007, 18(2): 236. DOI:DOI: 10.1360/jos180236.</w:t>
      </w:r>
    </w:p>
    <w:p w14:paraId="219016AC" w14:textId="77777777" w:rsidR="00C2272B" w:rsidRDefault="00A4469B">
      <w:pPr>
        <w:pStyle w:val="13"/>
        <w:rPr>
          <w:rFonts w:cs="Times New Roman"/>
          <w:szCs w:val="24"/>
        </w:rPr>
      </w:pPr>
      <w:r>
        <w:rPr>
          <w:rFonts w:cs="Times New Roman"/>
          <w:szCs w:val="24"/>
        </w:rPr>
        <w:t>[8]</w:t>
      </w:r>
      <w:r>
        <w:rPr>
          <w:rFonts w:cs="Times New Roman"/>
          <w:szCs w:val="24"/>
        </w:rPr>
        <w:tab/>
        <w:t>AMASYALI K, EL-GOHARY N M, MATSUBARA Y, et al. A review of data-driven building energy consumption prediction studies[J/OL]. Proceedings of the 20th ACM SIGKDD International Conference on Knowledge Discovery and Data Mining, 2018, 81: 1192-1205. DOI:10.1145/2623330.2623624.</w:t>
      </w:r>
    </w:p>
    <w:p w14:paraId="2FC29389" w14:textId="77777777" w:rsidR="00C2272B" w:rsidRDefault="00A4469B">
      <w:pPr>
        <w:pStyle w:val="13"/>
        <w:rPr>
          <w:rFonts w:cs="Times New Roman"/>
          <w:szCs w:val="24"/>
        </w:rPr>
      </w:pPr>
      <w:r>
        <w:rPr>
          <w:rFonts w:cs="Times New Roman"/>
          <w:szCs w:val="24"/>
        </w:rPr>
        <w:t>[9]</w:t>
      </w:r>
      <w:r>
        <w:rPr>
          <w:rFonts w:cs="Times New Roman"/>
          <w:szCs w:val="24"/>
        </w:rPr>
        <w:tab/>
        <w:t>CHEN X, JIA S, XIANG Y. A review: Knowledge reasoning over knowledge graph[J]. Expert Systems with Applications, 2020, 141: 112948.</w:t>
      </w:r>
    </w:p>
    <w:p w14:paraId="56A2BA72" w14:textId="77777777" w:rsidR="00C2272B" w:rsidRDefault="00A4469B">
      <w:pPr>
        <w:pStyle w:val="13"/>
        <w:rPr>
          <w:rFonts w:cs="Times New Roman"/>
          <w:szCs w:val="24"/>
        </w:rPr>
      </w:pPr>
      <w:r>
        <w:rPr>
          <w:rFonts w:cs="Times New Roman"/>
          <w:szCs w:val="24"/>
        </w:rPr>
        <w:t>[10]</w:t>
      </w:r>
      <w:r>
        <w:rPr>
          <w:rFonts w:cs="Times New Roman"/>
          <w:szCs w:val="24"/>
        </w:rPr>
        <w:tab/>
        <w:t xml:space="preserve">RASHMI K V, SHAH N B, GU D K, et al. A solution to the network challenges of </w:t>
      </w:r>
      <w:r>
        <w:rPr>
          <w:rFonts w:cs="Times New Roman"/>
          <w:szCs w:val="24"/>
        </w:rPr>
        <w:lastRenderedPageBreak/>
        <w:t>data recovery in erasure-coded distributed storage systems: A study on the facebook warehouse cluster[C]//Proc. of the 5th USENIX Conf. on Hot Topics in Storage and File Systems. San Jose: USENIX Association, 2013.</w:t>
      </w:r>
    </w:p>
    <w:p w14:paraId="3BD792C9" w14:textId="77777777" w:rsidR="00C2272B" w:rsidRDefault="00A4469B">
      <w:pPr>
        <w:pStyle w:val="13"/>
        <w:rPr>
          <w:rFonts w:cs="Times New Roman"/>
          <w:color w:val="000000"/>
          <w:szCs w:val="24"/>
        </w:rPr>
      </w:pPr>
      <w:r>
        <w:rPr>
          <w:rFonts w:cs="Times New Roman"/>
          <w:color w:val="000000"/>
          <w:szCs w:val="24"/>
        </w:rPr>
        <w:fldChar w:fldCharType="end"/>
      </w:r>
    </w:p>
    <w:p w14:paraId="58270E06" w14:textId="77777777" w:rsidR="00C2272B" w:rsidRDefault="00C2272B">
      <w:pPr>
        <w:tabs>
          <w:tab w:val="left" w:pos="567"/>
        </w:tabs>
        <w:autoSpaceDE w:val="0"/>
        <w:autoSpaceDN w:val="0"/>
        <w:adjustRightInd w:val="0"/>
        <w:spacing w:line="400" w:lineRule="exact"/>
        <w:rPr>
          <w:rFonts w:cs="Times New Roman"/>
          <w:color w:val="000000"/>
          <w:kern w:val="0"/>
          <w:szCs w:val="24"/>
        </w:rPr>
      </w:pPr>
    </w:p>
    <w:p w14:paraId="6D51D052" w14:textId="77777777" w:rsidR="00C2272B" w:rsidRDefault="00C2272B">
      <w:pPr>
        <w:spacing w:beforeLines="50" w:before="163" w:afterLines="50" w:after="163" w:line="400" w:lineRule="exact"/>
        <w:jc w:val="center"/>
        <w:outlineLvl w:val="0"/>
        <w:rPr>
          <w:rFonts w:cs="Times New Roman"/>
          <w:b/>
          <w:sz w:val="32"/>
          <w:szCs w:val="32"/>
        </w:rPr>
        <w:sectPr w:rsidR="00C2272B" w:rsidSect="00F076AF">
          <w:pgSz w:w="11906" w:h="16838"/>
          <w:pgMar w:top="1440" w:right="1797" w:bottom="1440" w:left="1797" w:header="850" w:footer="992" w:gutter="0"/>
          <w:cols w:space="425"/>
          <w:docGrid w:type="lines" w:linePitch="326"/>
        </w:sectPr>
      </w:pPr>
      <w:bookmarkStart w:id="67" w:name="_Toc350763304"/>
      <w:bookmarkStart w:id="68" w:name="_Toc487102584"/>
      <w:bookmarkStart w:id="69" w:name="_Toc487102585"/>
      <w:bookmarkStart w:id="70" w:name="_Toc350763305"/>
    </w:p>
    <w:p w14:paraId="76B1D950" w14:textId="77777777" w:rsidR="00C2272B" w:rsidRDefault="00A4469B">
      <w:pPr>
        <w:pStyle w:val="afff4"/>
        <w:spacing w:before="163" w:after="163"/>
      </w:pPr>
      <w:bookmarkStart w:id="71" w:name="_Toc206541154"/>
      <w:r>
        <w:rPr>
          <w:rFonts w:hint="eastAsia"/>
        </w:rPr>
        <w:lastRenderedPageBreak/>
        <w:t>作者在读期间科研成果简介</w:t>
      </w:r>
      <w:bookmarkEnd w:id="67"/>
      <w:bookmarkEnd w:id="68"/>
      <w:bookmarkEnd w:id="71"/>
    </w:p>
    <w:p w14:paraId="1FEAD843" w14:textId="77777777" w:rsidR="00C2272B" w:rsidRDefault="00A4469B" w:rsidP="00180629">
      <w:pPr>
        <w:pStyle w:val="afa"/>
        <w:numPr>
          <w:ilvl w:val="0"/>
          <w:numId w:val="8"/>
        </w:numPr>
        <w:spacing w:beforeLines="50" w:before="163" w:afterLines="50" w:after="163" w:line="400" w:lineRule="exact"/>
        <w:outlineLvl w:val="1"/>
        <w:rPr>
          <w:rFonts w:cs="Times New Roman"/>
          <w:b/>
          <w:szCs w:val="24"/>
        </w:rPr>
      </w:pPr>
      <w:r>
        <w:rPr>
          <w:rFonts w:cs="Times New Roman" w:hint="eastAsia"/>
          <w:b/>
          <w:szCs w:val="24"/>
        </w:rPr>
        <w:t>学术论文</w:t>
      </w:r>
    </w:p>
    <w:p w14:paraId="0F77421B" w14:textId="77777777" w:rsidR="00C2272B" w:rsidRDefault="00A4469B" w:rsidP="008B5702">
      <w:pPr>
        <w:pStyle w:val="a"/>
        <w:ind w:left="480" w:hanging="480"/>
        <w:rPr>
          <w:rFonts w:hint="eastAsia"/>
        </w:rPr>
      </w:pPr>
      <w:proofErr w:type="gramStart"/>
      <w:r>
        <w:rPr>
          <w:rFonts w:hint="eastAsia"/>
        </w:rPr>
        <w:t>雷光春</w:t>
      </w:r>
      <w:proofErr w:type="gramEnd"/>
      <w:r>
        <w:rPr>
          <w:rFonts w:hint="eastAsia"/>
        </w:rPr>
        <w:t>.</w:t>
      </w:r>
      <w:r>
        <w:rPr>
          <w:rFonts w:hint="eastAsia"/>
        </w:rPr>
        <w:t>综合湿地管理：综合湿地管理国际研讨会论文集</w:t>
      </w:r>
      <w:r>
        <w:rPr>
          <w:rFonts w:hint="eastAsia"/>
        </w:rPr>
        <w:t>[C].</w:t>
      </w:r>
      <w:r>
        <w:rPr>
          <w:rFonts w:hint="eastAsia"/>
        </w:rPr>
        <w:t>北京</w:t>
      </w:r>
      <w:r>
        <w:rPr>
          <w:rFonts w:hint="eastAsia"/>
        </w:rPr>
        <w:t>:</w:t>
      </w:r>
      <w:r>
        <w:rPr>
          <w:rFonts w:hint="eastAsia"/>
        </w:rPr>
        <w:t>海洋出版社</w:t>
      </w:r>
      <w:r>
        <w:rPr>
          <w:rFonts w:hint="eastAsia"/>
        </w:rPr>
        <w:t>,2016.</w:t>
      </w:r>
      <w:r>
        <w:rPr>
          <w:rFonts w:hint="eastAsia"/>
        </w:rPr>
        <w:t>（已录用）</w:t>
      </w:r>
    </w:p>
    <w:p w14:paraId="6D2FCF63" w14:textId="77777777" w:rsidR="00C2272B" w:rsidRDefault="00A4469B">
      <w:pPr>
        <w:pStyle w:val="a"/>
        <w:ind w:left="480" w:hanging="480"/>
        <w:rPr>
          <w:rFonts w:hint="eastAsia"/>
        </w:rPr>
      </w:pPr>
      <w:r>
        <w:rPr>
          <w:rFonts w:hint="eastAsia"/>
        </w:rPr>
        <w:t>XXX,XXX,XX,</w:t>
      </w:r>
      <w:r>
        <w:rPr>
          <w:rFonts w:hint="eastAsia"/>
        </w:rPr>
        <w:t>等</w:t>
      </w:r>
      <w:r>
        <w:rPr>
          <w:rFonts w:hint="eastAsia"/>
        </w:rPr>
        <w:t>.</w:t>
      </w:r>
      <w:r>
        <w:rPr>
          <w:rFonts w:hint="eastAsia"/>
        </w:rPr>
        <w:t>蓝田生物群：一个认识多细胞生物起源和早期演化的新窗口</w:t>
      </w:r>
      <w:r>
        <w:rPr>
          <w:rFonts w:hint="eastAsia"/>
        </w:rPr>
        <w:t>[J].</w:t>
      </w:r>
      <w:r>
        <w:rPr>
          <w:rFonts w:hint="eastAsia"/>
        </w:rPr>
        <w:t>科学通报</w:t>
      </w:r>
      <w:r>
        <w:rPr>
          <w:rFonts w:hint="eastAsia"/>
        </w:rPr>
        <w:t>,2012,55(34):3219.</w:t>
      </w:r>
      <w:r>
        <w:rPr>
          <w:rFonts w:hint="eastAsia"/>
        </w:rPr>
        <w:t>（已见刊）</w:t>
      </w:r>
    </w:p>
    <w:p w14:paraId="5E33F10A" w14:textId="77777777" w:rsidR="00C2272B" w:rsidRDefault="00A4469B" w:rsidP="00180629">
      <w:pPr>
        <w:pStyle w:val="afa"/>
        <w:numPr>
          <w:ilvl w:val="0"/>
          <w:numId w:val="8"/>
        </w:numPr>
        <w:spacing w:beforeLines="50" w:before="163" w:afterLines="50" w:after="163" w:line="400" w:lineRule="exact"/>
        <w:outlineLvl w:val="1"/>
        <w:rPr>
          <w:rFonts w:cs="Times New Roman"/>
          <w:b/>
          <w:szCs w:val="24"/>
        </w:rPr>
      </w:pPr>
      <w:r>
        <w:rPr>
          <w:rFonts w:cs="Times New Roman" w:hint="eastAsia"/>
          <w:b/>
          <w:szCs w:val="24"/>
        </w:rPr>
        <w:t>科研</w:t>
      </w:r>
      <w:r>
        <w:rPr>
          <w:rFonts w:cs="Times New Roman"/>
          <w:b/>
          <w:szCs w:val="24"/>
        </w:rPr>
        <w:t>项目</w:t>
      </w:r>
    </w:p>
    <w:p w14:paraId="09B2F204" w14:textId="77777777" w:rsidR="00C2272B" w:rsidRDefault="00A4469B" w:rsidP="00180629">
      <w:pPr>
        <w:pStyle w:val="a"/>
        <w:numPr>
          <w:ilvl w:val="0"/>
          <w:numId w:val="9"/>
        </w:numPr>
        <w:ind w:left="480" w:hanging="480"/>
        <w:rPr>
          <w:rFonts w:hint="eastAsia"/>
        </w:rPr>
      </w:pPr>
      <w:r>
        <w:rPr>
          <w:rFonts w:hint="eastAsia"/>
        </w:rPr>
        <w:t>参与</w:t>
      </w:r>
      <w:r>
        <w:t>项目</w:t>
      </w:r>
      <w:r>
        <w:rPr>
          <w:rFonts w:hint="eastAsia"/>
        </w:rPr>
        <w:t>,</w:t>
      </w:r>
      <w:r>
        <w:t>XXX,</w:t>
      </w:r>
      <w:r>
        <w:rPr>
          <w:rFonts w:hint="eastAsia"/>
        </w:rPr>
        <w:t xml:space="preserve"> </w:t>
      </w:r>
      <w:r>
        <w:t>XXX</w:t>
      </w:r>
      <w:r>
        <w:rPr>
          <w:rFonts w:hint="eastAsia"/>
        </w:rPr>
        <w:t>, XXX</w:t>
      </w:r>
      <w:r>
        <w:rPr>
          <w:rFonts w:hint="eastAsia"/>
        </w:rPr>
        <w:t>等</w:t>
      </w:r>
      <w:r>
        <w:t xml:space="preserve">. </w:t>
      </w:r>
      <w:r>
        <w:t>我国西部地区冬季雪盖变化分析</w:t>
      </w:r>
      <w:r>
        <w:rPr>
          <w:rFonts w:hint="eastAsia"/>
        </w:rPr>
        <w:t>,</w:t>
      </w:r>
      <w:r>
        <w:t xml:space="preserve"> </w:t>
      </w:r>
      <w:r>
        <w:t>公益性行业（气象）科研专项（</w:t>
      </w:r>
      <w:r>
        <w:t>GYHYXXXXXXX</w:t>
      </w:r>
      <w:r>
        <w:t>）</w:t>
      </w:r>
      <w:r>
        <w:rPr>
          <w:rFonts w:hint="eastAsia"/>
        </w:rPr>
        <w:t>, 201X.XX.</w:t>
      </w:r>
    </w:p>
    <w:p w14:paraId="30FB2DB7" w14:textId="77777777" w:rsidR="00C2272B" w:rsidRDefault="00A4469B" w:rsidP="00180629">
      <w:pPr>
        <w:pStyle w:val="afa"/>
        <w:numPr>
          <w:ilvl w:val="0"/>
          <w:numId w:val="8"/>
        </w:numPr>
        <w:spacing w:beforeLines="50" w:before="163" w:afterLines="50" w:after="163" w:line="400" w:lineRule="exact"/>
        <w:outlineLvl w:val="1"/>
        <w:rPr>
          <w:rFonts w:cs="Times New Roman"/>
          <w:b/>
          <w:szCs w:val="24"/>
        </w:rPr>
      </w:pPr>
      <w:r>
        <w:rPr>
          <w:rFonts w:cs="Times New Roman" w:hint="eastAsia"/>
          <w:b/>
          <w:szCs w:val="24"/>
        </w:rPr>
        <w:t>专利与获奖</w:t>
      </w:r>
    </w:p>
    <w:p w14:paraId="2F158A0B" w14:textId="77777777" w:rsidR="00C2272B" w:rsidRDefault="00A4469B" w:rsidP="00180629">
      <w:pPr>
        <w:pStyle w:val="a"/>
        <w:numPr>
          <w:ilvl w:val="0"/>
          <w:numId w:val="10"/>
        </w:numPr>
        <w:ind w:left="480" w:hanging="480"/>
        <w:rPr>
          <w:rFonts w:hint="eastAsia"/>
        </w:rPr>
      </w:pPr>
      <w:r>
        <w:t>发明专利</w:t>
      </w:r>
      <w:r>
        <w:rPr>
          <w:rFonts w:hint="eastAsia"/>
        </w:rPr>
        <w:t>,</w:t>
      </w:r>
      <w:r>
        <w:t>XXX,</w:t>
      </w:r>
      <w:r>
        <w:rPr>
          <w:rFonts w:hint="eastAsia"/>
        </w:rPr>
        <w:t xml:space="preserve"> </w:t>
      </w:r>
      <w:r>
        <w:t>XXX</w:t>
      </w:r>
      <w:r>
        <w:rPr>
          <w:rFonts w:hint="eastAsia"/>
        </w:rPr>
        <w:t>, XXX</w:t>
      </w:r>
      <w:r>
        <w:rPr>
          <w:rFonts w:hint="eastAsia"/>
        </w:rPr>
        <w:t>等</w:t>
      </w:r>
      <w:r>
        <w:t xml:space="preserve">. </w:t>
      </w:r>
      <w:r>
        <w:rPr>
          <w:rFonts w:hint="eastAsia"/>
        </w:rPr>
        <w:t>一种用于雪</w:t>
      </w:r>
      <w:r>
        <w:t>盖遥感的</w:t>
      </w:r>
      <w:r>
        <w:rPr>
          <w:rFonts w:hint="eastAsia"/>
        </w:rPr>
        <w:t>数据处理方法（</w:t>
      </w:r>
      <w:r>
        <w:rPr>
          <w:rFonts w:hint="eastAsia"/>
        </w:rPr>
        <w:t>ZL201X</w:t>
      </w:r>
      <w:r>
        <w:t>XXXXXXX</w:t>
      </w:r>
      <w:r>
        <w:rPr>
          <w:rFonts w:hint="eastAsia"/>
        </w:rPr>
        <w:t>.</w:t>
      </w:r>
      <w:r>
        <w:t>X</w:t>
      </w:r>
      <w:r>
        <w:rPr>
          <w:rFonts w:hint="eastAsia"/>
        </w:rPr>
        <w:t>）</w:t>
      </w:r>
      <w:r>
        <w:rPr>
          <w:rFonts w:hint="eastAsia"/>
        </w:rPr>
        <w:t>, 201X.XX.</w:t>
      </w:r>
    </w:p>
    <w:p w14:paraId="685D8330" w14:textId="77777777" w:rsidR="00C2272B" w:rsidRDefault="00A4469B">
      <w:pPr>
        <w:pStyle w:val="a"/>
        <w:ind w:left="480" w:hanging="480"/>
        <w:rPr>
          <w:rFonts w:hint="eastAsia"/>
        </w:rPr>
      </w:pPr>
      <w:r>
        <w:t>第</w:t>
      </w:r>
      <w:r>
        <w:t>X</w:t>
      </w:r>
      <w:r>
        <w:t>届</w:t>
      </w:r>
      <w:r>
        <w:rPr>
          <w:rFonts w:hint="eastAsia"/>
        </w:rPr>
        <w:t>全国</w:t>
      </w:r>
      <w:r>
        <w:t>电子设计竞赛</w:t>
      </w:r>
      <w:r>
        <w:rPr>
          <w:rFonts w:hint="eastAsia"/>
        </w:rPr>
        <w:t>,</w:t>
      </w:r>
      <w:r>
        <w:t>XXX,</w:t>
      </w:r>
      <w:r>
        <w:rPr>
          <w:rFonts w:hint="eastAsia"/>
        </w:rPr>
        <w:t xml:space="preserve"> </w:t>
      </w:r>
      <w:r>
        <w:t>XXX</w:t>
      </w:r>
      <w:r>
        <w:rPr>
          <w:rFonts w:hint="eastAsia"/>
        </w:rPr>
        <w:t>, XXX</w:t>
      </w:r>
      <w:r>
        <w:rPr>
          <w:rFonts w:hint="eastAsia"/>
        </w:rPr>
        <w:t>等</w:t>
      </w:r>
      <w:r>
        <w:t xml:space="preserve">. </w:t>
      </w:r>
      <w:r>
        <w:rPr>
          <w:rFonts w:hint="eastAsia"/>
        </w:rPr>
        <w:t>X</w:t>
      </w:r>
      <w:r>
        <w:rPr>
          <w:rFonts w:hint="eastAsia"/>
        </w:rPr>
        <w:t>等奖</w:t>
      </w:r>
      <w:r>
        <w:rPr>
          <w:rFonts w:hint="eastAsia"/>
        </w:rPr>
        <w:t>, 201X.XX.</w:t>
      </w:r>
    </w:p>
    <w:p w14:paraId="25FE6E9E" w14:textId="77777777" w:rsidR="00C2272B" w:rsidRDefault="00C2272B" w:rsidP="008B5702">
      <w:pPr>
        <w:pStyle w:val="a"/>
        <w:numPr>
          <w:ilvl w:val="0"/>
          <w:numId w:val="0"/>
        </w:numPr>
        <w:rPr>
          <w:rFonts w:ascii="宋体" w:cs="宋体" w:hint="eastAsia"/>
        </w:rPr>
      </w:pPr>
    </w:p>
    <w:p w14:paraId="2CE671DA" w14:textId="77777777" w:rsidR="00C2272B" w:rsidRDefault="00C2272B">
      <w:pPr>
        <w:spacing w:beforeLines="50" w:before="163" w:afterLines="50" w:after="163" w:line="400" w:lineRule="exact"/>
        <w:jc w:val="center"/>
        <w:outlineLvl w:val="0"/>
        <w:rPr>
          <w:rFonts w:ascii="宋体" w:hAnsi="宋体" w:cs="Times New Roman" w:hint="eastAsia"/>
          <w:b/>
          <w:color w:val="000000"/>
          <w:sz w:val="32"/>
          <w:szCs w:val="32"/>
        </w:rPr>
        <w:sectPr w:rsidR="00C2272B" w:rsidSect="00F076AF">
          <w:pgSz w:w="11906" w:h="16838"/>
          <w:pgMar w:top="1440" w:right="1797" w:bottom="1440" w:left="1797" w:header="850" w:footer="992" w:gutter="0"/>
          <w:cols w:space="425"/>
          <w:docGrid w:type="lines" w:linePitch="326"/>
        </w:sectPr>
      </w:pPr>
    </w:p>
    <w:p w14:paraId="1FAA727E" w14:textId="77777777" w:rsidR="00C2272B" w:rsidRDefault="00A4469B">
      <w:pPr>
        <w:pStyle w:val="afff6"/>
        <w:spacing w:before="163" w:after="163"/>
        <w:rPr>
          <w:rFonts w:hint="eastAsia"/>
        </w:rPr>
      </w:pPr>
      <w:bookmarkStart w:id="72" w:name="_Toc206541155"/>
      <w:r>
        <w:rPr>
          <w:rFonts w:hint="eastAsia"/>
        </w:rPr>
        <w:lastRenderedPageBreak/>
        <w:t>致</w:t>
      </w:r>
      <w:r>
        <w:rPr>
          <w:rFonts w:hint="eastAsia"/>
        </w:rPr>
        <w:t xml:space="preserve"> </w:t>
      </w:r>
      <w:r>
        <w:rPr>
          <w:rFonts w:hint="eastAsia"/>
        </w:rPr>
        <w:t>谢</w:t>
      </w:r>
      <w:bookmarkEnd w:id="69"/>
      <w:bookmarkEnd w:id="70"/>
      <w:bookmarkEnd w:id="72"/>
    </w:p>
    <w:p w14:paraId="68F70B63" w14:textId="77777777" w:rsidR="00C2272B" w:rsidRDefault="00A4469B">
      <w:pPr>
        <w:pStyle w:val="a5"/>
      </w:pPr>
      <w:r>
        <w:rPr>
          <w:rFonts w:hint="eastAsia"/>
        </w:rPr>
        <w:t>对导师</w:t>
      </w:r>
      <w:r>
        <w:rPr>
          <w:rFonts w:hint="eastAsia"/>
        </w:rPr>
        <w:t>(</w:t>
      </w:r>
      <w:r>
        <w:rPr>
          <w:rFonts w:hint="eastAsia"/>
        </w:rPr>
        <w:t>姓名、职称</w:t>
      </w:r>
      <w:r>
        <w:rPr>
          <w:rFonts w:hint="eastAsia"/>
        </w:rPr>
        <w:t>)</w:t>
      </w:r>
      <w:r>
        <w:rPr>
          <w:rFonts w:hint="eastAsia"/>
        </w:rPr>
        <w:t>的悉心指导表示感谢。</w:t>
      </w:r>
    </w:p>
    <w:p w14:paraId="687CB6F8" w14:textId="77777777" w:rsidR="00C2272B" w:rsidRDefault="00A4469B">
      <w:pPr>
        <w:pStyle w:val="a5"/>
      </w:pPr>
      <w:r>
        <w:rPr>
          <w:rFonts w:hint="eastAsia"/>
        </w:rPr>
        <w:t>对授课教师</w:t>
      </w:r>
      <w:r>
        <w:rPr>
          <w:rFonts w:hint="eastAsia"/>
        </w:rPr>
        <w:t>(</w:t>
      </w:r>
      <w:r>
        <w:rPr>
          <w:rFonts w:hint="eastAsia"/>
        </w:rPr>
        <w:t>姓名、职称</w:t>
      </w:r>
      <w:r>
        <w:rPr>
          <w:rFonts w:hint="eastAsia"/>
        </w:rPr>
        <w:t>)</w:t>
      </w:r>
      <w:r>
        <w:rPr>
          <w:rFonts w:hint="eastAsia"/>
        </w:rPr>
        <w:t>授课与答疑解惑表示感谢。</w:t>
      </w:r>
    </w:p>
    <w:p w14:paraId="1384386A" w14:textId="77777777" w:rsidR="00C2272B" w:rsidRDefault="00A4469B" w:rsidP="00830AED">
      <w:pPr>
        <w:pStyle w:val="a5"/>
      </w:pPr>
      <w:r>
        <w:rPr>
          <w:rFonts w:hint="eastAsia"/>
        </w:rPr>
        <w:t>对完成本文提供过帮助的人员（姓名、职称或学衔）表示感谢。</w:t>
      </w:r>
    </w:p>
    <w:p w14:paraId="5274F8B3" w14:textId="77777777" w:rsidR="00C2272B" w:rsidRDefault="00A4469B">
      <w:pPr>
        <w:pStyle w:val="a5"/>
      </w:pPr>
      <w:r>
        <w:rPr>
          <w:rFonts w:hint="eastAsia"/>
        </w:rPr>
        <w:t>对同窗朋友（姓名）的帮助与支持表示感谢。</w:t>
      </w:r>
    </w:p>
    <w:sectPr w:rsidR="00C2272B" w:rsidSect="00F076AF">
      <w:pgSz w:w="11906" w:h="16838"/>
      <w:pgMar w:top="1440" w:right="1797" w:bottom="1440" w:left="1797" w:header="850"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04FCD2A" w14:textId="77777777" w:rsidR="000E5ED6" w:rsidRDefault="000E5ED6">
      <w:r>
        <w:separator/>
      </w:r>
    </w:p>
    <w:p w14:paraId="407EA67D" w14:textId="77777777" w:rsidR="000E5ED6" w:rsidRDefault="000E5ED6"/>
    <w:p w14:paraId="55C5E858" w14:textId="77777777" w:rsidR="000E5ED6" w:rsidRDefault="000E5ED6"/>
  </w:endnote>
  <w:endnote w:type="continuationSeparator" w:id="0">
    <w:p w14:paraId="5E6E5AB0" w14:textId="77777777" w:rsidR="000E5ED6" w:rsidRDefault="000E5ED6">
      <w:r>
        <w:continuationSeparator/>
      </w:r>
    </w:p>
    <w:p w14:paraId="4A99F9A3" w14:textId="77777777" w:rsidR="000E5ED6" w:rsidRDefault="000E5ED6"/>
    <w:p w14:paraId="100ACB0B" w14:textId="77777777" w:rsidR="000E5ED6" w:rsidRDefault="000E5ED6"/>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15495831"/>
    </w:sdtPr>
    <w:sdtContent>
      <w:p w14:paraId="322CBCDD" w14:textId="77777777" w:rsidR="00C2272B" w:rsidRDefault="00A4469B">
        <w:pPr>
          <w:pStyle w:val="ac"/>
          <w:spacing w:before="120" w:after="120"/>
          <w:jc w:val="center"/>
        </w:pPr>
        <w:r>
          <w:fldChar w:fldCharType="begin"/>
        </w:r>
        <w:r>
          <w:instrText>PAGE   \* MERGEFORMAT</w:instrText>
        </w:r>
        <w:r>
          <w:fldChar w:fldCharType="separate"/>
        </w:r>
        <w:r>
          <w:rPr>
            <w:lang w:val="zh-CN"/>
          </w:rPr>
          <w:t>2</w:t>
        </w:r>
        <w:r>
          <w:fldChar w:fldCharType="end"/>
        </w:r>
      </w:p>
    </w:sdtContent>
  </w:sdt>
  <w:p w14:paraId="795649F7" w14:textId="77777777" w:rsidR="00C2272B" w:rsidRDefault="00C2272B">
    <w:pPr>
      <w:pStyle w:val="ac"/>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518360367"/>
    </w:sdtPr>
    <w:sdtContent>
      <w:sdt>
        <w:sdtPr>
          <w:id w:val="1728636285"/>
        </w:sdtPr>
        <w:sdtContent>
          <w:p w14:paraId="582FED78" w14:textId="0D921A8C" w:rsidR="00C2272B" w:rsidRDefault="00A4469B">
            <w:pPr>
              <w:pStyle w:val="ac"/>
              <w:spacing w:before="120" w:after="120"/>
              <w:jc w:val="center"/>
            </w:pPr>
            <w:r>
              <w:rPr>
                <w:rFonts w:hint="eastAsia"/>
              </w:rPr>
              <w:t>第</w:t>
            </w:r>
            <w:r>
              <w:rPr>
                <w:szCs w:val="24"/>
              </w:rPr>
              <w:fldChar w:fldCharType="begin"/>
            </w:r>
            <w:r w:rsidR="00A54A0B">
              <w:rPr>
                <w:rFonts w:hint="eastAsia"/>
                <w:szCs w:val="24"/>
              </w:rPr>
              <w:instrText xml:space="preserve"> </w:instrText>
            </w:r>
            <w:r>
              <w:instrText>PAGE</w:instrText>
            </w:r>
            <w:r w:rsidR="00A54A0B">
              <w:rPr>
                <w:rFonts w:hint="eastAsia"/>
              </w:rPr>
              <w:instrText xml:space="preserve"> </w:instrText>
            </w:r>
            <w:r>
              <w:rPr>
                <w:szCs w:val="24"/>
              </w:rPr>
              <w:fldChar w:fldCharType="separate"/>
            </w:r>
            <w:r>
              <w:t>1</w:t>
            </w:r>
            <w:r>
              <w:rPr>
                <w:szCs w:val="24"/>
              </w:rPr>
              <w:fldChar w:fldCharType="end"/>
            </w:r>
            <w:r>
              <w:rPr>
                <w:rFonts w:hint="eastAsia"/>
                <w:lang w:val="zh-CN"/>
              </w:rPr>
              <w:t>页</w:t>
            </w:r>
            <w:r>
              <w:rPr>
                <w:lang w:val="zh-CN"/>
              </w:rPr>
              <w:t>/</w:t>
            </w:r>
            <w:r>
              <w:rPr>
                <w:rFonts w:hint="eastAsia"/>
                <w:lang w:val="zh-CN"/>
              </w:rPr>
              <w:t>共</w:t>
            </w:r>
            <w:fldSimple w:instr=" DOCVARIABLE BodyPageCount \* MERGEFORMAT ">
              <w:r w:rsidR="00A3389E">
                <w:t>19</w:t>
              </w:r>
            </w:fldSimple>
            <w:r>
              <w:rPr>
                <w:rFonts w:hint="eastAsia"/>
                <w:szCs w:val="24"/>
              </w:rPr>
              <w:t>页</w:t>
            </w:r>
          </w:p>
        </w:sdtContent>
      </w:sdt>
    </w:sdtContent>
  </w:sdt>
  <w:p w14:paraId="41B6001E" w14:textId="77777777" w:rsidR="00C2272B" w:rsidRDefault="00C2272B">
    <w:pPr>
      <w:pStyle w:val="ac"/>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886447C" w14:textId="77777777" w:rsidR="000E5ED6" w:rsidRDefault="000E5ED6">
      <w:r>
        <w:separator/>
      </w:r>
    </w:p>
    <w:p w14:paraId="21FDF5EE" w14:textId="77777777" w:rsidR="000E5ED6" w:rsidRDefault="000E5ED6"/>
    <w:p w14:paraId="26D07DBC" w14:textId="77777777" w:rsidR="000E5ED6" w:rsidRDefault="000E5ED6"/>
  </w:footnote>
  <w:footnote w:type="continuationSeparator" w:id="0">
    <w:p w14:paraId="35A24860" w14:textId="77777777" w:rsidR="000E5ED6" w:rsidRDefault="000E5ED6">
      <w:r>
        <w:continuationSeparator/>
      </w:r>
    </w:p>
    <w:p w14:paraId="2DBF59A0" w14:textId="77777777" w:rsidR="000E5ED6" w:rsidRDefault="000E5ED6"/>
    <w:p w14:paraId="20DE254B" w14:textId="77777777" w:rsidR="000E5ED6" w:rsidRDefault="000E5ED6"/>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39AB32" w14:textId="77777777" w:rsidR="00C2272B" w:rsidRDefault="00A4469B">
    <w:pPr>
      <w:pStyle w:val="ae"/>
      <w:pBdr>
        <w:bottom w:val="single" w:sz="4" w:space="1" w:color="auto"/>
      </w:pBdr>
      <w:rPr>
        <w:szCs w:val="21"/>
      </w:rPr>
    </w:pPr>
    <w:r>
      <w:rPr>
        <w:rFonts w:hint="eastAsia"/>
        <w:szCs w:val="21"/>
      </w:rPr>
      <w:t>成都信息工程大学</w:t>
    </w:r>
    <w:r>
      <w:rPr>
        <w:szCs w:val="21"/>
      </w:rPr>
      <w:t>硕士学位论文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9"/>
    <w:multiLevelType w:val="singleLevel"/>
    <w:tmpl w:val="A746A92A"/>
    <w:lvl w:ilvl="0">
      <w:start w:val="1"/>
      <w:numFmt w:val="bullet"/>
      <w:pStyle w:val="a"/>
      <w:lvlText w:val=""/>
      <w:lvlJc w:val="left"/>
      <w:pPr>
        <w:tabs>
          <w:tab w:val="num" w:pos="360"/>
        </w:tabs>
        <w:ind w:left="360" w:hangingChars="200" w:hanging="360"/>
      </w:pPr>
      <w:rPr>
        <w:rFonts w:ascii="Wingdings" w:hAnsi="Wingdings" w:hint="default"/>
      </w:rPr>
    </w:lvl>
  </w:abstractNum>
  <w:abstractNum w:abstractNumId="1" w15:restartNumberingAfterBreak="0">
    <w:nsid w:val="00000010"/>
    <w:multiLevelType w:val="multilevel"/>
    <w:tmpl w:val="A89ABC7E"/>
    <w:lvl w:ilvl="0">
      <w:start w:val="1"/>
      <w:numFmt w:val="decimal"/>
      <w:lvlText w:val="[%1]"/>
      <w:lvlJc w:val="left"/>
      <w:pPr>
        <w:ind w:left="420" w:hanging="420"/>
      </w:pPr>
      <w:rPr>
        <w:rFonts w:ascii="Times New Roman" w:hAnsi="Times New Roman" w:hint="default"/>
        <w:sz w:val="24"/>
        <w:szCs w:val="24"/>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2" w15:restartNumberingAfterBreak="0">
    <w:nsid w:val="04CE7E89"/>
    <w:multiLevelType w:val="multilevel"/>
    <w:tmpl w:val="9A74DD9C"/>
    <w:name w:val="无缩序号"/>
    <w:lvl w:ilvl="0">
      <w:start w:val="1"/>
      <w:numFmt w:val="decimal"/>
      <w:lvlRestart w:val="0"/>
      <w:lvlText w:val="(%1)"/>
      <w:lvlJc w:val="left"/>
      <w:pPr>
        <w:ind w:left="0" w:firstLine="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 w15:restartNumberingAfterBreak="0">
    <w:nsid w:val="0CEF531E"/>
    <w:multiLevelType w:val="multilevel"/>
    <w:tmpl w:val="0CEF531E"/>
    <w:lvl w:ilvl="0">
      <w:start w:val="1"/>
      <w:numFmt w:val="decimal"/>
      <w:lvlText w:val="%1."/>
      <w:lvlJc w:val="left"/>
      <w:pPr>
        <w:ind w:left="440" w:hanging="440"/>
      </w:pPr>
      <w:rPr>
        <w:rFonts w:ascii="Times New Roman" w:eastAsia="宋体" w:hAnsi="Times New Roman" w:cs="Times New Roman" w:hint="default"/>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start w:val="1"/>
      <w:numFmt w:val="lowerLetter"/>
      <w:lvlText w:val="%8)"/>
      <w:lvlJc w:val="left"/>
      <w:pPr>
        <w:ind w:left="3520" w:hanging="440"/>
      </w:pPr>
    </w:lvl>
    <w:lvl w:ilvl="8">
      <w:start w:val="1"/>
      <w:numFmt w:val="lowerRoman"/>
      <w:lvlText w:val="%9."/>
      <w:lvlJc w:val="right"/>
      <w:pPr>
        <w:ind w:left="3960" w:hanging="440"/>
      </w:pPr>
    </w:lvl>
  </w:abstractNum>
  <w:abstractNum w:abstractNumId="4" w15:restartNumberingAfterBreak="0">
    <w:nsid w:val="0E3B1783"/>
    <w:multiLevelType w:val="multilevel"/>
    <w:tmpl w:val="206E8124"/>
    <w:lvl w:ilvl="0">
      <w:start w:val="1"/>
      <w:numFmt w:val="chineseCountingThousand"/>
      <w:suff w:val="space"/>
      <w:lvlText w:val="第%1章"/>
      <w:lvlJc w:val="left"/>
      <w:pPr>
        <w:ind w:left="431" w:hanging="431"/>
      </w:pPr>
      <w:rPr>
        <w:rFonts w:ascii="Times New Roman" w:eastAsia="宋体" w:hAnsi="Times New Roman" w:hint="default"/>
      </w:rPr>
    </w:lvl>
    <w:lvl w:ilvl="1">
      <w:start w:val="1"/>
      <w:numFmt w:val="decimal"/>
      <w:isLgl/>
      <w:suff w:val="space"/>
      <w:lvlText w:val="%1.%2"/>
      <w:lvlJc w:val="left"/>
      <w:pPr>
        <w:ind w:left="0" w:firstLine="0"/>
      </w:pPr>
      <w:rPr>
        <w:rFonts w:ascii="Times New Roman" w:eastAsia="宋体" w:hAnsi="Times New Roman" w:hint="default"/>
      </w:rPr>
    </w:lvl>
    <w:lvl w:ilvl="2">
      <w:start w:val="1"/>
      <w:numFmt w:val="decimal"/>
      <w:isLgl/>
      <w:suff w:val="space"/>
      <w:lvlText w:val="%1.%2.%3"/>
      <w:lvlJc w:val="left"/>
      <w:pPr>
        <w:ind w:left="0" w:firstLine="0"/>
      </w:pPr>
      <w:rPr>
        <w:rFonts w:ascii="Times New Roman" w:eastAsia="宋体" w:hAnsi="Times New Roman" w:hint="default"/>
      </w:rPr>
    </w:lvl>
    <w:lvl w:ilvl="3">
      <w:start w:val="1"/>
      <w:numFmt w:val="decimal"/>
      <w:isLgl/>
      <w:suff w:val="space"/>
      <w:lvlText w:val="%1.%2.%3.%4"/>
      <w:lvlJc w:val="left"/>
      <w:pPr>
        <w:ind w:left="0" w:firstLine="0"/>
      </w:pPr>
      <w:rPr>
        <w:rFonts w:ascii="Times New Roman" w:hAnsi="Times New Roman" w:hint="default"/>
      </w:rPr>
    </w:lvl>
    <w:lvl w:ilvl="4">
      <w:start w:val="1"/>
      <w:numFmt w:val="decimal"/>
      <w:isLgl/>
      <w:suff w:val="space"/>
      <w:lvlText w:val="%1.%2.%3.%4.%5"/>
      <w:lvlJc w:val="left"/>
      <w:pPr>
        <w:ind w:left="0" w:firstLine="0"/>
      </w:pPr>
      <w:rPr>
        <w:rFonts w:ascii="Times New Roman" w:hAnsi="Times New Roman" w:hint="default"/>
      </w:rPr>
    </w:lvl>
    <w:lvl w:ilvl="5">
      <w:start w:val="1"/>
      <w:numFmt w:val="decimal"/>
      <w:isLgl/>
      <w:suff w:val="space"/>
      <w:lvlText w:val="%1.%2.%3.%4.%5.%6"/>
      <w:lvlJc w:val="left"/>
      <w:pPr>
        <w:ind w:left="0" w:firstLine="0"/>
      </w:pPr>
      <w:rPr>
        <w:rFonts w:ascii="Times New Roman" w:hAnsi="Times New Roman" w:hint="default"/>
      </w:rPr>
    </w:lvl>
    <w:lvl w:ilvl="6">
      <w:start w:val="1"/>
      <w:numFmt w:val="decimal"/>
      <w:isLgl/>
      <w:suff w:val="space"/>
      <w:lvlText w:val="%1.%2.%3.%4.%5.%6.%7"/>
      <w:lvlJc w:val="left"/>
      <w:pPr>
        <w:ind w:left="0" w:firstLine="0"/>
      </w:pPr>
      <w:rPr>
        <w:rFonts w:ascii="Times New Roman" w:hAnsi="Times New Roman" w:hint="default"/>
      </w:rPr>
    </w:lvl>
    <w:lvl w:ilvl="7">
      <w:start w:val="1"/>
      <w:numFmt w:val="decimal"/>
      <w:isLgl/>
      <w:suff w:val="space"/>
      <w:lvlText w:val="%1.%2.%3.%4.%5.%6.%7.%8"/>
      <w:lvlJc w:val="left"/>
      <w:pPr>
        <w:ind w:left="0" w:firstLine="0"/>
      </w:pPr>
      <w:rPr>
        <w:rFonts w:ascii="Times New Roman" w:hAnsi="Times New Roman" w:hint="default"/>
      </w:rPr>
    </w:lvl>
    <w:lvl w:ilvl="8">
      <w:start w:val="1"/>
      <w:numFmt w:val="decimal"/>
      <w:isLgl/>
      <w:suff w:val="space"/>
      <w:lvlText w:val="%1.%2.%3.%4.%5.%6.%7.%8.%9"/>
      <w:lvlJc w:val="left"/>
      <w:pPr>
        <w:ind w:left="0" w:firstLine="0"/>
      </w:pPr>
      <w:rPr>
        <w:rFonts w:ascii="Times New Roman" w:hAnsi="Times New Roman" w:hint="default"/>
      </w:rPr>
    </w:lvl>
  </w:abstractNum>
  <w:abstractNum w:abstractNumId="5" w15:restartNumberingAfterBreak="0">
    <w:nsid w:val="14D43D49"/>
    <w:multiLevelType w:val="hybridMultilevel"/>
    <w:tmpl w:val="60D66E10"/>
    <w:lvl w:ilvl="0" w:tplc="6A26A180">
      <w:start w:val="1"/>
      <w:numFmt w:val="decimal"/>
      <w:lvlRestart w:val="0"/>
      <w:pStyle w:val="a0"/>
      <w:lvlText w:val="%1."/>
      <w:lvlJc w:val="left"/>
      <w:pPr>
        <w:ind w:left="1444" w:hanging="482"/>
      </w:pPr>
      <w:rPr>
        <w:rFonts w:ascii="Times New Roman" w:hAnsi="Times New Roman" w:cs="Times New Roman"/>
      </w:rPr>
    </w:lvl>
    <w:lvl w:ilvl="1" w:tplc="04090019">
      <w:start w:val="1"/>
      <w:numFmt w:val="lowerLetter"/>
      <w:lvlText w:val="%2)"/>
      <w:lvlJc w:val="left"/>
      <w:pPr>
        <w:ind w:left="878" w:hanging="440"/>
      </w:pPr>
    </w:lvl>
    <w:lvl w:ilvl="2" w:tplc="0409001B">
      <w:start w:val="1"/>
      <w:numFmt w:val="lowerRoman"/>
      <w:lvlText w:val="%3."/>
      <w:lvlJc w:val="right"/>
      <w:pPr>
        <w:ind w:left="1318" w:hanging="440"/>
      </w:pPr>
    </w:lvl>
    <w:lvl w:ilvl="3" w:tplc="0409000F">
      <w:start w:val="1"/>
      <w:numFmt w:val="decimal"/>
      <w:lvlText w:val="%4."/>
      <w:lvlJc w:val="left"/>
      <w:pPr>
        <w:ind w:left="1758" w:hanging="440"/>
      </w:pPr>
    </w:lvl>
    <w:lvl w:ilvl="4" w:tplc="04090019" w:tentative="1">
      <w:start w:val="1"/>
      <w:numFmt w:val="lowerLetter"/>
      <w:lvlText w:val="%5)"/>
      <w:lvlJc w:val="left"/>
      <w:pPr>
        <w:ind w:left="2198" w:hanging="440"/>
      </w:pPr>
    </w:lvl>
    <w:lvl w:ilvl="5" w:tplc="0409001B" w:tentative="1">
      <w:start w:val="1"/>
      <w:numFmt w:val="lowerRoman"/>
      <w:lvlText w:val="%6."/>
      <w:lvlJc w:val="right"/>
      <w:pPr>
        <w:ind w:left="2638" w:hanging="440"/>
      </w:pPr>
    </w:lvl>
    <w:lvl w:ilvl="6" w:tplc="0409000F" w:tentative="1">
      <w:start w:val="1"/>
      <w:numFmt w:val="decimal"/>
      <w:lvlText w:val="%7."/>
      <w:lvlJc w:val="left"/>
      <w:pPr>
        <w:ind w:left="3078" w:hanging="440"/>
      </w:pPr>
    </w:lvl>
    <w:lvl w:ilvl="7" w:tplc="04090019" w:tentative="1">
      <w:start w:val="1"/>
      <w:numFmt w:val="lowerLetter"/>
      <w:lvlText w:val="%8)"/>
      <w:lvlJc w:val="left"/>
      <w:pPr>
        <w:ind w:left="3518" w:hanging="440"/>
      </w:pPr>
    </w:lvl>
    <w:lvl w:ilvl="8" w:tplc="0409001B" w:tentative="1">
      <w:start w:val="1"/>
      <w:numFmt w:val="lowerRoman"/>
      <w:lvlText w:val="%9."/>
      <w:lvlJc w:val="right"/>
      <w:pPr>
        <w:ind w:left="3958" w:hanging="440"/>
      </w:pPr>
    </w:lvl>
  </w:abstractNum>
  <w:abstractNum w:abstractNumId="6" w15:restartNumberingAfterBreak="0">
    <w:nsid w:val="17C34C13"/>
    <w:multiLevelType w:val="hybridMultilevel"/>
    <w:tmpl w:val="5DA01ADC"/>
    <w:name w:val="有序列表2"/>
    <w:lvl w:ilvl="0" w:tplc="2434653C">
      <w:start w:val="1"/>
      <w:numFmt w:val="decimal"/>
      <w:lvlText w:val="%1."/>
      <w:lvlJc w:val="left"/>
      <w:pPr>
        <w:ind w:left="920" w:hanging="440"/>
      </w:pPr>
      <w:rPr>
        <w:rFonts w:ascii="宋体" w:eastAsia="宋体" w:hint="eastAsia"/>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7" w15:restartNumberingAfterBreak="0">
    <w:nsid w:val="19371328"/>
    <w:multiLevelType w:val="multilevel"/>
    <w:tmpl w:val="19371328"/>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8" w15:restartNumberingAfterBreak="0">
    <w:nsid w:val="1A573C8D"/>
    <w:multiLevelType w:val="multilevel"/>
    <w:tmpl w:val="1A573C8D"/>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9" w15:restartNumberingAfterBreak="0">
    <w:nsid w:val="1DCB2092"/>
    <w:multiLevelType w:val="hybridMultilevel"/>
    <w:tmpl w:val="4E569122"/>
    <w:lvl w:ilvl="0" w:tplc="69CC1E48">
      <w:start w:val="1"/>
      <w:numFmt w:val="bullet"/>
      <w:pStyle w:val="a1"/>
      <w:lvlText w:val=""/>
      <w:lvlJc w:val="left"/>
      <w:pPr>
        <w:ind w:left="440" w:hanging="440"/>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0" w15:restartNumberingAfterBreak="0">
    <w:nsid w:val="2253144E"/>
    <w:multiLevelType w:val="hybridMultilevel"/>
    <w:tmpl w:val="D91CBF44"/>
    <w:lvl w:ilvl="0" w:tplc="41166F8A">
      <w:start w:val="1"/>
      <w:numFmt w:val="bullet"/>
      <w:lvlRestart w:val="0"/>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1" w15:restartNumberingAfterBreak="0">
    <w:nsid w:val="24D94670"/>
    <w:multiLevelType w:val="multilevel"/>
    <w:tmpl w:val="213C58B6"/>
    <w:lvl w:ilvl="0">
      <w:start w:val="1"/>
      <w:numFmt w:val="decimal"/>
      <w:lvlRestart w:val="0"/>
      <w:lvlText w:val="%1."/>
      <w:lvlJc w:val="left"/>
      <w:pPr>
        <w:ind w:left="964" w:hanging="482"/>
      </w:pPr>
      <w:rPr>
        <w:rFonts w:ascii="Times New Roman" w:hAnsi="Times New Roman" w:cs="Times New Roman"/>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2" w15:restartNumberingAfterBreak="0">
    <w:nsid w:val="29600A19"/>
    <w:multiLevelType w:val="multilevel"/>
    <w:tmpl w:val="0EB230B8"/>
    <w:lvl w:ilvl="0">
      <w:start w:val="1"/>
      <w:numFmt w:val="decimal"/>
      <w:lvlRestart w:val="0"/>
      <w:lvlText w:val="(%1)"/>
      <w:lvlJc w:val="left"/>
      <w:pPr>
        <w:ind w:left="0" w:firstLine="482"/>
      </w:pPr>
      <w:rPr>
        <w:rFonts w:ascii="Times New Roman" w:hAnsi="Times New Roman" w:cs="Times New Roman"/>
      </w:rPr>
    </w:lvl>
    <w:lvl w:ilvl="1" w:tentative="1">
      <w:start w:val="1"/>
      <w:numFmt w:val="lowerLetter"/>
      <w:lvlText w:val="%2)"/>
      <w:lvlJc w:val="left"/>
      <w:pPr>
        <w:ind w:left="880" w:hanging="440"/>
      </w:pPr>
    </w:lvl>
    <w:lvl w:ilvl="2" w:tentative="1">
      <w:start w:val="1"/>
      <w:numFmt w:val="lowerRoman"/>
      <w:lvlText w:val="%3."/>
      <w:lvlJc w:val="right"/>
      <w:pPr>
        <w:ind w:left="1320" w:hanging="440"/>
      </w:pPr>
    </w:lvl>
    <w:lvl w:ilvl="3" w:tentative="1">
      <w:start w:val="1"/>
      <w:numFmt w:val="decimal"/>
      <w:lvlText w:val="%4."/>
      <w:lvlJc w:val="left"/>
      <w:pPr>
        <w:ind w:left="1760" w:hanging="440"/>
      </w:pPr>
    </w:lvl>
    <w:lvl w:ilvl="4" w:tentative="1">
      <w:start w:val="1"/>
      <w:numFmt w:val="lowerLetter"/>
      <w:lvlText w:val="%5)"/>
      <w:lvlJc w:val="left"/>
      <w:pPr>
        <w:ind w:left="2200" w:hanging="440"/>
      </w:pPr>
    </w:lvl>
    <w:lvl w:ilvl="5" w:tentative="1">
      <w:start w:val="1"/>
      <w:numFmt w:val="lowerRoman"/>
      <w:lvlText w:val="%6."/>
      <w:lvlJc w:val="right"/>
      <w:pPr>
        <w:ind w:left="2640" w:hanging="440"/>
      </w:pPr>
    </w:lvl>
    <w:lvl w:ilvl="6" w:tentative="1">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3" w15:restartNumberingAfterBreak="0">
    <w:nsid w:val="2B0C1EA6"/>
    <w:multiLevelType w:val="multilevel"/>
    <w:tmpl w:val="2B0C1EA6"/>
    <w:lvl w:ilvl="0">
      <w:start w:val="1"/>
      <w:numFmt w:val="decimal"/>
      <w:lvlText w:val="(%1)"/>
      <w:lvlJc w:val="left"/>
      <w:pPr>
        <w:ind w:left="920" w:hanging="440"/>
      </w:pPr>
      <w:rPr>
        <w:rFonts w:ascii="Times New Roman" w:hAnsi="Times New Roman" w:hint="default"/>
      </w:rPr>
    </w:lvl>
    <w:lvl w:ilvl="1">
      <w:start w:val="1"/>
      <w:numFmt w:val="decimal"/>
      <w:lvlText w:val="（%2）"/>
      <w:lvlJc w:val="left"/>
      <w:pPr>
        <w:ind w:left="1640" w:hanging="720"/>
      </w:pPr>
      <w:rPr>
        <w:rFonts w:hint="default"/>
      </w:r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4" w15:restartNumberingAfterBreak="0">
    <w:nsid w:val="31275B0D"/>
    <w:multiLevelType w:val="hybridMultilevel"/>
    <w:tmpl w:val="81BEEDB0"/>
    <w:lvl w:ilvl="0" w:tplc="E834B33C">
      <w:start w:val="1"/>
      <w:numFmt w:val="bullet"/>
      <w:lvlRestart w:val="0"/>
      <w:pStyle w:val="a2"/>
      <w:lvlText w:val=""/>
      <w:lvlJc w:val="left"/>
      <w:pPr>
        <w:ind w:left="1446"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5" w15:restartNumberingAfterBreak="0">
    <w:nsid w:val="37310C65"/>
    <w:multiLevelType w:val="multilevel"/>
    <w:tmpl w:val="37310C65"/>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6" w15:restartNumberingAfterBreak="0">
    <w:nsid w:val="431C5107"/>
    <w:multiLevelType w:val="hybridMultilevel"/>
    <w:tmpl w:val="E216EEB8"/>
    <w:lvl w:ilvl="0" w:tplc="88349FB8">
      <w:start w:val="1"/>
      <w:numFmt w:val="decimal"/>
      <w:lvlText w:val="%1."/>
      <w:lvlJc w:val="left"/>
      <w:pPr>
        <w:ind w:left="440" w:hanging="440"/>
      </w:pPr>
      <w:rPr>
        <w:rFonts w:ascii="Times New Roman" w:eastAsia="宋体" w:hAnsi="Times New Roman" w:cs="Times New Roman" w:hint="default"/>
        <w:b/>
        <w:bCs/>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7" w15:restartNumberingAfterBreak="0">
    <w:nsid w:val="52D45309"/>
    <w:multiLevelType w:val="multilevel"/>
    <w:tmpl w:val="52D45309"/>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8" w15:restartNumberingAfterBreak="0">
    <w:nsid w:val="5D927C41"/>
    <w:multiLevelType w:val="hybridMultilevel"/>
    <w:tmpl w:val="9E968660"/>
    <w:lvl w:ilvl="0" w:tplc="110EB76C">
      <w:start w:val="1"/>
      <w:numFmt w:val="decimal"/>
      <w:lvlRestart w:val="0"/>
      <w:pStyle w:val="a3"/>
      <w:lvlText w:val="(%1)"/>
      <w:lvlJc w:val="left"/>
      <w:pPr>
        <w:ind w:left="-482" w:firstLine="482"/>
      </w:pPr>
      <w:rPr>
        <w:rFonts w:ascii="Times New Roman" w:hAnsi="Times New Roman" w:cs="Times New Roman"/>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9" w15:restartNumberingAfterBreak="0">
    <w:nsid w:val="62151A22"/>
    <w:multiLevelType w:val="multilevel"/>
    <w:tmpl w:val="B25AB5C6"/>
    <w:name w:val="有序列表"/>
    <w:lvl w:ilvl="0">
      <w:start w:val="1"/>
      <w:numFmt w:val="decimal"/>
      <w:lvlRestart w:val="0"/>
      <w:lvlText w:val="%1."/>
      <w:lvlJc w:val="left"/>
      <w:pPr>
        <w:ind w:left="442" w:hanging="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0" w15:restartNumberingAfterBreak="0">
    <w:nsid w:val="62F75DE1"/>
    <w:multiLevelType w:val="multilevel"/>
    <w:tmpl w:val="62F75DE1"/>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21" w15:restartNumberingAfterBreak="0">
    <w:nsid w:val="7108215D"/>
    <w:multiLevelType w:val="multilevel"/>
    <w:tmpl w:val="D848F302"/>
    <w:lvl w:ilvl="0">
      <w:start w:val="1"/>
      <w:numFmt w:val="chineseCountingThousand"/>
      <w:pStyle w:val="1"/>
      <w:lvlText w:val="第%1章"/>
      <w:lvlJc w:val="left"/>
      <w:pPr>
        <w:ind w:left="432" w:hanging="432"/>
      </w:pPr>
      <w:rPr>
        <w:rFonts w:hint="eastAsia"/>
      </w:rPr>
    </w:lvl>
    <w:lvl w:ilvl="1">
      <w:start w:val="1"/>
      <w:numFmt w:val="decimal"/>
      <w:pStyle w:val="2"/>
      <w:isLgl/>
      <w:lvlText w:val="%1.%2"/>
      <w:lvlJc w:val="left"/>
      <w:pPr>
        <w:ind w:left="576" w:hanging="576"/>
      </w:pPr>
      <w:rPr>
        <w:rFonts w:hint="eastAsia"/>
      </w:rPr>
    </w:lvl>
    <w:lvl w:ilvl="2">
      <w:start w:val="1"/>
      <w:numFmt w:val="decimal"/>
      <w:pStyle w:val="3"/>
      <w:isLgl/>
      <w:lvlText w:val="%1.%2.%3"/>
      <w:lvlJc w:val="left"/>
      <w:pPr>
        <w:ind w:left="720" w:hanging="720"/>
      </w:pPr>
      <w:rPr>
        <w:rFonts w:hint="eastAsia"/>
      </w:rPr>
    </w:lvl>
    <w:lvl w:ilvl="3">
      <w:start w:val="1"/>
      <w:numFmt w:val="decimal"/>
      <w:pStyle w:val="4"/>
      <w:isLgl/>
      <w:lvlText w:val="%1.%2.%3.%4"/>
      <w:lvlJc w:val="left"/>
      <w:pPr>
        <w:ind w:left="864" w:hanging="864"/>
      </w:pPr>
      <w:rPr>
        <w:rFonts w:hint="eastAsia"/>
      </w:rPr>
    </w:lvl>
    <w:lvl w:ilvl="4">
      <w:start w:val="1"/>
      <w:numFmt w:val="decimal"/>
      <w:pStyle w:val="5"/>
      <w:isLgl/>
      <w:lvlText w:val="%1.%2.%3.%4.%5"/>
      <w:lvlJc w:val="left"/>
      <w:pPr>
        <w:ind w:left="1008" w:hanging="1008"/>
      </w:pPr>
      <w:rPr>
        <w:rFonts w:hint="eastAsia"/>
      </w:rPr>
    </w:lvl>
    <w:lvl w:ilvl="5">
      <w:start w:val="1"/>
      <w:numFmt w:val="decimal"/>
      <w:pStyle w:val="6"/>
      <w:isLgl/>
      <w:lvlText w:val="%1.%2.%3.%4.%5.%6"/>
      <w:lvlJc w:val="left"/>
      <w:pPr>
        <w:ind w:left="1152" w:hanging="1152"/>
      </w:pPr>
      <w:rPr>
        <w:rFonts w:hint="eastAsia"/>
      </w:rPr>
    </w:lvl>
    <w:lvl w:ilvl="6">
      <w:start w:val="1"/>
      <w:numFmt w:val="decimal"/>
      <w:pStyle w:val="7"/>
      <w:isLgl/>
      <w:lvlText w:val="%1.%2.%3.%4.%5.%6.%7"/>
      <w:lvlJc w:val="left"/>
      <w:pPr>
        <w:ind w:left="1296" w:hanging="1296"/>
      </w:pPr>
      <w:rPr>
        <w:rFonts w:hint="eastAsia"/>
      </w:rPr>
    </w:lvl>
    <w:lvl w:ilvl="7">
      <w:start w:val="1"/>
      <w:numFmt w:val="decimal"/>
      <w:pStyle w:val="8"/>
      <w:isLgl/>
      <w:lvlText w:val="%1.%2.%3.%4.%5.%6.%7.%8"/>
      <w:lvlJc w:val="left"/>
      <w:pPr>
        <w:ind w:left="1440" w:hanging="1440"/>
      </w:pPr>
      <w:rPr>
        <w:rFonts w:hint="eastAsia"/>
      </w:rPr>
    </w:lvl>
    <w:lvl w:ilvl="8">
      <w:start w:val="1"/>
      <w:numFmt w:val="decimal"/>
      <w:pStyle w:val="9"/>
      <w:isLgl/>
      <w:lvlText w:val="%1.%2.%3.%4.%5.%6.%7.%8.%9"/>
      <w:lvlJc w:val="left"/>
      <w:pPr>
        <w:ind w:left="1584" w:hanging="1584"/>
      </w:pPr>
      <w:rPr>
        <w:rFonts w:hint="eastAsia"/>
      </w:rPr>
    </w:lvl>
  </w:abstractNum>
  <w:abstractNum w:abstractNumId="22" w15:restartNumberingAfterBreak="0">
    <w:nsid w:val="741E015F"/>
    <w:multiLevelType w:val="multilevel"/>
    <w:tmpl w:val="F170EC0A"/>
    <w:name w:val="无序列表"/>
    <w:lvl w:ilvl="0">
      <w:start w:val="1"/>
      <w:numFmt w:val="bullet"/>
      <w:lvlRestart w:val="0"/>
      <w:lvlText w:val=""/>
      <w:lvlJc w:val="left"/>
      <w:pPr>
        <w:ind w:left="442" w:hanging="442"/>
      </w:pPr>
      <w:rPr>
        <w:rFonts w:ascii="Wingdings" w:hAnsi="Wingdings" w:hint="default"/>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num w:numId="1" w16cid:durableId="698890878">
    <w:abstractNumId w:val="4"/>
  </w:num>
  <w:num w:numId="2" w16cid:durableId="1936859846">
    <w:abstractNumId w:val="8"/>
  </w:num>
  <w:num w:numId="3" w16cid:durableId="1363821626">
    <w:abstractNumId w:val="7"/>
  </w:num>
  <w:num w:numId="4" w16cid:durableId="1884751012">
    <w:abstractNumId w:val="17"/>
  </w:num>
  <w:num w:numId="5" w16cid:durableId="1689598303">
    <w:abstractNumId w:val="20"/>
  </w:num>
  <w:num w:numId="6" w16cid:durableId="1793476806">
    <w:abstractNumId w:val="13"/>
  </w:num>
  <w:num w:numId="7" w16cid:durableId="1832985252">
    <w:abstractNumId w:val="15"/>
  </w:num>
  <w:num w:numId="8" w16cid:durableId="966544566">
    <w:abstractNumId w:val="3"/>
  </w:num>
  <w:num w:numId="9" w16cid:durableId="207265274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65499671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199048238">
    <w:abstractNumId w:val="16"/>
  </w:num>
  <w:num w:numId="12" w16cid:durableId="660276205">
    <w:abstractNumId w:val="0"/>
  </w:num>
  <w:num w:numId="13" w16cid:durableId="363866291">
    <w:abstractNumId w:val="9"/>
  </w:num>
  <w:num w:numId="14" w16cid:durableId="1477994420">
    <w:abstractNumId w:val="11"/>
  </w:num>
  <w:num w:numId="15" w16cid:durableId="1784107567">
    <w:abstractNumId w:val="12"/>
  </w:num>
  <w:num w:numId="16" w16cid:durableId="1612736492">
    <w:abstractNumId w:val="10"/>
  </w:num>
  <w:num w:numId="17" w16cid:durableId="388304295">
    <w:abstractNumId w:val="21"/>
  </w:num>
  <w:num w:numId="18" w16cid:durableId="973218388">
    <w:abstractNumId w:val="6"/>
  </w:num>
  <w:num w:numId="19" w16cid:durableId="1196046183">
    <w:abstractNumId w:val="14"/>
  </w:num>
  <w:num w:numId="20" w16cid:durableId="428964153">
    <w:abstractNumId w:val="18"/>
  </w:num>
  <w:num w:numId="21" w16cid:durableId="437995224">
    <w:abstractNumId w:val="5"/>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bordersDoNotSurroundHeader/>
  <w:bordersDoNotSurroundFooter/>
  <w:proofState w:spelling="clean" w:grammar="clean"/>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0"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dyPageCount" w:val="19"/>
  </w:docVars>
  <w:rsids>
    <w:rsidRoot w:val="00172A27"/>
    <w:rsid w:val="00006297"/>
    <w:rsid w:val="00007079"/>
    <w:rsid w:val="0000723E"/>
    <w:rsid w:val="0001432B"/>
    <w:rsid w:val="00022E83"/>
    <w:rsid w:val="00025D6F"/>
    <w:rsid w:val="00027EED"/>
    <w:rsid w:val="00033F2F"/>
    <w:rsid w:val="00035DA6"/>
    <w:rsid w:val="000449BF"/>
    <w:rsid w:val="0004596D"/>
    <w:rsid w:val="00057D05"/>
    <w:rsid w:val="000607CF"/>
    <w:rsid w:val="00062438"/>
    <w:rsid w:val="00071527"/>
    <w:rsid w:val="00074BB4"/>
    <w:rsid w:val="000803AC"/>
    <w:rsid w:val="00081F47"/>
    <w:rsid w:val="00082CA8"/>
    <w:rsid w:val="0008452D"/>
    <w:rsid w:val="00085392"/>
    <w:rsid w:val="00091509"/>
    <w:rsid w:val="0009161F"/>
    <w:rsid w:val="000946DE"/>
    <w:rsid w:val="000949DE"/>
    <w:rsid w:val="000A07B0"/>
    <w:rsid w:val="000B2FA4"/>
    <w:rsid w:val="000C6D05"/>
    <w:rsid w:val="000D6103"/>
    <w:rsid w:val="000D757B"/>
    <w:rsid w:val="000D7B6F"/>
    <w:rsid w:val="000E3AC5"/>
    <w:rsid w:val="000E53E2"/>
    <w:rsid w:val="000E5ED6"/>
    <w:rsid w:val="000E7886"/>
    <w:rsid w:val="000F28D8"/>
    <w:rsid w:val="000F4DB4"/>
    <w:rsid w:val="000F5EF6"/>
    <w:rsid w:val="00100253"/>
    <w:rsid w:val="00106E71"/>
    <w:rsid w:val="001125E7"/>
    <w:rsid w:val="0012276F"/>
    <w:rsid w:val="00132924"/>
    <w:rsid w:val="00137888"/>
    <w:rsid w:val="00141986"/>
    <w:rsid w:val="00142CF1"/>
    <w:rsid w:val="001436D9"/>
    <w:rsid w:val="00160307"/>
    <w:rsid w:val="00162C55"/>
    <w:rsid w:val="00167E3F"/>
    <w:rsid w:val="00170E62"/>
    <w:rsid w:val="00172A27"/>
    <w:rsid w:val="00174533"/>
    <w:rsid w:val="00176A86"/>
    <w:rsid w:val="00177647"/>
    <w:rsid w:val="00180629"/>
    <w:rsid w:val="0018107D"/>
    <w:rsid w:val="001909EF"/>
    <w:rsid w:val="001920FF"/>
    <w:rsid w:val="001A020E"/>
    <w:rsid w:val="001A0E48"/>
    <w:rsid w:val="001A7D20"/>
    <w:rsid w:val="001B09D1"/>
    <w:rsid w:val="001B2112"/>
    <w:rsid w:val="001B378C"/>
    <w:rsid w:val="001B5160"/>
    <w:rsid w:val="001B6FA0"/>
    <w:rsid w:val="001C3320"/>
    <w:rsid w:val="001D1392"/>
    <w:rsid w:val="001D29CB"/>
    <w:rsid w:val="001D39C0"/>
    <w:rsid w:val="001D45F2"/>
    <w:rsid w:val="001D5CF0"/>
    <w:rsid w:val="001E4F87"/>
    <w:rsid w:val="002038BC"/>
    <w:rsid w:val="00211B17"/>
    <w:rsid w:val="0021568D"/>
    <w:rsid w:val="00215C5A"/>
    <w:rsid w:val="00216508"/>
    <w:rsid w:val="00223730"/>
    <w:rsid w:val="00224C41"/>
    <w:rsid w:val="00226AAA"/>
    <w:rsid w:val="00227EE2"/>
    <w:rsid w:val="00240E88"/>
    <w:rsid w:val="00243528"/>
    <w:rsid w:val="002469AB"/>
    <w:rsid w:val="00246E01"/>
    <w:rsid w:val="002473FC"/>
    <w:rsid w:val="00251936"/>
    <w:rsid w:val="00252CD2"/>
    <w:rsid w:val="0027338D"/>
    <w:rsid w:val="0027566B"/>
    <w:rsid w:val="0027567D"/>
    <w:rsid w:val="00276C3F"/>
    <w:rsid w:val="0028039D"/>
    <w:rsid w:val="00282807"/>
    <w:rsid w:val="00291718"/>
    <w:rsid w:val="00297FD5"/>
    <w:rsid w:val="002A2076"/>
    <w:rsid w:val="002A28A9"/>
    <w:rsid w:val="002B034F"/>
    <w:rsid w:val="002B4D80"/>
    <w:rsid w:val="002B7AE5"/>
    <w:rsid w:val="002C7E43"/>
    <w:rsid w:val="002D1672"/>
    <w:rsid w:val="002D6695"/>
    <w:rsid w:val="002D6F7B"/>
    <w:rsid w:val="002E4AD7"/>
    <w:rsid w:val="002E707B"/>
    <w:rsid w:val="00315EDE"/>
    <w:rsid w:val="00317BD3"/>
    <w:rsid w:val="00323ECC"/>
    <w:rsid w:val="00326834"/>
    <w:rsid w:val="00340DB3"/>
    <w:rsid w:val="00341EE2"/>
    <w:rsid w:val="003442EF"/>
    <w:rsid w:val="00344F98"/>
    <w:rsid w:val="00346307"/>
    <w:rsid w:val="00363162"/>
    <w:rsid w:val="00366855"/>
    <w:rsid w:val="00366C05"/>
    <w:rsid w:val="00376F40"/>
    <w:rsid w:val="003860A8"/>
    <w:rsid w:val="00390A4B"/>
    <w:rsid w:val="0039157F"/>
    <w:rsid w:val="00392FA1"/>
    <w:rsid w:val="00394FAF"/>
    <w:rsid w:val="003A19B5"/>
    <w:rsid w:val="003B01EC"/>
    <w:rsid w:val="003C139F"/>
    <w:rsid w:val="003C2C76"/>
    <w:rsid w:val="003C478E"/>
    <w:rsid w:val="003C5DF9"/>
    <w:rsid w:val="003E1839"/>
    <w:rsid w:val="003E19F8"/>
    <w:rsid w:val="003F0F3E"/>
    <w:rsid w:val="00401EE5"/>
    <w:rsid w:val="00403A11"/>
    <w:rsid w:val="00422AD4"/>
    <w:rsid w:val="004409D8"/>
    <w:rsid w:val="0044270A"/>
    <w:rsid w:val="004476C6"/>
    <w:rsid w:val="00453484"/>
    <w:rsid w:val="00460B37"/>
    <w:rsid w:val="00463F3C"/>
    <w:rsid w:val="00467A12"/>
    <w:rsid w:val="00471D9D"/>
    <w:rsid w:val="00471DB4"/>
    <w:rsid w:val="00477914"/>
    <w:rsid w:val="004867A1"/>
    <w:rsid w:val="00486CC9"/>
    <w:rsid w:val="004919DC"/>
    <w:rsid w:val="00491CA8"/>
    <w:rsid w:val="004B116E"/>
    <w:rsid w:val="004B28A0"/>
    <w:rsid w:val="004B3F71"/>
    <w:rsid w:val="004C08A5"/>
    <w:rsid w:val="004C3E9A"/>
    <w:rsid w:val="004D098C"/>
    <w:rsid w:val="004D572D"/>
    <w:rsid w:val="004D57F3"/>
    <w:rsid w:val="004D6728"/>
    <w:rsid w:val="004F63CC"/>
    <w:rsid w:val="004F6540"/>
    <w:rsid w:val="004F6C76"/>
    <w:rsid w:val="00500C16"/>
    <w:rsid w:val="00523163"/>
    <w:rsid w:val="00532DAA"/>
    <w:rsid w:val="005337E4"/>
    <w:rsid w:val="00533F60"/>
    <w:rsid w:val="00541B9B"/>
    <w:rsid w:val="005460F9"/>
    <w:rsid w:val="005463AA"/>
    <w:rsid w:val="00550887"/>
    <w:rsid w:val="00550A26"/>
    <w:rsid w:val="005767F7"/>
    <w:rsid w:val="00581E11"/>
    <w:rsid w:val="00586366"/>
    <w:rsid w:val="00590EBD"/>
    <w:rsid w:val="00597D6A"/>
    <w:rsid w:val="005A00B6"/>
    <w:rsid w:val="005A00EC"/>
    <w:rsid w:val="005A4FFB"/>
    <w:rsid w:val="005B07DD"/>
    <w:rsid w:val="005B49DA"/>
    <w:rsid w:val="005C5B85"/>
    <w:rsid w:val="005D2A23"/>
    <w:rsid w:val="005E3FD5"/>
    <w:rsid w:val="005E56E8"/>
    <w:rsid w:val="005F48D1"/>
    <w:rsid w:val="006035D9"/>
    <w:rsid w:val="00605A64"/>
    <w:rsid w:val="00605D91"/>
    <w:rsid w:val="00612F08"/>
    <w:rsid w:val="006165E5"/>
    <w:rsid w:val="00621FF8"/>
    <w:rsid w:val="00623D37"/>
    <w:rsid w:val="006310BE"/>
    <w:rsid w:val="0063407E"/>
    <w:rsid w:val="006349C1"/>
    <w:rsid w:val="00635B2C"/>
    <w:rsid w:val="00635DC9"/>
    <w:rsid w:val="006456C5"/>
    <w:rsid w:val="0064670F"/>
    <w:rsid w:val="00646B6B"/>
    <w:rsid w:val="0065318D"/>
    <w:rsid w:val="00654259"/>
    <w:rsid w:val="00661562"/>
    <w:rsid w:val="00665EC9"/>
    <w:rsid w:val="00673D6A"/>
    <w:rsid w:val="00673FCB"/>
    <w:rsid w:val="0067534D"/>
    <w:rsid w:val="00675386"/>
    <w:rsid w:val="006772D8"/>
    <w:rsid w:val="006838CA"/>
    <w:rsid w:val="00684601"/>
    <w:rsid w:val="00686FE9"/>
    <w:rsid w:val="00687783"/>
    <w:rsid w:val="00687B99"/>
    <w:rsid w:val="00691863"/>
    <w:rsid w:val="00692B28"/>
    <w:rsid w:val="006955B6"/>
    <w:rsid w:val="00695D60"/>
    <w:rsid w:val="006A305C"/>
    <w:rsid w:val="006A6677"/>
    <w:rsid w:val="006B17EA"/>
    <w:rsid w:val="006B3E77"/>
    <w:rsid w:val="006B46FF"/>
    <w:rsid w:val="006B6A2F"/>
    <w:rsid w:val="006D30BF"/>
    <w:rsid w:val="006D3C01"/>
    <w:rsid w:val="006D773C"/>
    <w:rsid w:val="006E1F3E"/>
    <w:rsid w:val="006E5BE3"/>
    <w:rsid w:val="006E6083"/>
    <w:rsid w:val="006F0384"/>
    <w:rsid w:val="006F1D6A"/>
    <w:rsid w:val="006F29C4"/>
    <w:rsid w:val="00701334"/>
    <w:rsid w:val="00703E9E"/>
    <w:rsid w:val="0070466A"/>
    <w:rsid w:val="00707E77"/>
    <w:rsid w:val="00710794"/>
    <w:rsid w:val="007148ED"/>
    <w:rsid w:val="007162A8"/>
    <w:rsid w:val="00717E89"/>
    <w:rsid w:val="0072335C"/>
    <w:rsid w:val="00723AA8"/>
    <w:rsid w:val="00724777"/>
    <w:rsid w:val="00724C4B"/>
    <w:rsid w:val="00726933"/>
    <w:rsid w:val="007275D4"/>
    <w:rsid w:val="007374C8"/>
    <w:rsid w:val="00746547"/>
    <w:rsid w:val="00746E24"/>
    <w:rsid w:val="00752622"/>
    <w:rsid w:val="00752ACA"/>
    <w:rsid w:val="00754474"/>
    <w:rsid w:val="00755184"/>
    <w:rsid w:val="00756E1C"/>
    <w:rsid w:val="00762921"/>
    <w:rsid w:val="00762E8D"/>
    <w:rsid w:val="00762F9C"/>
    <w:rsid w:val="00765014"/>
    <w:rsid w:val="00765DB6"/>
    <w:rsid w:val="0078356F"/>
    <w:rsid w:val="007844FF"/>
    <w:rsid w:val="00787777"/>
    <w:rsid w:val="007937ED"/>
    <w:rsid w:val="007A0B01"/>
    <w:rsid w:val="007A136A"/>
    <w:rsid w:val="007A61B6"/>
    <w:rsid w:val="007A7C7A"/>
    <w:rsid w:val="007B753C"/>
    <w:rsid w:val="007C09DD"/>
    <w:rsid w:val="007C0F20"/>
    <w:rsid w:val="007C1184"/>
    <w:rsid w:val="007C603A"/>
    <w:rsid w:val="007C6BD8"/>
    <w:rsid w:val="007D6C84"/>
    <w:rsid w:val="007E567E"/>
    <w:rsid w:val="007E71E4"/>
    <w:rsid w:val="007F4620"/>
    <w:rsid w:val="00801B41"/>
    <w:rsid w:val="00813953"/>
    <w:rsid w:val="00815E7F"/>
    <w:rsid w:val="00823008"/>
    <w:rsid w:val="00825BFE"/>
    <w:rsid w:val="00827382"/>
    <w:rsid w:val="00830AED"/>
    <w:rsid w:val="00837E0C"/>
    <w:rsid w:val="00843989"/>
    <w:rsid w:val="00843BBA"/>
    <w:rsid w:val="00845DF6"/>
    <w:rsid w:val="00852380"/>
    <w:rsid w:val="008615A1"/>
    <w:rsid w:val="00863878"/>
    <w:rsid w:val="00865082"/>
    <w:rsid w:val="008663F2"/>
    <w:rsid w:val="0087481C"/>
    <w:rsid w:val="0087598F"/>
    <w:rsid w:val="00876DA6"/>
    <w:rsid w:val="00877458"/>
    <w:rsid w:val="008904DF"/>
    <w:rsid w:val="008932D9"/>
    <w:rsid w:val="008A642E"/>
    <w:rsid w:val="008A7A25"/>
    <w:rsid w:val="008B0C6E"/>
    <w:rsid w:val="008B2E34"/>
    <w:rsid w:val="008B5702"/>
    <w:rsid w:val="008B7E93"/>
    <w:rsid w:val="008C1B40"/>
    <w:rsid w:val="008C4EC8"/>
    <w:rsid w:val="008C6036"/>
    <w:rsid w:val="008C780F"/>
    <w:rsid w:val="008D26B5"/>
    <w:rsid w:val="008E0F1F"/>
    <w:rsid w:val="008F386E"/>
    <w:rsid w:val="008F68B8"/>
    <w:rsid w:val="008F79FC"/>
    <w:rsid w:val="008F7E50"/>
    <w:rsid w:val="009006F1"/>
    <w:rsid w:val="00902C0B"/>
    <w:rsid w:val="00905ACC"/>
    <w:rsid w:val="009121A1"/>
    <w:rsid w:val="0091660F"/>
    <w:rsid w:val="00921C9C"/>
    <w:rsid w:val="00921CDC"/>
    <w:rsid w:val="00922E16"/>
    <w:rsid w:val="009349B9"/>
    <w:rsid w:val="00943082"/>
    <w:rsid w:val="00945578"/>
    <w:rsid w:val="00950516"/>
    <w:rsid w:val="00954EA1"/>
    <w:rsid w:val="0095620A"/>
    <w:rsid w:val="00961D0D"/>
    <w:rsid w:val="00966FC1"/>
    <w:rsid w:val="009707B6"/>
    <w:rsid w:val="00977AC3"/>
    <w:rsid w:val="00981030"/>
    <w:rsid w:val="009822CA"/>
    <w:rsid w:val="00984D37"/>
    <w:rsid w:val="00985395"/>
    <w:rsid w:val="0098631F"/>
    <w:rsid w:val="0098664A"/>
    <w:rsid w:val="009971BF"/>
    <w:rsid w:val="009A2260"/>
    <w:rsid w:val="009A27AE"/>
    <w:rsid w:val="009A6937"/>
    <w:rsid w:val="009A73EC"/>
    <w:rsid w:val="009B657A"/>
    <w:rsid w:val="009C138F"/>
    <w:rsid w:val="009C6DA8"/>
    <w:rsid w:val="009D273B"/>
    <w:rsid w:val="009D45E7"/>
    <w:rsid w:val="009E1EA6"/>
    <w:rsid w:val="009E2931"/>
    <w:rsid w:val="009F03E4"/>
    <w:rsid w:val="009F1892"/>
    <w:rsid w:val="009F5814"/>
    <w:rsid w:val="009F64B5"/>
    <w:rsid w:val="00A01511"/>
    <w:rsid w:val="00A02BF8"/>
    <w:rsid w:val="00A04B63"/>
    <w:rsid w:val="00A069FD"/>
    <w:rsid w:val="00A1049F"/>
    <w:rsid w:val="00A11006"/>
    <w:rsid w:val="00A135A8"/>
    <w:rsid w:val="00A16DA3"/>
    <w:rsid w:val="00A21CF3"/>
    <w:rsid w:val="00A25DD8"/>
    <w:rsid w:val="00A3389E"/>
    <w:rsid w:val="00A34D88"/>
    <w:rsid w:val="00A35BD6"/>
    <w:rsid w:val="00A36384"/>
    <w:rsid w:val="00A4469B"/>
    <w:rsid w:val="00A513F6"/>
    <w:rsid w:val="00A52C33"/>
    <w:rsid w:val="00A532AD"/>
    <w:rsid w:val="00A53A35"/>
    <w:rsid w:val="00A54A0B"/>
    <w:rsid w:val="00A61BD0"/>
    <w:rsid w:val="00A63A0D"/>
    <w:rsid w:val="00A63C4C"/>
    <w:rsid w:val="00A6697F"/>
    <w:rsid w:val="00A71A38"/>
    <w:rsid w:val="00A73827"/>
    <w:rsid w:val="00A739B7"/>
    <w:rsid w:val="00A748F6"/>
    <w:rsid w:val="00A75EB4"/>
    <w:rsid w:val="00A779EF"/>
    <w:rsid w:val="00A83878"/>
    <w:rsid w:val="00A86C97"/>
    <w:rsid w:val="00A96A89"/>
    <w:rsid w:val="00AB2C00"/>
    <w:rsid w:val="00AC02A5"/>
    <w:rsid w:val="00AC431D"/>
    <w:rsid w:val="00AC69BF"/>
    <w:rsid w:val="00AE4934"/>
    <w:rsid w:val="00AF4CEB"/>
    <w:rsid w:val="00AF6B90"/>
    <w:rsid w:val="00AF7C41"/>
    <w:rsid w:val="00B10F3C"/>
    <w:rsid w:val="00B126FF"/>
    <w:rsid w:val="00B12D61"/>
    <w:rsid w:val="00B131D7"/>
    <w:rsid w:val="00B15488"/>
    <w:rsid w:val="00B16CAE"/>
    <w:rsid w:val="00B217B2"/>
    <w:rsid w:val="00B24277"/>
    <w:rsid w:val="00B3455E"/>
    <w:rsid w:val="00B42A04"/>
    <w:rsid w:val="00B46E02"/>
    <w:rsid w:val="00B50E12"/>
    <w:rsid w:val="00B72168"/>
    <w:rsid w:val="00B77BB2"/>
    <w:rsid w:val="00B82426"/>
    <w:rsid w:val="00B86913"/>
    <w:rsid w:val="00B90752"/>
    <w:rsid w:val="00B963AE"/>
    <w:rsid w:val="00B96E86"/>
    <w:rsid w:val="00BA0829"/>
    <w:rsid w:val="00BA7F1C"/>
    <w:rsid w:val="00BB0289"/>
    <w:rsid w:val="00BB13B1"/>
    <w:rsid w:val="00BB21BD"/>
    <w:rsid w:val="00BB4D97"/>
    <w:rsid w:val="00BB51C7"/>
    <w:rsid w:val="00BB5F8F"/>
    <w:rsid w:val="00BC33B9"/>
    <w:rsid w:val="00BC4BBE"/>
    <w:rsid w:val="00BD1B4D"/>
    <w:rsid w:val="00BF26B9"/>
    <w:rsid w:val="00BF44BA"/>
    <w:rsid w:val="00C1130F"/>
    <w:rsid w:val="00C14DB2"/>
    <w:rsid w:val="00C2272B"/>
    <w:rsid w:val="00C33F5D"/>
    <w:rsid w:val="00C3556E"/>
    <w:rsid w:val="00C359DB"/>
    <w:rsid w:val="00C35A8F"/>
    <w:rsid w:val="00C4161F"/>
    <w:rsid w:val="00C43A26"/>
    <w:rsid w:val="00C4698D"/>
    <w:rsid w:val="00C4706B"/>
    <w:rsid w:val="00C51B89"/>
    <w:rsid w:val="00C54CE4"/>
    <w:rsid w:val="00C56DCE"/>
    <w:rsid w:val="00C71D26"/>
    <w:rsid w:val="00C75EC0"/>
    <w:rsid w:val="00C91A26"/>
    <w:rsid w:val="00C94669"/>
    <w:rsid w:val="00C9536F"/>
    <w:rsid w:val="00CA2372"/>
    <w:rsid w:val="00CA5A3A"/>
    <w:rsid w:val="00CA60EF"/>
    <w:rsid w:val="00CA647E"/>
    <w:rsid w:val="00CA6ADA"/>
    <w:rsid w:val="00CB2162"/>
    <w:rsid w:val="00CB272C"/>
    <w:rsid w:val="00CB6B02"/>
    <w:rsid w:val="00CB7E1D"/>
    <w:rsid w:val="00CC0A29"/>
    <w:rsid w:val="00CC55EF"/>
    <w:rsid w:val="00CC791E"/>
    <w:rsid w:val="00CD0E15"/>
    <w:rsid w:val="00CE3871"/>
    <w:rsid w:val="00CE3AD4"/>
    <w:rsid w:val="00CE7A51"/>
    <w:rsid w:val="00CF21E0"/>
    <w:rsid w:val="00CF2C51"/>
    <w:rsid w:val="00D04A2E"/>
    <w:rsid w:val="00D075A4"/>
    <w:rsid w:val="00D1095A"/>
    <w:rsid w:val="00D127D5"/>
    <w:rsid w:val="00D20DE8"/>
    <w:rsid w:val="00D20ED4"/>
    <w:rsid w:val="00D214C1"/>
    <w:rsid w:val="00D223DF"/>
    <w:rsid w:val="00D24FDA"/>
    <w:rsid w:val="00D25A90"/>
    <w:rsid w:val="00D26429"/>
    <w:rsid w:val="00D273A4"/>
    <w:rsid w:val="00D30A4C"/>
    <w:rsid w:val="00D360D1"/>
    <w:rsid w:val="00D36AC3"/>
    <w:rsid w:val="00D37C91"/>
    <w:rsid w:val="00D428AE"/>
    <w:rsid w:val="00D44E3C"/>
    <w:rsid w:val="00D45622"/>
    <w:rsid w:val="00D479E8"/>
    <w:rsid w:val="00D5419A"/>
    <w:rsid w:val="00D55FC6"/>
    <w:rsid w:val="00D606D9"/>
    <w:rsid w:val="00D6613D"/>
    <w:rsid w:val="00D80213"/>
    <w:rsid w:val="00D80224"/>
    <w:rsid w:val="00D8169A"/>
    <w:rsid w:val="00D81AC5"/>
    <w:rsid w:val="00D840A2"/>
    <w:rsid w:val="00D92E0C"/>
    <w:rsid w:val="00D951A3"/>
    <w:rsid w:val="00D959E8"/>
    <w:rsid w:val="00D96052"/>
    <w:rsid w:val="00D96727"/>
    <w:rsid w:val="00DA043E"/>
    <w:rsid w:val="00DA0CEB"/>
    <w:rsid w:val="00DA15CC"/>
    <w:rsid w:val="00DA4DB5"/>
    <w:rsid w:val="00DB0DBA"/>
    <w:rsid w:val="00DB2504"/>
    <w:rsid w:val="00DB76EA"/>
    <w:rsid w:val="00DC16FB"/>
    <w:rsid w:val="00DC47D9"/>
    <w:rsid w:val="00DC7437"/>
    <w:rsid w:val="00DD0C07"/>
    <w:rsid w:val="00DD350D"/>
    <w:rsid w:val="00DE247E"/>
    <w:rsid w:val="00DF5026"/>
    <w:rsid w:val="00DF6CE3"/>
    <w:rsid w:val="00DF72DB"/>
    <w:rsid w:val="00E04245"/>
    <w:rsid w:val="00E13E5C"/>
    <w:rsid w:val="00E165A9"/>
    <w:rsid w:val="00E22845"/>
    <w:rsid w:val="00E233B9"/>
    <w:rsid w:val="00E23A56"/>
    <w:rsid w:val="00E40DB3"/>
    <w:rsid w:val="00E45BCE"/>
    <w:rsid w:val="00E61D05"/>
    <w:rsid w:val="00E65EBA"/>
    <w:rsid w:val="00E67872"/>
    <w:rsid w:val="00E70F49"/>
    <w:rsid w:val="00E747C0"/>
    <w:rsid w:val="00E80963"/>
    <w:rsid w:val="00E87B0D"/>
    <w:rsid w:val="00E9557E"/>
    <w:rsid w:val="00E95EE2"/>
    <w:rsid w:val="00EA1EE5"/>
    <w:rsid w:val="00EA419D"/>
    <w:rsid w:val="00EA5390"/>
    <w:rsid w:val="00EA74A2"/>
    <w:rsid w:val="00EB06E3"/>
    <w:rsid w:val="00EB3BEB"/>
    <w:rsid w:val="00EC0318"/>
    <w:rsid w:val="00EC2130"/>
    <w:rsid w:val="00EC75B9"/>
    <w:rsid w:val="00ED2BFD"/>
    <w:rsid w:val="00EE10A6"/>
    <w:rsid w:val="00EE401B"/>
    <w:rsid w:val="00EE4A07"/>
    <w:rsid w:val="00EE67B7"/>
    <w:rsid w:val="00EF75B0"/>
    <w:rsid w:val="00EF7CA3"/>
    <w:rsid w:val="00F026C2"/>
    <w:rsid w:val="00F05A1F"/>
    <w:rsid w:val="00F076AF"/>
    <w:rsid w:val="00F10ACC"/>
    <w:rsid w:val="00F12186"/>
    <w:rsid w:val="00F16A85"/>
    <w:rsid w:val="00F209F3"/>
    <w:rsid w:val="00F24348"/>
    <w:rsid w:val="00F350E7"/>
    <w:rsid w:val="00F36165"/>
    <w:rsid w:val="00F375FE"/>
    <w:rsid w:val="00F37DB4"/>
    <w:rsid w:val="00F37EE4"/>
    <w:rsid w:val="00F51093"/>
    <w:rsid w:val="00F53A29"/>
    <w:rsid w:val="00F63007"/>
    <w:rsid w:val="00F64481"/>
    <w:rsid w:val="00F647D7"/>
    <w:rsid w:val="00F71EC3"/>
    <w:rsid w:val="00F73F20"/>
    <w:rsid w:val="00F81100"/>
    <w:rsid w:val="00F81199"/>
    <w:rsid w:val="00F848D0"/>
    <w:rsid w:val="00F905E0"/>
    <w:rsid w:val="00FA4B1C"/>
    <w:rsid w:val="00FA644D"/>
    <w:rsid w:val="00FB4314"/>
    <w:rsid w:val="00FB44A3"/>
    <w:rsid w:val="00FB4727"/>
    <w:rsid w:val="00FC1E92"/>
    <w:rsid w:val="00FC5382"/>
    <w:rsid w:val="00FE0395"/>
    <w:rsid w:val="00FE7ECF"/>
    <w:rsid w:val="00FF11C2"/>
    <w:rsid w:val="00FF16A1"/>
    <w:rsid w:val="00FF61AA"/>
    <w:rsid w:val="214E556E"/>
    <w:rsid w:val="329D4BAF"/>
    <w:rsid w:val="7D7C5F6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02740B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qFormat="1"/>
    <w:lsdException w:name="footer" w:unhideWhenUsed="1"/>
    <w:lsdException w:name="index heading" w:semiHidden="1" w:unhideWhenUsed="1"/>
    <w:lsdException w:name="caption" w:uiPriority="35" w:unhideWhenUsed="1" w:qFormat="1"/>
    <w:lsdException w:name="table of figures"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unhideWhenUsed="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4">
    <w:name w:val="Normal"/>
    <w:qFormat/>
    <w:rsid w:val="00533F60"/>
    <w:pPr>
      <w:widowControl w:val="0"/>
      <w:jc w:val="both"/>
    </w:pPr>
    <w:rPr>
      <w:rFonts w:ascii="Times New Roman" w:eastAsia="宋体" w:hAnsi="Times New Roman"/>
      <w:kern w:val="2"/>
      <w:sz w:val="24"/>
      <w:szCs w:val="21"/>
    </w:rPr>
  </w:style>
  <w:style w:type="paragraph" w:styleId="1">
    <w:name w:val="heading 1"/>
    <w:basedOn w:val="a4"/>
    <w:next w:val="a5"/>
    <w:link w:val="10"/>
    <w:uiPriority w:val="9"/>
    <w:qFormat/>
    <w:rsid w:val="00CE7A51"/>
    <w:pPr>
      <w:keepNext/>
      <w:keepLines/>
      <w:numPr>
        <w:numId w:val="17"/>
      </w:numPr>
      <w:spacing w:beforeLines="50" w:before="50" w:afterLines="50" w:after="50" w:line="400" w:lineRule="exact"/>
      <w:ind w:left="0" w:firstLine="0"/>
      <w:contextualSpacing/>
      <w:jc w:val="center"/>
      <w:outlineLvl w:val="0"/>
    </w:pPr>
    <w:rPr>
      <w:rFonts w:cstheme="majorBidi"/>
      <w:b/>
      <w:sz w:val="32"/>
      <w:szCs w:val="48"/>
    </w:rPr>
  </w:style>
  <w:style w:type="paragraph" w:styleId="2">
    <w:name w:val="heading 2"/>
    <w:basedOn w:val="a4"/>
    <w:next w:val="a5"/>
    <w:link w:val="20"/>
    <w:uiPriority w:val="9"/>
    <w:unhideWhenUsed/>
    <w:qFormat/>
    <w:pPr>
      <w:keepNext/>
      <w:keepLines/>
      <w:numPr>
        <w:ilvl w:val="1"/>
        <w:numId w:val="17"/>
      </w:numPr>
      <w:spacing w:beforeLines="50" w:before="50" w:afterLines="50" w:after="50" w:line="400" w:lineRule="exact"/>
      <w:ind w:left="0" w:firstLine="0"/>
      <w:contextualSpacing/>
      <w:jc w:val="left"/>
      <w:outlineLvl w:val="1"/>
    </w:pPr>
    <w:rPr>
      <w:rFonts w:cstheme="majorBidi"/>
      <w:b/>
      <w:kern w:val="0"/>
      <w:sz w:val="28"/>
      <w:szCs w:val="40"/>
    </w:rPr>
  </w:style>
  <w:style w:type="paragraph" w:styleId="3">
    <w:name w:val="heading 3"/>
    <w:basedOn w:val="a4"/>
    <w:next w:val="a5"/>
    <w:link w:val="30"/>
    <w:uiPriority w:val="9"/>
    <w:unhideWhenUsed/>
    <w:qFormat/>
    <w:pPr>
      <w:keepNext/>
      <w:keepLines/>
      <w:numPr>
        <w:ilvl w:val="2"/>
        <w:numId w:val="17"/>
      </w:numPr>
      <w:spacing w:beforeLines="50" w:before="50" w:afterLines="50" w:after="50" w:line="400" w:lineRule="exact"/>
      <w:ind w:left="0" w:firstLine="0"/>
      <w:contextualSpacing/>
      <w:jc w:val="left"/>
      <w:outlineLvl w:val="2"/>
    </w:pPr>
    <w:rPr>
      <w:rFonts w:cstheme="majorBidi"/>
      <w:b/>
      <w:kern w:val="0"/>
      <w:szCs w:val="32"/>
    </w:rPr>
  </w:style>
  <w:style w:type="paragraph" w:styleId="4">
    <w:name w:val="heading 4"/>
    <w:basedOn w:val="a4"/>
    <w:next w:val="a5"/>
    <w:link w:val="40"/>
    <w:uiPriority w:val="9"/>
    <w:unhideWhenUsed/>
    <w:qFormat/>
    <w:pPr>
      <w:keepNext/>
      <w:keepLines/>
      <w:numPr>
        <w:ilvl w:val="3"/>
        <w:numId w:val="17"/>
      </w:numPr>
      <w:spacing w:beforeLines="50" w:before="80" w:after="40" w:line="400" w:lineRule="exact"/>
      <w:ind w:left="0" w:firstLine="0"/>
      <w:contextualSpacing/>
      <w:jc w:val="left"/>
      <w:outlineLvl w:val="3"/>
    </w:pPr>
    <w:rPr>
      <w:rFonts w:cstheme="majorBidi"/>
      <w:b/>
      <w:kern w:val="0"/>
      <w:szCs w:val="28"/>
    </w:rPr>
  </w:style>
  <w:style w:type="paragraph" w:styleId="5">
    <w:name w:val="heading 5"/>
    <w:basedOn w:val="a4"/>
    <w:next w:val="a5"/>
    <w:link w:val="50"/>
    <w:uiPriority w:val="9"/>
    <w:semiHidden/>
    <w:unhideWhenUsed/>
    <w:qFormat/>
    <w:pPr>
      <w:keepNext/>
      <w:keepLines/>
      <w:numPr>
        <w:ilvl w:val="4"/>
        <w:numId w:val="17"/>
      </w:numPr>
      <w:spacing w:before="80" w:after="40" w:line="400" w:lineRule="exact"/>
      <w:ind w:left="0" w:firstLine="0"/>
      <w:contextualSpacing/>
      <w:jc w:val="left"/>
      <w:outlineLvl w:val="4"/>
    </w:pPr>
    <w:rPr>
      <w:rFonts w:hAnsiTheme="minorHAnsi" w:cstheme="majorBidi"/>
      <w:b/>
      <w:color w:val="0F4761" w:themeColor="accent1" w:themeShade="BF"/>
      <w:kern w:val="0"/>
      <w:szCs w:val="24"/>
    </w:rPr>
  </w:style>
  <w:style w:type="paragraph" w:styleId="6">
    <w:name w:val="heading 6"/>
    <w:basedOn w:val="a4"/>
    <w:next w:val="a5"/>
    <w:link w:val="60"/>
    <w:uiPriority w:val="9"/>
    <w:semiHidden/>
    <w:unhideWhenUsed/>
    <w:qFormat/>
    <w:pPr>
      <w:keepNext/>
      <w:keepLines/>
      <w:numPr>
        <w:ilvl w:val="5"/>
        <w:numId w:val="17"/>
      </w:numPr>
      <w:spacing w:before="40" w:line="400" w:lineRule="exact"/>
      <w:ind w:left="0" w:firstLine="0"/>
      <w:contextualSpacing/>
      <w:jc w:val="left"/>
      <w:outlineLvl w:val="5"/>
    </w:pPr>
    <w:rPr>
      <w:rFonts w:hAnsiTheme="minorHAnsi" w:cstheme="majorBidi"/>
      <w:bCs/>
      <w:color w:val="0F4761" w:themeColor="accent1" w:themeShade="BF"/>
      <w:kern w:val="0"/>
      <w:szCs w:val="20"/>
    </w:rPr>
  </w:style>
  <w:style w:type="paragraph" w:styleId="7">
    <w:name w:val="heading 7"/>
    <w:basedOn w:val="a4"/>
    <w:next w:val="a4"/>
    <w:link w:val="70"/>
    <w:uiPriority w:val="9"/>
    <w:semiHidden/>
    <w:unhideWhenUsed/>
    <w:qFormat/>
    <w:pPr>
      <w:keepNext/>
      <w:keepLines/>
      <w:numPr>
        <w:ilvl w:val="6"/>
        <w:numId w:val="17"/>
      </w:numPr>
      <w:spacing w:before="40"/>
      <w:outlineLvl w:val="6"/>
    </w:pPr>
    <w:rPr>
      <w:rFonts w:cstheme="majorBidi"/>
      <w:b/>
      <w:bCs/>
      <w:color w:val="595959" w:themeColor="text1" w:themeTint="A6"/>
    </w:rPr>
  </w:style>
  <w:style w:type="paragraph" w:styleId="8">
    <w:name w:val="heading 8"/>
    <w:basedOn w:val="a4"/>
    <w:next w:val="a4"/>
    <w:link w:val="80"/>
    <w:uiPriority w:val="9"/>
    <w:semiHidden/>
    <w:unhideWhenUsed/>
    <w:qFormat/>
    <w:pPr>
      <w:keepNext/>
      <w:keepLines/>
      <w:numPr>
        <w:ilvl w:val="7"/>
        <w:numId w:val="17"/>
      </w:numPr>
      <w:outlineLvl w:val="7"/>
    </w:pPr>
    <w:rPr>
      <w:rFonts w:cstheme="majorBidi"/>
      <w:color w:val="595959" w:themeColor="text1" w:themeTint="A6"/>
    </w:rPr>
  </w:style>
  <w:style w:type="paragraph" w:styleId="9">
    <w:name w:val="heading 9"/>
    <w:basedOn w:val="a4"/>
    <w:next w:val="a4"/>
    <w:link w:val="90"/>
    <w:uiPriority w:val="9"/>
    <w:semiHidden/>
    <w:unhideWhenUsed/>
    <w:qFormat/>
    <w:pPr>
      <w:keepNext/>
      <w:keepLines/>
      <w:numPr>
        <w:ilvl w:val="8"/>
        <w:numId w:val="17"/>
      </w:numPr>
      <w:outlineLvl w:val="8"/>
    </w:pPr>
    <w:rPr>
      <w:rFonts w:eastAsiaTheme="majorEastAsia" w:cstheme="majorBidi"/>
      <w:color w:val="595959" w:themeColor="text1" w:themeTint="A6"/>
    </w:rPr>
  </w:style>
  <w:style w:type="character" w:default="1" w:styleId="a6">
    <w:name w:val="Default Paragraph Font"/>
    <w:uiPriority w:val="1"/>
    <w:semiHidden/>
    <w:unhideWhenUsed/>
  </w:style>
  <w:style w:type="table" w:default="1" w:styleId="a7">
    <w:name w:val="Normal Table"/>
    <w:uiPriority w:val="99"/>
    <w:semiHidden/>
    <w:unhideWhenUsed/>
    <w:tblPr>
      <w:tblInd w:w="0" w:type="dxa"/>
      <w:tblCellMar>
        <w:top w:w="0" w:type="dxa"/>
        <w:left w:w="108" w:type="dxa"/>
        <w:bottom w:w="0" w:type="dxa"/>
        <w:right w:w="108" w:type="dxa"/>
      </w:tblCellMar>
    </w:tblPr>
  </w:style>
  <w:style w:type="numbering" w:default="1" w:styleId="a8">
    <w:name w:val="No List"/>
    <w:uiPriority w:val="99"/>
    <w:semiHidden/>
    <w:unhideWhenUsed/>
  </w:style>
  <w:style w:type="paragraph" w:styleId="a9">
    <w:name w:val="caption"/>
    <w:basedOn w:val="a4"/>
    <w:next w:val="a4"/>
    <w:uiPriority w:val="35"/>
    <w:unhideWhenUsed/>
    <w:qFormat/>
    <w:rPr>
      <w:rFonts w:asciiTheme="majorHAnsi" w:eastAsia="黑体" w:hAnsiTheme="majorHAnsi" w:cstheme="majorBidi"/>
      <w:sz w:val="20"/>
      <w:szCs w:val="20"/>
    </w:rPr>
  </w:style>
  <w:style w:type="paragraph" w:styleId="aa">
    <w:name w:val="Body Text"/>
    <w:basedOn w:val="a4"/>
    <w:link w:val="ab"/>
    <w:uiPriority w:val="99"/>
    <w:unhideWhenUsed/>
    <w:pPr>
      <w:spacing w:after="120"/>
    </w:pPr>
  </w:style>
  <w:style w:type="paragraph" w:styleId="TOC3">
    <w:name w:val="toc 3"/>
    <w:basedOn w:val="a4"/>
    <w:next w:val="a4"/>
    <w:autoRedefine/>
    <w:uiPriority w:val="39"/>
    <w:unhideWhenUsed/>
    <w:qFormat/>
    <w:pPr>
      <w:spacing w:line="400" w:lineRule="exact"/>
      <w:ind w:leftChars="200" w:left="200"/>
    </w:pPr>
  </w:style>
  <w:style w:type="paragraph" w:styleId="ac">
    <w:name w:val="footer"/>
    <w:basedOn w:val="a4"/>
    <w:link w:val="ad"/>
    <w:uiPriority w:val="99"/>
    <w:unhideWhenUsed/>
    <w:pPr>
      <w:tabs>
        <w:tab w:val="center" w:pos="4153"/>
        <w:tab w:val="right" w:pos="8306"/>
      </w:tabs>
      <w:snapToGrid w:val="0"/>
      <w:jc w:val="left"/>
    </w:pPr>
    <w:rPr>
      <w:sz w:val="18"/>
      <w:szCs w:val="18"/>
    </w:rPr>
  </w:style>
  <w:style w:type="paragraph" w:styleId="ae">
    <w:name w:val="header"/>
    <w:basedOn w:val="a4"/>
    <w:link w:val="af"/>
    <w:uiPriority w:val="99"/>
    <w:unhideWhenUsed/>
    <w:qFormat/>
    <w:pPr>
      <w:tabs>
        <w:tab w:val="center" w:pos="4153"/>
        <w:tab w:val="right" w:pos="8306"/>
      </w:tabs>
      <w:snapToGrid w:val="0"/>
      <w:jc w:val="center"/>
    </w:pPr>
    <w:rPr>
      <w:sz w:val="18"/>
      <w:szCs w:val="18"/>
    </w:rPr>
  </w:style>
  <w:style w:type="paragraph" w:styleId="TOC1">
    <w:name w:val="toc 1"/>
    <w:basedOn w:val="a4"/>
    <w:next w:val="a4"/>
    <w:autoRedefine/>
    <w:uiPriority w:val="39"/>
    <w:unhideWhenUsed/>
    <w:qFormat/>
    <w:pPr>
      <w:spacing w:line="400" w:lineRule="exact"/>
    </w:pPr>
  </w:style>
  <w:style w:type="paragraph" w:styleId="af0">
    <w:name w:val="Subtitle"/>
    <w:basedOn w:val="a4"/>
    <w:next w:val="a4"/>
    <w:link w:val="af1"/>
    <w:uiPriority w:val="11"/>
    <w:pPr>
      <w:spacing w:after="160"/>
      <w:jc w:val="center"/>
    </w:pPr>
    <w:rPr>
      <w:rFonts w:asciiTheme="majorHAnsi" w:eastAsiaTheme="majorEastAsia" w:hAnsiTheme="majorHAnsi" w:cstheme="majorBidi"/>
      <w:color w:val="595959" w:themeColor="text1" w:themeTint="A6"/>
      <w:spacing w:val="15"/>
      <w:sz w:val="28"/>
      <w:szCs w:val="28"/>
    </w:rPr>
  </w:style>
  <w:style w:type="paragraph" w:styleId="af2">
    <w:name w:val="table of figures"/>
    <w:basedOn w:val="a4"/>
    <w:next w:val="a4"/>
    <w:uiPriority w:val="99"/>
    <w:unhideWhenUsed/>
    <w:qFormat/>
    <w:pPr>
      <w:ind w:leftChars="200" w:left="200" w:hangingChars="200" w:hanging="200"/>
    </w:pPr>
  </w:style>
  <w:style w:type="paragraph" w:styleId="TOC2">
    <w:name w:val="toc 2"/>
    <w:basedOn w:val="a4"/>
    <w:next w:val="a4"/>
    <w:autoRedefine/>
    <w:uiPriority w:val="39"/>
    <w:unhideWhenUsed/>
    <w:qFormat/>
    <w:pPr>
      <w:spacing w:line="400" w:lineRule="exact"/>
      <w:ind w:leftChars="100" w:left="100"/>
    </w:pPr>
  </w:style>
  <w:style w:type="paragraph" w:styleId="af3">
    <w:name w:val="Title"/>
    <w:basedOn w:val="a4"/>
    <w:next w:val="a4"/>
    <w:link w:val="af4"/>
    <w:uiPriority w:val="10"/>
    <w:qFormat/>
    <w:pPr>
      <w:spacing w:after="80"/>
      <w:contextualSpacing/>
      <w:jc w:val="center"/>
    </w:pPr>
    <w:rPr>
      <w:rFonts w:asciiTheme="majorHAnsi" w:eastAsiaTheme="majorEastAsia" w:hAnsiTheme="majorHAnsi" w:cstheme="majorBidi"/>
      <w:spacing w:val="-10"/>
      <w:kern w:val="28"/>
      <w:sz w:val="56"/>
      <w:szCs w:val="56"/>
    </w:rPr>
  </w:style>
  <w:style w:type="table" w:styleId="af5">
    <w:name w:val="Table Grid"/>
    <w:basedOn w:val="a7"/>
    <w:uiPriority w:val="3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6">
    <w:name w:val="Hyperlink"/>
    <w:basedOn w:val="a6"/>
    <w:uiPriority w:val="99"/>
    <w:unhideWhenUsed/>
    <w:qFormat/>
    <w:rPr>
      <w:color w:val="467886" w:themeColor="hyperlink"/>
      <w:u w:val="single"/>
    </w:rPr>
  </w:style>
  <w:style w:type="table" w:customStyle="1" w:styleId="af7">
    <w:name w:val="三线表"/>
    <w:basedOn w:val="a7"/>
    <w:uiPriority w:val="99"/>
    <w:pPr>
      <w:jc w:val="center"/>
    </w:pPr>
    <w:rPr>
      <w:rFonts w:ascii="Times New Roman" w:eastAsia="宋体" w:hAnsi="Times New Roman"/>
      <w:sz w:val="18"/>
    </w:rPr>
    <w:tblPr>
      <w:jc w:val="center"/>
      <w:tblBorders>
        <w:top w:val="single" w:sz="12" w:space="0" w:color="auto"/>
        <w:bottom w:val="single" w:sz="12" w:space="0" w:color="auto"/>
      </w:tblBorders>
    </w:tblPr>
    <w:trPr>
      <w:jc w:val="center"/>
    </w:trPr>
    <w:tcPr>
      <w:vAlign w:val="center"/>
    </w:tcPr>
    <w:tblStylePr w:type="firstRow">
      <w:rPr>
        <w:rFonts w:ascii="Times New Roman" w:eastAsia="宋体" w:hAnsi="Times New Roman"/>
        <w:b/>
        <w:sz w:val="18"/>
      </w:rPr>
      <w:tblPr/>
      <w:tcPr>
        <w:tcBorders>
          <w:bottom w:val="single" w:sz="12" w:space="0" w:color="auto"/>
        </w:tcBorders>
      </w:tcPr>
    </w:tblStylePr>
  </w:style>
  <w:style w:type="character" w:customStyle="1" w:styleId="10">
    <w:name w:val="标题 1 字符"/>
    <w:basedOn w:val="a6"/>
    <w:link w:val="1"/>
    <w:uiPriority w:val="9"/>
    <w:rsid w:val="00CE7A51"/>
    <w:rPr>
      <w:rFonts w:ascii="Times New Roman" w:eastAsia="宋体" w:hAnsi="Times New Roman" w:cstheme="majorBidi"/>
      <w:b/>
      <w:kern w:val="2"/>
      <w:sz w:val="32"/>
      <w:szCs w:val="48"/>
    </w:rPr>
  </w:style>
  <w:style w:type="character" w:customStyle="1" w:styleId="20">
    <w:name w:val="标题 2 字符"/>
    <w:basedOn w:val="a6"/>
    <w:link w:val="2"/>
    <w:uiPriority w:val="9"/>
    <w:rPr>
      <w:rFonts w:ascii="Times New Roman" w:eastAsia="宋体" w:hAnsi="Times New Roman" w:cstheme="majorBidi"/>
      <w:b/>
      <w:sz w:val="28"/>
      <w:szCs w:val="40"/>
    </w:rPr>
  </w:style>
  <w:style w:type="character" w:customStyle="1" w:styleId="30">
    <w:name w:val="标题 3 字符"/>
    <w:basedOn w:val="a6"/>
    <w:link w:val="3"/>
    <w:uiPriority w:val="9"/>
    <w:rPr>
      <w:rFonts w:ascii="Times New Roman" w:eastAsia="宋体" w:hAnsi="Times New Roman" w:cstheme="majorBidi"/>
      <w:b/>
      <w:sz w:val="24"/>
      <w:szCs w:val="32"/>
    </w:rPr>
  </w:style>
  <w:style w:type="character" w:customStyle="1" w:styleId="40">
    <w:name w:val="标题 4 字符"/>
    <w:basedOn w:val="a6"/>
    <w:link w:val="4"/>
    <w:uiPriority w:val="9"/>
    <w:rPr>
      <w:rFonts w:ascii="Times New Roman" w:eastAsia="宋体" w:hAnsi="Times New Roman" w:cstheme="majorBidi"/>
      <w:b/>
      <w:sz w:val="24"/>
      <w:szCs w:val="28"/>
    </w:rPr>
  </w:style>
  <w:style w:type="character" w:customStyle="1" w:styleId="50">
    <w:name w:val="标题 5 字符"/>
    <w:basedOn w:val="a6"/>
    <w:link w:val="5"/>
    <w:uiPriority w:val="9"/>
    <w:semiHidden/>
    <w:rPr>
      <w:rFonts w:ascii="Times New Roman" w:eastAsia="宋体" w:cstheme="majorBidi"/>
      <w:b/>
      <w:color w:val="0F4761" w:themeColor="accent1" w:themeShade="BF"/>
      <w:sz w:val="24"/>
      <w:szCs w:val="24"/>
    </w:rPr>
  </w:style>
  <w:style w:type="character" w:customStyle="1" w:styleId="60">
    <w:name w:val="标题 6 字符"/>
    <w:basedOn w:val="a6"/>
    <w:link w:val="6"/>
    <w:uiPriority w:val="9"/>
    <w:semiHidden/>
    <w:rPr>
      <w:rFonts w:ascii="Times New Roman" w:eastAsia="宋体" w:cstheme="majorBidi"/>
      <w:bCs/>
      <w:color w:val="0F4761" w:themeColor="accent1" w:themeShade="BF"/>
      <w:sz w:val="24"/>
    </w:rPr>
  </w:style>
  <w:style w:type="character" w:customStyle="1" w:styleId="70">
    <w:name w:val="标题 7 字符"/>
    <w:basedOn w:val="a6"/>
    <w:link w:val="7"/>
    <w:uiPriority w:val="9"/>
    <w:semiHidden/>
    <w:rPr>
      <w:rFonts w:ascii="Times New Roman" w:eastAsia="宋体" w:hAnsi="Times New Roman" w:cstheme="majorBidi"/>
      <w:b/>
      <w:bCs/>
      <w:color w:val="595959" w:themeColor="text1" w:themeTint="A6"/>
      <w:kern w:val="2"/>
      <w:sz w:val="24"/>
      <w:szCs w:val="21"/>
    </w:rPr>
  </w:style>
  <w:style w:type="character" w:customStyle="1" w:styleId="80">
    <w:name w:val="标题 8 字符"/>
    <w:basedOn w:val="a6"/>
    <w:link w:val="8"/>
    <w:uiPriority w:val="9"/>
    <w:semiHidden/>
    <w:rPr>
      <w:rFonts w:ascii="Times New Roman" w:eastAsia="宋体" w:hAnsi="Times New Roman" w:cstheme="majorBidi"/>
      <w:color w:val="595959" w:themeColor="text1" w:themeTint="A6"/>
      <w:kern w:val="2"/>
      <w:sz w:val="24"/>
      <w:szCs w:val="21"/>
    </w:rPr>
  </w:style>
  <w:style w:type="character" w:customStyle="1" w:styleId="90">
    <w:name w:val="标题 9 字符"/>
    <w:basedOn w:val="a6"/>
    <w:link w:val="9"/>
    <w:uiPriority w:val="9"/>
    <w:semiHidden/>
    <w:rPr>
      <w:rFonts w:ascii="Times New Roman" w:eastAsiaTheme="majorEastAsia" w:hAnsi="Times New Roman" w:cstheme="majorBidi"/>
      <w:color w:val="595959" w:themeColor="text1" w:themeTint="A6"/>
      <w:kern w:val="2"/>
      <w:sz w:val="24"/>
      <w:szCs w:val="21"/>
    </w:rPr>
  </w:style>
  <w:style w:type="character" w:customStyle="1" w:styleId="af4">
    <w:name w:val="标题 字符"/>
    <w:basedOn w:val="a6"/>
    <w:link w:val="af3"/>
    <w:uiPriority w:val="10"/>
    <w:rPr>
      <w:rFonts w:asciiTheme="majorHAnsi" w:eastAsiaTheme="majorEastAsia" w:hAnsiTheme="majorHAnsi" w:cstheme="majorBidi"/>
      <w:spacing w:val="-10"/>
      <w:kern w:val="28"/>
      <w:sz w:val="56"/>
      <w:szCs w:val="56"/>
    </w:rPr>
  </w:style>
  <w:style w:type="character" w:customStyle="1" w:styleId="af1">
    <w:name w:val="副标题 字符"/>
    <w:basedOn w:val="a6"/>
    <w:link w:val="af0"/>
    <w:uiPriority w:val="11"/>
    <w:rPr>
      <w:rFonts w:asciiTheme="majorHAnsi" w:eastAsiaTheme="majorEastAsia" w:hAnsiTheme="majorHAnsi" w:cstheme="majorBidi"/>
      <w:color w:val="595959" w:themeColor="text1" w:themeTint="A6"/>
      <w:spacing w:val="15"/>
      <w:sz w:val="28"/>
      <w:szCs w:val="28"/>
    </w:rPr>
  </w:style>
  <w:style w:type="paragraph" w:styleId="af8">
    <w:name w:val="Quote"/>
    <w:basedOn w:val="a4"/>
    <w:next w:val="a4"/>
    <w:link w:val="af9"/>
    <w:uiPriority w:val="29"/>
    <w:qFormat/>
    <w:pPr>
      <w:spacing w:before="160" w:after="160"/>
      <w:jc w:val="center"/>
    </w:pPr>
    <w:rPr>
      <w:i/>
      <w:iCs/>
      <w:color w:val="404040" w:themeColor="text1" w:themeTint="BF"/>
    </w:rPr>
  </w:style>
  <w:style w:type="character" w:customStyle="1" w:styleId="af9">
    <w:name w:val="引用 字符"/>
    <w:basedOn w:val="a6"/>
    <w:link w:val="af8"/>
    <w:uiPriority w:val="29"/>
    <w:rPr>
      <w:i/>
      <w:iCs/>
      <w:color w:val="404040" w:themeColor="text1" w:themeTint="BF"/>
    </w:rPr>
  </w:style>
  <w:style w:type="paragraph" w:styleId="afa">
    <w:name w:val="List Paragraph"/>
    <w:basedOn w:val="a4"/>
    <w:link w:val="afb"/>
    <w:uiPriority w:val="34"/>
    <w:qFormat/>
    <w:rsid w:val="00D273A4"/>
    <w:pPr>
      <w:ind w:left="720"/>
      <w:contextualSpacing/>
    </w:pPr>
  </w:style>
  <w:style w:type="character" w:customStyle="1" w:styleId="11">
    <w:name w:val="明显强调1"/>
    <w:basedOn w:val="a6"/>
    <w:uiPriority w:val="21"/>
    <w:qFormat/>
    <w:rPr>
      <w:i/>
      <w:iCs/>
      <w:color w:val="0F4761" w:themeColor="accent1" w:themeShade="BF"/>
    </w:rPr>
  </w:style>
  <w:style w:type="paragraph" w:styleId="afc">
    <w:name w:val="Intense Quote"/>
    <w:basedOn w:val="a4"/>
    <w:next w:val="a4"/>
    <w:link w:val="afd"/>
    <w:uiPriority w:val="30"/>
    <w:qFormat/>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afd">
    <w:name w:val="明显引用 字符"/>
    <w:basedOn w:val="a6"/>
    <w:link w:val="afc"/>
    <w:uiPriority w:val="30"/>
    <w:rPr>
      <w:i/>
      <w:iCs/>
      <w:color w:val="0F4761" w:themeColor="accent1" w:themeShade="BF"/>
    </w:rPr>
  </w:style>
  <w:style w:type="character" w:customStyle="1" w:styleId="12">
    <w:name w:val="明显参考1"/>
    <w:basedOn w:val="a6"/>
    <w:uiPriority w:val="32"/>
    <w:qFormat/>
    <w:rPr>
      <w:b/>
      <w:bCs/>
      <w:smallCaps/>
      <w:color w:val="0F4761" w:themeColor="accent1" w:themeShade="BF"/>
      <w:spacing w:val="5"/>
    </w:rPr>
  </w:style>
  <w:style w:type="paragraph" w:customStyle="1" w:styleId="afe">
    <w:name w:val="论文题目"/>
    <w:basedOn w:val="a4"/>
    <w:link w:val="aff"/>
    <w:qFormat/>
    <w:pPr>
      <w:keepNext/>
      <w:keepLines/>
      <w:suppressAutoHyphens/>
      <w:contextualSpacing/>
      <w:jc w:val="center"/>
    </w:pPr>
    <w:rPr>
      <w:rFonts w:cs="Times New Roman"/>
      <w:b/>
      <w:bCs/>
      <w:kern w:val="0"/>
      <w:sz w:val="32"/>
      <w:szCs w:val="32"/>
    </w:rPr>
  </w:style>
  <w:style w:type="character" w:styleId="aff0">
    <w:name w:val="Placeholder Text"/>
    <w:basedOn w:val="a6"/>
    <w:uiPriority w:val="99"/>
    <w:unhideWhenUsed/>
    <w:rPr>
      <w:color w:val="666666"/>
    </w:rPr>
  </w:style>
  <w:style w:type="character" w:customStyle="1" w:styleId="ab">
    <w:name w:val="正文文本 字符"/>
    <w:basedOn w:val="a6"/>
    <w:link w:val="aa"/>
    <w:uiPriority w:val="99"/>
    <w:rPr>
      <w:rFonts w:ascii="Times New Roman" w:eastAsia="宋体" w:hAnsi="Times New Roman"/>
      <w:sz w:val="24"/>
    </w:rPr>
  </w:style>
  <w:style w:type="character" w:customStyle="1" w:styleId="aff">
    <w:name w:val="论文题目 字符"/>
    <w:basedOn w:val="a6"/>
    <w:link w:val="afe"/>
    <w:rPr>
      <w:rFonts w:ascii="Times New Roman" w:eastAsia="宋体" w:hAnsi="Times New Roman" w:cs="Times New Roman"/>
      <w:b/>
      <w:bCs/>
      <w:sz w:val="32"/>
      <w:szCs w:val="32"/>
    </w:rPr>
  </w:style>
  <w:style w:type="paragraph" w:customStyle="1" w:styleId="aff1">
    <w:name w:val="论文封面表格文字"/>
    <w:basedOn w:val="a4"/>
    <w:link w:val="aff2"/>
    <w:qFormat/>
    <w:pPr>
      <w:spacing w:line="400" w:lineRule="exact"/>
      <w:contextualSpacing/>
      <w:jc w:val="center"/>
    </w:pPr>
    <w:rPr>
      <w:rFonts w:eastAsia="仿宋_GB2312" w:cs="Times New Roman"/>
      <w:kern w:val="0"/>
      <w:sz w:val="28"/>
      <w:szCs w:val="28"/>
    </w:rPr>
  </w:style>
  <w:style w:type="character" w:customStyle="1" w:styleId="aff2">
    <w:name w:val="论文封面表格文字 字符"/>
    <w:basedOn w:val="a6"/>
    <w:link w:val="aff1"/>
    <w:rPr>
      <w:rFonts w:ascii="Times New Roman" w:eastAsia="仿宋_GB2312" w:hAnsi="Times New Roman" w:cs="Times New Roman"/>
      <w:sz w:val="28"/>
      <w:szCs w:val="28"/>
    </w:rPr>
  </w:style>
  <w:style w:type="paragraph" w:customStyle="1" w:styleId="aff3">
    <w:name w:val="论文摘要标题"/>
    <w:basedOn w:val="a4"/>
    <w:next w:val="aff4"/>
    <w:link w:val="aff5"/>
    <w:qFormat/>
    <w:pPr>
      <w:keepNext/>
      <w:keepLines/>
      <w:spacing w:beforeLines="50" w:before="50" w:afterLines="50" w:after="50" w:line="400" w:lineRule="exact"/>
      <w:contextualSpacing/>
      <w:jc w:val="center"/>
      <w:outlineLvl w:val="0"/>
    </w:pPr>
    <w:rPr>
      <w:rFonts w:cs="Times New Roman"/>
      <w:b/>
      <w:kern w:val="0"/>
      <w:sz w:val="32"/>
      <w:szCs w:val="32"/>
    </w:rPr>
  </w:style>
  <w:style w:type="character" w:customStyle="1" w:styleId="aff5">
    <w:name w:val="论文摘要标题 字符"/>
    <w:basedOn w:val="a6"/>
    <w:link w:val="aff3"/>
    <w:rPr>
      <w:rFonts w:ascii="Times New Roman" w:eastAsia="宋体" w:hAnsi="Times New Roman" w:cs="Times New Roman"/>
      <w:b/>
      <w:sz w:val="32"/>
      <w:szCs w:val="32"/>
    </w:rPr>
  </w:style>
  <w:style w:type="paragraph" w:customStyle="1" w:styleId="aff4">
    <w:name w:val="论文摘要正文"/>
    <w:basedOn w:val="a4"/>
    <w:link w:val="aff6"/>
    <w:qFormat/>
    <w:pPr>
      <w:spacing w:line="400" w:lineRule="exact"/>
      <w:ind w:firstLineChars="200" w:firstLine="200"/>
    </w:pPr>
    <w:rPr>
      <w:rFonts w:cs="Times New Roman"/>
      <w:kern w:val="0"/>
      <w:szCs w:val="24"/>
    </w:rPr>
  </w:style>
  <w:style w:type="character" w:customStyle="1" w:styleId="aff6">
    <w:name w:val="论文摘要正文 字符"/>
    <w:basedOn w:val="a6"/>
    <w:link w:val="aff4"/>
    <w:rPr>
      <w:rFonts w:ascii="Times New Roman" w:eastAsia="宋体" w:hAnsi="Times New Roman" w:cs="Times New Roman"/>
      <w:sz w:val="24"/>
      <w:szCs w:val="24"/>
    </w:rPr>
  </w:style>
  <w:style w:type="paragraph" w:customStyle="1" w:styleId="aff7">
    <w:name w:val="论文关键词"/>
    <w:basedOn w:val="a4"/>
    <w:link w:val="aff8"/>
    <w:qFormat/>
    <w:pPr>
      <w:widowControl/>
      <w:spacing w:line="400" w:lineRule="exact"/>
      <w:contextualSpacing/>
    </w:pPr>
    <w:rPr>
      <w:rFonts w:cs="Times New Roman"/>
      <w:kern w:val="0"/>
      <w:szCs w:val="24"/>
    </w:rPr>
  </w:style>
  <w:style w:type="character" w:customStyle="1" w:styleId="aff8">
    <w:name w:val="论文关键词 字符"/>
    <w:basedOn w:val="a6"/>
    <w:link w:val="aff7"/>
    <w:rPr>
      <w:rFonts w:ascii="Times New Roman" w:eastAsia="宋体" w:hAnsi="Times New Roman" w:cs="Times New Roman"/>
      <w:sz w:val="24"/>
      <w:szCs w:val="24"/>
    </w:rPr>
  </w:style>
  <w:style w:type="character" w:customStyle="1" w:styleId="af">
    <w:name w:val="页眉 字符"/>
    <w:basedOn w:val="a6"/>
    <w:link w:val="ae"/>
    <w:uiPriority w:val="99"/>
    <w:qFormat/>
    <w:rPr>
      <w:rFonts w:ascii="Times New Roman" w:eastAsia="宋体" w:hAnsi="Times New Roman"/>
      <w:sz w:val="18"/>
      <w:szCs w:val="18"/>
    </w:rPr>
  </w:style>
  <w:style w:type="character" w:customStyle="1" w:styleId="ad">
    <w:name w:val="页脚 字符"/>
    <w:basedOn w:val="a6"/>
    <w:link w:val="ac"/>
    <w:uiPriority w:val="99"/>
    <w:rPr>
      <w:rFonts w:ascii="Times New Roman" w:eastAsia="宋体" w:hAnsi="Times New Roman"/>
      <w:sz w:val="18"/>
      <w:szCs w:val="18"/>
    </w:rPr>
  </w:style>
  <w:style w:type="paragraph" w:customStyle="1" w:styleId="a5">
    <w:name w:val="论文正文"/>
    <w:basedOn w:val="a4"/>
    <w:link w:val="aff9"/>
    <w:qFormat/>
    <w:pPr>
      <w:spacing w:line="400" w:lineRule="exact"/>
      <w:ind w:firstLineChars="200" w:firstLine="480"/>
    </w:pPr>
    <w:rPr>
      <w:rFonts w:cs="Times New Roman"/>
      <w:kern w:val="0"/>
      <w:szCs w:val="24"/>
    </w:rPr>
  </w:style>
  <w:style w:type="character" w:customStyle="1" w:styleId="aff9">
    <w:name w:val="论文正文 字符"/>
    <w:basedOn w:val="a6"/>
    <w:link w:val="a5"/>
    <w:qFormat/>
    <w:rPr>
      <w:rFonts w:ascii="Times New Roman" w:eastAsia="宋体" w:hAnsi="Times New Roman" w:cs="Times New Roman"/>
      <w:sz w:val="24"/>
      <w:szCs w:val="24"/>
    </w:rPr>
  </w:style>
  <w:style w:type="paragraph" w:customStyle="1" w:styleId="affa">
    <w:name w:val="论文表题"/>
    <w:basedOn w:val="a4"/>
    <w:link w:val="affb"/>
    <w:qFormat/>
    <w:pPr>
      <w:keepNext/>
      <w:keepLines/>
      <w:suppressAutoHyphens/>
      <w:adjustRightInd w:val="0"/>
      <w:snapToGrid w:val="0"/>
      <w:spacing w:line="400" w:lineRule="exact"/>
      <w:contextualSpacing/>
      <w:jc w:val="center"/>
    </w:pPr>
    <w:rPr>
      <w:rFonts w:cs="Times New Roman"/>
      <w:bCs/>
      <w:kern w:val="0"/>
      <w:sz w:val="21"/>
      <w:szCs w:val="20"/>
    </w:rPr>
  </w:style>
  <w:style w:type="character" w:customStyle="1" w:styleId="affb">
    <w:name w:val="论文表题 字符"/>
    <w:basedOn w:val="a6"/>
    <w:link w:val="affa"/>
    <w:rPr>
      <w:rFonts w:ascii="Times New Roman" w:eastAsia="宋体" w:hAnsi="Times New Roman" w:cs="Times New Roman"/>
      <w:bCs/>
      <w:sz w:val="21"/>
    </w:rPr>
  </w:style>
  <w:style w:type="character" w:customStyle="1" w:styleId="AMEquationSection">
    <w:name w:val="AMEquationSection"/>
    <w:basedOn w:val="a6"/>
    <w:qFormat/>
    <w:rPr>
      <w:vanish/>
      <w:color w:val="FF0000"/>
    </w:rPr>
  </w:style>
  <w:style w:type="paragraph" w:customStyle="1" w:styleId="affc">
    <w:name w:val="论文参考文献标题"/>
    <w:basedOn w:val="a4"/>
    <w:next w:val="affd"/>
    <w:link w:val="affe"/>
    <w:qFormat/>
    <w:pPr>
      <w:keepNext/>
      <w:keepLines/>
      <w:spacing w:beforeLines="50" w:before="156" w:afterLines="50" w:after="156" w:line="400" w:lineRule="exact"/>
      <w:contextualSpacing/>
      <w:jc w:val="center"/>
      <w:outlineLvl w:val="0"/>
    </w:pPr>
    <w:rPr>
      <w:rFonts w:cs="Times New Roman"/>
      <w:b/>
      <w:kern w:val="0"/>
      <w:sz w:val="32"/>
      <w:szCs w:val="32"/>
    </w:rPr>
  </w:style>
  <w:style w:type="character" w:customStyle="1" w:styleId="affe">
    <w:name w:val="论文参考文献标题 字符"/>
    <w:basedOn w:val="a6"/>
    <w:link w:val="affc"/>
    <w:qFormat/>
    <w:rPr>
      <w:rFonts w:ascii="Times New Roman" w:eastAsia="宋体" w:hAnsi="Times New Roman" w:cs="Times New Roman"/>
      <w:b/>
      <w:sz w:val="32"/>
      <w:szCs w:val="32"/>
    </w:rPr>
  </w:style>
  <w:style w:type="paragraph" w:customStyle="1" w:styleId="a">
    <w:name w:val="论文作者成果"/>
    <w:basedOn w:val="a4"/>
    <w:link w:val="afff"/>
    <w:qFormat/>
    <w:pPr>
      <w:numPr>
        <w:numId w:val="12"/>
      </w:numPr>
      <w:autoSpaceDE w:val="0"/>
      <w:autoSpaceDN w:val="0"/>
      <w:adjustRightInd w:val="0"/>
      <w:spacing w:line="400" w:lineRule="exact"/>
    </w:pPr>
    <w:rPr>
      <w:rFonts w:hAnsi="宋体" w:cs="Times New Roman"/>
      <w:color w:val="000000"/>
      <w:kern w:val="0"/>
      <w:szCs w:val="24"/>
    </w:rPr>
  </w:style>
  <w:style w:type="character" w:customStyle="1" w:styleId="afff">
    <w:name w:val="论文作者成果 字符"/>
    <w:basedOn w:val="a6"/>
    <w:link w:val="a"/>
    <w:qFormat/>
    <w:rPr>
      <w:rFonts w:ascii="Times New Roman" w:eastAsia="宋体" w:hAnsi="宋体" w:cs="Times New Roman"/>
      <w:color w:val="000000"/>
      <w:sz w:val="24"/>
      <w:szCs w:val="24"/>
    </w:rPr>
  </w:style>
  <w:style w:type="paragraph" w:customStyle="1" w:styleId="afff0">
    <w:name w:val="论文图"/>
    <w:basedOn w:val="a4"/>
    <w:next w:val="afff1"/>
    <w:link w:val="afff2"/>
    <w:qFormat/>
    <w:pPr>
      <w:keepNext/>
      <w:spacing w:line="360" w:lineRule="auto"/>
      <w:contextualSpacing/>
      <w:jc w:val="center"/>
    </w:pPr>
    <w:rPr>
      <w:rFonts w:hAnsi="宋体" w:cs="Times New Roman"/>
      <w:kern w:val="0"/>
      <w:szCs w:val="20"/>
    </w:rPr>
  </w:style>
  <w:style w:type="paragraph" w:customStyle="1" w:styleId="afff1">
    <w:name w:val="论文图题"/>
    <w:basedOn w:val="a4"/>
    <w:next w:val="a5"/>
    <w:link w:val="afff3"/>
    <w:qFormat/>
    <w:pPr>
      <w:keepLines/>
      <w:suppressAutoHyphens/>
      <w:spacing w:line="400" w:lineRule="exact"/>
      <w:contextualSpacing/>
      <w:jc w:val="center"/>
    </w:pPr>
    <w:rPr>
      <w:rFonts w:cs="Times New Roman"/>
      <w:bCs/>
      <w:kern w:val="0"/>
      <w:sz w:val="21"/>
      <w:szCs w:val="20"/>
    </w:rPr>
  </w:style>
  <w:style w:type="character" w:customStyle="1" w:styleId="afff2">
    <w:name w:val="论文图 字符"/>
    <w:basedOn w:val="a6"/>
    <w:link w:val="afff0"/>
    <w:qFormat/>
    <w:rPr>
      <w:rFonts w:ascii="Times New Roman" w:eastAsia="宋体" w:hAnsi="宋体" w:cs="Times New Roman"/>
      <w:sz w:val="24"/>
    </w:rPr>
  </w:style>
  <w:style w:type="character" w:customStyle="1" w:styleId="afff3">
    <w:name w:val="论文图题 字符"/>
    <w:basedOn w:val="a6"/>
    <w:link w:val="afff1"/>
    <w:qFormat/>
    <w:rPr>
      <w:rFonts w:ascii="Times New Roman" w:eastAsia="宋体" w:hAnsi="Times New Roman" w:cs="Times New Roman"/>
      <w:bCs/>
      <w:sz w:val="21"/>
    </w:rPr>
  </w:style>
  <w:style w:type="paragraph" w:customStyle="1" w:styleId="AMDisplayEquation">
    <w:name w:val="AMDisplayEquation"/>
    <w:basedOn w:val="a4"/>
    <w:next w:val="a4"/>
    <w:link w:val="AMDisplayEquation0"/>
    <w:qFormat/>
    <w:rsid w:val="00071527"/>
    <w:pPr>
      <w:tabs>
        <w:tab w:val="center" w:pos="4160"/>
        <w:tab w:val="right" w:pos="8320"/>
      </w:tabs>
      <w:jc w:val="left"/>
    </w:pPr>
    <w:rPr>
      <w:rFonts w:cs="Times New Roman"/>
      <w:kern w:val="0"/>
      <w:szCs w:val="24"/>
    </w:rPr>
  </w:style>
  <w:style w:type="character" w:customStyle="1" w:styleId="AMDisplayEquation0">
    <w:name w:val="AMDisplayEquation 字符"/>
    <w:basedOn w:val="a6"/>
    <w:link w:val="AMDisplayEquation"/>
    <w:qFormat/>
    <w:rsid w:val="00071527"/>
    <w:rPr>
      <w:rFonts w:ascii="Times New Roman" w:eastAsia="宋体" w:hAnsi="Times New Roman" w:cs="Times New Roman"/>
      <w:sz w:val="24"/>
      <w:szCs w:val="24"/>
    </w:rPr>
  </w:style>
  <w:style w:type="paragraph" w:customStyle="1" w:styleId="afff4">
    <w:name w:val="论文作者成果标题"/>
    <w:basedOn w:val="a4"/>
    <w:next w:val="a"/>
    <w:link w:val="afff5"/>
    <w:qFormat/>
    <w:pPr>
      <w:keepNext/>
      <w:keepLines/>
      <w:spacing w:beforeLines="50" w:before="156" w:afterLines="50" w:after="156" w:line="400" w:lineRule="exact"/>
      <w:contextualSpacing/>
      <w:jc w:val="center"/>
      <w:outlineLvl w:val="0"/>
    </w:pPr>
    <w:rPr>
      <w:rFonts w:cs="Times New Roman"/>
      <w:b/>
      <w:kern w:val="0"/>
      <w:sz w:val="32"/>
      <w:szCs w:val="32"/>
    </w:rPr>
  </w:style>
  <w:style w:type="character" w:customStyle="1" w:styleId="afff5">
    <w:name w:val="论文作者成果标题 字符"/>
    <w:basedOn w:val="a6"/>
    <w:link w:val="afff4"/>
    <w:qFormat/>
    <w:rPr>
      <w:rFonts w:ascii="Times New Roman" w:eastAsia="宋体" w:hAnsi="Times New Roman" w:cs="Times New Roman"/>
      <w:b/>
      <w:sz w:val="32"/>
      <w:szCs w:val="32"/>
    </w:rPr>
  </w:style>
  <w:style w:type="paragraph" w:customStyle="1" w:styleId="afff6">
    <w:name w:val="论文致谢标题"/>
    <w:basedOn w:val="a4"/>
    <w:next w:val="a5"/>
    <w:link w:val="afff7"/>
    <w:qFormat/>
    <w:pPr>
      <w:keepNext/>
      <w:keepLines/>
      <w:spacing w:beforeLines="50" w:before="156" w:afterLines="50" w:after="156" w:line="400" w:lineRule="exact"/>
      <w:contextualSpacing/>
      <w:jc w:val="center"/>
      <w:outlineLvl w:val="0"/>
    </w:pPr>
    <w:rPr>
      <w:rFonts w:hAnsi="宋体" w:cs="Times New Roman"/>
      <w:b/>
      <w:color w:val="000000"/>
      <w:kern w:val="0"/>
      <w:sz w:val="32"/>
      <w:szCs w:val="32"/>
    </w:rPr>
  </w:style>
  <w:style w:type="character" w:customStyle="1" w:styleId="afff7">
    <w:name w:val="论文致谢标题 字符"/>
    <w:basedOn w:val="a6"/>
    <w:link w:val="afff6"/>
    <w:qFormat/>
    <w:rPr>
      <w:rFonts w:ascii="Times New Roman" w:eastAsia="宋体" w:hAnsi="宋体" w:cs="Times New Roman"/>
      <w:b/>
      <w:color w:val="000000"/>
      <w:sz w:val="32"/>
      <w:szCs w:val="32"/>
    </w:rPr>
  </w:style>
  <w:style w:type="paragraph" w:customStyle="1" w:styleId="afff8">
    <w:name w:val="论文表格文字"/>
    <w:basedOn w:val="a4"/>
    <w:link w:val="afff9"/>
    <w:qFormat/>
    <w:pPr>
      <w:widowControl/>
      <w:contextualSpacing/>
    </w:pPr>
    <w:rPr>
      <w:rFonts w:cs="Times New Roman"/>
      <w:kern w:val="0"/>
      <w:sz w:val="21"/>
      <w:szCs w:val="20"/>
    </w:rPr>
  </w:style>
  <w:style w:type="character" w:customStyle="1" w:styleId="afff9">
    <w:name w:val="论文表格文字 字符"/>
    <w:basedOn w:val="a6"/>
    <w:link w:val="afff8"/>
    <w:qFormat/>
    <w:rPr>
      <w:rFonts w:ascii="Times New Roman" w:eastAsia="宋体" w:hAnsi="Times New Roman" w:cs="Times New Roman"/>
      <w:sz w:val="21"/>
    </w:rPr>
  </w:style>
  <w:style w:type="paragraph" w:customStyle="1" w:styleId="13">
    <w:name w:val="书目1"/>
    <w:basedOn w:val="a4"/>
    <w:link w:val="14"/>
    <w:qFormat/>
    <w:pPr>
      <w:tabs>
        <w:tab w:val="left" w:pos="384"/>
      </w:tabs>
      <w:spacing w:line="400" w:lineRule="exact"/>
      <w:ind w:left="386" w:hanging="386"/>
    </w:pPr>
  </w:style>
  <w:style w:type="character" w:customStyle="1" w:styleId="14">
    <w:name w:val="书目1 字符"/>
    <w:basedOn w:val="a6"/>
    <w:link w:val="13"/>
    <w:rsid w:val="00033F2F"/>
    <w:rPr>
      <w:rFonts w:ascii="Times New Roman" w:eastAsia="宋体" w:hAnsi="Times New Roman"/>
      <w:kern w:val="2"/>
      <w:sz w:val="24"/>
      <w:szCs w:val="21"/>
    </w:rPr>
  </w:style>
  <w:style w:type="paragraph" w:customStyle="1" w:styleId="afffa">
    <w:name w:val="论文程序代码"/>
    <w:basedOn w:val="a4"/>
    <w:link w:val="afffb"/>
    <w:qFormat/>
    <w:rsid w:val="00D8169A"/>
    <w:pPr>
      <w:pBdr>
        <w:top w:val="single" w:sz="4" w:space="1" w:color="auto"/>
        <w:left w:val="single" w:sz="4" w:space="4" w:color="auto"/>
        <w:bottom w:val="single" w:sz="4" w:space="1" w:color="auto"/>
        <w:right w:val="single" w:sz="4" w:space="4" w:color="auto"/>
      </w:pBdr>
      <w:shd w:val="clear" w:color="auto" w:fill="F2F2F2" w:themeFill="background1" w:themeFillShade="F2"/>
      <w:tabs>
        <w:tab w:val="left" w:pos="227"/>
        <w:tab w:val="left" w:pos="454"/>
        <w:tab w:val="left" w:pos="680"/>
        <w:tab w:val="left" w:pos="907"/>
        <w:tab w:val="left" w:pos="1134"/>
        <w:tab w:val="left" w:pos="1370"/>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line="240" w:lineRule="exact"/>
      <w:jc w:val="left"/>
    </w:pPr>
    <w:rPr>
      <w:rFonts w:ascii="Courier New" w:hAnsi="Courier New" w:cs="Courier New"/>
      <w:sz w:val="18"/>
    </w:rPr>
  </w:style>
  <w:style w:type="character" w:customStyle="1" w:styleId="afffb">
    <w:name w:val="论文程序代码 字符"/>
    <w:basedOn w:val="aff9"/>
    <w:link w:val="afffa"/>
    <w:rsid w:val="00D8169A"/>
    <w:rPr>
      <w:rFonts w:ascii="Courier New" w:eastAsia="宋体" w:hAnsi="Courier New" w:cs="Courier New"/>
      <w:kern w:val="2"/>
      <w:sz w:val="18"/>
      <w:szCs w:val="21"/>
      <w:shd w:val="clear" w:color="auto" w:fill="F2F2F2" w:themeFill="background1" w:themeFillShade="F2"/>
    </w:rPr>
  </w:style>
  <w:style w:type="paragraph" w:customStyle="1" w:styleId="afffc">
    <w:name w:val="论文定义"/>
    <w:basedOn w:val="a4"/>
    <w:next w:val="a5"/>
    <w:link w:val="afffd"/>
    <w:qFormat/>
    <w:rsid w:val="00CB6B02"/>
    <w:pPr>
      <w:widowControl/>
      <w:spacing w:beforeLines="50" w:before="163" w:afterLines="50" w:after="163" w:line="300" w:lineRule="auto"/>
      <w:ind w:firstLineChars="200" w:firstLine="482"/>
    </w:pPr>
    <w:rPr>
      <w:rFonts w:eastAsia="仿宋_GB2312" w:cs="Times New Roman"/>
      <w:bCs/>
    </w:rPr>
  </w:style>
  <w:style w:type="character" w:customStyle="1" w:styleId="afffd">
    <w:name w:val="论文定义 字符"/>
    <w:basedOn w:val="aff9"/>
    <w:link w:val="afffc"/>
    <w:rsid w:val="00CB6B02"/>
    <w:rPr>
      <w:rFonts w:ascii="Times New Roman" w:eastAsia="仿宋_GB2312" w:hAnsi="Times New Roman" w:cs="Times New Roman"/>
      <w:bCs/>
      <w:kern w:val="2"/>
      <w:sz w:val="24"/>
      <w:szCs w:val="21"/>
    </w:rPr>
  </w:style>
  <w:style w:type="paragraph" w:customStyle="1" w:styleId="afffe">
    <w:name w:val="论文算法标题"/>
    <w:basedOn w:val="a4"/>
    <w:next w:val="a5"/>
    <w:link w:val="affff"/>
    <w:qFormat/>
    <w:rsid w:val="008F68B8"/>
    <w:pPr>
      <w:keepNext/>
      <w:keepLines/>
      <w:suppressAutoHyphens/>
      <w:spacing w:line="400" w:lineRule="exact"/>
      <w:contextualSpacing/>
      <w:jc w:val="center"/>
    </w:pPr>
    <w:rPr>
      <w:rFonts w:cs="Times New Roman"/>
      <w:sz w:val="21"/>
    </w:rPr>
  </w:style>
  <w:style w:type="character" w:customStyle="1" w:styleId="affff">
    <w:name w:val="论文算法标题 字符"/>
    <w:basedOn w:val="affb"/>
    <w:link w:val="afffe"/>
    <w:rsid w:val="008F68B8"/>
    <w:rPr>
      <w:rFonts w:ascii="Times New Roman" w:eastAsia="宋体" w:hAnsi="Times New Roman" w:cs="Times New Roman"/>
      <w:bCs w:val="0"/>
      <w:kern w:val="2"/>
      <w:sz w:val="21"/>
      <w:szCs w:val="21"/>
    </w:rPr>
  </w:style>
  <w:style w:type="paragraph" w:customStyle="1" w:styleId="a2">
    <w:name w:val="论文无序列表"/>
    <w:basedOn w:val="a4"/>
    <w:link w:val="affff0"/>
    <w:rsid w:val="00D8169A"/>
    <w:pPr>
      <w:numPr>
        <w:numId w:val="19"/>
      </w:numPr>
      <w:spacing w:line="400" w:lineRule="exact"/>
    </w:pPr>
  </w:style>
  <w:style w:type="character" w:customStyle="1" w:styleId="afb">
    <w:name w:val="列表段落 字符"/>
    <w:basedOn w:val="a6"/>
    <w:link w:val="afa"/>
    <w:uiPriority w:val="34"/>
    <w:rsid w:val="000F5EF6"/>
    <w:rPr>
      <w:rFonts w:ascii="Times New Roman" w:eastAsia="宋体" w:hAnsi="Times New Roman"/>
      <w:kern w:val="2"/>
      <w:sz w:val="24"/>
      <w:szCs w:val="21"/>
    </w:rPr>
  </w:style>
  <w:style w:type="paragraph" w:styleId="a1">
    <w:name w:val="List Bullet"/>
    <w:basedOn w:val="a4"/>
    <w:uiPriority w:val="99"/>
    <w:unhideWhenUsed/>
    <w:rsid w:val="00FF11C2"/>
    <w:pPr>
      <w:numPr>
        <w:numId w:val="13"/>
      </w:numPr>
      <w:contextualSpacing/>
    </w:pPr>
  </w:style>
  <w:style w:type="character" w:customStyle="1" w:styleId="affff0">
    <w:name w:val="论文无序列表 字符"/>
    <w:basedOn w:val="a6"/>
    <w:link w:val="a2"/>
    <w:rsid w:val="005463AA"/>
    <w:rPr>
      <w:rFonts w:ascii="Times New Roman" w:eastAsia="宋体" w:hAnsi="Times New Roman"/>
      <w:kern w:val="2"/>
      <w:sz w:val="24"/>
      <w:szCs w:val="21"/>
    </w:rPr>
  </w:style>
  <w:style w:type="paragraph" w:customStyle="1" w:styleId="a3">
    <w:name w:val="论文无缩序号"/>
    <w:basedOn w:val="a4"/>
    <w:link w:val="affff1"/>
    <w:rsid w:val="00D8169A"/>
    <w:pPr>
      <w:numPr>
        <w:numId w:val="20"/>
      </w:numPr>
      <w:tabs>
        <w:tab w:val="left" w:pos="960"/>
      </w:tabs>
      <w:spacing w:line="400" w:lineRule="exact"/>
    </w:pPr>
  </w:style>
  <w:style w:type="character" w:customStyle="1" w:styleId="affff1">
    <w:name w:val="论文无缩序号 字符"/>
    <w:basedOn w:val="a6"/>
    <w:link w:val="a3"/>
    <w:rsid w:val="009A2260"/>
    <w:rPr>
      <w:rFonts w:ascii="Times New Roman" w:eastAsia="宋体" w:hAnsi="Times New Roman"/>
      <w:kern w:val="2"/>
      <w:sz w:val="24"/>
      <w:szCs w:val="21"/>
    </w:rPr>
  </w:style>
  <w:style w:type="paragraph" w:customStyle="1" w:styleId="a0">
    <w:name w:val="论文有序列表"/>
    <w:basedOn w:val="a4"/>
    <w:link w:val="affff2"/>
    <w:rsid w:val="00D8169A"/>
    <w:pPr>
      <w:numPr>
        <w:numId w:val="21"/>
      </w:numPr>
      <w:spacing w:line="400" w:lineRule="exact"/>
    </w:pPr>
  </w:style>
  <w:style w:type="character" w:customStyle="1" w:styleId="affff2">
    <w:name w:val="论文有序列表 字符"/>
    <w:basedOn w:val="a6"/>
    <w:link w:val="a0"/>
    <w:rsid w:val="009707B6"/>
    <w:rPr>
      <w:rFonts w:ascii="Times New Roman" w:eastAsia="宋体" w:hAnsi="Times New Roman"/>
      <w:kern w:val="2"/>
      <w:sz w:val="24"/>
      <w:szCs w:val="21"/>
    </w:rPr>
  </w:style>
  <w:style w:type="paragraph" w:styleId="affd">
    <w:name w:val="Bibliography"/>
    <w:basedOn w:val="a4"/>
    <w:next w:val="a4"/>
    <w:uiPriority w:val="37"/>
    <w:semiHidden/>
    <w:unhideWhenUsed/>
    <w:rsid w:val="00D8169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CUITMACRO.TESTSTYLE" wne:name="Project.CUITMacro.TestStyle" wne:bEncrypt="00" wne:cmg="56"/>
    <wne:mcd wne:macroName="PROJECT.CUITMACRO.NESTEDFIELD" wne:name="Project.CUITMacro.NestedField" wne:bEncrypt="00" wne:cmg="56"/>
    <wne:mcd wne:macroName="PROJECT.CUITMACRO.GETSEQFIELDS" wne:name="Project.CUITMacro.GetSEQFields" wne:bEncrypt="00" wne:cmg="56"/>
    <wne:mcd wne:macroName="PROJECT.CUITMACRO.TOGGLEFIELDCODE" wne:name="Project.CUITMacro.ToggleFieldCode" wne:bEncrypt="00" wne:cmg="56"/>
    <wne:mcd wne:macroName="PROJECT.CUITMACRO.LISTALLBOOKMARKS" wne:name="Project.CUITMacro.ListAllBookmarks" wne:bEncrypt="00" wne:cmg="56"/>
    <wne:mcd wne:macroName="PROJECT.CUITMACRO.RESTOREPAGESETUP" wne:name="Project.CUITMacro.RestorePageSetup" wne:bEncrypt="00" wne:cmg="56"/>
    <wne:mcd wne:macroName="PROJECT.CUITMACRO.OPENCROSSREFERENCEDIALOG" wne:name="Project.CUITMacro.OpenCrossReferenceDialog" wne:bEncrypt="00" wne:cmg="56"/>
    <wne:mcd wne:macroName="PROJECT.CUITMACRO.FINDLISTTEMPLATELINKEDTOHEADING" wne:name="Project.CUITMacro.FindListTemplateLinkedToHead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0962052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26" Type="http://schemas.openxmlformats.org/officeDocument/2006/relationships/oleObject" Target="embeddings/oleObject5.bin"/><Relationship Id="rId21" Type="http://schemas.openxmlformats.org/officeDocument/2006/relationships/image" Target="media/image7.wmf"/><Relationship Id="rId42" Type="http://schemas.openxmlformats.org/officeDocument/2006/relationships/oleObject" Target="embeddings/oleObject13.bin"/><Relationship Id="rId47" Type="http://schemas.openxmlformats.org/officeDocument/2006/relationships/image" Target="media/image20.wmf"/><Relationship Id="rId63" Type="http://schemas.openxmlformats.org/officeDocument/2006/relationships/oleObject" Target="embeddings/oleObject24.bin"/><Relationship Id="rId68" Type="http://schemas.openxmlformats.org/officeDocument/2006/relationships/image" Target="media/image29.wmf"/><Relationship Id="rId84" Type="http://schemas.openxmlformats.org/officeDocument/2006/relationships/image" Target="media/image36.wmf"/><Relationship Id="rId89" Type="http://schemas.openxmlformats.org/officeDocument/2006/relationships/oleObject" Target="embeddings/oleObject39.bin"/><Relationship Id="rId16" Type="http://schemas.openxmlformats.org/officeDocument/2006/relationships/footer" Target="footer2.xml"/><Relationship Id="rId11" Type="http://schemas.openxmlformats.org/officeDocument/2006/relationships/image" Target="media/image2.png"/><Relationship Id="rId32" Type="http://schemas.openxmlformats.org/officeDocument/2006/relationships/oleObject" Target="embeddings/oleObject8.bin"/><Relationship Id="rId37" Type="http://schemas.openxmlformats.org/officeDocument/2006/relationships/image" Target="media/image15.wmf"/><Relationship Id="rId53" Type="http://schemas.openxmlformats.org/officeDocument/2006/relationships/oleObject" Target="embeddings/oleObject18.bin"/><Relationship Id="rId58" Type="http://schemas.openxmlformats.org/officeDocument/2006/relationships/image" Target="media/image26.wmf"/><Relationship Id="rId74" Type="http://schemas.openxmlformats.org/officeDocument/2006/relationships/oleObject" Target="embeddings/oleObject31.bin"/><Relationship Id="rId79" Type="http://schemas.openxmlformats.org/officeDocument/2006/relationships/oleObject" Target="embeddings/oleObject34.bin"/><Relationship Id="rId5" Type="http://schemas.openxmlformats.org/officeDocument/2006/relationships/styles" Target="styles.xml"/><Relationship Id="rId90" Type="http://schemas.openxmlformats.org/officeDocument/2006/relationships/image" Target="media/image39.png"/><Relationship Id="rId22" Type="http://schemas.openxmlformats.org/officeDocument/2006/relationships/oleObject" Target="embeddings/oleObject3.bin"/><Relationship Id="rId27" Type="http://schemas.openxmlformats.org/officeDocument/2006/relationships/image" Target="media/image10.wmf"/><Relationship Id="rId43" Type="http://schemas.openxmlformats.org/officeDocument/2006/relationships/image" Target="media/image18.wmf"/><Relationship Id="rId48" Type="http://schemas.openxmlformats.org/officeDocument/2006/relationships/oleObject" Target="embeddings/oleObject16.bin"/><Relationship Id="rId64" Type="http://schemas.openxmlformats.org/officeDocument/2006/relationships/oleObject" Target="embeddings/oleObject25.bin"/><Relationship Id="rId69" Type="http://schemas.openxmlformats.org/officeDocument/2006/relationships/oleObject" Target="embeddings/oleObject28.bin"/><Relationship Id="rId8" Type="http://schemas.openxmlformats.org/officeDocument/2006/relationships/footnotes" Target="footnotes.xml"/><Relationship Id="rId51" Type="http://schemas.openxmlformats.org/officeDocument/2006/relationships/oleObject" Target="embeddings/oleObject17.bin"/><Relationship Id="rId72" Type="http://schemas.openxmlformats.org/officeDocument/2006/relationships/oleObject" Target="embeddings/oleObject30.bin"/><Relationship Id="rId80" Type="http://schemas.openxmlformats.org/officeDocument/2006/relationships/image" Target="media/image34.wmf"/><Relationship Id="rId85" Type="http://schemas.openxmlformats.org/officeDocument/2006/relationships/oleObject" Target="embeddings/oleObject37.bin"/><Relationship Id="rId93" Type="http://schemas.openxmlformats.org/officeDocument/2006/relationships/theme" Target="theme/theme1.xml"/><Relationship Id="rId3" Type="http://schemas.openxmlformats.org/officeDocument/2006/relationships/customXml" Target="../customXml/item2.xml"/><Relationship Id="rId12" Type="http://schemas.openxmlformats.org/officeDocument/2006/relationships/header" Target="header1.xml"/><Relationship Id="rId17" Type="http://schemas.openxmlformats.org/officeDocument/2006/relationships/image" Target="media/image5.wmf"/><Relationship Id="rId25" Type="http://schemas.openxmlformats.org/officeDocument/2006/relationships/image" Target="media/image9.wmf"/><Relationship Id="rId33" Type="http://schemas.openxmlformats.org/officeDocument/2006/relationships/image" Target="media/image13.wmf"/><Relationship Id="rId38" Type="http://schemas.openxmlformats.org/officeDocument/2006/relationships/oleObject" Target="embeddings/oleObject11.bin"/><Relationship Id="rId46" Type="http://schemas.openxmlformats.org/officeDocument/2006/relationships/oleObject" Target="embeddings/oleObject15.bin"/><Relationship Id="rId59" Type="http://schemas.openxmlformats.org/officeDocument/2006/relationships/oleObject" Target="embeddings/oleObject21.bin"/><Relationship Id="rId67" Type="http://schemas.openxmlformats.org/officeDocument/2006/relationships/oleObject" Target="embeddings/oleObject27.bin"/><Relationship Id="rId20" Type="http://schemas.openxmlformats.org/officeDocument/2006/relationships/oleObject" Target="embeddings/oleObject2.bin"/><Relationship Id="rId41" Type="http://schemas.openxmlformats.org/officeDocument/2006/relationships/image" Target="media/image17.wmf"/><Relationship Id="rId54" Type="http://schemas.openxmlformats.org/officeDocument/2006/relationships/image" Target="media/image24.wmf"/><Relationship Id="rId62" Type="http://schemas.openxmlformats.org/officeDocument/2006/relationships/oleObject" Target="embeddings/oleObject23.bin"/><Relationship Id="rId70" Type="http://schemas.openxmlformats.org/officeDocument/2006/relationships/image" Target="media/image30.wmf"/><Relationship Id="rId75" Type="http://schemas.openxmlformats.org/officeDocument/2006/relationships/image" Target="media/image32.wmf"/><Relationship Id="rId83" Type="http://schemas.openxmlformats.org/officeDocument/2006/relationships/oleObject" Target="embeddings/oleObject36.bin"/><Relationship Id="rId88" Type="http://schemas.openxmlformats.org/officeDocument/2006/relationships/image" Target="media/image38.wmf"/><Relationship Id="rId91"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8.wmf"/><Relationship Id="rId28" Type="http://schemas.openxmlformats.org/officeDocument/2006/relationships/oleObject" Target="embeddings/oleObject6.bin"/><Relationship Id="rId36" Type="http://schemas.openxmlformats.org/officeDocument/2006/relationships/oleObject" Target="embeddings/oleObject10.bin"/><Relationship Id="rId49" Type="http://schemas.openxmlformats.org/officeDocument/2006/relationships/image" Target="media/image21.png"/><Relationship Id="rId57" Type="http://schemas.openxmlformats.org/officeDocument/2006/relationships/oleObject" Target="embeddings/oleObject20.bin"/><Relationship Id="rId10" Type="http://schemas.openxmlformats.org/officeDocument/2006/relationships/image" Target="media/image1.jpeg"/><Relationship Id="rId31" Type="http://schemas.openxmlformats.org/officeDocument/2006/relationships/image" Target="media/image12.wmf"/><Relationship Id="rId44" Type="http://schemas.openxmlformats.org/officeDocument/2006/relationships/oleObject" Target="embeddings/oleObject14.bin"/><Relationship Id="rId52" Type="http://schemas.openxmlformats.org/officeDocument/2006/relationships/image" Target="media/image23.wmf"/><Relationship Id="rId60" Type="http://schemas.openxmlformats.org/officeDocument/2006/relationships/image" Target="media/image27.wmf"/><Relationship Id="rId65" Type="http://schemas.openxmlformats.org/officeDocument/2006/relationships/oleObject" Target="embeddings/oleObject26.bin"/><Relationship Id="rId73" Type="http://schemas.openxmlformats.org/officeDocument/2006/relationships/image" Target="media/image31.wmf"/><Relationship Id="rId78" Type="http://schemas.openxmlformats.org/officeDocument/2006/relationships/oleObject" Target="embeddings/oleObject33.bin"/><Relationship Id="rId81" Type="http://schemas.openxmlformats.org/officeDocument/2006/relationships/oleObject" Target="embeddings/oleObject35.bin"/><Relationship Id="rId86" Type="http://schemas.openxmlformats.org/officeDocument/2006/relationships/image" Target="media/image37.wmf"/><Relationship Id="rId4" Type="http://schemas.openxmlformats.org/officeDocument/2006/relationships/numbering" Target="numbering.xml"/><Relationship Id="rId9"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oleObject" Target="embeddings/oleObject1.bin"/><Relationship Id="rId39" Type="http://schemas.openxmlformats.org/officeDocument/2006/relationships/image" Target="media/image16.wmf"/><Relationship Id="rId34" Type="http://schemas.openxmlformats.org/officeDocument/2006/relationships/oleObject" Target="embeddings/oleObject9.bin"/><Relationship Id="rId50" Type="http://schemas.openxmlformats.org/officeDocument/2006/relationships/image" Target="media/image22.wmf"/><Relationship Id="rId55" Type="http://schemas.openxmlformats.org/officeDocument/2006/relationships/oleObject" Target="embeddings/oleObject19.bin"/><Relationship Id="rId76" Type="http://schemas.openxmlformats.org/officeDocument/2006/relationships/oleObject" Target="embeddings/oleObject32.bin"/><Relationship Id="rId7" Type="http://schemas.openxmlformats.org/officeDocument/2006/relationships/webSettings" Target="webSettings.xml"/><Relationship Id="rId71" Type="http://schemas.openxmlformats.org/officeDocument/2006/relationships/oleObject" Target="embeddings/oleObject29.bin"/><Relationship Id="rId92" Type="http://schemas.openxmlformats.org/officeDocument/2006/relationships/glossaryDocument" Target="glossary/document.xml"/><Relationship Id="rId2" Type="http://schemas.openxmlformats.org/officeDocument/2006/relationships/customXml" Target="../customXml/item1.xml"/><Relationship Id="rId29" Type="http://schemas.openxmlformats.org/officeDocument/2006/relationships/image" Target="media/image11.wmf"/><Relationship Id="rId24" Type="http://schemas.openxmlformats.org/officeDocument/2006/relationships/oleObject" Target="embeddings/oleObject4.bin"/><Relationship Id="rId40" Type="http://schemas.openxmlformats.org/officeDocument/2006/relationships/oleObject" Target="embeddings/oleObject12.bin"/><Relationship Id="rId45" Type="http://schemas.openxmlformats.org/officeDocument/2006/relationships/image" Target="media/image19.wmf"/><Relationship Id="rId66" Type="http://schemas.openxmlformats.org/officeDocument/2006/relationships/image" Target="media/image28.wmf"/><Relationship Id="rId87" Type="http://schemas.openxmlformats.org/officeDocument/2006/relationships/oleObject" Target="embeddings/oleObject38.bin"/><Relationship Id="rId61" Type="http://schemas.openxmlformats.org/officeDocument/2006/relationships/oleObject" Target="embeddings/oleObject22.bin"/><Relationship Id="rId82" Type="http://schemas.openxmlformats.org/officeDocument/2006/relationships/image" Target="media/image35.wmf"/><Relationship Id="rId19" Type="http://schemas.openxmlformats.org/officeDocument/2006/relationships/image" Target="media/image6.wmf"/><Relationship Id="rId14" Type="http://schemas.openxmlformats.org/officeDocument/2006/relationships/image" Target="media/image3.png"/><Relationship Id="rId30" Type="http://schemas.openxmlformats.org/officeDocument/2006/relationships/oleObject" Target="embeddings/oleObject7.bin"/><Relationship Id="rId35" Type="http://schemas.openxmlformats.org/officeDocument/2006/relationships/image" Target="media/image14.wmf"/><Relationship Id="rId56" Type="http://schemas.openxmlformats.org/officeDocument/2006/relationships/image" Target="media/image25.wmf"/><Relationship Id="rId77" Type="http://schemas.openxmlformats.org/officeDocument/2006/relationships/image" Target="media/image33.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EFF403ECA6554A519AC0B93B5C4F3211"/>
        <w:category>
          <w:name w:val="常规"/>
          <w:gallery w:val="placeholder"/>
        </w:category>
        <w:types>
          <w:type w:val="bbPlcHdr"/>
        </w:types>
        <w:behaviors>
          <w:behavior w:val="content"/>
        </w:behaviors>
        <w:guid w:val="{F63C43A2-DB93-4C09-A84A-A6155A5065D2}"/>
      </w:docPartPr>
      <w:docPartBody>
        <w:p w:rsidR="007078D5" w:rsidRDefault="00B422DA" w:rsidP="00B422DA">
          <w:pPr>
            <w:pStyle w:val="EFF403ECA6554A519AC0B93B5C4F32113"/>
          </w:pPr>
          <w:r>
            <w:rPr>
              <w:rFonts w:hint="eastAsia"/>
              <w:b/>
              <w:bCs/>
            </w:rPr>
            <w:t>UDC</w:t>
          </w:r>
          <w:r>
            <w:rPr>
              <w:rFonts w:hint="eastAsia"/>
              <w:b/>
              <w:bCs/>
            </w:rPr>
            <w:t>分类号</w:t>
          </w:r>
        </w:p>
      </w:docPartBody>
    </w:docPart>
    <w:docPart>
      <w:docPartPr>
        <w:name w:val="5B515D385CD940A6AE1998322E0738AD"/>
        <w:category>
          <w:name w:val="常规"/>
          <w:gallery w:val="placeholder"/>
        </w:category>
        <w:types>
          <w:type w:val="bbPlcHdr"/>
        </w:types>
        <w:behaviors>
          <w:behavior w:val="content"/>
        </w:behaviors>
        <w:guid w:val="{D258C862-F996-429C-9DFA-992E385D17EA}"/>
      </w:docPartPr>
      <w:docPartBody>
        <w:p w:rsidR="007078D5" w:rsidRDefault="00B422DA" w:rsidP="00B422DA">
          <w:pPr>
            <w:pStyle w:val="5B515D385CD940A6AE1998322E0738AD3"/>
          </w:pPr>
          <w:r>
            <w:rPr>
              <w:rFonts w:hint="eastAsia"/>
              <w:b/>
              <w:bCs/>
            </w:rPr>
            <w:t>学号</w:t>
          </w:r>
        </w:p>
      </w:docPartBody>
    </w:docPart>
    <w:docPart>
      <w:docPartPr>
        <w:name w:val="41EF7C5DACE44AB285F3F73CC3DF9068"/>
        <w:category>
          <w:name w:val="常规"/>
          <w:gallery w:val="placeholder"/>
        </w:category>
        <w:types>
          <w:type w:val="bbPlcHdr"/>
        </w:types>
        <w:behaviors>
          <w:behavior w:val="content"/>
        </w:behaviors>
        <w:guid w:val="{BCC2E7A5-A258-44FB-A9CA-AB3E812F886B}"/>
      </w:docPartPr>
      <w:docPartBody>
        <w:p w:rsidR="007078D5" w:rsidRDefault="00B422DA" w:rsidP="00B422DA">
          <w:pPr>
            <w:pStyle w:val="41EF7C5DACE44AB285F3F73CC3DF90683"/>
          </w:pPr>
          <w:r>
            <w:rPr>
              <w:rFonts w:hint="eastAsia"/>
              <w:b/>
              <w:bCs/>
            </w:rPr>
            <w:t>分类号</w:t>
          </w:r>
        </w:p>
      </w:docPartBody>
    </w:docPart>
    <w:docPart>
      <w:docPartPr>
        <w:name w:val="7B378D62DAE449368A4296E7E68597CA"/>
        <w:category>
          <w:name w:val="常规"/>
          <w:gallery w:val="placeholder"/>
        </w:category>
        <w:types>
          <w:type w:val="bbPlcHdr"/>
        </w:types>
        <w:behaviors>
          <w:behavior w:val="content"/>
        </w:behaviors>
        <w:guid w:val="{98D03FFD-76F4-4B16-B361-E00C8F414CA2}"/>
      </w:docPartPr>
      <w:docPartBody>
        <w:p w:rsidR="007078D5" w:rsidRDefault="00B422DA" w:rsidP="00B422DA">
          <w:pPr>
            <w:pStyle w:val="7B378D62DAE449368A4296E7E68597CA3"/>
          </w:pPr>
          <w:r>
            <w:rPr>
              <w:rFonts w:hint="eastAsia"/>
              <w:b/>
              <w:bCs/>
            </w:rPr>
            <w:t>选择</w:t>
          </w:r>
        </w:p>
      </w:docPartBody>
    </w:docPart>
    <w:docPart>
      <w:docPartPr>
        <w:name w:val="815FEF930B294FEEB5DC120730E861BD"/>
        <w:category>
          <w:name w:val="常规"/>
          <w:gallery w:val="placeholder"/>
        </w:category>
        <w:types>
          <w:type w:val="bbPlcHdr"/>
        </w:types>
        <w:behaviors>
          <w:behavior w:val="content"/>
        </w:behaviors>
        <w:guid w:val="{41D0A5D4-F0AB-4D2F-A02F-FDA37A04F923}"/>
      </w:docPartPr>
      <w:docPartBody>
        <w:p w:rsidR="007078D5" w:rsidRDefault="00B422DA" w:rsidP="00B422DA">
          <w:pPr>
            <w:pStyle w:val="815FEF930B294FEEB5DC120730E861BD3"/>
          </w:pPr>
          <w:r>
            <w:rPr>
              <w:rStyle w:val="a3"/>
              <w:rFonts w:hint="eastAsia"/>
            </w:rPr>
            <w:t>论文中文题目</w:t>
          </w:r>
        </w:p>
      </w:docPartBody>
    </w:docPart>
    <w:docPart>
      <w:docPartPr>
        <w:name w:val="1F95DDC59DF94BBDBC9C46454755D5C8"/>
        <w:category>
          <w:name w:val="常规"/>
          <w:gallery w:val="placeholder"/>
        </w:category>
        <w:types>
          <w:type w:val="bbPlcHdr"/>
        </w:types>
        <w:behaviors>
          <w:behavior w:val="content"/>
        </w:behaviors>
        <w:guid w:val="{3D88B72D-976A-4A44-8406-D6BF30611F7E}"/>
      </w:docPartPr>
      <w:docPartBody>
        <w:p w:rsidR="007078D5" w:rsidRDefault="00B422DA" w:rsidP="00B422DA">
          <w:pPr>
            <w:pStyle w:val="1F95DDC59DF94BBDBC9C46454755D5C83"/>
          </w:pPr>
          <w:r>
            <w:rPr>
              <w:rStyle w:val="a3"/>
              <w:rFonts w:hint="eastAsia"/>
            </w:rPr>
            <w:t>论文英文题目</w:t>
          </w:r>
        </w:p>
      </w:docPartBody>
    </w:docPart>
    <w:docPart>
      <w:docPartPr>
        <w:name w:val="A21AED05E8034880933784F1243D1042"/>
        <w:category>
          <w:name w:val="常规"/>
          <w:gallery w:val="placeholder"/>
        </w:category>
        <w:types>
          <w:type w:val="bbPlcHdr"/>
        </w:types>
        <w:behaviors>
          <w:behavior w:val="content"/>
        </w:behaviors>
        <w:guid w:val="{841EAA94-27A0-4CB9-B23C-0976935D48A8}"/>
      </w:docPartPr>
      <w:docPartBody>
        <w:p w:rsidR="007078D5" w:rsidRDefault="00B422DA" w:rsidP="00B422DA">
          <w:pPr>
            <w:pStyle w:val="A21AED05E8034880933784F1243D10423"/>
          </w:pPr>
          <w:r>
            <w:rPr>
              <w:rStyle w:val="a5"/>
              <w:rFonts w:hint="eastAsia"/>
            </w:rPr>
            <w:t>学生姓名</w:t>
          </w:r>
        </w:p>
      </w:docPartBody>
    </w:docPart>
    <w:docPart>
      <w:docPartPr>
        <w:name w:val="897B89A048874040B7E71BDD339EA399"/>
        <w:category>
          <w:name w:val="常规"/>
          <w:gallery w:val="placeholder"/>
        </w:category>
        <w:types>
          <w:type w:val="bbPlcHdr"/>
        </w:types>
        <w:behaviors>
          <w:behavior w:val="content"/>
        </w:behaviors>
        <w:guid w:val="{5F497FD1-16C6-42E2-A8CA-DE8B6EF6D1B5}"/>
      </w:docPartPr>
      <w:docPartBody>
        <w:p w:rsidR="007078D5" w:rsidRDefault="00B422DA" w:rsidP="00B422DA">
          <w:pPr>
            <w:pStyle w:val="897B89A048874040B7E71BDD339EA3993"/>
          </w:pPr>
          <w:r>
            <w:rPr>
              <w:rStyle w:val="a5"/>
              <w:rFonts w:hint="eastAsia"/>
            </w:rPr>
            <w:t>导师姓名</w:t>
          </w:r>
        </w:p>
      </w:docPartBody>
    </w:docPart>
    <w:docPart>
      <w:docPartPr>
        <w:name w:val="C9D0CDB2CACD4A8EB8356D765777208D"/>
        <w:category>
          <w:name w:val="常规"/>
          <w:gallery w:val="placeholder"/>
        </w:category>
        <w:types>
          <w:type w:val="bbPlcHdr"/>
        </w:types>
        <w:behaviors>
          <w:behavior w:val="content"/>
        </w:behaviors>
        <w:guid w:val="{42E372B4-E7B7-4D00-80DE-C3C4CA73AB2D}"/>
      </w:docPartPr>
      <w:docPartBody>
        <w:p w:rsidR="007078D5" w:rsidRDefault="00B422DA" w:rsidP="00B422DA">
          <w:pPr>
            <w:pStyle w:val="C9D0CDB2CACD4A8EB8356D765777208D3"/>
          </w:pPr>
          <w:r>
            <w:rPr>
              <w:rStyle w:val="a5"/>
              <w:rFonts w:hint="eastAsia"/>
            </w:rPr>
            <w:t>导师姓名</w:t>
          </w:r>
        </w:p>
      </w:docPartBody>
    </w:docPart>
    <w:docPart>
      <w:docPartPr>
        <w:name w:val="3EAA5736608348BA9984D77FCCBA749B"/>
        <w:category>
          <w:name w:val="常规"/>
          <w:gallery w:val="placeholder"/>
        </w:category>
        <w:types>
          <w:type w:val="bbPlcHdr"/>
        </w:types>
        <w:behaviors>
          <w:behavior w:val="content"/>
        </w:behaviors>
        <w:guid w:val="{58D5D78B-60B0-469D-A778-24A7DA0D6D21}"/>
      </w:docPartPr>
      <w:docPartBody>
        <w:p w:rsidR="007078D5" w:rsidRDefault="00B422DA" w:rsidP="00B422DA">
          <w:pPr>
            <w:pStyle w:val="3EAA5736608348BA9984D77FCCBA749B3"/>
          </w:pPr>
          <w:r>
            <w:rPr>
              <w:rStyle w:val="a5"/>
              <w:rFonts w:hint="eastAsia"/>
            </w:rPr>
            <w:t>学号</w:t>
          </w:r>
        </w:p>
      </w:docPartBody>
    </w:docPart>
    <w:docPart>
      <w:docPartPr>
        <w:name w:val="9040B1EC9AA547A9986C9E1AD0A548C0"/>
        <w:category>
          <w:name w:val="常规"/>
          <w:gallery w:val="placeholder"/>
        </w:category>
        <w:types>
          <w:type w:val="bbPlcHdr"/>
        </w:types>
        <w:behaviors>
          <w:behavior w:val="content"/>
        </w:behaviors>
        <w:guid w:val="{2962E9F6-DC7A-4090-BEC1-C97FA2EF6A46}"/>
      </w:docPartPr>
      <w:docPartBody>
        <w:p w:rsidR="007078D5" w:rsidRDefault="00B422DA" w:rsidP="00B422DA">
          <w:pPr>
            <w:pStyle w:val="9040B1EC9AA547A9986C9E1AD0A548C03"/>
          </w:pPr>
          <w:r>
            <w:rPr>
              <w:rStyle w:val="a5"/>
              <w:rFonts w:hint="eastAsia"/>
            </w:rPr>
            <w:t>职称</w:t>
          </w:r>
        </w:p>
      </w:docPartBody>
    </w:docPart>
    <w:docPart>
      <w:docPartPr>
        <w:name w:val="C5DCDD1FB9CF4DEE88D4D86C260F9EE4"/>
        <w:category>
          <w:name w:val="常规"/>
          <w:gallery w:val="placeholder"/>
        </w:category>
        <w:types>
          <w:type w:val="bbPlcHdr"/>
        </w:types>
        <w:behaviors>
          <w:behavior w:val="content"/>
        </w:behaviors>
        <w:guid w:val="{A8FD46C3-BE2C-4550-8752-A11958107A1B}"/>
      </w:docPartPr>
      <w:docPartBody>
        <w:p w:rsidR="007078D5" w:rsidRDefault="00B422DA" w:rsidP="00B422DA">
          <w:pPr>
            <w:pStyle w:val="C5DCDD1FB9CF4DEE88D4D86C260F9EE43"/>
          </w:pPr>
          <w:r>
            <w:rPr>
              <w:rStyle w:val="a5"/>
              <w:rFonts w:hint="eastAsia"/>
            </w:rPr>
            <w:t>职称</w:t>
          </w:r>
        </w:p>
      </w:docPartBody>
    </w:docPart>
    <w:docPart>
      <w:docPartPr>
        <w:name w:val="DFC78CC0937F4F08BBC37AAF6B5FB945"/>
        <w:category>
          <w:name w:val="常规"/>
          <w:gallery w:val="placeholder"/>
        </w:category>
        <w:types>
          <w:type w:val="bbPlcHdr"/>
        </w:types>
        <w:behaviors>
          <w:behavior w:val="content"/>
        </w:behaviors>
        <w:guid w:val="{4D0C9529-4663-4652-B776-B3BA9C1D46CA}"/>
      </w:docPartPr>
      <w:docPartBody>
        <w:p w:rsidR="007078D5" w:rsidRDefault="00B422DA" w:rsidP="00B422DA">
          <w:pPr>
            <w:pStyle w:val="DFC78CC0937F4F08BBC37AAF6B5FB9453"/>
          </w:pPr>
          <w:r>
            <w:rPr>
              <w:rStyle w:val="a3"/>
              <w:rFonts w:hint="eastAsia"/>
            </w:rPr>
            <w:t>选择日期</w:t>
          </w:r>
        </w:p>
      </w:docPartBody>
    </w:docPart>
    <w:docPart>
      <w:docPartPr>
        <w:name w:val="04AA8CDE7B5A494B8A2211816719FF51"/>
        <w:category>
          <w:name w:val="常规"/>
          <w:gallery w:val="placeholder"/>
        </w:category>
        <w:types>
          <w:type w:val="bbPlcHdr"/>
        </w:types>
        <w:behaviors>
          <w:behavior w:val="content"/>
        </w:behaviors>
        <w:guid w:val="{50363DAF-74C6-458C-A6AC-E1832906715D}"/>
      </w:docPartPr>
      <w:docPartBody>
        <w:p w:rsidR="007078D5" w:rsidRDefault="00B422DA" w:rsidP="00B422DA">
          <w:pPr>
            <w:pStyle w:val="04AA8CDE7B5A494B8A2211816719FF513"/>
          </w:pPr>
          <w:r>
            <w:rPr>
              <w:rFonts w:hint="eastAsia"/>
            </w:rPr>
            <w:t>导师姓名</w:t>
          </w:r>
        </w:p>
      </w:docPartBody>
    </w:docPart>
    <w:docPart>
      <w:docPartPr>
        <w:name w:val="8FA3FAB436B14E8AA6FEB3DE4B47D3FF"/>
        <w:category>
          <w:name w:val="常规"/>
          <w:gallery w:val="placeholder"/>
        </w:category>
        <w:types>
          <w:type w:val="bbPlcHdr"/>
        </w:types>
        <w:behaviors>
          <w:behavior w:val="content"/>
        </w:behaviors>
        <w:guid w:val="{295A3715-24CC-451D-A57F-3402F0844B80}"/>
      </w:docPartPr>
      <w:docPartBody>
        <w:p w:rsidR="007078D5" w:rsidRDefault="00B422DA" w:rsidP="00B422DA">
          <w:pPr>
            <w:pStyle w:val="8FA3FAB436B14E8AA6FEB3DE4B47D3FF3"/>
          </w:pPr>
          <w:r>
            <w:rPr>
              <w:rFonts w:hint="eastAsia"/>
            </w:rPr>
            <w:t>论文中文题目</w:t>
          </w:r>
        </w:p>
      </w:docPartBody>
    </w:docPart>
    <w:docPart>
      <w:docPartPr>
        <w:name w:val="BCAE9035E1F84195933FDB3CB1B0E61B"/>
        <w:category>
          <w:name w:val="常规"/>
          <w:gallery w:val="placeholder"/>
        </w:category>
        <w:types>
          <w:type w:val="bbPlcHdr"/>
        </w:types>
        <w:behaviors>
          <w:behavior w:val="content"/>
        </w:behaviors>
        <w:guid w:val="{861D562E-6FF6-4FF8-BA15-C9FF722DE366}"/>
      </w:docPartPr>
      <w:docPartBody>
        <w:p w:rsidR="007078D5" w:rsidRDefault="00B422DA" w:rsidP="00B422DA">
          <w:pPr>
            <w:pStyle w:val="BCAE9035E1F84195933FDB3CB1B0E61B3"/>
            <w:spacing w:before="156" w:after="156"/>
          </w:pPr>
          <w:r>
            <w:rPr>
              <w:rFonts w:hint="eastAsia"/>
            </w:rPr>
            <w:t>学位论文中文题目</w:t>
          </w:r>
        </w:p>
      </w:docPartBody>
    </w:docPart>
    <w:docPart>
      <w:docPartPr>
        <w:name w:val="2665AF177EA747A491973A25A816B823"/>
        <w:category>
          <w:name w:val="常规"/>
          <w:gallery w:val="placeholder"/>
        </w:category>
        <w:types>
          <w:type w:val="bbPlcHdr"/>
        </w:types>
        <w:behaviors>
          <w:behavior w:val="content"/>
        </w:behaviors>
        <w:guid w:val="{7FE425EF-7390-47F1-A8FE-AE0134941B0B}"/>
      </w:docPartPr>
      <w:docPartBody>
        <w:p w:rsidR="007078D5" w:rsidRDefault="00B422DA" w:rsidP="00B422DA">
          <w:pPr>
            <w:pStyle w:val="2665AF177EA747A491973A25A816B8233"/>
          </w:pPr>
          <w:r>
            <w:rPr>
              <w:rFonts w:cs="Times New Roman" w:hint="eastAsia"/>
              <w:b/>
              <w:color w:val="000000"/>
              <w:kern w:val="0"/>
              <w:sz w:val="32"/>
              <w:szCs w:val="32"/>
            </w:rPr>
            <w:t>Dissertation in English</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2908CE" w:rsidRDefault="002908CE">
      <w:pPr>
        <w:spacing w:line="240" w:lineRule="auto"/>
        <w:rPr>
          <w:rFonts w:hint="eastAsia"/>
        </w:rPr>
      </w:pPr>
      <w:r>
        <w:separator/>
      </w:r>
    </w:p>
  </w:endnote>
  <w:endnote w:type="continuationSeparator" w:id="0">
    <w:p w:rsidR="002908CE" w:rsidRDefault="002908CE">
      <w:pPr>
        <w:spacing w:line="240" w:lineRule="auto"/>
        <w:rPr>
          <w:rFonts w:hint="eastAsia"/>
        </w:rPr>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2908CE" w:rsidRDefault="002908CE">
      <w:pPr>
        <w:spacing w:after="0"/>
        <w:rPr>
          <w:rFonts w:hint="eastAsia"/>
        </w:rPr>
      </w:pPr>
      <w:r>
        <w:separator/>
      </w:r>
    </w:p>
  </w:footnote>
  <w:footnote w:type="continuationSeparator" w:id="0">
    <w:p w:rsidR="002908CE" w:rsidRDefault="002908CE">
      <w:pPr>
        <w:spacing w:after="0"/>
        <w:rPr>
          <w:rFonts w:hint="eastAsia"/>
        </w:rPr>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bordersDoNotSurroundHeader/>
  <w:bordersDoNotSurroundFooter/>
  <w:defaultTabStop w:val="420"/>
  <w:drawingGridVerticalSpacing w:val="156"/>
  <w:displayHorizontalDrawingGridEvery w:val="0"/>
  <w:displayVerticalDrawingGridEvery w:val="2"/>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5E1B"/>
    <w:rsid w:val="000607CF"/>
    <w:rsid w:val="00072C36"/>
    <w:rsid w:val="0009161F"/>
    <w:rsid w:val="000A07B0"/>
    <w:rsid w:val="000D757B"/>
    <w:rsid w:val="000E3AC5"/>
    <w:rsid w:val="0010569C"/>
    <w:rsid w:val="00112331"/>
    <w:rsid w:val="00137888"/>
    <w:rsid w:val="00144EE6"/>
    <w:rsid w:val="00170DBF"/>
    <w:rsid w:val="001C3320"/>
    <w:rsid w:val="00245082"/>
    <w:rsid w:val="002709AB"/>
    <w:rsid w:val="002908CE"/>
    <w:rsid w:val="003C109D"/>
    <w:rsid w:val="003C2C76"/>
    <w:rsid w:val="003F1AB1"/>
    <w:rsid w:val="00471DB4"/>
    <w:rsid w:val="004867A1"/>
    <w:rsid w:val="00496A76"/>
    <w:rsid w:val="004D5E1B"/>
    <w:rsid w:val="004F6C76"/>
    <w:rsid w:val="00597D6A"/>
    <w:rsid w:val="005D3FFC"/>
    <w:rsid w:val="005E56E8"/>
    <w:rsid w:val="00621FF8"/>
    <w:rsid w:val="006455CC"/>
    <w:rsid w:val="0065318D"/>
    <w:rsid w:val="00693599"/>
    <w:rsid w:val="007078D5"/>
    <w:rsid w:val="0074369F"/>
    <w:rsid w:val="00790EE9"/>
    <w:rsid w:val="007A3D2A"/>
    <w:rsid w:val="007C1184"/>
    <w:rsid w:val="007E71E4"/>
    <w:rsid w:val="0082621B"/>
    <w:rsid w:val="00865082"/>
    <w:rsid w:val="0087598F"/>
    <w:rsid w:val="008945FA"/>
    <w:rsid w:val="008B071D"/>
    <w:rsid w:val="008B0C6E"/>
    <w:rsid w:val="008D2F16"/>
    <w:rsid w:val="008F45F5"/>
    <w:rsid w:val="008F79FC"/>
    <w:rsid w:val="00902A24"/>
    <w:rsid w:val="009069C7"/>
    <w:rsid w:val="009822CA"/>
    <w:rsid w:val="009A6937"/>
    <w:rsid w:val="00A04B63"/>
    <w:rsid w:val="00A21CF3"/>
    <w:rsid w:val="00A52C33"/>
    <w:rsid w:val="00A71A38"/>
    <w:rsid w:val="00AC431D"/>
    <w:rsid w:val="00B217B2"/>
    <w:rsid w:val="00B422DA"/>
    <w:rsid w:val="00B70875"/>
    <w:rsid w:val="00B728E1"/>
    <w:rsid w:val="00BB4D97"/>
    <w:rsid w:val="00BF27C2"/>
    <w:rsid w:val="00C33F5D"/>
    <w:rsid w:val="00C71D26"/>
    <w:rsid w:val="00CE3871"/>
    <w:rsid w:val="00D254A6"/>
    <w:rsid w:val="00D360D1"/>
    <w:rsid w:val="00D5419A"/>
    <w:rsid w:val="00D71A2F"/>
    <w:rsid w:val="00D74687"/>
    <w:rsid w:val="00D81AC5"/>
    <w:rsid w:val="00D92E0C"/>
    <w:rsid w:val="00DC7437"/>
    <w:rsid w:val="00DD07B9"/>
    <w:rsid w:val="00E415FC"/>
    <w:rsid w:val="00E63739"/>
    <w:rsid w:val="00E70F49"/>
    <w:rsid w:val="00E75128"/>
    <w:rsid w:val="00EA2E52"/>
    <w:rsid w:val="00EA6507"/>
    <w:rsid w:val="00EB0B03"/>
    <w:rsid w:val="00EB6FFE"/>
    <w:rsid w:val="00EC3C3B"/>
    <w:rsid w:val="00EC78EB"/>
    <w:rsid w:val="00F12DB6"/>
    <w:rsid w:val="00F24348"/>
    <w:rsid w:val="00F375FE"/>
    <w:rsid w:val="00F52CAE"/>
    <w:rsid w:val="00F63007"/>
    <w:rsid w:val="00FA4B1C"/>
    <w:rsid w:val="00FE40A0"/>
    <w:rsid w:val="00FE5AC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nhideWhenUsed="1" w:qFormat="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spacing w:after="160" w:line="278" w:lineRule="auto"/>
    </w:pPr>
    <w:rPr>
      <w:kern w:val="2"/>
      <w:sz w:val="22"/>
      <w:szCs w:val="24"/>
      <w14:ligatures w14:val="standardContextual"/>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unhideWhenUsed/>
    <w:rsid w:val="00B422DA"/>
    <w:rPr>
      <w:color w:val="666666"/>
    </w:rPr>
  </w:style>
  <w:style w:type="paragraph" w:customStyle="1" w:styleId="a4">
    <w:name w:val="论文封面表格文字"/>
    <w:basedOn w:val="a"/>
    <w:link w:val="a5"/>
    <w:qFormat/>
    <w:rsid w:val="00B422DA"/>
    <w:pPr>
      <w:spacing w:after="0" w:line="400" w:lineRule="exact"/>
      <w:jc w:val="center"/>
    </w:pPr>
    <w:rPr>
      <w:rFonts w:ascii="Times New Roman" w:eastAsia="仿宋_GB2312" w:hAnsi="Times New Roman" w:cs="Times New Roman"/>
      <w:sz w:val="28"/>
      <w:szCs w:val="28"/>
      <w14:ligatures w14:val="none"/>
    </w:rPr>
  </w:style>
  <w:style w:type="character" w:customStyle="1" w:styleId="a5">
    <w:name w:val="论文封面表格文字 字符"/>
    <w:basedOn w:val="a0"/>
    <w:link w:val="a4"/>
    <w:rsid w:val="00B422DA"/>
    <w:rPr>
      <w:rFonts w:ascii="Times New Roman" w:eastAsia="仿宋_GB2312" w:hAnsi="Times New Roman" w:cs="Times New Roman"/>
      <w:kern w:val="2"/>
      <w:sz w:val="28"/>
      <w:szCs w:val="28"/>
    </w:rPr>
  </w:style>
  <w:style w:type="paragraph" w:customStyle="1" w:styleId="41EF7C5DACE44AB285F3F73CC3DF90683">
    <w:name w:val="41EF7C5DACE44AB285F3F73CC3DF90683"/>
    <w:rsid w:val="00B422DA"/>
    <w:pPr>
      <w:widowControl w:val="0"/>
      <w:jc w:val="both"/>
    </w:pPr>
    <w:rPr>
      <w:rFonts w:ascii="Times New Roman" w:eastAsia="宋体" w:hAnsi="Times New Roman"/>
      <w:kern w:val="2"/>
      <w:sz w:val="24"/>
      <w:szCs w:val="21"/>
    </w:rPr>
  </w:style>
  <w:style w:type="paragraph" w:customStyle="1" w:styleId="EFF403ECA6554A519AC0B93B5C4F32113">
    <w:name w:val="EFF403ECA6554A519AC0B93B5C4F32113"/>
    <w:rsid w:val="00B422DA"/>
    <w:pPr>
      <w:widowControl w:val="0"/>
      <w:jc w:val="both"/>
    </w:pPr>
    <w:rPr>
      <w:rFonts w:ascii="Times New Roman" w:eastAsia="宋体" w:hAnsi="Times New Roman"/>
      <w:kern w:val="2"/>
      <w:sz w:val="24"/>
      <w:szCs w:val="21"/>
    </w:rPr>
  </w:style>
  <w:style w:type="paragraph" w:customStyle="1" w:styleId="7B378D62DAE449368A4296E7E68597CA3">
    <w:name w:val="7B378D62DAE449368A4296E7E68597CA3"/>
    <w:rsid w:val="00B422DA"/>
    <w:pPr>
      <w:widowControl w:val="0"/>
      <w:jc w:val="both"/>
    </w:pPr>
    <w:rPr>
      <w:rFonts w:ascii="Times New Roman" w:eastAsia="宋体" w:hAnsi="Times New Roman"/>
      <w:kern w:val="2"/>
      <w:sz w:val="24"/>
      <w:szCs w:val="21"/>
    </w:rPr>
  </w:style>
  <w:style w:type="paragraph" w:customStyle="1" w:styleId="5B515D385CD940A6AE1998322E0738AD3">
    <w:name w:val="5B515D385CD940A6AE1998322E0738AD3"/>
    <w:rsid w:val="00B422DA"/>
    <w:pPr>
      <w:widowControl w:val="0"/>
      <w:jc w:val="both"/>
    </w:pPr>
    <w:rPr>
      <w:rFonts w:ascii="Times New Roman" w:eastAsia="宋体" w:hAnsi="Times New Roman"/>
      <w:kern w:val="2"/>
      <w:sz w:val="24"/>
      <w:szCs w:val="21"/>
    </w:rPr>
  </w:style>
  <w:style w:type="paragraph" w:customStyle="1" w:styleId="815FEF930B294FEEB5DC120730E861BD3">
    <w:name w:val="815FEF930B294FEEB5DC120730E861BD3"/>
    <w:rsid w:val="00B422DA"/>
    <w:pPr>
      <w:widowControl w:val="0"/>
      <w:contextualSpacing/>
      <w:jc w:val="center"/>
    </w:pPr>
    <w:rPr>
      <w:rFonts w:ascii="Times New Roman" w:eastAsia="宋体" w:hAnsi="Times New Roman" w:cs="Times New Roman"/>
      <w:b/>
      <w:bCs/>
      <w:kern w:val="2"/>
      <w:sz w:val="32"/>
      <w:szCs w:val="32"/>
    </w:rPr>
  </w:style>
  <w:style w:type="paragraph" w:customStyle="1" w:styleId="1F95DDC59DF94BBDBC9C46454755D5C83">
    <w:name w:val="1F95DDC59DF94BBDBC9C46454755D5C83"/>
    <w:rsid w:val="00B422DA"/>
    <w:pPr>
      <w:widowControl w:val="0"/>
      <w:contextualSpacing/>
      <w:jc w:val="center"/>
    </w:pPr>
    <w:rPr>
      <w:rFonts w:ascii="Times New Roman" w:eastAsia="宋体" w:hAnsi="Times New Roman" w:cs="Times New Roman"/>
      <w:b/>
      <w:bCs/>
      <w:kern w:val="2"/>
      <w:sz w:val="32"/>
      <w:szCs w:val="32"/>
    </w:rPr>
  </w:style>
  <w:style w:type="paragraph" w:customStyle="1" w:styleId="A21AED05E8034880933784F1243D10423">
    <w:name w:val="A21AED05E8034880933784F1243D10423"/>
    <w:rsid w:val="00B422DA"/>
    <w:pPr>
      <w:widowControl w:val="0"/>
      <w:jc w:val="both"/>
    </w:pPr>
    <w:rPr>
      <w:rFonts w:ascii="Times New Roman" w:eastAsia="宋体" w:hAnsi="Times New Roman"/>
      <w:kern w:val="2"/>
      <w:sz w:val="24"/>
      <w:szCs w:val="21"/>
    </w:rPr>
  </w:style>
  <w:style w:type="paragraph" w:customStyle="1" w:styleId="3EAA5736608348BA9984D77FCCBA749B3">
    <w:name w:val="3EAA5736608348BA9984D77FCCBA749B3"/>
    <w:rsid w:val="00B422DA"/>
    <w:pPr>
      <w:widowControl w:val="0"/>
      <w:jc w:val="both"/>
    </w:pPr>
    <w:rPr>
      <w:rFonts w:ascii="Times New Roman" w:eastAsia="宋体" w:hAnsi="Times New Roman"/>
      <w:kern w:val="2"/>
      <w:sz w:val="24"/>
      <w:szCs w:val="21"/>
    </w:rPr>
  </w:style>
  <w:style w:type="paragraph" w:customStyle="1" w:styleId="897B89A048874040B7E71BDD339EA3993">
    <w:name w:val="897B89A048874040B7E71BDD339EA3993"/>
    <w:rsid w:val="00B422DA"/>
    <w:pPr>
      <w:widowControl w:val="0"/>
      <w:jc w:val="both"/>
    </w:pPr>
    <w:rPr>
      <w:rFonts w:ascii="Times New Roman" w:eastAsia="宋体" w:hAnsi="Times New Roman"/>
      <w:kern w:val="2"/>
      <w:sz w:val="24"/>
      <w:szCs w:val="21"/>
    </w:rPr>
  </w:style>
  <w:style w:type="paragraph" w:customStyle="1" w:styleId="9040B1EC9AA547A9986C9E1AD0A548C03">
    <w:name w:val="9040B1EC9AA547A9986C9E1AD0A548C03"/>
    <w:rsid w:val="00B422DA"/>
    <w:pPr>
      <w:widowControl w:val="0"/>
      <w:jc w:val="both"/>
    </w:pPr>
    <w:rPr>
      <w:rFonts w:ascii="Times New Roman" w:eastAsia="宋体" w:hAnsi="Times New Roman"/>
      <w:kern w:val="2"/>
      <w:sz w:val="24"/>
      <w:szCs w:val="21"/>
    </w:rPr>
  </w:style>
  <w:style w:type="paragraph" w:customStyle="1" w:styleId="C9D0CDB2CACD4A8EB8356D765777208D3">
    <w:name w:val="C9D0CDB2CACD4A8EB8356D765777208D3"/>
    <w:rsid w:val="00B422DA"/>
    <w:pPr>
      <w:widowControl w:val="0"/>
      <w:jc w:val="both"/>
    </w:pPr>
    <w:rPr>
      <w:rFonts w:ascii="Times New Roman" w:eastAsia="宋体" w:hAnsi="Times New Roman"/>
      <w:kern w:val="2"/>
      <w:sz w:val="24"/>
      <w:szCs w:val="21"/>
    </w:rPr>
  </w:style>
  <w:style w:type="paragraph" w:customStyle="1" w:styleId="C5DCDD1FB9CF4DEE88D4D86C260F9EE43">
    <w:name w:val="C5DCDD1FB9CF4DEE88D4D86C260F9EE43"/>
    <w:rsid w:val="00B422DA"/>
    <w:pPr>
      <w:widowControl w:val="0"/>
      <w:jc w:val="both"/>
    </w:pPr>
    <w:rPr>
      <w:rFonts w:ascii="Times New Roman" w:eastAsia="宋体" w:hAnsi="Times New Roman"/>
      <w:kern w:val="2"/>
      <w:sz w:val="24"/>
      <w:szCs w:val="21"/>
    </w:rPr>
  </w:style>
  <w:style w:type="paragraph" w:customStyle="1" w:styleId="DFC78CC0937F4F08BBC37AAF6B5FB9453">
    <w:name w:val="DFC78CC0937F4F08BBC37AAF6B5FB9453"/>
    <w:rsid w:val="00B422DA"/>
    <w:pPr>
      <w:widowControl w:val="0"/>
      <w:jc w:val="both"/>
    </w:pPr>
    <w:rPr>
      <w:rFonts w:ascii="Times New Roman" w:eastAsia="宋体" w:hAnsi="Times New Roman"/>
      <w:kern w:val="2"/>
      <w:sz w:val="24"/>
      <w:szCs w:val="21"/>
    </w:rPr>
  </w:style>
  <w:style w:type="paragraph" w:customStyle="1" w:styleId="8FA3FAB436B14E8AA6FEB3DE4B47D3FF3">
    <w:name w:val="8FA3FAB436B14E8AA6FEB3DE4B47D3FF3"/>
    <w:rsid w:val="00B422DA"/>
    <w:pPr>
      <w:widowControl w:val="0"/>
      <w:jc w:val="both"/>
    </w:pPr>
    <w:rPr>
      <w:rFonts w:ascii="Times New Roman" w:eastAsia="宋体" w:hAnsi="Times New Roman"/>
      <w:kern w:val="2"/>
      <w:sz w:val="24"/>
      <w:szCs w:val="21"/>
    </w:rPr>
  </w:style>
  <w:style w:type="paragraph" w:customStyle="1" w:styleId="04AA8CDE7B5A494B8A2211816719FF513">
    <w:name w:val="04AA8CDE7B5A494B8A2211816719FF513"/>
    <w:rsid w:val="00B422DA"/>
    <w:pPr>
      <w:widowControl w:val="0"/>
      <w:jc w:val="both"/>
    </w:pPr>
    <w:rPr>
      <w:rFonts w:ascii="Times New Roman" w:eastAsia="宋体" w:hAnsi="Times New Roman"/>
      <w:kern w:val="2"/>
      <w:sz w:val="24"/>
      <w:szCs w:val="21"/>
    </w:rPr>
  </w:style>
  <w:style w:type="paragraph" w:customStyle="1" w:styleId="BCAE9035E1F84195933FDB3CB1B0E61B3">
    <w:name w:val="BCAE9035E1F84195933FDB3CB1B0E61B3"/>
    <w:rsid w:val="00B422DA"/>
    <w:pPr>
      <w:widowControl w:val="0"/>
      <w:spacing w:beforeLines="50" w:before="50" w:afterLines="50" w:after="50" w:line="400" w:lineRule="exact"/>
      <w:contextualSpacing/>
      <w:jc w:val="center"/>
      <w:outlineLvl w:val="0"/>
    </w:pPr>
    <w:rPr>
      <w:rFonts w:ascii="Times New Roman" w:eastAsia="宋体" w:hAnsi="Times New Roman" w:cs="Times New Roman"/>
      <w:b/>
      <w:kern w:val="2"/>
      <w:sz w:val="32"/>
      <w:szCs w:val="32"/>
    </w:rPr>
  </w:style>
  <w:style w:type="paragraph" w:customStyle="1" w:styleId="2665AF177EA747A491973A25A816B8233">
    <w:name w:val="2665AF177EA747A491973A25A816B8233"/>
    <w:rsid w:val="00B422DA"/>
    <w:pPr>
      <w:widowControl w:val="0"/>
      <w:jc w:val="both"/>
    </w:pPr>
    <w:rPr>
      <w:rFonts w:ascii="Times New Roman" w:eastAsia="宋体" w:hAnsi="Times New Roman"/>
      <w:kern w:val="2"/>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UI/_rels/customUI14.xml.rels><?xml version="1.0" encoding="UTF-8" standalone="yes"?>
<Relationships xmlns="http://schemas.openxmlformats.org/package/2006/relationships"><Relationship Id="arrowleft" Type="http://schemas.openxmlformats.org/officeDocument/2006/relationships/image" Target="images/arrowleft.png"/><Relationship Id="bulletitem" Type="http://schemas.openxmlformats.org/officeDocument/2006/relationships/image" Target="images/bulletitem.png"/><Relationship Id="togglenumbering" Type="http://schemas.openxmlformats.org/officeDocument/2006/relationships/image" Target="images/togglenumbering.png"/><Relationship Id="gitee" Type="http://schemas.openxmlformats.org/officeDocument/2006/relationships/image" Target="images/gitee.png"/><Relationship Id="arrowright" Type="http://schemas.openxmlformats.org/officeDocument/2006/relationships/image" Target="images/arrowright.png"/><Relationship Id="normal" Type="http://schemas.openxmlformats.org/officeDocument/2006/relationships/image" Target="images/normal.png"/><Relationship Id="github" Type="http://schemas.openxmlformats.org/officeDocument/2006/relationships/image" Target="images/github.png"/><Relationship Id="numitem" Type="http://schemas.openxmlformats.org/officeDocument/2006/relationships/image" Target="images/numitem.png"/><Relationship Id="noidtitem" Type="http://schemas.openxmlformats.org/officeDocument/2006/relationships/image" Target="images/noidtitem.png"/></Relationships>
</file>

<file path=customUI/customUI14.xml><?xml version="1.0" encoding="utf-8"?>
<customUI xmlns="http://schemas.microsoft.com/office/2009/07/customui" onLoad="LoadCuitRibbon_RibbonFun">
  <ribbon>
    <tabs>
      <tab id="CuitTab" label="毕业论文">
        <group id="BaseInfo" label="模版工具" autoScale="true">
          <button id="UpdateBaseInfo" label="论文基础信息" size="large" imageMso="Info" supertip="点击更新论文的基础信息" onAction="ShowInfoDialog_RibbonFun"/>
          <button id="UpdatePages" label="更新正文页数" size="large" imageMso="HeaderFooterNumberOfPagesInsert" supertip="点击更新文档中正文页数" onAction="UpdatePages_RibbonFun"/>
          <button id="RemoveSapces" label="删除多余空格" size="large" imageMso="QueryDelete" supertip="在选中段落或整个文档中，删除中英文字符间、段落开始前、段落结束后、中文标点前后的空格（不会删除英文间的空格）" onAction="RemoveSpaces_RibbonFun"/>
          <button id="ReplacePunctuation" label="替换英文标点" size="large" imageMso="FontsReplaceFonts" supertip="在选中段落或整个文档中，使用中文标点替换中文字符间的英文标点" onAction="ReplacePunctuationInChinese_RibbonFun"/>
        </group>
        <group id="Number" label="题注相关" autoScale="true">
          <button id="InsertPicNo" label="插入图编号" size="large" imageMso="PicturePositionGallery" supertip="点击插入图片编号" onAction="InsertPicNo_RibbonFun"/>
          <button id="InsertTblNo" label="插入表编号" size="large" imageMso="PivotTableListFormulas" supertip="点击插入表格编号" onAction="InsertTblNo_RibbonFun"/>
          <button id="InsertAlgorithmNo" label="插入算法编号" size="large" imageMso="PasteMergeConditionalFormatting" supertip="点击仅插入算法编号" onAction="InsertAlgorithmNo_RibbonFun"/>
          <button id="InsertAlgorithm" label="插入算法模板" size="large" imageMso="PasteNoBorders" supertip="点击插入算法模板，包含算法编号和算法表格" onAction="InsertAlgorithmTbl_RibbonFun"/>
          <separator id="separator1"/>
          <box id="box1" boxStyle="vertical">
            <button id="InsertDefNo" label="定义" imageMso="AddressBook" onAction="InsertDefNo_RibbonFun" supertip="插入定义编号"/>
            <button id="InsertTheoremNo" label="定理" imageMso="ShapeStar" onAction="InsertTheoremNo_RibbonFun" supertip="插入定理编号"/>
            <button id="InsertCorollaryNo" label="推论" imageMso="OutlineDemote" onAction="InsertCorollaryNo_RibbonFun" supertip="插入推论编号"/>
          </box>
          <box id="box2" boxStyle="vertical">
            <button id="InsertLemmaNo" label="引理" imageMso="TipWizardHelp" onAction="InsertLemmaNo_RibbonFun" supertip="插入引理编号"/>
            <button id="InsertProblemNo" label="问题" imageMso="Help" onAction="InsertProblemNo_RibbonFun" supertip="插入问题编号"/>
            <button id="InsertConclusionNo" label="结论" imageMso="AdpPrimaryKey" onAction="InsertConclusionNo_RibbonFun" supertip="插入结论编号"/>
          </box>
          <separator id="separator2"/>
          <button id="InsertCrossReference" label="插入交叉引用" size="large" imageMso="CrossReferenceInsert" screentip="插入图题/表题引用" supertip="将光标定位到需要插入图题/表题引用的位置，第一次点击该按钮；然后将光标定位到需要插入的图题/表题位置，第二次点击该按钮，完成交叉引用插入。" onAction="InsertCrossReference_RibbonFun"/>
        </group>
        <group id="Format" label="样式设置" autoScale="true">
          <button id="btnH1" label="标题1" imageMso="PivotTableLayoutShowInOutlineForm" size="large" onAction="H1_RibbonFun" screentip="设置选定文本样式为'标题 1'"/>
          <button id="btnH2" label="标题2" imageMso="PivotTableLayoutShowInCompactForm" size="large" onAction="H2_RibbonFun" screentip="设置选定文本样式为'标题 2'"/>
          <button id="btnH3" label="标题3" imageMso="PivotTableLayoutBlankRows" size="large" onAction="H3_RibbonFun" screentip="设置选定文本样式为'标题 3'"/>
          <button id="btnH4" label="标题4" imageMso="PivotTableLayoutSubtotals" size="large" onAction="H4_RibbonFun" screentip="设置选定文本样式为'标题 4'"/>
          <button id="btnH5" label="标题5" imageMso="PivotTableLayoutShowInTabularForm" size="large" onAction="H5_RibbonFun" screentip="设置选定文本样式为'标题 5'"/>
          <button id="btnH6" label="标题6" imageMso="PivotTableLayoutGrandTotals" size="large" onAction="H6_RibbonFun" screentip="设置选定文本样式为'标题 6'"/>
          <separator id="separator3"/>
          <box id="box3" boxStyle="vertical">
            <button id="btnBullet" label="无序列表" image="bulletitem" onAction="MakeBulletItem_RibbonFun" screentip="将所选文字格式化为无序列表"/>
            <button id="btnNumbered" label="有序列表" image="numitem" onAction="MakeNumItem_RibbonFun" screentip="将所选文字格式化为有序列表"/>
            <button id="btnNumNoIndent" label="无缩序号" image="noidtitem" onAction="MakeNumNoIndentItem_RibbonFun" screentip="在所选段落前加上带括号的序号"/>
          </box>
          <box id="box4" boxStyle="vertical">
            <button id="btnListLevelUp" label="提升级别" image="arrowright" onAction="ListLevelUp_RibbonFun" screentip="提升选定文本的列表级别"/>
            <button id="btnListLevelDown" label="降低级别" image="arrowleft" onAction="ListLevelDown_RibbonFun" screentip="降低选定文本的列表级别"/>
            <button id="btnToggleNum" label="切换序号" image="togglenumbering" onAction="RestartNumbering_RibbonFun" screentip="在 重新编号 和 继续编号 之间切换" supertip="只能在有序列表上使用"/>
          </box>
          <separator id="separator4"/>
          <button id="Standard" label="论文正文" image="normal" size="large" onAction="MakeStandard_RibbonFun" screentip="格式化为正文样式" supertip="将选定文本格式化为'论文正文'样式。"/>
          <button id="Progcode" label="源代码" imageMso="CodeEdit" size="large" onAction="MakeProgCode_RibbonFun" screentip="格式化为'论文源代码'样式"/>
        </group>
        <group id="RestoreTemplate" label="模板相关" autoScale="true">
          <button id="btnRestTemplate" label="模板检查恢复" imageMso="AccessThemesGallery" size="large" onAction="RestoreSettings_RibbonFun" screentip="恢复所有样式" supertip="当原始文档中的样式被修改或删除时，通过该功能进行恢复。"/>
          <gallery id="GetLatestVersion_Gallery" size="normal" imageMso="Refresh" label="获取更新">
            <button id="GetLatestVersion_Gitee_Button" label="Gitee" screentip="打开 Gitee 网页获取最新版本" image="gitee" onAction="GetLatestVersion_Gitee_RibbonFun"/>
            <button id="GetLatestVersion_Github_Button" label="Github" screentip="打开 Github 网页获取最新版本" image="github" onAction="GetLatestVersion_Github_RibbonFun"/>
          </gallery>
          <button id="About_Button" label="关于模板" size="normal" imageMso="Info" onAction="About_RibbonFu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
    <customSectPr/>
    <customSectPr/>
    <customSectPr/>
    <customSectPr/>
    <customSectPr/>
    <customSectPr/>
    <customSectPr/>
    <customSectPr/>
    <customSectPr/>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232E3F48-9A35-4B73-877E-8FFCBDA2686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cuit_dissertation_template.dotm</Template>
  <TotalTime>32</TotalTime>
  <Pages>24</Pages>
  <Words>5168</Words>
  <Characters>29459</Characters>
  <Application>Microsoft Office Word</Application>
  <DocSecurity>0</DocSecurity>
  <Lines>245</Lines>
  <Paragraphs>69</Paragraphs>
  <ScaleCrop>false</ScaleCrop>
  <Company>成都信息工程大学</Company>
  <LinksUpToDate>false</LinksUpToDate>
  <CharactersWithSpaces>34558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硕士学位论文模板</dc:title>
  <dc:subject>学位论文</dc:subject>
  <dc:creator>铁军 王</dc:creator>
  <cp:keywords/>
  <dc:description/>
  <cp:lastModifiedBy>铁军 王</cp:lastModifiedBy>
  <cp:revision>12</cp:revision>
  <dcterms:created xsi:type="dcterms:W3CDTF">2025-08-19T15:22:00Z</dcterms:created>
  <dcterms:modified xsi:type="dcterms:W3CDTF">2025-09-11T13:23:00Z</dcterms:modified>
  <cp:category>模板</cp:category>
  <cp:contentStatus>v1.1</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Section">
    <vt:lpwstr>1</vt:lpwstr>
  </property>
  <property fmtid="{D5CDD505-2E9C-101B-9397-08002B2CF9AE}" pid="4" name="KSOTemplateDocerSaveRecord">
    <vt:lpwstr>eyJoZGlkIjoiZTQ4ODQwNThiYTg4YTBlNDhkZDRmNGNiNWM5NWE1YzAiLCJ1c2VySWQiOiIxMDAwNTIxNjU3In0=</vt:lpwstr>
  </property>
  <property fmtid="{D5CDD505-2E9C-101B-9397-08002B2CF9AE}" pid="5" name="KSOProductBuildVer">
    <vt:lpwstr>2052-12.1.0.21541</vt:lpwstr>
  </property>
  <property fmtid="{D5CDD505-2E9C-101B-9397-08002B2CF9AE}" pid="6" name="ICV">
    <vt:lpwstr>DC62F713356B478ABA1DB7586FE1025E_12</vt:lpwstr>
  </property>
  <property fmtid="{D5CDD505-2E9C-101B-9397-08002B2CF9AE}" pid="7" name="ZOTERO_PREF_1">
    <vt:lpwstr>&lt;data data-version="3" zotero-version="7.1-beta.41+355c61e6d"&gt;&lt;session id="b5qKZQT3"/&gt;&lt;style id="http://www.zotero.org/styles/gb-t-7714-2015-numeric-bilingual" hasBibliography="1" bibliographyStyleHasBeenSet="1"/&gt;&lt;prefs&gt;&lt;pref name="fieldType" value="Field</vt:lpwstr>
  </property>
  <property fmtid="{D5CDD505-2E9C-101B-9397-08002B2CF9AE}" pid="8" name="ZOTERO_PREF_2">
    <vt:lpwstr>"/&gt;&lt;/prefs&gt;&lt;/data&gt;</vt:lpwstr>
  </property>
  <property fmtid="{D5CDD505-2E9C-101B-9397-08002B2CF9AE}" pid="9" name="AMEquationNumber2">
    <vt:lpwstr>（#C1-#E1）</vt:lpwstr>
  </property>
  <property fmtid="{D5CDD505-2E9C-101B-9397-08002B2CF9AE}" pid="10" name="AMCustomEquationNumber">
    <vt:lpwstr>1</vt:lpwstr>
  </property>
  <property fmtid="{D5CDD505-2E9C-101B-9397-08002B2CF9AE}" pid="11" name="AMDeferFieldUpdate">
    <vt:lpwstr>1</vt:lpwstr>
  </property>
</Properties>
</file>