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microsoft.com/office/2007/relationships/ui/extensibility" Target="/customUI/customUI14.xml" Id="R0a640ad651eb49be"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77777777"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default" r:id="rId10"/>
          <w:footerReference w:type="default" r:id="rId11"/>
          <w:footerReference w:type="first" r:id="rId12"/>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61A975C"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r>
        <w:rPr>
          <w:rStyle w:val="afff0"/>
          <w:rFonts w:hint="eastAsia"/>
        </w:rPr>
        <w:t>Ibatis</w:t>
      </w:r>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3"/>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Ibatis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Ibatis;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fldSimple w:instr=" DOCVARIABLE BodyPageCount \* MERGEFORMAT ">
        <w:r w:rsidR="00F85FA8">
          <w:t>16</w:t>
        </w:r>
      </w:fldSimple>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本文研究内容，并凝练</w:t>
      </w:r>
      <w:r>
        <w:rPr>
          <w:rFonts w:hint="eastAsia"/>
        </w:rPr>
        <w:t>形成本课题研究意义。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等核心技术栈论证技术可行性，确定开发工具与运行环境，为后续系统设计提供理论基础。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第四章系统实现，基于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206425769"/>
      <w:bookmarkStart w:id="26" w:name="_Toc512610514"/>
      <w:r>
        <w:rPr>
          <w:rFonts w:hint="eastAsia"/>
        </w:rPr>
        <w:lastRenderedPageBreak/>
        <w:t>系统开发技术概述</w:t>
      </w:r>
      <w:bookmarkEnd w:id="25"/>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r w:rsidRPr="00950877">
        <w:rPr>
          <w:rFonts w:hint="eastAsia"/>
          <w:b/>
          <w:bCs/>
          <w:color w:val="EE0000"/>
        </w:rPr>
        <w:t>mysql</w:t>
      </w:r>
      <w:r w:rsidRPr="00950877">
        <w:rPr>
          <w:rFonts w:hint="eastAsia"/>
          <w:b/>
          <w:bCs/>
          <w:color w:val="EE0000"/>
        </w:rPr>
        <w:t>、</w:t>
      </w:r>
      <w:r w:rsidRPr="00950877">
        <w:rPr>
          <w:rFonts w:hint="eastAsia"/>
          <w:b/>
          <w:bCs/>
          <w:color w:val="EE0000"/>
        </w:rPr>
        <w:t>Mysql</w:t>
      </w:r>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r w:rsidRPr="00950877">
        <w:rPr>
          <w:rFonts w:hint="eastAsia"/>
          <w:b/>
          <w:bCs/>
          <w:color w:val="EE0000"/>
        </w:rPr>
        <w:t>SpringBoot</w:t>
      </w:r>
      <w:r w:rsidRPr="00950877">
        <w:rPr>
          <w:rFonts w:hint="eastAsia"/>
          <w:b/>
          <w:bCs/>
          <w:color w:val="EE0000"/>
        </w:rPr>
        <w:t>、</w:t>
      </w:r>
      <w:r w:rsidRPr="00950877">
        <w:rPr>
          <w:rFonts w:hint="eastAsia"/>
          <w:b/>
          <w:bCs/>
          <w:color w:val="EE0000"/>
        </w:rPr>
        <w:t>spring boot</w:t>
      </w:r>
      <w:r w:rsidRPr="00950877">
        <w:rPr>
          <w:rFonts w:hint="eastAsia"/>
          <w:b/>
          <w:bCs/>
          <w:color w:val="EE0000"/>
        </w:rPr>
        <w:t>、</w:t>
      </w:r>
      <w:r w:rsidRPr="00950877">
        <w:rPr>
          <w:rFonts w:hint="eastAsia"/>
          <w:b/>
          <w:bCs/>
          <w:color w:val="EE0000"/>
        </w:rPr>
        <w:t>Springboot</w:t>
      </w:r>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等。特别是从其他参考资料里面转帖新内容后，注意对上述问题的修改。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r>
        <w:rPr>
          <w:rFonts w:hint="eastAsia"/>
        </w:rPr>
        <w:t>微信开发者工具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r>
        <w:rPr>
          <w:rFonts w:hint="eastAsia"/>
        </w:rPr>
        <w:t>t_user</w:t>
      </w:r>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&lt;typeAlias alias="User" type="com.user.po.User"/&gt;</w:t>
      </w:r>
    </w:p>
    <w:p w14:paraId="36B456D0" w14:textId="77777777" w:rsidR="00E67E47" w:rsidRDefault="00E67E47" w:rsidP="00CA2F3A">
      <w:pPr>
        <w:pStyle w:val="afff4"/>
      </w:pPr>
      <w:r>
        <w:rPr>
          <w:rFonts w:hint="eastAsia"/>
        </w:rPr>
        <w:t>&lt;insert id="insertUser" parameterClass="User"&gt;  &lt;!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&lt;![CDATA[</w:t>
      </w:r>
    </w:p>
    <w:p w14:paraId="4301E2B2" w14:textId="77777777" w:rsidR="00E67E47" w:rsidRDefault="00E67E47" w:rsidP="00CA2F3A">
      <w:pPr>
        <w:pStyle w:val="afff4"/>
      </w:pPr>
      <w:r>
        <w:tab/>
      </w:r>
      <w:r>
        <w:tab/>
      </w:r>
      <w:r>
        <w:tab/>
        <w:t xml:space="preserve">insert into t_user(userId,password,sex,email,time,nickName) </w:t>
      </w:r>
    </w:p>
    <w:p w14:paraId="3A6298B6" w14:textId="77777777" w:rsidR="00E67E47" w:rsidRDefault="00E67E47" w:rsidP="00CA2F3A">
      <w:pPr>
        <w:pStyle w:val="afff4"/>
      </w:pPr>
      <w:r>
        <w:tab/>
      </w:r>
      <w:r>
        <w:tab/>
      </w:r>
      <w:r>
        <w:tab/>
        <w:t>values(#userId#,#password#,#sex#,#email#,#time#,#nickName#)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6"/>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206425777"/>
      <w:bookmarkStart w:id="38" w:name="_Toc512610516"/>
      <w:bookmarkStart w:id="39" w:name="_Toc203776770"/>
      <w:r>
        <w:rPr>
          <w:rFonts w:hint="eastAsia"/>
        </w:rPr>
        <w:t>可行性分析</w:t>
      </w:r>
      <w:bookmarkEnd w:id="37"/>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8"/>
      <w:bookmarkEnd w:id="39"/>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设计工具或样例示意来描绘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在此模块中，教师可以管理课件，作业，试卷和其它学习资源；学生可以浏览查看学习资源，下载和上传学习资料与作业。本模块的用例如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5pt;height:165.9pt" o:ole="">
            <v:imagedata r:id="rId14" o:title=""/>
          </v:shape>
          <o:OLEObject Type="Embed" ProgID="Visio.Drawing.11" ShapeID="_x0000_i1025" DrawAspect="Content" ObjectID="_1817667974" r:id="rId15"/>
        </w:object>
      </w:r>
    </w:p>
    <w:p w14:paraId="153A12C7" w14:textId="12FC50DB"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sidR="006D3B7D">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填写基本信息并设置密码可以通过微信授权一键获取昵称与头像。已注册用户可通过账号密码快捷登录。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身份选择与注册登录：进入小程序后支持两种注册方式，选择“医生”身份，填写基本信息并设置密码可以通过微信授权一键获取昵称与头像。已注册用户可通过账号密码快捷登录。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库选择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206425779"/>
      <w:bookmarkStart w:id="43" w:name="_Toc512610517"/>
      <w:bookmarkStart w:id="44" w:name="_Toc203776772"/>
      <w:r>
        <w:rPr>
          <w:rFonts w:hint="eastAsia"/>
        </w:rPr>
        <w:t>系统非功能需求</w:t>
      </w:r>
      <w:bookmarkEnd w:id="42"/>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针对性，否则查重时丢分</w:t>
      </w:r>
      <w:r w:rsidR="00DE2B97">
        <w:rPr>
          <w:rFonts w:hint="eastAsia"/>
          <w:color w:val="EE0000"/>
        </w:rPr>
        <w:t>。</w:t>
      </w:r>
    </w:p>
    <w:p w14:paraId="1C9744CF" w14:textId="4DE63FB6" w:rsidR="003D3088" w:rsidRDefault="00E67E47" w:rsidP="00F85FA8">
      <w:pPr>
        <w:pStyle w:val="1"/>
      </w:pPr>
      <w:bookmarkStart w:id="45" w:name="_Toc206425780"/>
      <w:bookmarkEnd w:id="43"/>
      <w:bookmarkEnd w:id="44"/>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65DD11A4"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sidR="006D3B7D">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级标题展开说明，若只有一个子模块，则不需要再列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7BAF2E51"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D3B7D">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578F9218"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D3B7D">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72E85313"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D3B7D">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2FB3D48A"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D3B7D">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7B204273"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D3B7D">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7CFAD51F"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006D3B7D">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3F6C3C76"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sidR="006D3B7D">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c>
          <w:tcPr>
            <w:tcW w:w="200" w:type="dxa"/>
            <w:vAlign w:val="center"/>
          </w:tcPr>
          <w:p w14:paraId="7B4BCC6D" w14:textId="3557AB52" w:rsidR="00F85FA8" w:rsidRPr="00F85FA8" w:rsidRDefault="00F85FA8" w:rsidP="00F85FA8">
            <w:pPr>
              <w:pStyle w:val="afffc"/>
              <w:jc w:val="center"/>
              <w:rPr>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pPr>
          </w:p>
        </w:tc>
      </w:tr>
      <w:tr w:rsidR="00F85FA8" w14:paraId="0B10248C" w14:textId="77777777" w:rsidTr="00F85FA8">
        <w:tc>
          <w:tcPr>
            <w:tcW w:w="200" w:type="dxa"/>
            <w:vAlign w:val="center"/>
          </w:tcPr>
          <w:p w14:paraId="6B4BD83A" w14:textId="7F543909" w:rsidR="00F85FA8" w:rsidRPr="00F85FA8" w:rsidRDefault="00F85FA8" w:rsidP="00F85FA8">
            <w:pPr>
              <w:pStyle w:val="afffc"/>
              <w:jc w:val="center"/>
              <w:rPr>
                <w:b/>
              </w:rPr>
            </w:pPr>
            <w:r w:rsidRPr="00F85FA8">
              <w:rPr>
                <w:rFonts w:hint="eastAsia"/>
                <w:b/>
              </w:rPr>
              <w:lastRenderedPageBreak/>
              <w:t>输出</w:t>
            </w:r>
          </w:p>
        </w:tc>
        <w:tc>
          <w:tcPr>
            <w:tcW w:w="1800" w:type="dxa"/>
          </w:tcPr>
          <w:p w14:paraId="57B30D40" w14:textId="77777777" w:rsidR="00F85FA8" w:rsidRDefault="00F85FA8" w:rsidP="00F85FA8">
            <w:pPr>
              <w:pStyle w:val="afffc"/>
            </w:pPr>
          </w:p>
        </w:tc>
      </w:tr>
      <w:tr w:rsidR="00F85FA8" w14:paraId="7F45D70B" w14:textId="77777777" w:rsidTr="00F85FA8">
        <w:tc>
          <w:tcPr>
            <w:tcW w:w="200" w:type="dxa"/>
            <w:vAlign w:val="center"/>
          </w:tcPr>
          <w:p w14:paraId="0556CF9A" w14:textId="5D1CFCB6" w:rsidR="00F85FA8" w:rsidRPr="00F85FA8" w:rsidRDefault="00F85FA8" w:rsidP="00F85FA8">
            <w:pPr>
              <w:pStyle w:val="afffc"/>
              <w:jc w:val="center"/>
              <w:rPr>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r>
        <w:rPr>
          <w:rFonts w:hint="eastAsia"/>
        </w:rPr>
        <w:t>舒红平</w:t>
      </w:r>
      <w:r>
        <w:rPr>
          <w:rFonts w:hint="eastAsia"/>
        </w:rPr>
        <w:t>,</w:t>
      </w:r>
      <w:r>
        <w:t xml:space="preserve"> </w:t>
      </w:r>
      <w:r>
        <w:rPr>
          <w:rFonts w:hint="eastAsia"/>
        </w:rPr>
        <w:t>周定文</w:t>
      </w:r>
      <w:r>
        <w:rPr>
          <w:rFonts w:hint="eastAsia"/>
        </w:rPr>
        <w:t>,</w:t>
      </w:r>
      <w:r>
        <w:t xml:space="preserve"> </w:t>
      </w:r>
      <w:r>
        <w:rPr>
          <w:rFonts w:hint="eastAsia"/>
        </w:rPr>
        <w:t>何嘉</w:t>
      </w:r>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r>
        <w:rPr>
          <w:rFonts w:hint="eastAsia"/>
        </w:rPr>
        <w:t>萨师煊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r>
        <w:rPr>
          <w:rFonts w:hint="eastAsia"/>
        </w:rPr>
        <w:t>传智播客</w:t>
      </w:r>
      <w:r>
        <w:rPr>
          <w:rFonts w:hint="eastAsia"/>
        </w:rPr>
        <w:t>ibatis</w:t>
      </w:r>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6"/>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1FD470E" w14:textId="77777777" w:rsidR="005B5A39" w:rsidRDefault="005B5A39">
      <w:pPr>
        <w:spacing w:line="240" w:lineRule="auto"/>
      </w:pPr>
      <w:r>
        <w:separator/>
      </w:r>
    </w:p>
  </w:endnote>
  <w:endnote w:type="continuationSeparator" w:id="0">
    <w:p w14:paraId="39F52B42" w14:textId="77777777" w:rsidR="005B5A39" w:rsidRDefault="005B5A3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2CCCB5" w14:textId="77777777" w:rsidR="005B5A39" w:rsidRDefault="005B5A39">
      <w:pPr>
        <w:spacing w:line="240" w:lineRule="auto"/>
      </w:pPr>
      <w:r>
        <w:separator/>
      </w:r>
    </w:p>
  </w:footnote>
  <w:footnote w:type="continuationSeparator" w:id="0">
    <w:p w14:paraId="240EF774" w14:textId="77777777" w:rsidR="005B5A39" w:rsidRDefault="005B5A39">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A5CB7E2"/>
    <w:lvl w:ilvl="0" w:tplc="6FFEEB1C">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80E449C4"/>
    <w:lvl w:ilvl="0" w:tplc="5DB8EAE6">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228DE98"/>
    <w:lvl w:ilvl="0" w:tplc="B5C82E4A">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06388"/>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B5A39"/>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D3B7D"/>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4EF4"/>
    <w:rsid w:val="00966D8F"/>
    <w:rsid w:val="00967701"/>
    <w:rsid w:val="00967B2E"/>
    <w:rsid w:val="00972C78"/>
    <w:rsid w:val="00977E4F"/>
    <w:rsid w:val="0098270E"/>
    <w:rsid w:val="009864EC"/>
    <w:rsid w:val="009B3AFE"/>
    <w:rsid w:val="009B7025"/>
    <w:rsid w:val="009C060E"/>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F85FA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F85FA8"/>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F85FA8"/>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F85FA8"/>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F85FA8"/>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firstLine="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FRESHSTYLES_RIBBONFUN" wne:name="Project.CUITMacro.RefreshStyles_RibbonFun"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footer" Target="foot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oleObject" Target="embeddings/Microsoft_Visio_2003-2010_Drawing.vsd"/><Relationship Id="rId10" Type="http://schemas.openxmlformats.org/officeDocument/2006/relationships/header" Target="header1.xml"/><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1.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06388"/>
    <w:rsid w:val="001E1B76"/>
    <w:rsid w:val="00245D09"/>
    <w:rsid w:val="002545B1"/>
    <w:rsid w:val="00482851"/>
    <w:rsid w:val="004B1C6A"/>
    <w:rsid w:val="00523C50"/>
    <w:rsid w:val="0058650B"/>
    <w:rsid w:val="00693223"/>
    <w:rsid w:val="00726473"/>
    <w:rsid w:val="0084622D"/>
    <w:rsid w:val="009770C1"/>
    <w:rsid w:val="00A93AF4"/>
    <w:rsid w:val="00AB19B6"/>
    <w:rsid w:val="00AE6DD9"/>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&#65279;<?xml version="1.0" encoding="utf-8"?><Relationships xmlns="http://schemas.openxmlformats.org/package/2006/relationships"><Relationship Type="http://schemas.openxmlformats.org/officeDocument/2006/relationships/image" Target="images/arrowleft.png" Id="arrowleft" /><Relationship Type="http://schemas.openxmlformats.org/officeDocument/2006/relationships/image" Target="images/bulletitem.png" Id="bulletitem" /><Relationship Type="http://schemas.openxmlformats.org/officeDocument/2006/relationships/image" Target="images/togglenumbering.png" Id="togglenumbering" /><Relationship Type="http://schemas.openxmlformats.org/officeDocument/2006/relationships/image" Target="images/gitee.png" Id="gitee" /><Relationship Type="http://schemas.openxmlformats.org/officeDocument/2006/relationships/image" Target="images/arrowright.png" Id="arrowright" /><Relationship Type="http://schemas.openxmlformats.org/officeDocument/2006/relationships/image" Target="images/normal.png" Id="normal" /><Relationship Type="http://schemas.openxmlformats.org/officeDocument/2006/relationships/image" Target="images/github.png" Id="github" /><Relationship Type="http://schemas.openxmlformats.org/officeDocument/2006/relationships/image" Target="images/numitem.png" Id="numitem" /><Relationship Type="http://schemas.openxmlformats.org/officeDocument/2006/relationships/image" Target="images/noidtitem.png" Id="noidtitem" /></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成都信息工程大学学士学位论文模板v1.0.5.dotm</Template>
  <TotalTime>167</TotalTime>
  <Pages>21</Pages>
  <Words>2050</Words>
  <Characters>11685</Characters>
  <Application>Microsoft Office Word</Application>
  <DocSecurity>0</DocSecurity>
  <Lines>97</Lines>
  <Paragraphs>27</Paragraphs>
  <ScaleCrop>false</ScaleCrop>
  <Company/>
  <LinksUpToDate>false</LinksUpToDate>
  <CharactersWithSpaces>13708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31</cp:revision>
  <dcterms:created xsi:type="dcterms:W3CDTF">2025-07-19T07:09:00Z</dcterms:created>
  <dcterms:modified xsi:type="dcterms:W3CDTF">2025-08-25T15:00:00Z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