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39FFCD">
      <w:pPr>
        <w:spacing w:line="480" w:lineRule="exact"/>
        <w:jc w:val="both"/>
        <w:rPr>
          <w:rFonts w:ascii="宋体" w:hAnsi="宋体"/>
          <w:b/>
          <w:bCs/>
        </w:rPr>
      </w:pPr>
      <w:bookmarkStart w:id="0" w:name="_Toc105563300"/>
      <w:bookmarkStart w:id="1" w:name="_Toc527969337"/>
      <w:r>
        <w:rPr>
          <w:rFonts w:hint="eastAsia" w:ascii="宋体" w:hAnsi="宋体"/>
          <w:b/>
          <w:bCs/>
        </w:rPr>
        <w:t>分类号：</w:t>
      </w:r>
      <w:r>
        <w:rPr>
          <w:b/>
          <w:bCs/>
        </w:rPr>
        <w:t>×××</w:t>
      </w:r>
      <w:r>
        <w:rPr>
          <w:rFonts w:hint="eastAsia" w:ascii="宋体" w:hAnsi="宋体"/>
          <w:b/>
          <w:bCs/>
        </w:rPr>
        <w:t xml:space="preserve">  </w:t>
      </w:r>
      <w:r>
        <w:rPr>
          <w:rFonts w:ascii="宋体" w:hAnsi="宋体"/>
          <w:b/>
          <w:bCs/>
        </w:rPr>
        <w:t xml:space="preserve">          </w:t>
      </w:r>
      <w:r>
        <w:rPr>
          <w:rFonts w:hint="eastAsia" w:ascii="宋体" w:hAnsi="宋体"/>
          <w:b/>
          <w:bCs/>
        </w:rPr>
        <w:t xml:space="preserve">   </w:t>
      </w:r>
      <w:r>
        <w:rPr>
          <w:rFonts w:ascii="宋体" w:hAnsi="宋体"/>
          <w:b/>
          <w:bCs/>
        </w:rPr>
        <w:t xml:space="preserve">             </w:t>
      </w:r>
      <w:r>
        <w:rPr>
          <w:b/>
          <w:bCs/>
        </w:rPr>
        <w:t>U D C</w:t>
      </w:r>
      <w:r>
        <w:rPr>
          <w:rFonts w:hint="eastAsia" w:ascii="宋体" w:hAnsi="宋体"/>
          <w:b/>
          <w:bCs/>
        </w:rPr>
        <w:t>：</w:t>
      </w:r>
      <w:r>
        <w:rPr>
          <w:b/>
          <w:bCs/>
        </w:rPr>
        <w:t>D10621-xxx-(20</w:t>
      </w:r>
      <w:r>
        <w:rPr>
          <w:rFonts w:hint="eastAsia"/>
          <w:b/>
          <w:bCs/>
          <w:lang w:val="en-US" w:eastAsia="zh-CN"/>
        </w:rPr>
        <w:t>25</w:t>
      </w:r>
      <w:r>
        <w:rPr>
          <w:b/>
          <w:bCs/>
        </w:rPr>
        <w:t>)xxxx-0</w:t>
      </w:r>
      <w:r>
        <w:commentReference w:id="0"/>
      </w:r>
    </w:p>
    <w:p w14:paraId="3116B2EB">
      <w:pPr>
        <w:spacing w:line="480" w:lineRule="exact"/>
        <w:jc w:val="both"/>
        <w:rPr>
          <w:sz w:val="18"/>
        </w:rPr>
      </w:pPr>
      <w:r>
        <w:rPr>
          <w:rFonts w:hint="eastAsia" w:ascii="宋体" w:hAnsi="宋体"/>
          <w:b/>
          <w:bCs/>
        </w:rPr>
        <w:t>密  级：公 开</w:t>
      </w:r>
      <w:r>
        <w:rPr>
          <w:rFonts w:ascii="宋体" w:hAnsi="宋体"/>
          <w:b/>
          <w:bCs/>
        </w:rPr>
        <w:t xml:space="preserve">                          </w:t>
      </w:r>
      <w:r>
        <w:rPr>
          <w:rFonts w:hint="eastAsia" w:ascii="宋体" w:hAnsi="宋体"/>
          <w:b/>
          <w:bCs/>
        </w:rPr>
        <w:t>编 号：</w:t>
      </w:r>
      <w:r>
        <w:rPr>
          <w:b/>
          <w:bCs/>
        </w:rPr>
        <w:t>xxxxxxxxxx</w:t>
      </w:r>
    </w:p>
    <w:p w14:paraId="4E733A28">
      <w:pPr>
        <w:jc w:val="center"/>
        <w:rPr>
          <w:rFonts w:ascii="宋体" w:hAnsi="宋体"/>
          <w:b/>
          <w:sz w:val="32"/>
          <w:szCs w:val="32"/>
        </w:rPr>
      </w:pPr>
    </w:p>
    <w:p w14:paraId="0AAF36DA">
      <w:pPr>
        <w:jc w:val="center"/>
        <w:rPr>
          <w:rFonts w:ascii="宋体" w:hAnsi="宋体"/>
          <w:b/>
          <w:sz w:val="32"/>
          <w:szCs w:val="32"/>
        </w:rPr>
      </w:pPr>
    </w:p>
    <w:p w14:paraId="1E83F043">
      <w:pPr>
        <w:jc w:val="center"/>
        <w:rPr>
          <w:rFonts w:ascii="宋体" w:hAnsi="宋体"/>
          <w:b/>
          <w:sz w:val="32"/>
          <w:szCs w:val="32"/>
        </w:rPr>
      </w:pPr>
    </w:p>
    <w:p w14:paraId="7444A8D4">
      <w:pPr>
        <w:jc w:val="center"/>
        <w:rPr>
          <w:rFonts w:ascii="宋体" w:hAnsi="宋体"/>
          <w:b/>
          <w:sz w:val="32"/>
          <w:szCs w:val="32"/>
        </w:rPr>
      </w:pPr>
    </w:p>
    <w:p w14:paraId="6B44CE88">
      <w:pPr>
        <w:jc w:val="center"/>
        <w:rPr>
          <w:rFonts w:eastAsia="黑体"/>
          <w:b/>
          <w:spacing w:val="140"/>
          <w:sz w:val="44"/>
        </w:rPr>
      </w:pPr>
      <w:commentRangeStart w:id="1"/>
      <w:r>
        <w:rPr>
          <w:rFonts w:hint="eastAsia" w:eastAsia="黑体"/>
          <w:b/>
          <w:spacing w:val="140"/>
          <w:sz w:val="44"/>
        </w:rPr>
        <w:t>成都信息工程大学</w:t>
      </w:r>
    </w:p>
    <w:p w14:paraId="697E10CD">
      <w:pPr>
        <w:jc w:val="center"/>
        <w:rPr>
          <w:rFonts w:eastAsia="黑体"/>
          <w:b/>
          <w:spacing w:val="140"/>
          <w:sz w:val="44"/>
        </w:rPr>
      </w:pPr>
      <w:r>
        <w:rPr>
          <w:rFonts w:hint="eastAsia" w:eastAsia="黑体"/>
          <w:b/>
          <w:spacing w:val="140"/>
          <w:sz w:val="44"/>
        </w:rPr>
        <w:t>学位论文</w:t>
      </w:r>
      <w:commentRangeEnd w:id="1"/>
      <w:r>
        <w:commentReference w:id="1"/>
      </w:r>
    </w:p>
    <w:p w14:paraId="0814B31A">
      <w:pPr>
        <w:jc w:val="center"/>
        <w:rPr>
          <w:rFonts w:ascii="宋体" w:hAnsi="宋体"/>
          <w:b/>
          <w:sz w:val="32"/>
          <w:szCs w:val="32"/>
        </w:rPr>
      </w:pPr>
    </w:p>
    <w:p w14:paraId="519C2D8D">
      <w:pPr>
        <w:jc w:val="center"/>
        <w:rPr>
          <w:rFonts w:ascii="宋体" w:hAnsi="宋体"/>
          <w:b/>
          <w:sz w:val="32"/>
          <w:szCs w:val="32"/>
        </w:rPr>
      </w:pPr>
    </w:p>
    <w:p w14:paraId="047675E4">
      <w:pPr>
        <w:jc w:val="center"/>
        <w:rPr>
          <w:rFonts w:ascii="宋体" w:hAnsi="宋体"/>
          <w:b/>
          <w:bCs/>
          <w:sz w:val="32"/>
          <w:szCs w:val="32"/>
        </w:rPr>
      </w:pPr>
      <w:commentRangeStart w:id="2"/>
      <w:r>
        <w:rPr>
          <w:rFonts w:hint="eastAsia" w:ascii="宋体" w:hAnsi="宋体"/>
          <w:b/>
          <w:bCs/>
          <w:sz w:val="32"/>
          <w:szCs w:val="32"/>
        </w:rPr>
        <w:t>本科毕业设计（论文）结构与内容参考说明</w:t>
      </w:r>
      <w:commentRangeEnd w:id="2"/>
      <w:r>
        <w:commentReference w:id="2"/>
      </w:r>
    </w:p>
    <w:p w14:paraId="5816C8D0">
      <w:pPr>
        <w:jc w:val="center"/>
        <w:rPr>
          <w:rFonts w:ascii="宋体" w:hAnsi="宋体"/>
          <w:b/>
          <w:sz w:val="32"/>
          <w:szCs w:val="32"/>
        </w:rPr>
      </w:pPr>
    </w:p>
    <w:p w14:paraId="7EA34E8A">
      <w:pPr>
        <w:jc w:val="center"/>
        <w:rPr>
          <w:rFonts w:ascii="宋体" w:hAnsi="宋体"/>
          <w:b/>
          <w:sz w:val="32"/>
          <w:szCs w:val="32"/>
        </w:rPr>
      </w:pPr>
      <w:r>
        <w:commentReference w:id="3"/>
      </w:r>
    </w:p>
    <w:p w14:paraId="2A4DED67">
      <w:pPr>
        <w:jc w:val="center"/>
        <w:rPr>
          <w:rFonts w:ascii="宋体" w:hAnsi="宋体"/>
          <w:b/>
          <w:sz w:val="32"/>
          <w:szCs w:val="32"/>
        </w:rPr>
      </w:pPr>
    </w:p>
    <w:p w14:paraId="4BDCEEAF">
      <w:pPr>
        <w:jc w:val="center"/>
        <w:rPr>
          <w:rFonts w:ascii="宋体" w:hAnsi="宋体"/>
          <w:b/>
          <w:sz w:val="32"/>
          <w:szCs w:val="32"/>
        </w:rPr>
      </w:pPr>
    </w:p>
    <w:p w14:paraId="2579E36B">
      <w:pPr>
        <w:jc w:val="center"/>
        <w:rPr>
          <w:rFonts w:ascii="宋体" w:hAnsi="宋体"/>
          <w:b/>
          <w:sz w:val="32"/>
          <w:szCs w:val="32"/>
        </w:rPr>
      </w:pP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3135"/>
      </w:tblGrid>
      <w:tr w14:paraId="56DEA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14:paraId="08E751B8">
            <w:pPr>
              <w:jc w:val="distribute"/>
              <w:rPr>
                <w:rFonts w:ascii="楷体_GB2312" w:eastAsia="楷体_GB2312"/>
                <w:b/>
                <w:bCs/>
                <w:sz w:val="30"/>
              </w:rPr>
            </w:pPr>
            <w:r>
              <w:rPr>
                <w:rFonts w:hint="eastAsia" w:ascii="楷体_GB2312" w:eastAsia="楷体_GB2312"/>
                <w:b/>
                <w:bCs/>
                <w:sz w:val="30"/>
              </w:rPr>
              <w:t>论文作者姓名：</w:t>
            </w:r>
          </w:p>
        </w:tc>
        <w:tc>
          <w:tcPr>
            <w:tcW w:w="3135" w:type="dxa"/>
            <w:tcBorders>
              <w:top w:val="nil"/>
              <w:left w:val="nil"/>
              <w:right w:val="nil"/>
            </w:tcBorders>
            <w:vAlign w:val="center"/>
          </w:tcPr>
          <w:p w14:paraId="47F4413A">
            <w:pPr>
              <w:jc w:val="center"/>
              <w:rPr>
                <w:rFonts w:ascii="楷体_GB2312" w:eastAsia="楷体_GB2312"/>
                <w:b/>
                <w:sz w:val="30"/>
                <w:szCs w:val="30"/>
              </w:rPr>
            </w:pPr>
            <w:r>
              <w:rPr>
                <w:rFonts w:hint="eastAsia" w:ascii="楷体_GB2312" w:eastAsia="楷体_GB2312"/>
                <w:b/>
                <w:sz w:val="30"/>
                <w:szCs w:val="30"/>
              </w:rPr>
              <w:t>×××</w:t>
            </w:r>
          </w:p>
        </w:tc>
      </w:tr>
      <w:tr w14:paraId="0FFFD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14:paraId="1D932376">
            <w:pPr>
              <w:jc w:val="distribute"/>
              <w:rPr>
                <w:rFonts w:ascii="楷体_GB2312" w:eastAsia="楷体_GB2312"/>
                <w:b/>
                <w:bCs/>
                <w:sz w:val="30"/>
              </w:rPr>
            </w:pPr>
            <w:r>
              <w:rPr>
                <w:rFonts w:hint="eastAsia" w:ascii="楷体_GB2312" w:eastAsia="楷体_GB2312"/>
                <w:b/>
                <w:bCs/>
                <w:sz w:val="30"/>
              </w:rPr>
              <w:t>申请学位专业：</w:t>
            </w:r>
          </w:p>
        </w:tc>
        <w:tc>
          <w:tcPr>
            <w:tcW w:w="3135" w:type="dxa"/>
            <w:tcBorders>
              <w:left w:val="nil"/>
              <w:right w:val="nil"/>
            </w:tcBorders>
            <w:vAlign w:val="center"/>
          </w:tcPr>
          <w:p w14:paraId="7268E862">
            <w:pPr>
              <w:jc w:val="center"/>
              <w:rPr>
                <w:rFonts w:ascii="楷体_GB2312" w:eastAsia="楷体_GB2312"/>
                <w:b/>
                <w:sz w:val="30"/>
                <w:szCs w:val="30"/>
              </w:rPr>
            </w:pPr>
            <w:r>
              <w:rPr>
                <w:rFonts w:hint="eastAsia" w:ascii="楷体_GB2312" w:eastAsia="楷体_GB2312"/>
                <w:b/>
                <w:sz w:val="30"/>
                <w:szCs w:val="30"/>
              </w:rPr>
              <w:t>××××</w:t>
            </w:r>
          </w:p>
        </w:tc>
      </w:tr>
      <w:tr w14:paraId="48513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14:paraId="7E768D52">
            <w:pPr>
              <w:jc w:val="distribute"/>
              <w:rPr>
                <w:rFonts w:ascii="楷体_GB2312" w:eastAsia="楷体_GB2312"/>
                <w:b/>
                <w:bCs/>
                <w:sz w:val="30"/>
              </w:rPr>
            </w:pPr>
            <w:r>
              <w:rPr>
                <w:rFonts w:hint="eastAsia" w:ascii="楷体_GB2312" w:eastAsia="楷体_GB2312"/>
                <w:b/>
                <w:bCs/>
                <w:sz w:val="30"/>
              </w:rPr>
              <w:t>申请学位类别：</w:t>
            </w:r>
          </w:p>
        </w:tc>
        <w:tc>
          <w:tcPr>
            <w:tcW w:w="3135" w:type="dxa"/>
            <w:tcBorders>
              <w:left w:val="nil"/>
              <w:right w:val="nil"/>
            </w:tcBorders>
            <w:vAlign w:val="center"/>
          </w:tcPr>
          <w:p w14:paraId="4EE15E4C">
            <w:pPr>
              <w:jc w:val="center"/>
              <w:rPr>
                <w:rFonts w:ascii="楷体_GB2312" w:eastAsia="楷体_GB2312"/>
                <w:b/>
                <w:sz w:val="30"/>
                <w:szCs w:val="30"/>
              </w:rPr>
            </w:pPr>
            <w:bookmarkStart w:id="2" w:name="_Toc136927405"/>
            <w:bookmarkStart w:id="3" w:name="_Toc136593403"/>
            <w:bookmarkStart w:id="4" w:name="_Toc136593648"/>
            <w:bookmarkStart w:id="5" w:name="_Toc136592273"/>
            <w:bookmarkStart w:id="6" w:name="_Toc137206716"/>
            <w:bookmarkStart w:id="7" w:name="_Toc137205484"/>
            <w:r>
              <w:rPr>
                <w:rFonts w:hint="eastAsia" w:ascii="楷体_GB2312" w:eastAsia="楷体_GB2312"/>
                <w:b/>
                <w:sz w:val="30"/>
                <w:szCs w:val="30"/>
              </w:rPr>
              <w:t>×××学士</w:t>
            </w:r>
            <w:bookmarkEnd w:id="2"/>
            <w:bookmarkEnd w:id="3"/>
            <w:bookmarkEnd w:id="4"/>
            <w:bookmarkEnd w:id="5"/>
            <w:bookmarkEnd w:id="6"/>
            <w:bookmarkEnd w:id="7"/>
          </w:p>
        </w:tc>
      </w:tr>
      <w:tr w14:paraId="396B8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14:paraId="31B47E0F">
            <w:pPr>
              <w:jc w:val="distribute"/>
              <w:rPr>
                <w:rFonts w:ascii="楷体_GB2312" w:eastAsia="楷体_GB2312"/>
                <w:b/>
                <w:bCs/>
                <w:spacing w:val="-20"/>
                <w:sz w:val="30"/>
                <w:szCs w:val="30"/>
              </w:rPr>
            </w:pPr>
            <w:r>
              <w:rPr>
                <w:rFonts w:hint="eastAsia" w:ascii="楷体_GB2312" w:eastAsia="楷体_GB2312"/>
                <w:b/>
                <w:bCs/>
                <w:spacing w:val="-20"/>
                <w:sz w:val="30"/>
                <w:szCs w:val="30"/>
              </w:rPr>
              <w:t>指导教师姓名（职称）：</w:t>
            </w:r>
          </w:p>
        </w:tc>
        <w:tc>
          <w:tcPr>
            <w:tcW w:w="3135" w:type="dxa"/>
            <w:tcBorders>
              <w:left w:val="nil"/>
              <w:right w:val="nil"/>
            </w:tcBorders>
            <w:vAlign w:val="center"/>
          </w:tcPr>
          <w:p w14:paraId="2BD557A0">
            <w:pPr>
              <w:jc w:val="center"/>
              <w:rPr>
                <w:rFonts w:ascii="楷体_GB2312" w:eastAsia="楷体_GB2312"/>
                <w:b/>
                <w:sz w:val="30"/>
                <w:szCs w:val="30"/>
              </w:rPr>
            </w:pPr>
            <w:bookmarkStart w:id="8" w:name="_Toc136927406"/>
            <w:bookmarkStart w:id="9" w:name="_Toc137205485"/>
            <w:bookmarkStart w:id="10" w:name="_Toc136593404"/>
            <w:bookmarkStart w:id="11" w:name="_Toc137206717"/>
            <w:bookmarkStart w:id="12" w:name="_Toc136592274"/>
            <w:bookmarkStart w:id="13" w:name="_Toc136593649"/>
            <w:r>
              <w:rPr>
                <w:rFonts w:hint="eastAsia" w:ascii="楷体_GB2312" w:eastAsia="楷体_GB2312"/>
                <w:b/>
                <w:sz w:val="30"/>
                <w:szCs w:val="30"/>
              </w:rPr>
              <w:t>×××（××）</w:t>
            </w:r>
            <w:bookmarkEnd w:id="8"/>
            <w:bookmarkEnd w:id="9"/>
            <w:bookmarkEnd w:id="10"/>
            <w:bookmarkEnd w:id="11"/>
            <w:bookmarkEnd w:id="12"/>
            <w:bookmarkEnd w:id="13"/>
          </w:p>
        </w:tc>
      </w:tr>
      <w:tr w14:paraId="62255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14:paraId="1765BAA2">
            <w:pPr>
              <w:spacing w:line="480" w:lineRule="exact"/>
              <w:jc w:val="distribute"/>
              <w:rPr>
                <w:rFonts w:ascii="楷体_GB2312" w:eastAsia="楷体_GB2312"/>
                <w:b/>
                <w:bCs/>
                <w:sz w:val="30"/>
              </w:rPr>
            </w:pPr>
            <w:r>
              <w:rPr>
                <w:rFonts w:hint="eastAsia" w:ascii="楷体_GB2312" w:eastAsia="楷体_GB2312"/>
                <w:b/>
                <w:bCs/>
                <w:sz w:val="30"/>
              </w:rPr>
              <w:t>论文提交日期：</w:t>
            </w:r>
          </w:p>
        </w:tc>
        <w:tc>
          <w:tcPr>
            <w:tcW w:w="3135" w:type="dxa"/>
            <w:tcBorders>
              <w:left w:val="nil"/>
              <w:right w:val="nil"/>
            </w:tcBorders>
            <w:vAlign w:val="center"/>
          </w:tcPr>
          <w:p w14:paraId="5E309A76">
            <w:pPr>
              <w:spacing w:line="480" w:lineRule="exact"/>
              <w:jc w:val="center"/>
              <w:rPr>
                <w:rFonts w:eastAsia="楷体_GB2312"/>
                <w:b/>
                <w:bCs/>
                <w:sz w:val="30"/>
              </w:rPr>
            </w:pPr>
            <w:r>
              <w:rPr>
                <w:rFonts w:eastAsia="楷体_GB2312"/>
                <w:b/>
                <w:bCs/>
                <w:sz w:val="30"/>
              </w:rPr>
              <w:t>20</w:t>
            </w:r>
            <w:r>
              <w:rPr>
                <w:rFonts w:hint="eastAsia" w:eastAsia="楷体_GB2312"/>
                <w:b/>
                <w:bCs/>
                <w:sz w:val="30"/>
                <w:lang w:val="en-US" w:eastAsia="zh-CN"/>
              </w:rPr>
              <w:t>25</w:t>
            </w:r>
            <w:r>
              <w:rPr>
                <w:rFonts w:eastAsia="楷体_GB2312"/>
                <w:b/>
                <w:bCs/>
                <w:sz w:val="30"/>
              </w:rPr>
              <w:t>年xx月xx日</w:t>
            </w:r>
            <w:r>
              <w:commentReference w:id="4"/>
            </w:r>
          </w:p>
        </w:tc>
      </w:tr>
    </w:tbl>
    <w:p w14:paraId="74837EAE">
      <w:pPr>
        <w:jc w:val="center"/>
        <w:rPr>
          <w:rFonts w:ascii="宋体" w:hAnsi="宋体"/>
          <w:b/>
          <w:sz w:val="32"/>
          <w:szCs w:val="32"/>
        </w:rPr>
      </w:pPr>
    </w:p>
    <w:p w14:paraId="4B7FBC1E">
      <w:pPr>
        <w:ind w:firstLine="480"/>
        <w:sectPr>
          <w:headerReference r:id="rId7" w:type="default"/>
          <w:pgSz w:w="11906" w:h="16838"/>
          <w:pgMar w:top="1440" w:right="1797" w:bottom="1440" w:left="1797" w:header="851" w:footer="992" w:gutter="0"/>
          <w:cols w:space="0" w:num="1"/>
          <w:rtlGutter w:val="0"/>
          <w:docGrid w:type="lines" w:linePitch="326" w:charSpace="0"/>
        </w:sectPr>
      </w:pPr>
    </w:p>
    <w:p w14:paraId="1B381478">
      <w:pPr>
        <w:pStyle w:val="166"/>
        <w:spacing w:line="300" w:lineRule="auto"/>
      </w:pPr>
      <w:commentRangeStart w:id="5"/>
      <w:r>
        <w:rPr>
          <w:rFonts w:hint="eastAsia" w:ascii="宋体" w:hAnsi="宋体"/>
          <w:b/>
          <w:sz w:val="32"/>
          <w:szCs w:val="32"/>
        </w:rPr>
        <w:t>论文题目</w:t>
      </w:r>
      <w:commentRangeEnd w:id="5"/>
      <w:r>
        <w:commentReference w:id="5"/>
      </w:r>
    </w:p>
    <w:p w14:paraId="568B0810">
      <w:pPr>
        <w:jc w:val="both"/>
      </w:pPr>
      <w:r>
        <w:rPr>
          <w:rFonts w:hint="eastAsia" w:ascii="黑体" w:hAnsi="黑体" w:eastAsia="黑体"/>
          <w:b/>
          <w:bCs/>
        </w:rPr>
        <w:t>摘要：</w:t>
      </w:r>
      <w:bookmarkStart w:id="14" w:name="_Hlk68074985"/>
      <w:r>
        <w:rPr>
          <w:rFonts w:hint="eastAsia"/>
        </w:rPr>
        <w:t>摘要是对论文内容不加注释和评论的简短陈述，要求扼要说明研究工作的目的、主要材料和方法、研究结果、结论、科学意义或应用价值等，是一篇具有独立性和完整性的短文。摘要中不宜使用公式、图表以及非公知公用的符号和术语，不标注引用文献编号。</w:t>
      </w:r>
      <w:bookmarkEnd w:id="14"/>
      <w:bookmarkStart w:id="15" w:name="_Hlk68078745"/>
      <w:r>
        <w:commentReference w:id="6"/>
      </w:r>
    </w:p>
    <w:p w14:paraId="66CCDED5">
      <w:pPr>
        <w:ind w:firstLine="480" w:firstLineChars="200"/>
        <w:jc w:val="both"/>
      </w:pPr>
      <w:r>
        <w:rPr>
          <w:rFonts w:hint="eastAsia"/>
        </w:rPr>
        <w:t>次段。</w:t>
      </w:r>
    </w:p>
    <w:p w14:paraId="75502DF1"/>
    <w:p w14:paraId="5C8CE47C">
      <w:pPr>
        <w:rPr>
          <w:b/>
          <w:bCs/>
          <w:sz w:val="28"/>
          <w:szCs w:val="28"/>
        </w:rPr>
      </w:pPr>
      <w:r>
        <w:rPr>
          <w:rFonts w:hint="eastAsia"/>
          <w:b/>
          <w:bCs/>
          <w:sz w:val="28"/>
          <w:szCs w:val="28"/>
        </w:rPr>
        <w:t>中文摘要格式说明：</w:t>
      </w:r>
    </w:p>
    <w:p w14:paraId="08B79013">
      <w:pPr>
        <w:numPr>
          <w:ilvl w:val="0"/>
          <w:numId w:val="11"/>
        </w:numPr>
      </w:pPr>
      <w:r>
        <w:rPr>
          <w:rFonts w:hint="eastAsia"/>
          <w:b/>
          <w:bCs/>
        </w:rPr>
        <w:t>论文题目：</w:t>
      </w:r>
      <w:r>
        <w:rPr>
          <w:rFonts w:hint="eastAsia"/>
        </w:rPr>
        <w:t>黑体，三号，</w:t>
      </w:r>
      <w:r>
        <w:rPr>
          <w:rFonts w:hint="eastAsia"/>
          <w:color w:val="FF0000"/>
        </w:rPr>
        <w:t>居中</w:t>
      </w:r>
      <w:r>
        <w:rPr>
          <w:rFonts w:hint="eastAsia"/>
        </w:rPr>
        <w:t>，行距：多倍行距1.25，段前：0行，段后：</w:t>
      </w:r>
      <w:r>
        <w:t>12</w:t>
      </w:r>
      <w:r>
        <w:rPr>
          <w:rFonts w:hint="eastAsia"/>
        </w:rPr>
        <w:t>磅，取消“网格对齐”选项。</w:t>
      </w:r>
    </w:p>
    <w:p w14:paraId="3B5B9273">
      <w:pPr>
        <w:numPr>
          <w:ilvl w:val="0"/>
          <w:numId w:val="11"/>
        </w:numPr>
      </w:pPr>
      <w:r>
        <w:rPr>
          <w:rFonts w:hint="eastAsia"/>
          <w:b/>
          <w:bCs/>
        </w:rPr>
        <w:t>摘要标题：</w:t>
      </w:r>
      <w:r>
        <w:rPr>
          <w:rFonts w:hint="eastAsia"/>
        </w:rPr>
        <w:t>“摘要”二字是摘要部分的标题，不可省略；</w:t>
      </w:r>
      <w:r>
        <w:rPr>
          <w:rFonts w:hint="eastAsia"/>
          <w:highlight w:val="yellow"/>
        </w:rPr>
        <w:t>黑体，加粗，小四号，居左，不缩进。</w:t>
      </w:r>
    </w:p>
    <w:p w14:paraId="3D25843E">
      <w:pPr>
        <w:numPr>
          <w:ilvl w:val="0"/>
          <w:numId w:val="11"/>
        </w:numPr>
      </w:pPr>
      <w:r>
        <w:rPr>
          <w:rFonts w:hint="eastAsia"/>
          <w:b/>
          <w:bCs/>
        </w:rPr>
        <w:t>摘要正文：</w:t>
      </w:r>
      <w:r>
        <w:rPr>
          <w:rFonts w:hint="eastAsia"/>
        </w:rPr>
        <w:t>选用模板中的样式所定义的“正文”，每段落首行缩进2个字符；或者手动设置成每段落首行缩进2个字符，宋体，小四号，行距：多倍行距1.25，段前：0行，段后：0行，两端对齐，取消“网格对齐”选项。</w:t>
      </w:r>
    </w:p>
    <w:p w14:paraId="6D9F2259">
      <w:pPr>
        <w:rPr>
          <w:highlight w:val="yellow"/>
        </w:rPr>
      </w:pPr>
      <w:r>
        <w:rPr>
          <w:rFonts w:hint="eastAsia"/>
          <w:b/>
          <w:bCs/>
        </w:rPr>
        <w:t>摘要篇幅：</w:t>
      </w:r>
      <w:r>
        <w:rPr>
          <w:rFonts w:hint="eastAsia"/>
        </w:rPr>
        <w:t>以1页为限，字数300-600字左右。</w:t>
      </w:r>
    </w:p>
    <w:bookmarkEnd w:id="15"/>
    <w:p w14:paraId="20656D3A">
      <w:pPr>
        <w:tabs>
          <w:tab w:val="left" w:pos="377"/>
        </w:tabs>
        <w:spacing w:before="326" w:beforeLines="100"/>
        <w:jc w:val="both"/>
        <w:rPr>
          <w:rStyle w:val="152"/>
        </w:rPr>
      </w:pPr>
      <w:commentRangeStart w:id="7"/>
      <w:r>
        <w:rPr>
          <w:rStyle w:val="147"/>
          <w:rFonts w:hint="eastAsia"/>
          <w:b/>
          <w:bCs/>
        </w:rPr>
        <w:t>关键词：</w:t>
      </w:r>
      <w:r>
        <w:rPr>
          <w:rStyle w:val="152"/>
          <w:rFonts w:hint="eastAsia" w:ascii="Times New Roman" w:hAnsi="Times New Roman"/>
          <w:sz w:val="24"/>
          <w:szCs w:val="32"/>
        </w:rPr>
        <w:t>写作规范；排版格式；毕业设计（论文）</w:t>
      </w:r>
      <w:commentRangeEnd w:id="7"/>
      <w:r>
        <w:commentReference w:id="7"/>
      </w:r>
    </w:p>
    <w:p w14:paraId="0E2A156B">
      <w:pPr>
        <w:ind w:firstLine="480" w:firstLineChars="200"/>
        <w:rPr>
          <w:highlight w:val="yellow"/>
        </w:rPr>
      </w:pPr>
      <w:bookmarkStart w:id="16" w:name="_Hlk68075475"/>
    </w:p>
    <w:bookmarkEnd w:id="16"/>
    <w:p w14:paraId="130F22F7">
      <w:pPr>
        <w:rPr>
          <w:b/>
          <w:bCs/>
          <w:sz w:val="28"/>
          <w:szCs w:val="28"/>
        </w:rPr>
      </w:pPr>
      <w:r>
        <w:rPr>
          <w:rFonts w:hint="eastAsia"/>
          <w:b/>
          <w:bCs/>
          <w:sz w:val="28"/>
          <w:szCs w:val="28"/>
        </w:rPr>
        <w:t>中文关键词格式说明：</w:t>
      </w:r>
    </w:p>
    <w:p w14:paraId="4127A7D1">
      <w:pPr>
        <w:numPr>
          <w:ilvl w:val="0"/>
          <w:numId w:val="12"/>
        </w:numPr>
        <w:rPr>
          <w:highlight w:val="yellow"/>
        </w:rPr>
      </w:pPr>
      <w:r>
        <w:rPr>
          <w:rFonts w:hint="eastAsia"/>
          <w:b/>
          <w:bCs/>
        </w:rPr>
        <w:t>“关键词”</w:t>
      </w:r>
      <w:r>
        <w:rPr>
          <w:rFonts w:hint="eastAsia"/>
          <w:b/>
          <w:bCs/>
          <w:highlight w:val="yellow"/>
        </w:rPr>
        <w:t>段落格式：</w:t>
      </w:r>
      <w:r>
        <w:rPr>
          <w:rFonts w:hint="eastAsia"/>
          <w:b/>
          <w:bCs/>
          <w:color w:val="FF0000"/>
          <w:highlight w:val="yellow"/>
        </w:rPr>
        <w:t>居左</w:t>
      </w:r>
      <w:r>
        <w:rPr>
          <w:rFonts w:hint="eastAsia"/>
          <w:highlight w:val="yellow"/>
        </w:rPr>
        <w:t>不缩进，黑体，加粗，小四号。</w:t>
      </w:r>
    </w:p>
    <w:p w14:paraId="241C3487">
      <w:pPr>
        <w:numPr>
          <w:ilvl w:val="0"/>
          <w:numId w:val="12"/>
        </w:numPr>
        <w:rPr>
          <w:highlight w:val="yellow"/>
        </w:rPr>
      </w:pPr>
      <w:r>
        <w:rPr>
          <w:rFonts w:hint="eastAsia"/>
          <w:b/>
          <w:bCs/>
          <w:highlight w:val="yellow"/>
        </w:rPr>
        <w:t>具体关键词：</w:t>
      </w:r>
      <w:r>
        <w:rPr>
          <w:highlight w:val="yellow"/>
        </w:rPr>
        <w:t>3-5</w:t>
      </w:r>
      <w:r>
        <w:rPr>
          <w:rFonts w:hint="eastAsia"/>
          <w:highlight w:val="yellow"/>
        </w:rPr>
        <w:t>个；用分号“；”（中文）间隔，宋体，小四号，行距：</w:t>
      </w:r>
      <w:r>
        <w:rPr>
          <w:rFonts w:hint="eastAsia"/>
        </w:rPr>
        <w:t>多倍行距1.25</w:t>
      </w:r>
      <w:r>
        <w:rPr>
          <w:rFonts w:hint="eastAsia"/>
          <w:highlight w:val="yellow"/>
        </w:rPr>
        <w:t>，段前：</w:t>
      </w:r>
      <w:r>
        <w:rPr>
          <w:highlight w:val="yellow"/>
        </w:rPr>
        <w:t>1</w:t>
      </w:r>
      <w:r>
        <w:rPr>
          <w:rFonts w:hint="eastAsia"/>
          <w:highlight w:val="yellow"/>
        </w:rPr>
        <w:t>行，段后：</w:t>
      </w:r>
      <w:r>
        <w:rPr>
          <w:highlight w:val="yellow"/>
        </w:rPr>
        <w:t>0</w:t>
      </w:r>
      <w:r>
        <w:rPr>
          <w:rFonts w:hint="eastAsia"/>
          <w:highlight w:val="yellow"/>
        </w:rPr>
        <w:t>行，</w:t>
      </w:r>
      <w:r>
        <w:rPr>
          <w:rFonts w:hint="eastAsia"/>
        </w:rPr>
        <w:t>两端对齐，</w:t>
      </w:r>
      <w:r>
        <w:rPr>
          <w:rFonts w:hint="eastAsia"/>
          <w:highlight w:val="yellow"/>
        </w:rPr>
        <w:t>取消“网格对齐”选项。</w:t>
      </w:r>
    </w:p>
    <w:p w14:paraId="6B912803">
      <w:pPr>
        <w:numPr>
          <w:ilvl w:val="0"/>
          <w:numId w:val="12"/>
        </w:numPr>
      </w:pPr>
      <w:r>
        <w:rPr>
          <w:rFonts w:hint="eastAsia"/>
        </w:rPr>
        <w:t>关键词是供检索用的主题词条，应采用能覆盖论文主要内容的通用技术词条（参照相应的技术术语标准），一般列</w:t>
      </w:r>
      <w:r>
        <w:t>3</w:t>
      </w:r>
      <w:r>
        <w:rPr>
          <w:rFonts w:hint="eastAsia"/>
        </w:rPr>
        <w:t>～</w:t>
      </w:r>
      <w:r>
        <w:t>5</w:t>
      </w:r>
      <w:r>
        <w:rPr>
          <w:rFonts w:hint="eastAsia"/>
        </w:rPr>
        <w:t>个，按词条的外延层次从大到小排列，应在摘要中出现。</w:t>
      </w:r>
    </w:p>
    <w:p w14:paraId="2C2D720D">
      <w:pPr>
        <w:tabs>
          <w:tab w:val="left" w:pos="377"/>
        </w:tabs>
        <w:spacing w:before="326" w:beforeLines="100"/>
        <w:ind w:firstLine="420"/>
        <w:rPr>
          <w:rStyle w:val="152"/>
          <w:rFonts w:ascii="宋体" w:cs="宋体"/>
          <w:bCs/>
          <w:szCs w:val="21"/>
        </w:rPr>
      </w:pPr>
    </w:p>
    <w:p w14:paraId="742A1CEB">
      <w:pPr>
        <w:tabs>
          <w:tab w:val="left" w:pos="377"/>
        </w:tabs>
        <w:spacing w:before="326" w:beforeLines="100"/>
        <w:ind w:firstLine="420"/>
        <w:rPr>
          <w:rStyle w:val="152"/>
          <w:rFonts w:ascii="宋体" w:cs="宋体"/>
          <w:bCs/>
          <w:szCs w:val="21"/>
        </w:rPr>
      </w:pPr>
    </w:p>
    <w:p w14:paraId="081F9998">
      <w:pPr>
        <w:tabs>
          <w:tab w:val="left" w:pos="377"/>
        </w:tabs>
        <w:spacing w:before="326" w:beforeLines="100"/>
        <w:ind w:firstLine="420"/>
        <w:rPr>
          <w:rStyle w:val="152"/>
          <w:rFonts w:ascii="宋体" w:cs="宋体"/>
          <w:bCs/>
          <w:szCs w:val="21"/>
        </w:rPr>
      </w:pPr>
      <w:r>
        <w:commentReference w:id="8"/>
      </w:r>
    </w:p>
    <w:p w14:paraId="08B6FAAF">
      <w:pPr>
        <w:spacing w:line="360" w:lineRule="auto"/>
        <w:ind w:firstLine="480"/>
        <w:rPr>
          <w:rFonts w:ascii="黑体" w:hAnsi="黑体" w:eastAsia="黑体" w:cs="黑体"/>
          <w:sz w:val="30"/>
          <w:szCs w:val="30"/>
        </w:rPr>
      </w:pPr>
    </w:p>
    <w:p w14:paraId="5EDF1D3D">
      <w:pPr>
        <w:spacing w:line="360" w:lineRule="auto"/>
        <w:ind w:firstLine="600"/>
        <w:rPr>
          <w:rFonts w:ascii="黑体" w:hAnsi="黑体" w:eastAsia="黑体" w:cs="黑体"/>
          <w:sz w:val="30"/>
          <w:szCs w:val="30"/>
        </w:rPr>
        <w:sectPr>
          <w:footerReference r:id="rId8" w:type="default"/>
          <w:pgSz w:w="11906" w:h="16838"/>
          <w:pgMar w:top="1440" w:right="1797" w:bottom="1440" w:left="1797" w:header="851" w:footer="992" w:gutter="0"/>
          <w:pgNumType w:fmt="upperRoman" w:start="1"/>
          <w:cols w:space="0" w:num="1"/>
          <w:rtlGutter w:val="0"/>
          <w:docGrid w:type="lines" w:linePitch="326" w:charSpace="0"/>
        </w:sectPr>
      </w:pPr>
    </w:p>
    <w:p w14:paraId="1B734759">
      <w:pPr>
        <w:spacing w:after="240"/>
        <w:jc w:val="center"/>
        <w:rPr>
          <w:b/>
          <w:sz w:val="32"/>
          <w:szCs w:val="32"/>
        </w:rPr>
      </w:pPr>
      <w:commentRangeStart w:id="9"/>
      <w:r>
        <w:rPr>
          <w:b/>
          <w:sz w:val="32"/>
          <w:szCs w:val="32"/>
        </w:rPr>
        <w:t>Paper topics</w:t>
      </w:r>
      <w:commentRangeEnd w:id="9"/>
      <w:r>
        <w:commentReference w:id="9"/>
      </w:r>
    </w:p>
    <w:p w14:paraId="2565849C">
      <w:pPr>
        <w:jc w:val="both"/>
      </w:pPr>
      <w:r>
        <w:rPr>
          <w:rFonts w:eastAsia="黑体"/>
          <w:b/>
          <w:bCs/>
        </w:rPr>
        <w:t>Abstract:</w:t>
      </w:r>
      <w:r>
        <w:t xml:space="preserve"> The abstract is a short statement without annotations and comments on the content of the paper, requiring a brief description of the purpose of the research work, main materials and methods, research results, conclusions, scientific significance or application value, etc. It is an independent and complete short essay . It is not advisable to use formulas, diagrams, symbols and terms that are not publicly known and used in the abstract, and do not mark the reference number.</w:t>
      </w:r>
      <w:r>
        <w:commentReference w:id="10"/>
      </w:r>
    </w:p>
    <w:p w14:paraId="3B67B467">
      <w:pPr>
        <w:ind w:firstLine="480" w:firstLineChars="200"/>
        <w:jc w:val="both"/>
      </w:pPr>
      <w:r>
        <w:t>Content.</w:t>
      </w:r>
    </w:p>
    <w:p w14:paraId="3E6B9443"/>
    <w:p w14:paraId="15E7F1D1">
      <w:pPr>
        <w:rPr>
          <w:b/>
          <w:bCs/>
          <w:sz w:val="28"/>
          <w:szCs w:val="28"/>
        </w:rPr>
      </w:pPr>
      <w:r>
        <w:rPr>
          <w:rFonts w:hint="eastAsia"/>
          <w:b/>
          <w:bCs/>
          <w:sz w:val="28"/>
          <w:szCs w:val="28"/>
        </w:rPr>
        <w:t>英文摘要格式说明：</w:t>
      </w:r>
    </w:p>
    <w:p w14:paraId="596751D7">
      <w:pPr>
        <w:numPr>
          <w:ilvl w:val="0"/>
          <w:numId w:val="11"/>
        </w:numPr>
      </w:pPr>
      <w:r>
        <w:rPr>
          <w:rFonts w:hint="eastAsia"/>
          <w:b/>
          <w:bCs/>
        </w:rPr>
        <w:t>摘要标题：</w:t>
      </w:r>
      <w:r>
        <w:t>Times New Roman</w:t>
      </w:r>
      <w:r>
        <w:rPr>
          <w:rFonts w:hint="eastAsia"/>
        </w:rPr>
        <w:t>，三号，</w:t>
      </w:r>
      <w:r>
        <w:rPr>
          <w:rFonts w:hint="eastAsia"/>
          <w:color w:val="FF0000"/>
        </w:rPr>
        <w:t>居中</w:t>
      </w:r>
      <w:r>
        <w:rPr>
          <w:rFonts w:hint="eastAsia"/>
        </w:rPr>
        <w:t>，行距：多倍行距1.25，段前：0行，段后：12磅，取消“网格对齐”选项。</w:t>
      </w:r>
    </w:p>
    <w:p w14:paraId="35BE1A61">
      <w:pPr>
        <w:numPr>
          <w:ilvl w:val="0"/>
          <w:numId w:val="11"/>
        </w:numPr>
      </w:pPr>
      <w:r>
        <w:rPr>
          <w:rFonts w:hint="eastAsia"/>
          <w:b/>
          <w:bCs/>
        </w:rPr>
        <w:t>摘要小标题：</w:t>
      </w:r>
      <w:r>
        <w:rPr>
          <w:rFonts w:hint="eastAsia"/>
        </w:rPr>
        <w:t>“</w:t>
      </w:r>
      <w:r>
        <w:t>Abstract</w:t>
      </w:r>
      <w:r>
        <w:rPr>
          <w:rFonts w:hint="eastAsia"/>
        </w:rPr>
        <w:t>”二字是摘要部分的标题，不可省略；</w:t>
      </w:r>
      <w:r>
        <w:t>Times New Roman</w:t>
      </w:r>
      <w:r>
        <w:rPr>
          <w:rFonts w:hint="eastAsia"/>
          <w:highlight w:val="yellow"/>
        </w:rPr>
        <w:t>小四号，居左，不缩进。</w:t>
      </w:r>
    </w:p>
    <w:p w14:paraId="294F094B">
      <w:pPr>
        <w:numPr>
          <w:ilvl w:val="0"/>
          <w:numId w:val="11"/>
        </w:numPr>
      </w:pPr>
      <w:r>
        <w:rPr>
          <w:rFonts w:hint="eastAsia"/>
          <w:b/>
          <w:bCs/>
        </w:rPr>
        <w:t>摘要正文：</w:t>
      </w:r>
      <w:r>
        <w:rPr>
          <w:rFonts w:hint="eastAsia"/>
        </w:rPr>
        <w:t>要求用英文书写，内容应与“中文摘要”对应；使用第三人称，最好采用现在时态编写；</w:t>
      </w:r>
      <w:r>
        <w:t>Times New Roman</w:t>
      </w:r>
      <w:r>
        <w:rPr>
          <w:rFonts w:hint="eastAsia"/>
        </w:rPr>
        <w:t>，小四号，行距：多倍行距1.25，段前：0行，段后：0行，两端对齐，取消“网格对齐”选项。</w:t>
      </w:r>
    </w:p>
    <w:p w14:paraId="6ADC5557"/>
    <w:p w14:paraId="3D1F6D2D">
      <w:pPr>
        <w:tabs>
          <w:tab w:val="left" w:pos="377"/>
        </w:tabs>
        <w:spacing w:before="318" w:beforeLines="100"/>
        <w:jc w:val="both"/>
        <w:rPr>
          <w:rStyle w:val="153"/>
          <w:bCs/>
          <w:sz w:val="21"/>
        </w:rPr>
      </w:pPr>
      <w:commentRangeStart w:id="11"/>
      <w:r>
        <w:rPr>
          <w:b/>
        </w:rPr>
        <w:t xml:space="preserve">Key </w:t>
      </w:r>
      <w:r>
        <w:rPr>
          <w:rFonts w:hint="eastAsia"/>
          <w:b/>
        </w:rPr>
        <w:t>w</w:t>
      </w:r>
      <w:r>
        <w:rPr>
          <w:b/>
        </w:rPr>
        <w:t>ords</w:t>
      </w:r>
      <w:r>
        <w:rPr>
          <w:rFonts w:hint="eastAsia"/>
          <w:b/>
          <w:lang w:val="en-US" w:eastAsia="zh-CN"/>
        </w:rPr>
        <w:t xml:space="preserve">: </w:t>
      </w:r>
      <w:r>
        <w:rPr>
          <w:rStyle w:val="153"/>
          <w:bCs/>
        </w:rPr>
        <w:t>Write Criterion; Typeset Format; Graduation Project (Thesis)</w:t>
      </w:r>
      <w:commentRangeEnd w:id="11"/>
      <w:r>
        <w:commentReference w:id="11"/>
      </w:r>
    </w:p>
    <w:p w14:paraId="57AE0248">
      <w:pPr>
        <w:ind w:firstLine="480"/>
      </w:pPr>
    </w:p>
    <w:p w14:paraId="5659A758">
      <w:pPr>
        <w:rPr>
          <w:b/>
          <w:bCs/>
          <w:sz w:val="28"/>
          <w:szCs w:val="28"/>
        </w:rPr>
      </w:pPr>
      <w:r>
        <w:rPr>
          <w:rFonts w:hint="eastAsia"/>
          <w:b/>
          <w:bCs/>
          <w:sz w:val="28"/>
          <w:szCs w:val="28"/>
        </w:rPr>
        <w:t>英文关键词格式说明：</w:t>
      </w:r>
    </w:p>
    <w:p w14:paraId="053B9153">
      <w:pPr>
        <w:numPr>
          <w:ilvl w:val="0"/>
          <w:numId w:val="12"/>
        </w:numPr>
        <w:rPr>
          <w:highlight w:val="yellow"/>
        </w:rPr>
      </w:pPr>
      <w:r>
        <w:rPr>
          <w:rFonts w:hint="eastAsia"/>
          <w:b/>
          <w:bCs/>
        </w:rPr>
        <w:t>“</w:t>
      </w:r>
      <w:r>
        <w:rPr>
          <w:b/>
          <w:bCs/>
        </w:rPr>
        <w:t xml:space="preserve">Key words” </w:t>
      </w:r>
      <w:r>
        <w:rPr>
          <w:rFonts w:hint="eastAsia"/>
          <w:b/>
          <w:bCs/>
          <w:highlight w:val="yellow"/>
        </w:rPr>
        <w:t>段落格式：</w:t>
      </w:r>
      <w:r>
        <w:rPr>
          <w:rFonts w:hint="eastAsia"/>
          <w:b/>
          <w:bCs/>
          <w:color w:val="FF0000"/>
          <w:highlight w:val="yellow"/>
        </w:rPr>
        <w:t>居左</w:t>
      </w:r>
      <w:r>
        <w:rPr>
          <w:rFonts w:hint="eastAsia"/>
        </w:rPr>
        <w:t>不缩进，</w:t>
      </w:r>
      <w:r>
        <w:t>Times New Roman</w:t>
      </w:r>
      <w:r>
        <w:rPr>
          <w:rFonts w:hint="eastAsia"/>
        </w:rPr>
        <w:t>，加粗，小四号。</w:t>
      </w:r>
    </w:p>
    <w:p w14:paraId="472BDB88">
      <w:pPr>
        <w:numPr>
          <w:ilvl w:val="0"/>
          <w:numId w:val="12"/>
        </w:numPr>
        <w:rPr>
          <w:highlight w:val="yellow"/>
        </w:rPr>
      </w:pPr>
      <w:r>
        <w:rPr>
          <w:rFonts w:hint="eastAsia"/>
          <w:b/>
          <w:bCs/>
        </w:rPr>
        <w:t>具体关键词：</w:t>
      </w:r>
      <w:r>
        <w:rPr>
          <w:rFonts w:hint="eastAsia"/>
        </w:rPr>
        <w:t>用分号“;”（英文）间隔，</w:t>
      </w:r>
      <w:r>
        <w:t>Times New Roman</w:t>
      </w:r>
      <w:r>
        <w:rPr>
          <w:rFonts w:hint="eastAsia"/>
        </w:rPr>
        <w:t>，小四号，行距：多倍行距1.25，，段前：1行，段后：0行，两端对齐，取消“网格对齐”选项。</w:t>
      </w:r>
    </w:p>
    <w:p w14:paraId="196E211D">
      <w:pPr>
        <w:ind w:firstLine="480"/>
      </w:pPr>
    </w:p>
    <w:p w14:paraId="741EE54A">
      <w:pPr>
        <w:ind w:firstLine="480"/>
        <w:sectPr>
          <w:headerReference r:id="rId9" w:type="default"/>
          <w:footerReference r:id="rId10" w:type="default"/>
          <w:pgSz w:w="11906" w:h="16838"/>
          <w:pgMar w:top="1440" w:right="1797" w:bottom="1440" w:left="1797" w:header="851" w:footer="992" w:gutter="0"/>
          <w:pgNumType w:fmt="upperRoman"/>
          <w:cols w:space="0" w:num="1"/>
          <w:rtlGutter w:val="0"/>
          <w:docGrid w:type="lines" w:linePitch="318" w:charSpace="0"/>
        </w:sectPr>
      </w:pPr>
    </w:p>
    <w:p w14:paraId="193A151B">
      <w:pPr>
        <w:pStyle w:val="171"/>
        <w:rPr>
          <w:sz w:val="32"/>
          <w:szCs w:val="22"/>
        </w:rPr>
      </w:pPr>
      <w:commentRangeStart w:id="12"/>
      <w:r>
        <w:rPr>
          <w:rFonts w:hint="eastAsia"/>
          <w:sz w:val="32"/>
          <w:szCs w:val="22"/>
        </w:rPr>
        <w:t>目</w:t>
      </w:r>
      <w:r>
        <w:rPr>
          <w:sz w:val="32"/>
          <w:szCs w:val="22"/>
        </w:rPr>
        <w:t xml:space="preserve"> </w:t>
      </w:r>
      <w:r>
        <w:rPr>
          <w:rFonts w:hint="eastAsia"/>
          <w:sz w:val="32"/>
          <w:szCs w:val="22"/>
        </w:rPr>
        <w:t>录</w:t>
      </w:r>
      <w:commentRangeEnd w:id="12"/>
      <w:r>
        <w:commentReference w:id="12"/>
      </w:r>
    </w:p>
    <w:p w14:paraId="242045EE">
      <w:pPr>
        <w:pStyle w:val="171"/>
        <w:spacing w:line="300" w:lineRule="auto"/>
        <w:jc w:val="right"/>
        <w:rPr>
          <w:rFonts w:ascii="宋体" w:hAnsi="宋体"/>
          <w:b w:val="0"/>
          <w:bCs/>
          <w:sz w:val="24"/>
        </w:rPr>
      </w:pPr>
      <w:r>
        <w:rPr>
          <w:rFonts w:hint="eastAsia" w:ascii="宋体" w:hAnsi="宋体"/>
          <w:b w:val="0"/>
          <w:bCs/>
          <w:sz w:val="24"/>
        </w:rPr>
        <w:t>论文总页数：</w:t>
      </w:r>
      <w:r>
        <w:rPr>
          <w:b w:val="0"/>
          <w:bCs/>
          <w:sz w:val="24"/>
        </w:rPr>
        <w:t>16</w:t>
      </w:r>
      <w:r>
        <w:rPr>
          <w:rFonts w:hint="eastAsia" w:ascii="宋体" w:hAnsi="宋体"/>
          <w:b w:val="0"/>
          <w:bCs/>
          <w:sz w:val="24"/>
        </w:rPr>
        <w:t>页</w:t>
      </w:r>
    </w:p>
    <w:p w14:paraId="703653A9">
      <w:pPr>
        <w:pStyle w:val="59"/>
        <w:tabs>
          <w:tab w:val="right" w:leader="dot" w:pos="8302"/>
        </w:tabs>
        <w:rPr>
          <w:rFonts w:eastAsia="等线"/>
          <w:sz w:val="21"/>
          <w:szCs w:val="21"/>
        </w:rPr>
      </w:pPr>
      <w:r>
        <w:rPr>
          <w:bCs/>
          <w:sz w:val="21"/>
          <w:szCs w:val="21"/>
        </w:rPr>
        <w:fldChar w:fldCharType="begin"/>
      </w:r>
      <w:r>
        <w:rPr>
          <w:bCs/>
          <w:sz w:val="21"/>
          <w:szCs w:val="21"/>
        </w:rPr>
        <w:instrText xml:space="preserve"> TOC \o "1-3" \h \z \u </w:instrText>
      </w:r>
      <w:r>
        <w:rPr>
          <w:bCs/>
          <w:sz w:val="21"/>
          <w:szCs w:val="21"/>
        </w:rPr>
        <w:fldChar w:fldCharType="separate"/>
      </w:r>
      <w:r>
        <w:fldChar w:fldCharType="begin"/>
      </w:r>
      <w:r>
        <w:instrText xml:space="preserve"> HYPERLINK \l "_Toc70499214" </w:instrText>
      </w:r>
      <w:r>
        <w:fldChar w:fldCharType="separate"/>
      </w:r>
      <w:r>
        <w:rPr>
          <w:rStyle w:val="92"/>
          <w:sz w:val="21"/>
          <w:szCs w:val="21"/>
        </w:rPr>
        <w:t>引 言</w:t>
      </w:r>
      <w:r>
        <w:rPr>
          <w:sz w:val="21"/>
          <w:szCs w:val="21"/>
        </w:rPr>
        <w:tab/>
      </w:r>
      <w:r>
        <w:rPr>
          <w:sz w:val="21"/>
          <w:szCs w:val="21"/>
        </w:rPr>
        <w:fldChar w:fldCharType="begin"/>
      </w:r>
      <w:r>
        <w:rPr>
          <w:sz w:val="21"/>
          <w:szCs w:val="21"/>
        </w:rPr>
        <w:instrText xml:space="preserve"> PAGEREF _Toc70499214 \h </w:instrText>
      </w:r>
      <w:r>
        <w:rPr>
          <w:sz w:val="21"/>
          <w:szCs w:val="21"/>
        </w:rPr>
        <w:fldChar w:fldCharType="separate"/>
      </w:r>
      <w:r>
        <w:rPr>
          <w:sz w:val="21"/>
          <w:szCs w:val="21"/>
        </w:rPr>
        <w:t>1</w:t>
      </w:r>
      <w:r>
        <w:rPr>
          <w:sz w:val="21"/>
          <w:szCs w:val="21"/>
        </w:rPr>
        <w:fldChar w:fldCharType="end"/>
      </w:r>
      <w:r>
        <w:rPr>
          <w:sz w:val="21"/>
          <w:szCs w:val="21"/>
        </w:rPr>
        <w:fldChar w:fldCharType="end"/>
      </w:r>
    </w:p>
    <w:p w14:paraId="3A58324B">
      <w:pPr>
        <w:pStyle w:val="59"/>
        <w:tabs>
          <w:tab w:val="right" w:leader="dot" w:pos="8302"/>
        </w:tabs>
        <w:rPr>
          <w:rFonts w:eastAsia="等线"/>
          <w:sz w:val="21"/>
          <w:szCs w:val="21"/>
        </w:rPr>
      </w:pPr>
      <w:r>
        <w:fldChar w:fldCharType="begin"/>
      </w:r>
      <w:r>
        <w:instrText xml:space="preserve"> HYPERLINK \l "_Toc70499215" </w:instrText>
      </w:r>
      <w:r>
        <w:fldChar w:fldCharType="separate"/>
      </w:r>
      <w:r>
        <w:rPr>
          <w:rStyle w:val="92"/>
          <w:sz w:val="21"/>
          <w:szCs w:val="21"/>
        </w:rPr>
        <w:t>1 论文内容</w:t>
      </w:r>
      <w:r>
        <w:rPr>
          <w:sz w:val="21"/>
          <w:szCs w:val="21"/>
        </w:rPr>
        <w:tab/>
      </w:r>
      <w:r>
        <w:rPr>
          <w:sz w:val="21"/>
          <w:szCs w:val="21"/>
        </w:rPr>
        <w:fldChar w:fldCharType="begin"/>
      </w:r>
      <w:r>
        <w:rPr>
          <w:sz w:val="21"/>
          <w:szCs w:val="21"/>
        </w:rPr>
        <w:instrText xml:space="preserve"> PAGEREF _Toc70499215 \h </w:instrText>
      </w:r>
      <w:r>
        <w:rPr>
          <w:sz w:val="21"/>
          <w:szCs w:val="21"/>
        </w:rPr>
        <w:fldChar w:fldCharType="separate"/>
      </w:r>
      <w:r>
        <w:rPr>
          <w:sz w:val="21"/>
          <w:szCs w:val="21"/>
        </w:rPr>
        <w:t>2</w:t>
      </w:r>
      <w:r>
        <w:rPr>
          <w:sz w:val="21"/>
          <w:szCs w:val="21"/>
        </w:rPr>
        <w:fldChar w:fldCharType="end"/>
      </w:r>
      <w:r>
        <w:rPr>
          <w:sz w:val="21"/>
          <w:szCs w:val="21"/>
        </w:rPr>
        <w:fldChar w:fldCharType="end"/>
      </w:r>
    </w:p>
    <w:p w14:paraId="35BB1892">
      <w:pPr>
        <w:pStyle w:val="74"/>
        <w:tabs>
          <w:tab w:val="right" w:leader="dot" w:pos="8302"/>
        </w:tabs>
        <w:ind w:left="480"/>
        <w:rPr>
          <w:rFonts w:eastAsia="等线"/>
          <w:sz w:val="21"/>
          <w:szCs w:val="21"/>
        </w:rPr>
      </w:pPr>
      <w:r>
        <w:fldChar w:fldCharType="begin"/>
      </w:r>
      <w:r>
        <w:instrText xml:space="preserve"> HYPERLINK \l "_Toc70499216" </w:instrText>
      </w:r>
      <w:r>
        <w:fldChar w:fldCharType="separate"/>
      </w:r>
      <w:r>
        <w:rPr>
          <w:rStyle w:val="92"/>
          <w:sz w:val="21"/>
          <w:szCs w:val="21"/>
        </w:rPr>
        <w:t>1.1 正文内容</w:t>
      </w:r>
      <w:r>
        <w:rPr>
          <w:sz w:val="21"/>
          <w:szCs w:val="21"/>
        </w:rPr>
        <w:tab/>
      </w:r>
      <w:r>
        <w:rPr>
          <w:sz w:val="21"/>
          <w:szCs w:val="21"/>
        </w:rPr>
        <w:fldChar w:fldCharType="begin"/>
      </w:r>
      <w:r>
        <w:rPr>
          <w:sz w:val="21"/>
          <w:szCs w:val="21"/>
        </w:rPr>
        <w:instrText xml:space="preserve"> PAGEREF _Toc70499216 \h </w:instrText>
      </w:r>
      <w:r>
        <w:rPr>
          <w:sz w:val="21"/>
          <w:szCs w:val="21"/>
        </w:rPr>
        <w:fldChar w:fldCharType="separate"/>
      </w:r>
      <w:r>
        <w:rPr>
          <w:sz w:val="21"/>
          <w:szCs w:val="21"/>
        </w:rPr>
        <w:t>2</w:t>
      </w:r>
      <w:r>
        <w:rPr>
          <w:sz w:val="21"/>
          <w:szCs w:val="21"/>
        </w:rPr>
        <w:fldChar w:fldCharType="end"/>
      </w:r>
      <w:r>
        <w:rPr>
          <w:sz w:val="21"/>
          <w:szCs w:val="21"/>
        </w:rPr>
        <w:fldChar w:fldCharType="end"/>
      </w:r>
    </w:p>
    <w:p w14:paraId="532C64EC">
      <w:pPr>
        <w:pStyle w:val="44"/>
        <w:tabs>
          <w:tab w:val="right" w:leader="dot" w:pos="8302"/>
        </w:tabs>
        <w:ind w:left="960"/>
        <w:rPr>
          <w:rFonts w:eastAsia="等线"/>
          <w:sz w:val="21"/>
          <w:szCs w:val="21"/>
        </w:rPr>
      </w:pPr>
      <w:r>
        <w:fldChar w:fldCharType="begin"/>
      </w:r>
      <w:r>
        <w:instrText xml:space="preserve"> HYPERLINK \l "_Toc70499217" </w:instrText>
      </w:r>
      <w:r>
        <w:fldChar w:fldCharType="separate"/>
      </w:r>
      <w:r>
        <w:rPr>
          <w:rStyle w:val="92"/>
          <w:sz w:val="21"/>
          <w:szCs w:val="21"/>
        </w:rPr>
        <w:t>1.1.1 自然科学</w:t>
      </w:r>
      <w:r>
        <w:rPr>
          <w:sz w:val="21"/>
          <w:szCs w:val="21"/>
        </w:rPr>
        <w:tab/>
      </w:r>
      <w:r>
        <w:rPr>
          <w:sz w:val="21"/>
          <w:szCs w:val="21"/>
        </w:rPr>
        <w:fldChar w:fldCharType="begin"/>
      </w:r>
      <w:r>
        <w:rPr>
          <w:sz w:val="21"/>
          <w:szCs w:val="21"/>
        </w:rPr>
        <w:instrText xml:space="preserve"> PAGEREF _Toc70499217 \h </w:instrText>
      </w:r>
      <w:r>
        <w:rPr>
          <w:sz w:val="21"/>
          <w:szCs w:val="21"/>
        </w:rPr>
        <w:fldChar w:fldCharType="separate"/>
      </w:r>
      <w:r>
        <w:rPr>
          <w:sz w:val="21"/>
          <w:szCs w:val="21"/>
        </w:rPr>
        <w:t>2</w:t>
      </w:r>
      <w:r>
        <w:rPr>
          <w:sz w:val="21"/>
          <w:szCs w:val="21"/>
        </w:rPr>
        <w:fldChar w:fldCharType="end"/>
      </w:r>
      <w:r>
        <w:rPr>
          <w:sz w:val="21"/>
          <w:szCs w:val="21"/>
        </w:rPr>
        <w:fldChar w:fldCharType="end"/>
      </w:r>
    </w:p>
    <w:p w14:paraId="37E7FAB6">
      <w:pPr>
        <w:pStyle w:val="44"/>
        <w:tabs>
          <w:tab w:val="right" w:leader="dot" w:pos="8302"/>
        </w:tabs>
        <w:ind w:left="960"/>
        <w:rPr>
          <w:rFonts w:eastAsia="等线"/>
          <w:sz w:val="21"/>
          <w:szCs w:val="21"/>
        </w:rPr>
      </w:pPr>
      <w:r>
        <w:fldChar w:fldCharType="begin"/>
      </w:r>
      <w:r>
        <w:instrText xml:space="preserve"> HYPERLINK \l "_Toc70499218" </w:instrText>
      </w:r>
      <w:r>
        <w:fldChar w:fldCharType="separate"/>
      </w:r>
      <w:r>
        <w:rPr>
          <w:rStyle w:val="92"/>
          <w:sz w:val="21"/>
          <w:szCs w:val="21"/>
        </w:rPr>
        <w:t>1.1.2 管理和人文学科</w:t>
      </w:r>
      <w:r>
        <w:rPr>
          <w:sz w:val="21"/>
          <w:szCs w:val="21"/>
        </w:rPr>
        <w:tab/>
      </w:r>
      <w:r>
        <w:rPr>
          <w:sz w:val="21"/>
          <w:szCs w:val="21"/>
        </w:rPr>
        <w:fldChar w:fldCharType="begin"/>
      </w:r>
      <w:r>
        <w:rPr>
          <w:sz w:val="21"/>
          <w:szCs w:val="21"/>
        </w:rPr>
        <w:instrText xml:space="preserve"> PAGEREF _Toc70499218 \h </w:instrText>
      </w:r>
      <w:r>
        <w:rPr>
          <w:sz w:val="21"/>
          <w:szCs w:val="21"/>
        </w:rPr>
        <w:fldChar w:fldCharType="separate"/>
      </w:r>
      <w:r>
        <w:rPr>
          <w:sz w:val="21"/>
          <w:szCs w:val="21"/>
        </w:rPr>
        <w:t>2</w:t>
      </w:r>
      <w:r>
        <w:rPr>
          <w:sz w:val="21"/>
          <w:szCs w:val="21"/>
        </w:rPr>
        <w:fldChar w:fldCharType="end"/>
      </w:r>
      <w:r>
        <w:rPr>
          <w:sz w:val="21"/>
          <w:szCs w:val="21"/>
        </w:rPr>
        <w:fldChar w:fldCharType="end"/>
      </w:r>
    </w:p>
    <w:p w14:paraId="538791CA">
      <w:pPr>
        <w:pStyle w:val="59"/>
        <w:tabs>
          <w:tab w:val="right" w:leader="dot" w:pos="8302"/>
        </w:tabs>
        <w:rPr>
          <w:rFonts w:eastAsia="等线"/>
          <w:sz w:val="21"/>
          <w:szCs w:val="21"/>
        </w:rPr>
      </w:pPr>
      <w:r>
        <w:fldChar w:fldCharType="begin"/>
      </w:r>
      <w:r>
        <w:instrText xml:space="preserve"> HYPERLINK \l "_Toc70499219" </w:instrText>
      </w:r>
      <w:r>
        <w:fldChar w:fldCharType="separate"/>
      </w:r>
      <w:r>
        <w:rPr>
          <w:rStyle w:val="92"/>
          <w:sz w:val="21"/>
          <w:szCs w:val="21"/>
        </w:rPr>
        <w:t>2 正文格式说明</w:t>
      </w:r>
      <w:r>
        <w:rPr>
          <w:sz w:val="21"/>
          <w:szCs w:val="21"/>
        </w:rPr>
        <w:tab/>
      </w:r>
      <w:r>
        <w:rPr>
          <w:sz w:val="21"/>
          <w:szCs w:val="21"/>
        </w:rPr>
        <w:fldChar w:fldCharType="begin"/>
      </w:r>
      <w:r>
        <w:rPr>
          <w:sz w:val="21"/>
          <w:szCs w:val="21"/>
        </w:rPr>
        <w:instrText xml:space="preserve"> PAGEREF _Toc70499219 \h </w:instrText>
      </w:r>
      <w:r>
        <w:rPr>
          <w:sz w:val="21"/>
          <w:szCs w:val="21"/>
        </w:rPr>
        <w:fldChar w:fldCharType="separate"/>
      </w:r>
      <w:r>
        <w:rPr>
          <w:sz w:val="21"/>
          <w:szCs w:val="21"/>
        </w:rPr>
        <w:t>3</w:t>
      </w:r>
      <w:r>
        <w:rPr>
          <w:sz w:val="21"/>
          <w:szCs w:val="21"/>
        </w:rPr>
        <w:fldChar w:fldCharType="end"/>
      </w:r>
      <w:r>
        <w:rPr>
          <w:sz w:val="21"/>
          <w:szCs w:val="21"/>
        </w:rPr>
        <w:fldChar w:fldCharType="end"/>
      </w:r>
    </w:p>
    <w:p w14:paraId="32DA9F05">
      <w:pPr>
        <w:pStyle w:val="74"/>
        <w:tabs>
          <w:tab w:val="right" w:leader="dot" w:pos="8302"/>
        </w:tabs>
        <w:ind w:left="480"/>
        <w:rPr>
          <w:rFonts w:eastAsia="等线"/>
          <w:sz w:val="21"/>
          <w:szCs w:val="21"/>
        </w:rPr>
      </w:pPr>
      <w:r>
        <w:fldChar w:fldCharType="begin"/>
      </w:r>
      <w:r>
        <w:instrText xml:space="preserve"> HYPERLINK \l "_Toc70499220" </w:instrText>
      </w:r>
      <w:r>
        <w:fldChar w:fldCharType="separate"/>
      </w:r>
      <w:r>
        <w:rPr>
          <w:rStyle w:val="92"/>
          <w:sz w:val="21"/>
          <w:szCs w:val="21"/>
        </w:rPr>
        <w:t>2.1 论文格式基本要求</w:t>
      </w:r>
      <w:r>
        <w:rPr>
          <w:sz w:val="21"/>
          <w:szCs w:val="21"/>
        </w:rPr>
        <w:tab/>
      </w:r>
      <w:r>
        <w:rPr>
          <w:sz w:val="21"/>
          <w:szCs w:val="21"/>
        </w:rPr>
        <w:fldChar w:fldCharType="begin"/>
      </w:r>
      <w:r>
        <w:rPr>
          <w:sz w:val="21"/>
          <w:szCs w:val="21"/>
        </w:rPr>
        <w:instrText xml:space="preserve"> PAGEREF _Toc70499220 \h </w:instrText>
      </w:r>
      <w:r>
        <w:rPr>
          <w:sz w:val="21"/>
          <w:szCs w:val="21"/>
        </w:rPr>
        <w:fldChar w:fldCharType="separate"/>
      </w:r>
      <w:r>
        <w:rPr>
          <w:sz w:val="21"/>
          <w:szCs w:val="21"/>
        </w:rPr>
        <w:t>3</w:t>
      </w:r>
      <w:r>
        <w:rPr>
          <w:sz w:val="21"/>
          <w:szCs w:val="21"/>
        </w:rPr>
        <w:fldChar w:fldCharType="end"/>
      </w:r>
      <w:r>
        <w:rPr>
          <w:sz w:val="21"/>
          <w:szCs w:val="21"/>
        </w:rPr>
        <w:fldChar w:fldCharType="end"/>
      </w:r>
    </w:p>
    <w:p w14:paraId="6C4055CE">
      <w:pPr>
        <w:pStyle w:val="74"/>
        <w:tabs>
          <w:tab w:val="right" w:leader="dot" w:pos="8302"/>
        </w:tabs>
        <w:ind w:left="480"/>
        <w:rPr>
          <w:rFonts w:eastAsia="等线"/>
          <w:sz w:val="21"/>
          <w:szCs w:val="21"/>
        </w:rPr>
      </w:pPr>
      <w:r>
        <w:fldChar w:fldCharType="begin"/>
      </w:r>
      <w:r>
        <w:instrText xml:space="preserve"> HYPERLINK \l "_Toc70499221" </w:instrText>
      </w:r>
      <w:r>
        <w:fldChar w:fldCharType="separate"/>
      </w:r>
      <w:r>
        <w:rPr>
          <w:rStyle w:val="92"/>
          <w:sz w:val="21"/>
          <w:szCs w:val="21"/>
        </w:rPr>
        <w:t>2.2 论文页眉页脚的编排</w:t>
      </w:r>
      <w:r>
        <w:rPr>
          <w:sz w:val="21"/>
          <w:szCs w:val="21"/>
        </w:rPr>
        <w:tab/>
      </w:r>
      <w:r>
        <w:rPr>
          <w:sz w:val="21"/>
          <w:szCs w:val="21"/>
        </w:rPr>
        <w:fldChar w:fldCharType="begin"/>
      </w:r>
      <w:r>
        <w:rPr>
          <w:sz w:val="21"/>
          <w:szCs w:val="21"/>
        </w:rPr>
        <w:instrText xml:space="preserve"> PAGEREF _Toc70499221 \h </w:instrText>
      </w:r>
      <w:r>
        <w:rPr>
          <w:sz w:val="21"/>
          <w:szCs w:val="21"/>
        </w:rPr>
        <w:fldChar w:fldCharType="separate"/>
      </w:r>
      <w:r>
        <w:rPr>
          <w:sz w:val="21"/>
          <w:szCs w:val="21"/>
        </w:rPr>
        <w:t>3</w:t>
      </w:r>
      <w:r>
        <w:rPr>
          <w:sz w:val="21"/>
          <w:szCs w:val="21"/>
        </w:rPr>
        <w:fldChar w:fldCharType="end"/>
      </w:r>
      <w:r>
        <w:rPr>
          <w:sz w:val="21"/>
          <w:szCs w:val="21"/>
        </w:rPr>
        <w:fldChar w:fldCharType="end"/>
      </w:r>
    </w:p>
    <w:p w14:paraId="3202E7B6">
      <w:pPr>
        <w:pStyle w:val="74"/>
        <w:tabs>
          <w:tab w:val="right" w:leader="dot" w:pos="8302"/>
        </w:tabs>
        <w:ind w:left="480"/>
        <w:rPr>
          <w:rFonts w:eastAsia="等线"/>
          <w:sz w:val="21"/>
          <w:szCs w:val="21"/>
        </w:rPr>
      </w:pPr>
      <w:r>
        <w:fldChar w:fldCharType="begin"/>
      </w:r>
      <w:r>
        <w:instrText xml:space="preserve"> HYPERLINK \l "_Toc70499222" </w:instrText>
      </w:r>
      <w:r>
        <w:fldChar w:fldCharType="separate"/>
      </w:r>
      <w:r>
        <w:rPr>
          <w:rStyle w:val="92"/>
          <w:sz w:val="21"/>
          <w:szCs w:val="21"/>
        </w:rPr>
        <w:t>2.3 论文正文格式</w:t>
      </w:r>
      <w:r>
        <w:rPr>
          <w:sz w:val="21"/>
          <w:szCs w:val="21"/>
        </w:rPr>
        <w:tab/>
      </w:r>
      <w:r>
        <w:rPr>
          <w:sz w:val="21"/>
          <w:szCs w:val="21"/>
        </w:rPr>
        <w:fldChar w:fldCharType="begin"/>
      </w:r>
      <w:r>
        <w:rPr>
          <w:sz w:val="21"/>
          <w:szCs w:val="21"/>
        </w:rPr>
        <w:instrText xml:space="preserve"> PAGEREF _Toc70499222 \h </w:instrText>
      </w:r>
      <w:r>
        <w:rPr>
          <w:sz w:val="21"/>
          <w:szCs w:val="21"/>
        </w:rPr>
        <w:fldChar w:fldCharType="separate"/>
      </w:r>
      <w:r>
        <w:rPr>
          <w:sz w:val="21"/>
          <w:szCs w:val="21"/>
        </w:rPr>
        <w:t>3</w:t>
      </w:r>
      <w:r>
        <w:rPr>
          <w:sz w:val="21"/>
          <w:szCs w:val="21"/>
        </w:rPr>
        <w:fldChar w:fldCharType="end"/>
      </w:r>
      <w:r>
        <w:rPr>
          <w:sz w:val="21"/>
          <w:szCs w:val="21"/>
        </w:rPr>
        <w:fldChar w:fldCharType="end"/>
      </w:r>
    </w:p>
    <w:p w14:paraId="2B88E7D1">
      <w:pPr>
        <w:pStyle w:val="74"/>
        <w:tabs>
          <w:tab w:val="right" w:leader="dot" w:pos="8302"/>
        </w:tabs>
        <w:ind w:left="480"/>
        <w:rPr>
          <w:rFonts w:eastAsia="等线"/>
          <w:sz w:val="21"/>
          <w:szCs w:val="21"/>
        </w:rPr>
      </w:pPr>
      <w:r>
        <w:fldChar w:fldCharType="begin"/>
      </w:r>
      <w:r>
        <w:instrText xml:space="preserve"> HYPERLINK \l "_Toc70499223" </w:instrText>
      </w:r>
      <w:r>
        <w:fldChar w:fldCharType="separate"/>
      </w:r>
      <w:r>
        <w:rPr>
          <w:rStyle w:val="92"/>
          <w:sz w:val="21"/>
          <w:szCs w:val="21"/>
        </w:rPr>
        <w:t>2.4 章节标题格式</w:t>
      </w:r>
      <w:r>
        <w:rPr>
          <w:sz w:val="21"/>
          <w:szCs w:val="21"/>
        </w:rPr>
        <w:tab/>
      </w:r>
      <w:r>
        <w:rPr>
          <w:sz w:val="21"/>
          <w:szCs w:val="21"/>
        </w:rPr>
        <w:fldChar w:fldCharType="begin"/>
      </w:r>
      <w:r>
        <w:rPr>
          <w:sz w:val="21"/>
          <w:szCs w:val="21"/>
        </w:rPr>
        <w:instrText xml:space="preserve"> PAGEREF _Toc70499223 \h </w:instrText>
      </w:r>
      <w:r>
        <w:rPr>
          <w:sz w:val="21"/>
          <w:szCs w:val="21"/>
        </w:rPr>
        <w:fldChar w:fldCharType="separate"/>
      </w:r>
      <w:r>
        <w:rPr>
          <w:sz w:val="21"/>
          <w:szCs w:val="21"/>
        </w:rPr>
        <w:t>3</w:t>
      </w:r>
      <w:r>
        <w:rPr>
          <w:sz w:val="21"/>
          <w:szCs w:val="21"/>
        </w:rPr>
        <w:fldChar w:fldCharType="end"/>
      </w:r>
      <w:r>
        <w:rPr>
          <w:sz w:val="21"/>
          <w:szCs w:val="21"/>
        </w:rPr>
        <w:fldChar w:fldCharType="end"/>
      </w:r>
    </w:p>
    <w:p w14:paraId="49358073">
      <w:pPr>
        <w:pStyle w:val="74"/>
        <w:tabs>
          <w:tab w:val="right" w:leader="dot" w:pos="8302"/>
        </w:tabs>
        <w:ind w:left="480"/>
        <w:rPr>
          <w:rFonts w:eastAsia="等线"/>
          <w:sz w:val="21"/>
          <w:szCs w:val="21"/>
        </w:rPr>
      </w:pPr>
      <w:r>
        <w:fldChar w:fldCharType="begin"/>
      </w:r>
      <w:r>
        <w:instrText xml:space="preserve"> HYPERLINK \l "_Toc70499224" </w:instrText>
      </w:r>
      <w:r>
        <w:fldChar w:fldCharType="separate"/>
      </w:r>
      <w:r>
        <w:rPr>
          <w:rStyle w:val="92"/>
          <w:sz w:val="21"/>
          <w:szCs w:val="21"/>
        </w:rPr>
        <w:t>2.5 各章之间的分隔符设置</w:t>
      </w:r>
      <w:r>
        <w:rPr>
          <w:sz w:val="21"/>
          <w:szCs w:val="21"/>
        </w:rPr>
        <w:tab/>
      </w:r>
      <w:r>
        <w:rPr>
          <w:sz w:val="21"/>
          <w:szCs w:val="21"/>
        </w:rPr>
        <w:fldChar w:fldCharType="begin"/>
      </w:r>
      <w:r>
        <w:rPr>
          <w:sz w:val="21"/>
          <w:szCs w:val="21"/>
        </w:rPr>
        <w:instrText xml:space="preserve"> PAGEREF _Toc70499224 \h </w:instrText>
      </w:r>
      <w:r>
        <w:rPr>
          <w:sz w:val="21"/>
          <w:szCs w:val="21"/>
        </w:rPr>
        <w:fldChar w:fldCharType="separate"/>
      </w:r>
      <w:r>
        <w:rPr>
          <w:sz w:val="21"/>
          <w:szCs w:val="21"/>
        </w:rPr>
        <w:t>4</w:t>
      </w:r>
      <w:r>
        <w:rPr>
          <w:sz w:val="21"/>
          <w:szCs w:val="21"/>
        </w:rPr>
        <w:fldChar w:fldCharType="end"/>
      </w:r>
      <w:r>
        <w:rPr>
          <w:sz w:val="21"/>
          <w:szCs w:val="21"/>
        </w:rPr>
        <w:fldChar w:fldCharType="end"/>
      </w:r>
    </w:p>
    <w:p w14:paraId="70964952">
      <w:pPr>
        <w:pStyle w:val="74"/>
        <w:tabs>
          <w:tab w:val="right" w:leader="dot" w:pos="8302"/>
        </w:tabs>
        <w:ind w:left="480"/>
        <w:rPr>
          <w:rFonts w:eastAsia="等线"/>
          <w:sz w:val="21"/>
          <w:szCs w:val="21"/>
        </w:rPr>
      </w:pPr>
      <w:r>
        <w:fldChar w:fldCharType="begin"/>
      </w:r>
      <w:r>
        <w:instrText xml:space="preserve"> HYPERLINK \l "_Toc70499225" </w:instrText>
      </w:r>
      <w:r>
        <w:fldChar w:fldCharType="separate"/>
      </w:r>
      <w:r>
        <w:rPr>
          <w:rStyle w:val="92"/>
          <w:sz w:val="21"/>
          <w:szCs w:val="21"/>
        </w:rPr>
        <w:t>2.6 正文中的编号</w:t>
      </w:r>
      <w:r>
        <w:rPr>
          <w:sz w:val="21"/>
          <w:szCs w:val="21"/>
        </w:rPr>
        <w:tab/>
      </w:r>
      <w:r>
        <w:rPr>
          <w:sz w:val="21"/>
          <w:szCs w:val="21"/>
        </w:rPr>
        <w:fldChar w:fldCharType="begin"/>
      </w:r>
      <w:r>
        <w:rPr>
          <w:sz w:val="21"/>
          <w:szCs w:val="21"/>
        </w:rPr>
        <w:instrText xml:space="preserve"> PAGEREF _Toc70499225 \h </w:instrText>
      </w:r>
      <w:r>
        <w:rPr>
          <w:sz w:val="21"/>
          <w:szCs w:val="21"/>
        </w:rPr>
        <w:fldChar w:fldCharType="separate"/>
      </w:r>
      <w:r>
        <w:rPr>
          <w:sz w:val="21"/>
          <w:szCs w:val="21"/>
        </w:rPr>
        <w:t>4</w:t>
      </w:r>
      <w:r>
        <w:rPr>
          <w:sz w:val="21"/>
          <w:szCs w:val="21"/>
        </w:rPr>
        <w:fldChar w:fldCharType="end"/>
      </w:r>
      <w:r>
        <w:rPr>
          <w:sz w:val="21"/>
          <w:szCs w:val="21"/>
        </w:rPr>
        <w:fldChar w:fldCharType="end"/>
      </w:r>
    </w:p>
    <w:p w14:paraId="40CC31A5">
      <w:pPr>
        <w:pStyle w:val="59"/>
        <w:tabs>
          <w:tab w:val="right" w:leader="dot" w:pos="8302"/>
        </w:tabs>
        <w:rPr>
          <w:rFonts w:eastAsia="等线"/>
          <w:sz w:val="21"/>
          <w:szCs w:val="21"/>
        </w:rPr>
      </w:pPr>
      <w:r>
        <w:fldChar w:fldCharType="begin"/>
      </w:r>
      <w:r>
        <w:instrText xml:space="preserve"> HYPERLINK \l "_Toc70499226" </w:instrText>
      </w:r>
      <w:r>
        <w:fldChar w:fldCharType="separate"/>
      </w:r>
      <w:r>
        <w:rPr>
          <w:rStyle w:val="92"/>
          <w:sz w:val="21"/>
          <w:szCs w:val="21"/>
        </w:rPr>
        <w:t>3 图表及公式的格式说明</w:t>
      </w:r>
      <w:r>
        <w:rPr>
          <w:sz w:val="21"/>
          <w:szCs w:val="21"/>
        </w:rPr>
        <w:tab/>
      </w:r>
      <w:r>
        <w:rPr>
          <w:sz w:val="21"/>
          <w:szCs w:val="21"/>
        </w:rPr>
        <w:fldChar w:fldCharType="begin"/>
      </w:r>
      <w:r>
        <w:rPr>
          <w:sz w:val="21"/>
          <w:szCs w:val="21"/>
        </w:rPr>
        <w:instrText xml:space="preserve"> PAGEREF _Toc70499226 \h </w:instrText>
      </w:r>
      <w:r>
        <w:rPr>
          <w:sz w:val="21"/>
          <w:szCs w:val="21"/>
        </w:rPr>
        <w:fldChar w:fldCharType="separate"/>
      </w:r>
      <w:r>
        <w:rPr>
          <w:sz w:val="21"/>
          <w:szCs w:val="21"/>
        </w:rPr>
        <w:t>5</w:t>
      </w:r>
      <w:r>
        <w:rPr>
          <w:sz w:val="21"/>
          <w:szCs w:val="21"/>
        </w:rPr>
        <w:fldChar w:fldCharType="end"/>
      </w:r>
      <w:r>
        <w:rPr>
          <w:sz w:val="21"/>
          <w:szCs w:val="21"/>
        </w:rPr>
        <w:fldChar w:fldCharType="end"/>
      </w:r>
    </w:p>
    <w:p w14:paraId="5EBB07BF">
      <w:pPr>
        <w:pStyle w:val="74"/>
        <w:tabs>
          <w:tab w:val="right" w:leader="dot" w:pos="8302"/>
        </w:tabs>
        <w:ind w:left="480"/>
        <w:rPr>
          <w:rFonts w:eastAsia="等线"/>
          <w:sz w:val="21"/>
          <w:szCs w:val="21"/>
        </w:rPr>
      </w:pPr>
      <w:r>
        <w:fldChar w:fldCharType="begin"/>
      </w:r>
      <w:r>
        <w:instrText xml:space="preserve"> HYPERLINK \l "_Toc70499227" </w:instrText>
      </w:r>
      <w:r>
        <w:fldChar w:fldCharType="separate"/>
      </w:r>
      <w:r>
        <w:rPr>
          <w:rStyle w:val="92"/>
          <w:sz w:val="21"/>
          <w:szCs w:val="21"/>
        </w:rPr>
        <w:t>3.1 图的格式说明</w:t>
      </w:r>
      <w:r>
        <w:rPr>
          <w:sz w:val="21"/>
          <w:szCs w:val="21"/>
        </w:rPr>
        <w:tab/>
      </w:r>
      <w:r>
        <w:rPr>
          <w:sz w:val="21"/>
          <w:szCs w:val="21"/>
        </w:rPr>
        <w:fldChar w:fldCharType="begin"/>
      </w:r>
      <w:r>
        <w:rPr>
          <w:sz w:val="21"/>
          <w:szCs w:val="21"/>
        </w:rPr>
        <w:instrText xml:space="preserve"> PAGEREF _Toc70499227 \h </w:instrText>
      </w:r>
      <w:r>
        <w:rPr>
          <w:sz w:val="21"/>
          <w:szCs w:val="21"/>
        </w:rPr>
        <w:fldChar w:fldCharType="separate"/>
      </w:r>
      <w:r>
        <w:rPr>
          <w:sz w:val="21"/>
          <w:szCs w:val="21"/>
        </w:rPr>
        <w:t>5</w:t>
      </w:r>
      <w:r>
        <w:rPr>
          <w:sz w:val="21"/>
          <w:szCs w:val="21"/>
        </w:rPr>
        <w:fldChar w:fldCharType="end"/>
      </w:r>
      <w:r>
        <w:rPr>
          <w:sz w:val="21"/>
          <w:szCs w:val="21"/>
        </w:rPr>
        <w:fldChar w:fldCharType="end"/>
      </w:r>
    </w:p>
    <w:p w14:paraId="7EB0FBB8">
      <w:pPr>
        <w:pStyle w:val="44"/>
        <w:tabs>
          <w:tab w:val="right" w:leader="dot" w:pos="8302"/>
        </w:tabs>
        <w:ind w:left="960"/>
        <w:rPr>
          <w:rFonts w:eastAsia="等线"/>
          <w:sz w:val="21"/>
          <w:szCs w:val="21"/>
        </w:rPr>
      </w:pPr>
      <w:r>
        <w:fldChar w:fldCharType="begin"/>
      </w:r>
      <w:r>
        <w:instrText xml:space="preserve"> HYPERLINK \l "_Toc70499228" </w:instrText>
      </w:r>
      <w:r>
        <w:fldChar w:fldCharType="separate"/>
      </w:r>
      <w:r>
        <w:rPr>
          <w:rStyle w:val="92"/>
          <w:sz w:val="21"/>
          <w:szCs w:val="21"/>
        </w:rPr>
        <w:t>3.1.1 图的格式示例</w:t>
      </w:r>
      <w:r>
        <w:rPr>
          <w:sz w:val="21"/>
          <w:szCs w:val="21"/>
        </w:rPr>
        <w:tab/>
      </w:r>
      <w:r>
        <w:rPr>
          <w:sz w:val="21"/>
          <w:szCs w:val="21"/>
        </w:rPr>
        <w:fldChar w:fldCharType="begin"/>
      </w:r>
      <w:r>
        <w:rPr>
          <w:sz w:val="21"/>
          <w:szCs w:val="21"/>
        </w:rPr>
        <w:instrText xml:space="preserve"> PAGEREF _Toc70499228 \h </w:instrText>
      </w:r>
      <w:r>
        <w:rPr>
          <w:sz w:val="21"/>
          <w:szCs w:val="21"/>
        </w:rPr>
        <w:fldChar w:fldCharType="separate"/>
      </w:r>
      <w:r>
        <w:rPr>
          <w:sz w:val="21"/>
          <w:szCs w:val="21"/>
        </w:rPr>
        <w:t>5</w:t>
      </w:r>
      <w:r>
        <w:rPr>
          <w:sz w:val="21"/>
          <w:szCs w:val="21"/>
        </w:rPr>
        <w:fldChar w:fldCharType="end"/>
      </w:r>
      <w:r>
        <w:rPr>
          <w:sz w:val="21"/>
          <w:szCs w:val="21"/>
        </w:rPr>
        <w:fldChar w:fldCharType="end"/>
      </w:r>
    </w:p>
    <w:p w14:paraId="4512F4D2">
      <w:pPr>
        <w:pStyle w:val="44"/>
        <w:tabs>
          <w:tab w:val="right" w:leader="dot" w:pos="8302"/>
        </w:tabs>
        <w:ind w:left="960"/>
        <w:rPr>
          <w:rFonts w:eastAsia="等线"/>
          <w:sz w:val="21"/>
          <w:szCs w:val="21"/>
        </w:rPr>
      </w:pPr>
      <w:r>
        <w:fldChar w:fldCharType="begin"/>
      </w:r>
      <w:r>
        <w:instrText xml:space="preserve"> HYPERLINK \l "_Toc70499229" </w:instrText>
      </w:r>
      <w:r>
        <w:fldChar w:fldCharType="separate"/>
      </w:r>
      <w:r>
        <w:rPr>
          <w:rStyle w:val="92"/>
          <w:sz w:val="21"/>
          <w:szCs w:val="21"/>
        </w:rPr>
        <w:t>3.1.2 图的格式描述</w:t>
      </w:r>
      <w:r>
        <w:rPr>
          <w:sz w:val="21"/>
          <w:szCs w:val="21"/>
        </w:rPr>
        <w:tab/>
      </w:r>
      <w:r>
        <w:rPr>
          <w:sz w:val="21"/>
          <w:szCs w:val="21"/>
        </w:rPr>
        <w:fldChar w:fldCharType="begin"/>
      </w:r>
      <w:r>
        <w:rPr>
          <w:sz w:val="21"/>
          <w:szCs w:val="21"/>
        </w:rPr>
        <w:instrText xml:space="preserve"> PAGEREF _Toc70499229 \h </w:instrText>
      </w:r>
      <w:r>
        <w:rPr>
          <w:sz w:val="21"/>
          <w:szCs w:val="21"/>
        </w:rPr>
        <w:fldChar w:fldCharType="separate"/>
      </w:r>
      <w:r>
        <w:rPr>
          <w:sz w:val="21"/>
          <w:szCs w:val="21"/>
        </w:rPr>
        <w:t>5</w:t>
      </w:r>
      <w:r>
        <w:rPr>
          <w:sz w:val="21"/>
          <w:szCs w:val="21"/>
        </w:rPr>
        <w:fldChar w:fldCharType="end"/>
      </w:r>
      <w:r>
        <w:rPr>
          <w:sz w:val="21"/>
          <w:szCs w:val="21"/>
        </w:rPr>
        <w:fldChar w:fldCharType="end"/>
      </w:r>
    </w:p>
    <w:p w14:paraId="7B863E7D">
      <w:pPr>
        <w:pStyle w:val="74"/>
        <w:tabs>
          <w:tab w:val="right" w:leader="dot" w:pos="8302"/>
        </w:tabs>
        <w:ind w:left="480"/>
        <w:rPr>
          <w:rFonts w:eastAsia="等线"/>
          <w:sz w:val="21"/>
          <w:szCs w:val="21"/>
        </w:rPr>
      </w:pPr>
      <w:r>
        <w:fldChar w:fldCharType="begin"/>
      </w:r>
      <w:r>
        <w:instrText xml:space="preserve"> HYPERLINK \l "_Toc70499230" </w:instrText>
      </w:r>
      <w:r>
        <w:fldChar w:fldCharType="separate"/>
      </w:r>
      <w:r>
        <w:rPr>
          <w:rStyle w:val="92"/>
          <w:sz w:val="21"/>
          <w:szCs w:val="21"/>
        </w:rPr>
        <w:t>3.2 表的格式</w:t>
      </w:r>
      <w:r>
        <w:rPr>
          <w:sz w:val="21"/>
          <w:szCs w:val="21"/>
        </w:rPr>
        <w:tab/>
      </w:r>
      <w:r>
        <w:rPr>
          <w:sz w:val="21"/>
          <w:szCs w:val="21"/>
        </w:rPr>
        <w:fldChar w:fldCharType="begin"/>
      </w:r>
      <w:r>
        <w:rPr>
          <w:sz w:val="21"/>
          <w:szCs w:val="21"/>
        </w:rPr>
        <w:instrText xml:space="preserve"> PAGEREF _Toc70499230 \h </w:instrText>
      </w:r>
      <w:r>
        <w:rPr>
          <w:sz w:val="21"/>
          <w:szCs w:val="21"/>
        </w:rPr>
        <w:fldChar w:fldCharType="separate"/>
      </w:r>
      <w:r>
        <w:rPr>
          <w:sz w:val="21"/>
          <w:szCs w:val="21"/>
        </w:rPr>
        <w:t>6</w:t>
      </w:r>
      <w:r>
        <w:rPr>
          <w:sz w:val="21"/>
          <w:szCs w:val="21"/>
        </w:rPr>
        <w:fldChar w:fldCharType="end"/>
      </w:r>
      <w:r>
        <w:rPr>
          <w:sz w:val="21"/>
          <w:szCs w:val="21"/>
        </w:rPr>
        <w:fldChar w:fldCharType="end"/>
      </w:r>
    </w:p>
    <w:p w14:paraId="31971BAA">
      <w:pPr>
        <w:pStyle w:val="44"/>
        <w:tabs>
          <w:tab w:val="right" w:leader="dot" w:pos="8302"/>
        </w:tabs>
        <w:ind w:left="960"/>
        <w:rPr>
          <w:rFonts w:eastAsia="等线"/>
          <w:sz w:val="21"/>
          <w:szCs w:val="21"/>
        </w:rPr>
      </w:pPr>
      <w:r>
        <w:fldChar w:fldCharType="begin"/>
      </w:r>
      <w:r>
        <w:instrText xml:space="preserve"> HYPERLINK \l "_Toc70499231" </w:instrText>
      </w:r>
      <w:r>
        <w:fldChar w:fldCharType="separate"/>
      </w:r>
      <w:r>
        <w:rPr>
          <w:rStyle w:val="92"/>
          <w:sz w:val="21"/>
          <w:szCs w:val="21"/>
        </w:rPr>
        <w:t>3.2.1 表的格式样例</w:t>
      </w:r>
      <w:r>
        <w:rPr>
          <w:sz w:val="21"/>
          <w:szCs w:val="21"/>
        </w:rPr>
        <w:tab/>
      </w:r>
      <w:r>
        <w:rPr>
          <w:sz w:val="21"/>
          <w:szCs w:val="21"/>
        </w:rPr>
        <w:fldChar w:fldCharType="begin"/>
      </w:r>
      <w:r>
        <w:rPr>
          <w:sz w:val="21"/>
          <w:szCs w:val="21"/>
        </w:rPr>
        <w:instrText xml:space="preserve"> PAGEREF _Toc70499231 \h </w:instrText>
      </w:r>
      <w:r>
        <w:rPr>
          <w:sz w:val="21"/>
          <w:szCs w:val="21"/>
        </w:rPr>
        <w:fldChar w:fldCharType="separate"/>
      </w:r>
      <w:r>
        <w:rPr>
          <w:sz w:val="21"/>
          <w:szCs w:val="21"/>
        </w:rPr>
        <w:t>6</w:t>
      </w:r>
      <w:r>
        <w:rPr>
          <w:sz w:val="21"/>
          <w:szCs w:val="21"/>
        </w:rPr>
        <w:fldChar w:fldCharType="end"/>
      </w:r>
      <w:r>
        <w:rPr>
          <w:sz w:val="21"/>
          <w:szCs w:val="21"/>
        </w:rPr>
        <w:fldChar w:fldCharType="end"/>
      </w:r>
    </w:p>
    <w:p w14:paraId="07D6F144">
      <w:pPr>
        <w:pStyle w:val="44"/>
        <w:tabs>
          <w:tab w:val="right" w:leader="dot" w:pos="8302"/>
        </w:tabs>
        <w:ind w:left="960"/>
        <w:rPr>
          <w:rFonts w:eastAsia="等线"/>
          <w:sz w:val="21"/>
          <w:szCs w:val="21"/>
        </w:rPr>
      </w:pPr>
      <w:r>
        <w:fldChar w:fldCharType="begin"/>
      </w:r>
      <w:r>
        <w:instrText xml:space="preserve"> HYPERLINK \l "_Toc70499232" </w:instrText>
      </w:r>
      <w:r>
        <w:fldChar w:fldCharType="separate"/>
      </w:r>
      <w:r>
        <w:rPr>
          <w:rStyle w:val="92"/>
          <w:sz w:val="21"/>
          <w:szCs w:val="21"/>
        </w:rPr>
        <w:t>3.2.2 表的格式描述</w:t>
      </w:r>
      <w:r>
        <w:rPr>
          <w:sz w:val="21"/>
          <w:szCs w:val="21"/>
        </w:rPr>
        <w:tab/>
      </w:r>
      <w:r>
        <w:rPr>
          <w:sz w:val="21"/>
          <w:szCs w:val="21"/>
        </w:rPr>
        <w:fldChar w:fldCharType="begin"/>
      </w:r>
      <w:r>
        <w:rPr>
          <w:sz w:val="21"/>
          <w:szCs w:val="21"/>
        </w:rPr>
        <w:instrText xml:space="preserve"> PAGEREF _Toc70499232 \h </w:instrText>
      </w:r>
      <w:r>
        <w:rPr>
          <w:sz w:val="21"/>
          <w:szCs w:val="21"/>
        </w:rPr>
        <w:fldChar w:fldCharType="separate"/>
      </w:r>
      <w:r>
        <w:rPr>
          <w:sz w:val="21"/>
          <w:szCs w:val="21"/>
        </w:rPr>
        <w:t>6</w:t>
      </w:r>
      <w:r>
        <w:rPr>
          <w:sz w:val="21"/>
          <w:szCs w:val="21"/>
        </w:rPr>
        <w:fldChar w:fldCharType="end"/>
      </w:r>
      <w:r>
        <w:rPr>
          <w:sz w:val="21"/>
          <w:szCs w:val="21"/>
        </w:rPr>
        <w:fldChar w:fldCharType="end"/>
      </w:r>
    </w:p>
    <w:p w14:paraId="607DA2A7">
      <w:pPr>
        <w:pStyle w:val="74"/>
        <w:tabs>
          <w:tab w:val="right" w:leader="dot" w:pos="8302"/>
        </w:tabs>
        <w:ind w:left="480"/>
        <w:rPr>
          <w:rFonts w:eastAsia="等线"/>
          <w:sz w:val="21"/>
          <w:szCs w:val="21"/>
        </w:rPr>
      </w:pPr>
      <w:r>
        <w:fldChar w:fldCharType="begin"/>
      </w:r>
      <w:r>
        <w:instrText xml:space="preserve"> HYPERLINK \l "_Toc70499233" </w:instrText>
      </w:r>
      <w:r>
        <w:fldChar w:fldCharType="separate"/>
      </w:r>
      <w:r>
        <w:rPr>
          <w:rStyle w:val="92"/>
          <w:sz w:val="21"/>
          <w:szCs w:val="21"/>
        </w:rPr>
        <w:t>3.3 公式的格式说明</w:t>
      </w:r>
      <w:r>
        <w:rPr>
          <w:sz w:val="21"/>
          <w:szCs w:val="21"/>
        </w:rPr>
        <w:tab/>
      </w:r>
      <w:r>
        <w:rPr>
          <w:sz w:val="21"/>
          <w:szCs w:val="21"/>
        </w:rPr>
        <w:fldChar w:fldCharType="begin"/>
      </w:r>
      <w:r>
        <w:rPr>
          <w:sz w:val="21"/>
          <w:szCs w:val="21"/>
        </w:rPr>
        <w:instrText xml:space="preserve"> PAGEREF _Toc70499233 \h </w:instrText>
      </w:r>
      <w:r>
        <w:rPr>
          <w:sz w:val="21"/>
          <w:szCs w:val="21"/>
        </w:rPr>
        <w:fldChar w:fldCharType="separate"/>
      </w:r>
      <w:r>
        <w:rPr>
          <w:sz w:val="21"/>
          <w:szCs w:val="21"/>
        </w:rPr>
        <w:t>7</w:t>
      </w:r>
      <w:r>
        <w:rPr>
          <w:sz w:val="21"/>
          <w:szCs w:val="21"/>
        </w:rPr>
        <w:fldChar w:fldCharType="end"/>
      </w:r>
      <w:r>
        <w:rPr>
          <w:sz w:val="21"/>
          <w:szCs w:val="21"/>
        </w:rPr>
        <w:fldChar w:fldCharType="end"/>
      </w:r>
    </w:p>
    <w:p w14:paraId="01481665">
      <w:pPr>
        <w:pStyle w:val="44"/>
        <w:tabs>
          <w:tab w:val="right" w:leader="dot" w:pos="8302"/>
        </w:tabs>
        <w:ind w:left="960"/>
        <w:rPr>
          <w:rFonts w:eastAsia="等线"/>
          <w:sz w:val="21"/>
          <w:szCs w:val="21"/>
        </w:rPr>
      </w:pPr>
      <w:r>
        <w:fldChar w:fldCharType="begin"/>
      </w:r>
      <w:r>
        <w:instrText xml:space="preserve"> HYPERLINK \l "_Toc70499234" </w:instrText>
      </w:r>
      <w:r>
        <w:fldChar w:fldCharType="separate"/>
      </w:r>
      <w:r>
        <w:rPr>
          <w:rStyle w:val="92"/>
          <w:sz w:val="21"/>
          <w:szCs w:val="21"/>
        </w:rPr>
        <w:t>3.3.1 公式的格式示例</w:t>
      </w:r>
      <w:r>
        <w:rPr>
          <w:sz w:val="21"/>
          <w:szCs w:val="21"/>
        </w:rPr>
        <w:tab/>
      </w:r>
      <w:r>
        <w:rPr>
          <w:sz w:val="21"/>
          <w:szCs w:val="21"/>
        </w:rPr>
        <w:fldChar w:fldCharType="begin"/>
      </w:r>
      <w:r>
        <w:rPr>
          <w:sz w:val="21"/>
          <w:szCs w:val="21"/>
        </w:rPr>
        <w:instrText xml:space="preserve"> PAGEREF _Toc70499234 \h </w:instrText>
      </w:r>
      <w:r>
        <w:rPr>
          <w:sz w:val="21"/>
          <w:szCs w:val="21"/>
        </w:rPr>
        <w:fldChar w:fldCharType="separate"/>
      </w:r>
      <w:r>
        <w:rPr>
          <w:sz w:val="21"/>
          <w:szCs w:val="21"/>
        </w:rPr>
        <w:t>7</w:t>
      </w:r>
      <w:r>
        <w:rPr>
          <w:sz w:val="21"/>
          <w:szCs w:val="21"/>
        </w:rPr>
        <w:fldChar w:fldCharType="end"/>
      </w:r>
      <w:r>
        <w:rPr>
          <w:sz w:val="21"/>
          <w:szCs w:val="21"/>
        </w:rPr>
        <w:fldChar w:fldCharType="end"/>
      </w:r>
    </w:p>
    <w:p w14:paraId="73FE70EE">
      <w:pPr>
        <w:pStyle w:val="44"/>
        <w:tabs>
          <w:tab w:val="right" w:leader="dot" w:pos="8302"/>
        </w:tabs>
        <w:ind w:left="960"/>
        <w:rPr>
          <w:rFonts w:eastAsia="等线"/>
          <w:sz w:val="21"/>
          <w:szCs w:val="21"/>
        </w:rPr>
      </w:pPr>
      <w:r>
        <w:fldChar w:fldCharType="begin"/>
      </w:r>
      <w:r>
        <w:instrText xml:space="preserve"> HYPERLINK \l "_Toc70499235" </w:instrText>
      </w:r>
      <w:r>
        <w:fldChar w:fldCharType="separate"/>
      </w:r>
      <w:r>
        <w:rPr>
          <w:rStyle w:val="92"/>
          <w:sz w:val="21"/>
          <w:szCs w:val="21"/>
        </w:rPr>
        <w:t>3.3.2 公式的格式描述</w:t>
      </w:r>
      <w:r>
        <w:rPr>
          <w:sz w:val="21"/>
          <w:szCs w:val="21"/>
        </w:rPr>
        <w:tab/>
      </w:r>
      <w:r>
        <w:rPr>
          <w:sz w:val="21"/>
          <w:szCs w:val="21"/>
        </w:rPr>
        <w:fldChar w:fldCharType="begin"/>
      </w:r>
      <w:r>
        <w:rPr>
          <w:sz w:val="21"/>
          <w:szCs w:val="21"/>
        </w:rPr>
        <w:instrText xml:space="preserve"> PAGEREF _Toc70499235 \h </w:instrText>
      </w:r>
      <w:r>
        <w:rPr>
          <w:sz w:val="21"/>
          <w:szCs w:val="21"/>
        </w:rPr>
        <w:fldChar w:fldCharType="separate"/>
      </w:r>
      <w:r>
        <w:rPr>
          <w:sz w:val="21"/>
          <w:szCs w:val="21"/>
        </w:rPr>
        <w:t>7</w:t>
      </w:r>
      <w:r>
        <w:rPr>
          <w:sz w:val="21"/>
          <w:szCs w:val="21"/>
        </w:rPr>
        <w:fldChar w:fldCharType="end"/>
      </w:r>
      <w:r>
        <w:rPr>
          <w:sz w:val="21"/>
          <w:szCs w:val="21"/>
        </w:rPr>
        <w:fldChar w:fldCharType="end"/>
      </w:r>
    </w:p>
    <w:p w14:paraId="4580322B">
      <w:pPr>
        <w:pStyle w:val="74"/>
        <w:tabs>
          <w:tab w:val="right" w:leader="dot" w:pos="8302"/>
        </w:tabs>
        <w:ind w:left="480"/>
        <w:rPr>
          <w:rFonts w:eastAsia="等线"/>
          <w:sz w:val="21"/>
          <w:szCs w:val="21"/>
        </w:rPr>
      </w:pPr>
      <w:r>
        <w:fldChar w:fldCharType="begin"/>
      </w:r>
      <w:r>
        <w:instrText xml:space="preserve"> HYPERLINK \l "_Toc70499236" </w:instrText>
      </w:r>
      <w:r>
        <w:fldChar w:fldCharType="separate"/>
      </w:r>
      <w:r>
        <w:rPr>
          <w:rStyle w:val="92"/>
          <w:sz w:val="21"/>
          <w:szCs w:val="21"/>
        </w:rPr>
        <w:t>3.4 代码的格式说明</w:t>
      </w:r>
      <w:r>
        <w:rPr>
          <w:sz w:val="21"/>
          <w:szCs w:val="21"/>
        </w:rPr>
        <w:tab/>
      </w:r>
      <w:r>
        <w:rPr>
          <w:sz w:val="21"/>
          <w:szCs w:val="21"/>
        </w:rPr>
        <w:fldChar w:fldCharType="begin"/>
      </w:r>
      <w:r>
        <w:rPr>
          <w:sz w:val="21"/>
          <w:szCs w:val="21"/>
        </w:rPr>
        <w:instrText xml:space="preserve"> PAGEREF _Toc70499236 \h </w:instrText>
      </w:r>
      <w:r>
        <w:rPr>
          <w:sz w:val="21"/>
          <w:szCs w:val="21"/>
        </w:rPr>
        <w:fldChar w:fldCharType="separate"/>
      </w:r>
      <w:r>
        <w:rPr>
          <w:sz w:val="21"/>
          <w:szCs w:val="21"/>
        </w:rPr>
        <w:t>8</w:t>
      </w:r>
      <w:r>
        <w:rPr>
          <w:sz w:val="21"/>
          <w:szCs w:val="21"/>
        </w:rPr>
        <w:fldChar w:fldCharType="end"/>
      </w:r>
      <w:r>
        <w:rPr>
          <w:sz w:val="21"/>
          <w:szCs w:val="21"/>
        </w:rPr>
        <w:fldChar w:fldCharType="end"/>
      </w:r>
    </w:p>
    <w:p w14:paraId="6B264D72">
      <w:pPr>
        <w:pStyle w:val="74"/>
        <w:tabs>
          <w:tab w:val="right" w:leader="dot" w:pos="8302"/>
        </w:tabs>
        <w:ind w:left="480"/>
        <w:rPr>
          <w:rFonts w:eastAsia="等线"/>
          <w:sz w:val="21"/>
          <w:szCs w:val="21"/>
        </w:rPr>
      </w:pPr>
      <w:r>
        <w:fldChar w:fldCharType="begin"/>
      </w:r>
      <w:r>
        <w:instrText xml:space="preserve"> HYPERLINK \l "_Toc70499237" </w:instrText>
      </w:r>
      <w:r>
        <w:fldChar w:fldCharType="separate"/>
      </w:r>
      <w:r>
        <w:rPr>
          <w:rStyle w:val="92"/>
          <w:sz w:val="21"/>
          <w:szCs w:val="21"/>
        </w:rPr>
        <w:t>3.5 参考文献的格式说明</w:t>
      </w:r>
      <w:r>
        <w:rPr>
          <w:sz w:val="21"/>
          <w:szCs w:val="21"/>
        </w:rPr>
        <w:tab/>
      </w:r>
      <w:r>
        <w:rPr>
          <w:sz w:val="21"/>
          <w:szCs w:val="21"/>
        </w:rPr>
        <w:fldChar w:fldCharType="begin"/>
      </w:r>
      <w:r>
        <w:rPr>
          <w:sz w:val="21"/>
          <w:szCs w:val="21"/>
        </w:rPr>
        <w:instrText xml:space="preserve"> PAGEREF _Toc70499237 \h </w:instrText>
      </w:r>
      <w:r>
        <w:rPr>
          <w:sz w:val="21"/>
          <w:szCs w:val="21"/>
        </w:rPr>
        <w:fldChar w:fldCharType="separate"/>
      </w:r>
      <w:r>
        <w:rPr>
          <w:sz w:val="21"/>
          <w:szCs w:val="21"/>
        </w:rPr>
        <w:t>8</w:t>
      </w:r>
      <w:r>
        <w:rPr>
          <w:sz w:val="21"/>
          <w:szCs w:val="21"/>
        </w:rPr>
        <w:fldChar w:fldCharType="end"/>
      </w:r>
      <w:r>
        <w:rPr>
          <w:sz w:val="21"/>
          <w:szCs w:val="21"/>
        </w:rPr>
        <w:fldChar w:fldCharType="end"/>
      </w:r>
    </w:p>
    <w:p w14:paraId="49A071F1">
      <w:pPr>
        <w:pStyle w:val="44"/>
        <w:tabs>
          <w:tab w:val="right" w:leader="dot" w:pos="8302"/>
        </w:tabs>
        <w:ind w:left="960"/>
        <w:rPr>
          <w:rFonts w:eastAsia="等线"/>
          <w:sz w:val="21"/>
          <w:szCs w:val="21"/>
        </w:rPr>
      </w:pPr>
      <w:r>
        <w:fldChar w:fldCharType="begin"/>
      </w:r>
      <w:r>
        <w:instrText xml:space="preserve"> HYPERLINK \l "_Toc70499238" </w:instrText>
      </w:r>
      <w:r>
        <w:fldChar w:fldCharType="separate"/>
      </w:r>
      <w:r>
        <w:rPr>
          <w:rStyle w:val="92"/>
          <w:sz w:val="21"/>
          <w:szCs w:val="21"/>
        </w:rPr>
        <w:t>3.5.1 参考文献在正文中引用的示例</w:t>
      </w:r>
      <w:r>
        <w:rPr>
          <w:sz w:val="21"/>
          <w:szCs w:val="21"/>
        </w:rPr>
        <w:tab/>
      </w:r>
      <w:r>
        <w:rPr>
          <w:sz w:val="21"/>
          <w:szCs w:val="21"/>
        </w:rPr>
        <w:fldChar w:fldCharType="begin"/>
      </w:r>
      <w:r>
        <w:rPr>
          <w:sz w:val="21"/>
          <w:szCs w:val="21"/>
        </w:rPr>
        <w:instrText xml:space="preserve"> PAGEREF _Toc70499238 \h </w:instrText>
      </w:r>
      <w:r>
        <w:rPr>
          <w:sz w:val="21"/>
          <w:szCs w:val="21"/>
        </w:rPr>
        <w:fldChar w:fldCharType="separate"/>
      </w:r>
      <w:r>
        <w:rPr>
          <w:sz w:val="21"/>
          <w:szCs w:val="21"/>
        </w:rPr>
        <w:t>8</w:t>
      </w:r>
      <w:r>
        <w:rPr>
          <w:sz w:val="21"/>
          <w:szCs w:val="21"/>
        </w:rPr>
        <w:fldChar w:fldCharType="end"/>
      </w:r>
      <w:r>
        <w:rPr>
          <w:sz w:val="21"/>
          <w:szCs w:val="21"/>
        </w:rPr>
        <w:fldChar w:fldCharType="end"/>
      </w:r>
    </w:p>
    <w:p w14:paraId="3F533523">
      <w:pPr>
        <w:pStyle w:val="44"/>
        <w:tabs>
          <w:tab w:val="right" w:leader="dot" w:pos="8302"/>
        </w:tabs>
        <w:ind w:left="960"/>
        <w:rPr>
          <w:rFonts w:eastAsia="等线"/>
          <w:sz w:val="21"/>
          <w:szCs w:val="21"/>
        </w:rPr>
      </w:pPr>
      <w:r>
        <w:fldChar w:fldCharType="begin"/>
      </w:r>
      <w:r>
        <w:instrText xml:space="preserve"> HYPERLINK \l "_Toc70499239" </w:instrText>
      </w:r>
      <w:r>
        <w:fldChar w:fldCharType="separate"/>
      </w:r>
      <w:r>
        <w:rPr>
          <w:rStyle w:val="92"/>
          <w:sz w:val="21"/>
          <w:szCs w:val="21"/>
        </w:rPr>
        <w:t>3.5.2 参考文献的书写格式</w:t>
      </w:r>
      <w:r>
        <w:rPr>
          <w:sz w:val="21"/>
          <w:szCs w:val="21"/>
        </w:rPr>
        <w:tab/>
      </w:r>
      <w:r>
        <w:rPr>
          <w:sz w:val="21"/>
          <w:szCs w:val="21"/>
        </w:rPr>
        <w:fldChar w:fldCharType="begin"/>
      </w:r>
      <w:r>
        <w:rPr>
          <w:sz w:val="21"/>
          <w:szCs w:val="21"/>
        </w:rPr>
        <w:instrText xml:space="preserve"> PAGEREF _Toc70499239 \h </w:instrText>
      </w:r>
      <w:r>
        <w:rPr>
          <w:sz w:val="21"/>
          <w:szCs w:val="21"/>
        </w:rPr>
        <w:fldChar w:fldCharType="separate"/>
      </w:r>
      <w:r>
        <w:rPr>
          <w:sz w:val="21"/>
          <w:szCs w:val="21"/>
        </w:rPr>
        <w:t>8</w:t>
      </w:r>
      <w:r>
        <w:rPr>
          <w:sz w:val="21"/>
          <w:szCs w:val="21"/>
        </w:rPr>
        <w:fldChar w:fldCharType="end"/>
      </w:r>
      <w:r>
        <w:rPr>
          <w:sz w:val="21"/>
          <w:szCs w:val="21"/>
        </w:rPr>
        <w:fldChar w:fldCharType="end"/>
      </w:r>
    </w:p>
    <w:p w14:paraId="2CE1386C">
      <w:pPr>
        <w:pStyle w:val="44"/>
        <w:tabs>
          <w:tab w:val="right" w:leader="dot" w:pos="8302"/>
        </w:tabs>
        <w:ind w:left="960"/>
        <w:rPr>
          <w:rFonts w:eastAsia="等线"/>
          <w:sz w:val="21"/>
          <w:szCs w:val="21"/>
        </w:rPr>
      </w:pPr>
      <w:r>
        <w:fldChar w:fldCharType="begin"/>
      </w:r>
      <w:r>
        <w:instrText xml:space="preserve"> HYPERLINK \l "_Toc70499240" </w:instrText>
      </w:r>
      <w:r>
        <w:fldChar w:fldCharType="separate"/>
      </w:r>
      <w:r>
        <w:rPr>
          <w:rStyle w:val="92"/>
          <w:sz w:val="21"/>
          <w:szCs w:val="21"/>
        </w:rPr>
        <w:t>3.5.3 参考文献的书写格式示例</w:t>
      </w:r>
      <w:r>
        <w:rPr>
          <w:sz w:val="21"/>
          <w:szCs w:val="21"/>
        </w:rPr>
        <w:tab/>
      </w:r>
      <w:r>
        <w:rPr>
          <w:sz w:val="21"/>
          <w:szCs w:val="21"/>
        </w:rPr>
        <w:fldChar w:fldCharType="begin"/>
      </w:r>
      <w:r>
        <w:rPr>
          <w:sz w:val="21"/>
          <w:szCs w:val="21"/>
        </w:rPr>
        <w:instrText xml:space="preserve"> PAGEREF _Toc70499240 \h </w:instrText>
      </w:r>
      <w:r>
        <w:rPr>
          <w:sz w:val="21"/>
          <w:szCs w:val="21"/>
        </w:rPr>
        <w:fldChar w:fldCharType="separate"/>
      </w:r>
      <w:r>
        <w:rPr>
          <w:sz w:val="21"/>
          <w:szCs w:val="21"/>
        </w:rPr>
        <w:t>9</w:t>
      </w:r>
      <w:r>
        <w:rPr>
          <w:sz w:val="21"/>
          <w:szCs w:val="21"/>
        </w:rPr>
        <w:fldChar w:fldCharType="end"/>
      </w:r>
      <w:r>
        <w:rPr>
          <w:sz w:val="21"/>
          <w:szCs w:val="21"/>
        </w:rPr>
        <w:fldChar w:fldCharType="end"/>
      </w:r>
    </w:p>
    <w:p w14:paraId="06BAABE8">
      <w:pPr>
        <w:pStyle w:val="74"/>
        <w:tabs>
          <w:tab w:val="right" w:leader="dot" w:pos="8302"/>
        </w:tabs>
        <w:ind w:left="480"/>
        <w:rPr>
          <w:rFonts w:eastAsia="等线"/>
          <w:sz w:val="21"/>
          <w:szCs w:val="21"/>
        </w:rPr>
      </w:pPr>
      <w:r>
        <w:fldChar w:fldCharType="begin"/>
      </w:r>
      <w:r>
        <w:instrText xml:space="preserve"> HYPERLINK \l "_Toc70499241" </w:instrText>
      </w:r>
      <w:r>
        <w:fldChar w:fldCharType="separate"/>
      </w:r>
      <w:r>
        <w:rPr>
          <w:rStyle w:val="92"/>
          <w:sz w:val="21"/>
          <w:szCs w:val="21"/>
        </w:rPr>
        <w:t>3.6 规范表达注意事项</w:t>
      </w:r>
      <w:r>
        <w:rPr>
          <w:sz w:val="21"/>
          <w:szCs w:val="21"/>
        </w:rPr>
        <w:tab/>
      </w:r>
      <w:r>
        <w:rPr>
          <w:sz w:val="21"/>
          <w:szCs w:val="21"/>
        </w:rPr>
        <w:fldChar w:fldCharType="begin"/>
      </w:r>
      <w:r>
        <w:rPr>
          <w:sz w:val="21"/>
          <w:szCs w:val="21"/>
        </w:rPr>
        <w:instrText xml:space="preserve"> PAGEREF _Toc70499241 \h </w:instrText>
      </w:r>
      <w:r>
        <w:rPr>
          <w:sz w:val="21"/>
          <w:szCs w:val="21"/>
        </w:rPr>
        <w:fldChar w:fldCharType="separate"/>
      </w:r>
      <w:r>
        <w:rPr>
          <w:sz w:val="21"/>
          <w:szCs w:val="21"/>
        </w:rPr>
        <w:t>9</w:t>
      </w:r>
      <w:r>
        <w:rPr>
          <w:sz w:val="21"/>
          <w:szCs w:val="21"/>
        </w:rPr>
        <w:fldChar w:fldCharType="end"/>
      </w:r>
      <w:r>
        <w:rPr>
          <w:sz w:val="21"/>
          <w:szCs w:val="21"/>
        </w:rPr>
        <w:fldChar w:fldCharType="end"/>
      </w:r>
    </w:p>
    <w:p w14:paraId="55BE2EA6">
      <w:pPr>
        <w:pStyle w:val="44"/>
        <w:tabs>
          <w:tab w:val="right" w:leader="dot" w:pos="8302"/>
        </w:tabs>
        <w:ind w:left="960"/>
        <w:rPr>
          <w:rFonts w:eastAsia="等线"/>
          <w:sz w:val="21"/>
          <w:szCs w:val="21"/>
        </w:rPr>
      </w:pPr>
      <w:r>
        <w:fldChar w:fldCharType="begin"/>
      </w:r>
      <w:r>
        <w:instrText xml:space="preserve"> HYPERLINK \l "_Toc70499242" </w:instrText>
      </w:r>
      <w:r>
        <w:fldChar w:fldCharType="separate"/>
      </w:r>
      <w:r>
        <w:rPr>
          <w:rStyle w:val="92"/>
          <w:sz w:val="21"/>
          <w:szCs w:val="21"/>
        </w:rPr>
        <w:t>3.6.1 名词术语</w:t>
      </w:r>
      <w:r>
        <w:rPr>
          <w:sz w:val="21"/>
          <w:szCs w:val="21"/>
        </w:rPr>
        <w:tab/>
      </w:r>
      <w:r>
        <w:rPr>
          <w:sz w:val="21"/>
          <w:szCs w:val="21"/>
        </w:rPr>
        <w:fldChar w:fldCharType="begin"/>
      </w:r>
      <w:r>
        <w:rPr>
          <w:sz w:val="21"/>
          <w:szCs w:val="21"/>
        </w:rPr>
        <w:instrText xml:space="preserve"> PAGEREF _Toc70499242 \h </w:instrText>
      </w:r>
      <w:r>
        <w:rPr>
          <w:sz w:val="21"/>
          <w:szCs w:val="21"/>
        </w:rPr>
        <w:fldChar w:fldCharType="separate"/>
      </w:r>
      <w:r>
        <w:rPr>
          <w:sz w:val="21"/>
          <w:szCs w:val="21"/>
        </w:rPr>
        <w:t>9</w:t>
      </w:r>
      <w:r>
        <w:rPr>
          <w:sz w:val="21"/>
          <w:szCs w:val="21"/>
        </w:rPr>
        <w:fldChar w:fldCharType="end"/>
      </w:r>
      <w:r>
        <w:rPr>
          <w:sz w:val="21"/>
          <w:szCs w:val="21"/>
        </w:rPr>
        <w:fldChar w:fldCharType="end"/>
      </w:r>
    </w:p>
    <w:p w14:paraId="39C73AD6">
      <w:pPr>
        <w:pStyle w:val="44"/>
        <w:tabs>
          <w:tab w:val="right" w:leader="dot" w:pos="8302"/>
        </w:tabs>
        <w:ind w:left="960"/>
        <w:rPr>
          <w:rFonts w:eastAsia="等线"/>
          <w:sz w:val="21"/>
          <w:szCs w:val="21"/>
        </w:rPr>
      </w:pPr>
      <w:r>
        <w:fldChar w:fldCharType="begin"/>
      </w:r>
      <w:r>
        <w:instrText xml:space="preserve"> HYPERLINK \l "_Toc70499243" </w:instrText>
      </w:r>
      <w:r>
        <w:fldChar w:fldCharType="separate"/>
      </w:r>
      <w:r>
        <w:rPr>
          <w:rStyle w:val="92"/>
          <w:sz w:val="21"/>
          <w:szCs w:val="21"/>
        </w:rPr>
        <w:t>3.6.2 数字</w:t>
      </w:r>
      <w:r>
        <w:rPr>
          <w:sz w:val="21"/>
          <w:szCs w:val="21"/>
        </w:rPr>
        <w:tab/>
      </w:r>
      <w:r>
        <w:rPr>
          <w:sz w:val="21"/>
          <w:szCs w:val="21"/>
        </w:rPr>
        <w:fldChar w:fldCharType="begin"/>
      </w:r>
      <w:r>
        <w:rPr>
          <w:sz w:val="21"/>
          <w:szCs w:val="21"/>
        </w:rPr>
        <w:instrText xml:space="preserve"> PAGEREF _Toc70499243 \h </w:instrText>
      </w:r>
      <w:r>
        <w:rPr>
          <w:sz w:val="21"/>
          <w:szCs w:val="21"/>
        </w:rPr>
        <w:fldChar w:fldCharType="separate"/>
      </w:r>
      <w:r>
        <w:rPr>
          <w:sz w:val="21"/>
          <w:szCs w:val="21"/>
        </w:rPr>
        <w:t>9</w:t>
      </w:r>
      <w:r>
        <w:rPr>
          <w:sz w:val="21"/>
          <w:szCs w:val="21"/>
        </w:rPr>
        <w:fldChar w:fldCharType="end"/>
      </w:r>
      <w:r>
        <w:rPr>
          <w:sz w:val="21"/>
          <w:szCs w:val="21"/>
        </w:rPr>
        <w:fldChar w:fldCharType="end"/>
      </w:r>
    </w:p>
    <w:p w14:paraId="50E8F4CF">
      <w:pPr>
        <w:pStyle w:val="44"/>
        <w:tabs>
          <w:tab w:val="right" w:leader="dot" w:pos="8302"/>
        </w:tabs>
        <w:ind w:left="960"/>
        <w:rPr>
          <w:rFonts w:eastAsia="等线"/>
          <w:sz w:val="21"/>
          <w:szCs w:val="21"/>
        </w:rPr>
      </w:pPr>
      <w:r>
        <w:fldChar w:fldCharType="begin"/>
      </w:r>
      <w:r>
        <w:instrText xml:space="preserve"> HYPERLINK \l "_Toc70499244" </w:instrText>
      </w:r>
      <w:r>
        <w:fldChar w:fldCharType="separate"/>
      </w:r>
      <w:r>
        <w:rPr>
          <w:rStyle w:val="92"/>
          <w:sz w:val="21"/>
          <w:szCs w:val="21"/>
        </w:rPr>
        <w:t>3.6.3 外文字母</w:t>
      </w:r>
      <w:r>
        <w:rPr>
          <w:sz w:val="21"/>
          <w:szCs w:val="21"/>
        </w:rPr>
        <w:tab/>
      </w:r>
      <w:r>
        <w:rPr>
          <w:sz w:val="21"/>
          <w:szCs w:val="21"/>
        </w:rPr>
        <w:fldChar w:fldCharType="begin"/>
      </w:r>
      <w:r>
        <w:rPr>
          <w:sz w:val="21"/>
          <w:szCs w:val="21"/>
        </w:rPr>
        <w:instrText xml:space="preserve"> PAGEREF _Toc70499244 \h </w:instrText>
      </w:r>
      <w:r>
        <w:rPr>
          <w:sz w:val="21"/>
          <w:szCs w:val="21"/>
        </w:rPr>
        <w:fldChar w:fldCharType="separate"/>
      </w:r>
      <w:r>
        <w:rPr>
          <w:sz w:val="21"/>
          <w:szCs w:val="21"/>
        </w:rPr>
        <w:t>9</w:t>
      </w:r>
      <w:r>
        <w:rPr>
          <w:sz w:val="21"/>
          <w:szCs w:val="21"/>
        </w:rPr>
        <w:fldChar w:fldCharType="end"/>
      </w:r>
      <w:r>
        <w:rPr>
          <w:sz w:val="21"/>
          <w:szCs w:val="21"/>
        </w:rPr>
        <w:fldChar w:fldCharType="end"/>
      </w:r>
    </w:p>
    <w:p w14:paraId="28BFEECC">
      <w:pPr>
        <w:pStyle w:val="44"/>
        <w:tabs>
          <w:tab w:val="right" w:leader="dot" w:pos="8302"/>
        </w:tabs>
        <w:ind w:left="960"/>
        <w:rPr>
          <w:rFonts w:eastAsia="等线"/>
          <w:sz w:val="21"/>
          <w:szCs w:val="21"/>
        </w:rPr>
      </w:pPr>
      <w:r>
        <w:fldChar w:fldCharType="begin"/>
      </w:r>
      <w:r>
        <w:instrText xml:space="preserve"> HYPERLINK \l "_Toc70499245" </w:instrText>
      </w:r>
      <w:r>
        <w:fldChar w:fldCharType="separate"/>
      </w:r>
      <w:r>
        <w:rPr>
          <w:rStyle w:val="92"/>
          <w:sz w:val="21"/>
          <w:szCs w:val="21"/>
        </w:rPr>
        <w:t>3.6.4 标点符号</w:t>
      </w:r>
      <w:r>
        <w:rPr>
          <w:sz w:val="21"/>
          <w:szCs w:val="21"/>
        </w:rPr>
        <w:tab/>
      </w:r>
      <w:r>
        <w:rPr>
          <w:sz w:val="21"/>
          <w:szCs w:val="21"/>
        </w:rPr>
        <w:fldChar w:fldCharType="begin"/>
      </w:r>
      <w:r>
        <w:rPr>
          <w:sz w:val="21"/>
          <w:szCs w:val="21"/>
        </w:rPr>
        <w:instrText xml:space="preserve"> PAGEREF _Toc70499245 \h </w:instrText>
      </w:r>
      <w:r>
        <w:rPr>
          <w:sz w:val="21"/>
          <w:szCs w:val="21"/>
        </w:rPr>
        <w:fldChar w:fldCharType="separate"/>
      </w:r>
      <w:r>
        <w:rPr>
          <w:sz w:val="21"/>
          <w:szCs w:val="21"/>
        </w:rPr>
        <w:t>9</w:t>
      </w:r>
      <w:r>
        <w:rPr>
          <w:sz w:val="21"/>
          <w:szCs w:val="21"/>
        </w:rPr>
        <w:fldChar w:fldCharType="end"/>
      </w:r>
      <w:r>
        <w:rPr>
          <w:sz w:val="21"/>
          <w:szCs w:val="21"/>
        </w:rPr>
        <w:fldChar w:fldCharType="end"/>
      </w:r>
    </w:p>
    <w:p w14:paraId="299A63F8">
      <w:pPr>
        <w:pStyle w:val="59"/>
        <w:tabs>
          <w:tab w:val="right" w:leader="dot" w:pos="8302"/>
        </w:tabs>
        <w:rPr>
          <w:rFonts w:eastAsia="等线"/>
          <w:sz w:val="21"/>
          <w:szCs w:val="21"/>
        </w:rPr>
      </w:pPr>
      <w:r>
        <w:fldChar w:fldCharType="begin"/>
      </w:r>
      <w:r>
        <w:instrText xml:space="preserve"> HYPERLINK \l "_Toc70499246" </w:instrText>
      </w:r>
      <w:r>
        <w:fldChar w:fldCharType="separate"/>
      </w:r>
      <w:r>
        <w:rPr>
          <w:rStyle w:val="92"/>
          <w:sz w:val="21"/>
          <w:szCs w:val="21"/>
        </w:rPr>
        <w:t>结 论</w:t>
      </w:r>
      <w:r>
        <w:rPr>
          <w:sz w:val="21"/>
          <w:szCs w:val="21"/>
        </w:rPr>
        <w:tab/>
      </w:r>
      <w:r>
        <w:rPr>
          <w:sz w:val="21"/>
          <w:szCs w:val="21"/>
        </w:rPr>
        <w:fldChar w:fldCharType="begin"/>
      </w:r>
      <w:r>
        <w:rPr>
          <w:sz w:val="21"/>
          <w:szCs w:val="21"/>
        </w:rPr>
        <w:instrText xml:space="preserve"> PAGEREF _Toc70499246 \h </w:instrText>
      </w:r>
      <w:r>
        <w:rPr>
          <w:sz w:val="21"/>
          <w:szCs w:val="21"/>
        </w:rPr>
        <w:fldChar w:fldCharType="separate"/>
      </w:r>
      <w:r>
        <w:rPr>
          <w:sz w:val="21"/>
          <w:szCs w:val="21"/>
        </w:rPr>
        <w:t>10</w:t>
      </w:r>
      <w:r>
        <w:rPr>
          <w:sz w:val="21"/>
          <w:szCs w:val="21"/>
        </w:rPr>
        <w:fldChar w:fldCharType="end"/>
      </w:r>
      <w:r>
        <w:rPr>
          <w:sz w:val="21"/>
          <w:szCs w:val="21"/>
        </w:rPr>
        <w:fldChar w:fldCharType="end"/>
      </w:r>
    </w:p>
    <w:p w14:paraId="7E1C4A37">
      <w:pPr>
        <w:pStyle w:val="59"/>
        <w:tabs>
          <w:tab w:val="right" w:leader="dot" w:pos="8302"/>
        </w:tabs>
        <w:rPr>
          <w:rFonts w:eastAsia="等线"/>
          <w:sz w:val="21"/>
          <w:szCs w:val="21"/>
        </w:rPr>
      </w:pPr>
      <w:r>
        <w:fldChar w:fldCharType="begin"/>
      </w:r>
      <w:r>
        <w:instrText xml:space="preserve"> HYPERLINK \l "_Toc70499247" </w:instrText>
      </w:r>
      <w:r>
        <w:fldChar w:fldCharType="separate"/>
      </w:r>
      <w:r>
        <w:rPr>
          <w:rStyle w:val="92"/>
          <w:sz w:val="21"/>
          <w:szCs w:val="21"/>
        </w:rPr>
        <w:t>参考文献</w:t>
      </w:r>
      <w:r>
        <w:rPr>
          <w:sz w:val="21"/>
          <w:szCs w:val="21"/>
        </w:rPr>
        <w:tab/>
      </w:r>
      <w:r>
        <w:rPr>
          <w:sz w:val="21"/>
          <w:szCs w:val="21"/>
        </w:rPr>
        <w:fldChar w:fldCharType="begin"/>
      </w:r>
      <w:r>
        <w:rPr>
          <w:sz w:val="21"/>
          <w:szCs w:val="21"/>
        </w:rPr>
        <w:instrText xml:space="preserve"> PAGEREF _Toc70499247 \h </w:instrText>
      </w:r>
      <w:r>
        <w:rPr>
          <w:sz w:val="21"/>
          <w:szCs w:val="21"/>
        </w:rPr>
        <w:fldChar w:fldCharType="separate"/>
      </w:r>
      <w:r>
        <w:rPr>
          <w:sz w:val="21"/>
          <w:szCs w:val="21"/>
        </w:rPr>
        <w:t>11</w:t>
      </w:r>
      <w:r>
        <w:rPr>
          <w:sz w:val="21"/>
          <w:szCs w:val="21"/>
        </w:rPr>
        <w:fldChar w:fldCharType="end"/>
      </w:r>
      <w:r>
        <w:rPr>
          <w:sz w:val="21"/>
          <w:szCs w:val="21"/>
        </w:rPr>
        <w:fldChar w:fldCharType="end"/>
      </w:r>
    </w:p>
    <w:p w14:paraId="1825BFE7">
      <w:pPr>
        <w:pStyle w:val="59"/>
        <w:tabs>
          <w:tab w:val="right" w:leader="dot" w:pos="8302"/>
        </w:tabs>
        <w:rPr>
          <w:rFonts w:eastAsia="等线"/>
          <w:sz w:val="21"/>
          <w:szCs w:val="21"/>
        </w:rPr>
      </w:pPr>
      <w:r>
        <w:fldChar w:fldCharType="begin"/>
      </w:r>
      <w:r>
        <w:instrText xml:space="preserve"> HYPERLINK \l "_Toc70499248" </w:instrText>
      </w:r>
      <w:r>
        <w:fldChar w:fldCharType="separate"/>
      </w:r>
      <w:r>
        <w:rPr>
          <w:rStyle w:val="92"/>
          <w:sz w:val="21"/>
          <w:szCs w:val="21"/>
        </w:rPr>
        <w:t>致 谢</w:t>
      </w:r>
      <w:r>
        <w:rPr>
          <w:sz w:val="21"/>
          <w:szCs w:val="21"/>
        </w:rPr>
        <w:tab/>
      </w:r>
      <w:r>
        <w:rPr>
          <w:sz w:val="21"/>
          <w:szCs w:val="21"/>
        </w:rPr>
        <w:fldChar w:fldCharType="begin"/>
      </w:r>
      <w:r>
        <w:rPr>
          <w:sz w:val="21"/>
          <w:szCs w:val="21"/>
        </w:rPr>
        <w:instrText xml:space="preserve"> PAGEREF _Toc70499248 \h </w:instrText>
      </w:r>
      <w:r>
        <w:rPr>
          <w:sz w:val="21"/>
          <w:szCs w:val="21"/>
        </w:rPr>
        <w:fldChar w:fldCharType="separate"/>
      </w:r>
      <w:r>
        <w:rPr>
          <w:sz w:val="21"/>
          <w:szCs w:val="21"/>
        </w:rPr>
        <w:t>14</w:t>
      </w:r>
      <w:r>
        <w:rPr>
          <w:sz w:val="21"/>
          <w:szCs w:val="21"/>
        </w:rPr>
        <w:fldChar w:fldCharType="end"/>
      </w:r>
      <w:r>
        <w:rPr>
          <w:sz w:val="21"/>
          <w:szCs w:val="21"/>
        </w:rPr>
        <w:fldChar w:fldCharType="end"/>
      </w:r>
    </w:p>
    <w:p w14:paraId="7A6E3106">
      <w:pPr>
        <w:pStyle w:val="59"/>
        <w:tabs>
          <w:tab w:val="right" w:leader="dot" w:pos="8302"/>
        </w:tabs>
        <w:rPr>
          <w:rFonts w:eastAsia="等线"/>
          <w:sz w:val="21"/>
          <w:szCs w:val="21"/>
        </w:rPr>
      </w:pPr>
      <w:r>
        <w:fldChar w:fldCharType="begin"/>
      </w:r>
      <w:r>
        <w:instrText xml:space="preserve"> HYPERLINK \l "_Toc70499249" </w:instrText>
      </w:r>
      <w:r>
        <w:fldChar w:fldCharType="separate"/>
      </w:r>
      <w:r>
        <w:rPr>
          <w:rStyle w:val="92"/>
          <w:sz w:val="21"/>
          <w:szCs w:val="21"/>
        </w:rPr>
        <w:t>声 明</w:t>
      </w:r>
      <w:r>
        <w:rPr>
          <w:sz w:val="21"/>
          <w:szCs w:val="21"/>
        </w:rPr>
        <w:tab/>
      </w:r>
      <w:r>
        <w:rPr>
          <w:sz w:val="21"/>
          <w:szCs w:val="21"/>
        </w:rPr>
        <w:fldChar w:fldCharType="begin"/>
      </w:r>
      <w:r>
        <w:rPr>
          <w:sz w:val="21"/>
          <w:szCs w:val="21"/>
        </w:rPr>
        <w:instrText xml:space="preserve"> PAGEREF _Toc70499249 \h </w:instrText>
      </w:r>
      <w:r>
        <w:rPr>
          <w:sz w:val="21"/>
          <w:szCs w:val="21"/>
        </w:rPr>
        <w:fldChar w:fldCharType="separate"/>
      </w:r>
      <w:r>
        <w:rPr>
          <w:sz w:val="21"/>
          <w:szCs w:val="21"/>
        </w:rPr>
        <w:t>15</w:t>
      </w:r>
      <w:r>
        <w:rPr>
          <w:sz w:val="21"/>
          <w:szCs w:val="21"/>
        </w:rPr>
        <w:fldChar w:fldCharType="end"/>
      </w:r>
      <w:r>
        <w:rPr>
          <w:sz w:val="21"/>
          <w:szCs w:val="21"/>
        </w:rPr>
        <w:fldChar w:fldCharType="end"/>
      </w:r>
    </w:p>
    <w:p w14:paraId="000EFA4A">
      <w:pPr>
        <w:pStyle w:val="59"/>
        <w:tabs>
          <w:tab w:val="right" w:leader="dot" w:pos="8302"/>
        </w:tabs>
      </w:pPr>
      <w:r>
        <w:fldChar w:fldCharType="begin"/>
      </w:r>
      <w:r>
        <w:instrText xml:space="preserve"> HYPERLINK \l "_Toc70499250" </w:instrText>
      </w:r>
      <w:r>
        <w:fldChar w:fldCharType="separate"/>
      </w:r>
      <w:r>
        <w:rPr>
          <w:rStyle w:val="92"/>
          <w:sz w:val="21"/>
          <w:szCs w:val="21"/>
        </w:rPr>
        <w:t>附录一 附录内容名称</w:t>
      </w:r>
      <w:r>
        <w:rPr>
          <w:sz w:val="21"/>
          <w:szCs w:val="21"/>
        </w:rPr>
        <w:tab/>
      </w:r>
      <w:r>
        <w:rPr>
          <w:sz w:val="21"/>
          <w:szCs w:val="21"/>
        </w:rPr>
        <w:fldChar w:fldCharType="begin"/>
      </w:r>
      <w:r>
        <w:rPr>
          <w:sz w:val="21"/>
          <w:szCs w:val="21"/>
        </w:rPr>
        <w:instrText xml:space="preserve"> PAGEREF _Toc70499250 \h </w:instrText>
      </w:r>
      <w:r>
        <w:rPr>
          <w:sz w:val="21"/>
          <w:szCs w:val="21"/>
        </w:rPr>
        <w:fldChar w:fldCharType="separate"/>
      </w:r>
      <w:r>
        <w:rPr>
          <w:sz w:val="21"/>
          <w:szCs w:val="21"/>
        </w:rPr>
        <w:t>16</w:t>
      </w:r>
      <w:r>
        <w:rPr>
          <w:sz w:val="21"/>
          <w:szCs w:val="21"/>
        </w:rPr>
        <w:fldChar w:fldCharType="end"/>
      </w:r>
      <w:r>
        <w:rPr>
          <w:sz w:val="21"/>
          <w:szCs w:val="21"/>
        </w:rPr>
        <w:fldChar w:fldCharType="end"/>
      </w:r>
      <w:r>
        <w:rPr>
          <w:bCs/>
          <w:sz w:val="21"/>
          <w:szCs w:val="21"/>
        </w:rPr>
        <w:fldChar w:fldCharType="end"/>
      </w:r>
    </w:p>
    <w:p w14:paraId="4B07A4C5">
      <w:pPr>
        <w:pStyle w:val="139"/>
        <w:jc w:val="both"/>
        <w:sectPr>
          <w:headerReference r:id="rId11" w:type="default"/>
          <w:footerReference r:id="rId12" w:type="default"/>
          <w:pgSz w:w="11906" w:h="16838"/>
          <w:pgMar w:top="1440" w:right="1797" w:bottom="1440" w:left="1797" w:header="851" w:footer="992" w:gutter="0"/>
          <w:pgNumType w:fmt="upperRoman"/>
          <w:cols w:space="0" w:num="1"/>
          <w:rtlGutter w:val="0"/>
          <w:docGrid w:type="lines" w:linePitch="318" w:charSpace="0"/>
        </w:sectPr>
      </w:pPr>
      <w:bookmarkStart w:id="17" w:name="_Toc70499213"/>
      <w:bookmarkEnd w:id="17"/>
    </w:p>
    <w:p w14:paraId="041C5586">
      <w:pPr>
        <w:pStyle w:val="4"/>
      </w:pPr>
      <w:commentRangeStart w:id="13"/>
      <w:bookmarkStart w:id="18" w:name="_Toc70499214"/>
      <w:r>
        <w:rPr>
          <w:rFonts w:hint="eastAsia"/>
        </w:rPr>
        <w:t>引 言</w:t>
      </w:r>
      <w:commentRangeEnd w:id="13"/>
      <w:r>
        <w:commentReference w:id="13"/>
      </w:r>
      <w:bookmarkEnd w:id="18"/>
    </w:p>
    <w:p w14:paraId="754B5547">
      <w:pPr>
        <w:ind w:firstLine="480" w:firstLineChars="200"/>
        <w:jc w:val="both"/>
        <w:rPr>
          <w:highlight w:val="yellow"/>
        </w:rPr>
      </w:pPr>
      <w:r>
        <w:rPr>
          <w:rFonts w:hint="eastAsia"/>
        </w:rPr>
        <w:t>引言应综合评述前人工作，说明主要说明论文撰写的目的、国内外研究现状及现实意义、对所研究问题的认识，并提出论文的中心论点等。该部分内容在正文中单独成章。</w:t>
      </w:r>
    </w:p>
    <w:p w14:paraId="2F3E6E8F">
      <w:pPr>
        <w:ind w:firstLine="480" w:firstLineChars="200"/>
        <w:jc w:val="both"/>
      </w:pPr>
      <w:r>
        <w:rPr>
          <w:rFonts w:hint="eastAsia"/>
        </w:rPr>
        <w:t>针对做毕业设计：说明毕业设计的方案理解，阐述设计方法和设计依据，讨论对设计重点的理解和解决思路。</w:t>
      </w:r>
      <w:r>
        <w:commentReference w:id="14"/>
      </w:r>
    </w:p>
    <w:p w14:paraId="493A5C10">
      <w:pPr>
        <w:ind w:firstLine="480" w:firstLineChars="200"/>
        <w:jc w:val="both"/>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14:paraId="344B029C">
      <w:pPr>
        <w:ind w:firstLine="480" w:firstLineChars="200"/>
        <w:jc w:val="both"/>
      </w:pPr>
      <w:r>
        <w:rPr>
          <w:rFonts w:hint="eastAsia"/>
        </w:rPr>
        <w:t>注意：是否如实引用前人结果反映的是学术道德问题，应明确写出同行相近的和已取得的成果，避免抄袭之嫌。注意不要与摘要内容雷同。</w:t>
      </w:r>
    </w:p>
    <w:p w14:paraId="5C34E18A">
      <w:pPr>
        <w:ind w:firstLine="480"/>
      </w:pPr>
    </w:p>
    <w:p w14:paraId="0105D142">
      <w:pPr>
        <w:ind w:firstLine="480"/>
        <w:rPr>
          <w:b/>
          <w:bCs/>
        </w:rPr>
      </w:pPr>
      <w:r>
        <w:rPr>
          <w:rFonts w:hint="eastAsia"/>
          <w:b/>
          <w:bCs/>
        </w:rPr>
        <w:t>引言</w:t>
      </w:r>
      <w:bookmarkStart w:id="19" w:name="_Hlk71294704"/>
      <w:r>
        <w:rPr>
          <w:rFonts w:hint="eastAsia"/>
          <w:b/>
          <w:bCs/>
        </w:rPr>
        <w:t>（或绪论）</w:t>
      </w:r>
      <w:bookmarkEnd w:id="19"/>
      <w:r>
        <w:rPr>
          <w:rFonts w:hint="eastAsia"/>
          <w:b/>
          <w:bCs/>
        </w:rPr>
        <w:t>格式说明：</w:t>
      </w:r>
    </w:p>
    <w:p w14:paraId="15BBFE45">
      <w:pPr>
        <w:ind w:firstLine="480" w:firstLineChars="200"/>
        <w:rPr>
          <w:highlight w:val="yellow"/>
        </w:rPr>
      </w:pPr>
      <w:r>
        <w:rPr>
          <w:rFonts w:hint="eastAsia"/>
          <w:highlight w:val="yellow"/>
        </w:rPr>
        <w:t>从引言</w:t>
      </w:r>
      <w:r>
        <w:rPr>
          <w:rFonts w:hint="eastAsia"/>
        </w:rPr>
        <w:t>（或绪论）</w:t>
      </w:r>
      <w:r>
        <w:rPr>
          <w:rFonts w:hint="eastAsia"/>
          <w:highlight w:val="yellow"/>
        </w:rPr>
        <w:t>开始，是正文的起始页，页码从</w:t>
      </w:r>
      <w:r>
        <w:rPr>
          <w:highlight w:val="yellow"/>
        </w:rPr>
        <w:t>1</w:t>
      </w:r>
      <w:r>
        <w:rPr>
          <w:rFonts w:hint="eastAsia"/>
          <w:highlight w:val="yellow"/>
        </w:rPr>
        <w:t>开始顺序编排。</w:t>
      </w:r>
    </w:p>
    <w:p w14:paraId="74A8372F">
      <w:pPr>
        <w:ind w:firstLine="480" w:firstLineChars="200"/>
      </w:pPr>
      <w:r>
        <w:rPr>
          <w:rFonts w:hint="eastAsia"/>
          <w:highlight w:val="yellow"/>
        </w:rPr>
        <w:t>书写格式说明：</w:t>
      </w:r>
    </w:p>
    <w:p w14:paraId="30EEC2B1">
      <w:pPr>
        <w:numPr>
          <w:ilvl w:val="0"/>
          <w:numId w:val="12"/>
        </w:numPr>
      </w:pPr>
      <w:r>
        <w:rPr>
          <w:rFonts w:hint="eastAsia"/>
          <w:b/>
          <w:bCs/>
          <w:highlight w:val="yellow"/>
        </w:rPr>
        <w:t>标题样式：</w:t>
      </w:r>
      <w:r>
        <w:rPr>
          <w:rFonts w:hint="eastAsia"/>
          <w:highlight w:val="yellow"/>
        </w:rPr>
        <w:t>“引言</w:t>
      </w:r>
      <w:r>
        <w:rPr>
          <w:rFonts w:hint="eastAsia"/>
        </w:rPr>
        <w:t>（或绪论）</w:t>
      </w:r>
      <w:r>
        <w:rPr>
          <w:rFonts w:hint="eastAsia"/>
          <w:highlight w:val="yellow"/>
        </w:rPr>
        <w:t>”</w:t>
      </w:r>
      <w:r>
        <w:rPr>
          <w:rFonts w:hint="eastAsia"/>
        </w:rPr>
        <w:t>中间间隔</w:t>
      </w:r>
      <w:r>
        <w:t>1</w:t>
      </w:r>
      <w:r>
        <w:rPr>
          <w:rFonts w:hint="eastAsia"/>
        </w:rPr>
        <w:t>个空格（中文状态），选用模板中的样式所定义的</w:t>
      </w:r>
      <w:r>
        <w:rPr>
          <w:rFonts w:hint="eastAsia"/>
          <w:highlight w:val="yellow"/>
        </w:rPr>
        <w:t>“标题</w:t>
      </w:r>
      <w:r>
        <w:rPr>
          <w:highlight w:val="yellow"/>
        </w:rPr>
        <w:t>1</w:t>
      </w:r>
      <w:r>
        <w:rPr>
          <w:rFonts w:hint="eastAsia"/>
          <w:highlight w:val="yellow"/>
        </w:rPr>
        <w:t>”</w:t>
      </w:r>
      <w:r>
        <w:rPr>
          <w:rFonts w:hint="eastAsia"/>
        </w:rPr>
        <w:t>。</w:t>
      </w:r>
    </w:p>
    <w:p w14:paraId="798380D7">
      <w:pPr>
        <w:numPr>
          <w:ilvl w:val="0"/>
          <w:numId w:val="12"/>
        </w:numPr>
      </w:pPr>
      <w:r>
        <w:rPr>
          <w:rFonts w:hint="eastAsia"/>
          <w:b/>
          <w:bCs/>
          <w:highlight w:val="yellow"/>
        </w:rPr>
        <w:t>标题段落格式：</w:t>
      </w:r>
      <w:r>
        <w:rPr>
          <w:rFonts w:hint="eastAsia"/>
          <w:highlight w:val="yellow"/>
        </w:rPr>
        <w:t>居中，黑体，小三号，行距：</w:t>
      </w:r>
      <w:r>
        <w:rPr>
          <w:highlight w:val="yellow"/>
        </w:rPr>
        <w:t>1.5</w:t>
      </w:r>
      <w:r>
        <w:rPr>
          <w:rFonts w:hint="eastAsia"/>
          <w:highlight w:val="yellow"/>
        </w:rPr>
        <w:t>倍，段前：</w:t>
      </w:r>
      <w:r>
        <w:rPr>
          <w:highlight w:val="yellow"/>
        </w:rPr>
        <w:t>0</w:t>
      </w:r>
      <w:r>
        <w:rPr>
          <w:rFonts w:hint="eastAsia"/>
          <w:highlight w:val="yellow"/>
        </w:rPr>
        <w:t>行，段后：</w:t>
      </w:r>
      <w:r>
        <w:rPr>
          <w:highlight w:val="yellow"/>
        </w:rPr>
        <w:t>12</w:t>
      </w:r>
      <w:r>
        <w:rPr>
          <w:rFonts w:hint="eastAsia"/>
          <w:highlight w:val="yellow"/>
        </w:rPr>
        <w:t>磅，取消“网格对齐”选项。</w:t>
      </w:r>
    </w:p>
    <w:p w14:paraId="2BCFF95A">
      <w:pPr>
        <w:numPr>
          <w:ilvl w:val="0"/>
          <w:numId w:val="12"/>
        </w:numPr>
        <w:rPr>
          <w:color w:val="FF0000"/>
        </w:rPr>
      </w:pPr>
      <w:r>
        <w:rPr>
          <w:rFonts w:hint="eastAsia"/>
          <w:b/>
          <w:bCs/>
        </w:rPr>
        <w:t>引言（或绪论）</w:t>
      </w:r>
      <w:r>
        <w:rPr>
          <w:rFonts w:hint="eastAsia"/>
          <w:b/>
          <w:bCs/>
          <w:highlight w:val="yellow"/>
        </w:rPr>
        <w:t>正文：</w:t>
      </w:r>
      <w:r>
        <w:rPr>
          <w:rFonts w:hint="eastAsia"/>
        </w:rPr>
        <w:t>选用模板中的样式所定义的“正文”，每段落</w:t>
      </w:r>
      <w:r>
        <w:rPr>
          <w:rFonts w:hint="eastAsia"/>
          <w:highlight w:val="yellow"/>
        </w:rPr>
        <w:t>首行缩进</w:t>
      </w:r>
      <w:r>
        <w:rPr>
          <w:highlight w:val="yellow"/>
        </w:rPr>
        <w:t>2</w:t>
      </w:r>
      <w:r>
        <w:rPr>
          <w:rFonts w:hint="eastAsia"/>
          <w:highlight w:val="yellow"/>
        </w:rPr>
        <w:t>字符（中文状态）</w:t>
      </w:r>
      <w:r>
        <w:rPr>
          <w:rFonts w:hint="eastAsia"/>
        </w:rPr>
        <w:t>；或者手动设置成</w:t>
      </w:r>
      <w:r>
        <w:rPr>
          <w:rFonts w:hint="eastAsia"/>
          <w:highlight w:val="yellow"/>
        </w:rPr>
        <w:t>每段落首行缩进</w:t>
      </w:r>
      <w:r>
        <w:rPr>
          <w:highlight w:val="yellow"/>
        </w:rPr>
        <w:t>2</w:t>
      </w:r>
      <w:r>
        <w:rPr>
          <w:rFonts w:hint="eastAsia"/>
          <w:highlight w:val="yellow"/>
        </w:rPr>
        <w:t>字符（中文状态），字体：宋体，字号：小四号，段前：0行，段后：</w:t>
      </w:r>
      <w:r>
        <w:rPr>
          <w:highlight w:val="yellow"/>
        </w:rPr>
        <w:t>0</w:t>
      </w:r>
      <w:r>
        <w:rPr>
          <w:rFonts w:hint="eastAsia"/>
          <w:highlight w:val="yellow"/>
        </w:rPr>
        <w:t>行，行距：多倍行距</w:t>
      </w:r>
      <w:r>
        <w:rPr>
          <w:highlight w:val="yellow"/>
        </w:rPr>
        <w:t xml:space="preserve"> 1.25</w:t>
      </w:r>
      <w:r>
        <w:rPr>
          <w:rFonts w:hint="eastAsia"/>
          <w:highlight w:val="yellow"/>
        </w:rPr>
        <w:t>倍，</w:t>
      </w:r>
      <w:r>
        <w:rPr>
          <w:rFonts w:hint="eastAsia"/>
        </w:rPr>
        <w:t>两端对齐，</w:t>
      </w:r>
      <w:r>
        <w:rPr>
          <w:rFonts w:hint="eastAsia"/>
          <w:highlight w:val="yellow"/>
        </w:rPr>
        <w:t>取消“网格对齐”选项。</w:t>
      </w:r>
    </w:p>
    <w:p w14:paraId="18C284E9">
      <w:pPr>
        <w:ind w:firstLine="480"/>
      </w:pPr>
    </w:p>
    <w:p w14:paraId="636E6DA8">
      <w:pPr>
        <w:ind w:firstLine="480"/>
      </w:pPr>
    </w:p>
    <w:p w14:paraId="6C9B3DE0">
      <w:pPr>
        <w:ind w:firstLine="480"/>
      </w:pPr>
    </w:p>
    <w:p w14:paraId="6100C603">
      <w:pPr>
        <w:ind w:firstLine="480"/>
        <w:sectPr>
          <w:footerReference r:id="rId13" w:type="default"/>
          <w:pgSz w:w="11906" w:h="16838"/>
          <w:pgMar w:top="1440" w:right="1797" w:bottom="1440" w:left="1797" w:header="851" w:footer="992" w:gutter="0"/>
          <w:pgNumType w:start="1"/>
          <w:cols w:space="0" w:num="1"/>
          <w:rtlGutter w:val="0"/>
          <w:docGrid w:type="lines" w:linePitch="318" w:charSpace="0"/>
        </w:sectPr>
      </w:pPr>
    </w:p>
    <w:p w14:paraId="3FCC8E2B">
      <w:pPr>
        <w:pStyle w:val="4"/>
      </w:pPr>
      <w:commentRangeStart w:id="15"/>
      <w:bookmarkStart w:id="20" w:name="_Toc70499215"/>
      <w:r>
        <w:rPr>
          <w:rFonts w:hint="eastAsia"/>
        </w:rPr>
        <w:t>1 论文内容</w:t>
      </w:r>
      <w:bookmarkEnd w:id="20"/>
      <w:r>
        <w:rPr>
          <w:rFonts w:hint="eastAsia"/>
        </w:rPr>
        <w:t>说明</w:t>
      </w:r>
      <w:commentRangeEnd w:id="15"/>
      <w:r>
        <w:commentReference w:id="15"/>
      </w:r>
    </w:p>
    <w:p w14:paraId="434F071F">
      <w:pPr>
        <w:ind w:firstLine="480" w:firstLineChars="200"/>
        <w:jc w:val="both"/>
      </w:pPr>
      <w:r>
        <w:rPr>
          <w:rFonts w:hint="eastAsia"/>
        </w:rPr>
        <w:t>正文是主体，是毕业论文或设计说明书的核心部分。要求学生运用所学的数学、自然科学、工程基础和专业知识解决复杂问题的能力，能够针对问题设计解决方案，在设计环节中体现创新意识，并考虑社会、健康、安全、法律、文化、环境以及社会可持续发展等因素；要着重反映毕业设计或论文的工作，要突出毕业设计的设计过程、设计依据及解决问题的方法；毕业论文重点要突出研究的新见解，例如新思想、新观点、新规律、新研究方法以及新结果等。</w:t>
      </w:r>
      <w:bookmarkStart w:id="21" w:name="_Hlk68099673"/>
    </w:p>
    <w:bookmarkEnd w:id="21"/>
    <w:p w14:paraId="1BCED49E">
      <w:pPr>
        <w:ind w:firstLine="480" w:firstLineChars="200"/>
        <w:jc w:val="both"/>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14:paraId="5337D13B">
      <w:pPr>
        <w:ind w:firstLine="480" w:firstLineChars="200"/>
        <w:jc w:val="both"/>
      </w:pPr>
      <w:r>
        <w:rPr>
          <w:rFonts w:hint="eastAsia" w:ascii="宋体" w:hAnsi="宋体"/>
        </w:rPr>
        <w:t>‥‥‥</w:t>
      </w:r>
    </w:p>
    <w:p w14:paraId="7F9E4AD7">
      <w:pPr>
        <w:ind w:firstLine="480"/>
      </w:pPr>
    </w:p>
    <w:p w14:paraId="41D435B3">
      <w:pPr>
        <w:pStyle w:val="5"/>
      </w:pPr>
      <w:commentRangeStart w:id="16"/>
      <w:bookmarkStart w:id="22" w:name="_Toc70499216"/>
      <w:r>
        <w:t xml:space="preserve">1.1 </w:t>
      </w:r>
      <w:r>
        <w:rPr>
          <w:rFonts w:hint="eastAsia"/>
        </w:rPr>
        <w:t>正文内容</w:t>
      </w:r>
      <w:commentRangeEnd w:id="16"/>
      <w:r>
        <w:commentReference w:id="16"/>
      </w:r>
      <w:bookmarkEnd w:id="0"/>
      <w:bookmarkEnd w:id="1"/>
      <w:bookmarkEnd w:id="22"/>
    </w:p>
    <w:p w14:paraId="774CEF77">
      <w:pPr>
        <w:tabs>
          <w:tab w:val="left" w:pos="377"/>
        </w:tabs>
        <w:ind w:firstLine="480" w:firstLineChars="200"/>
        <w:jc w:val="both"/>
        <w:rPr>
          <w:rFonts w:ascii="宋体" w:hAnsi="宋体"/>
        </w:rPr>
      </w:pPr>
      <w:r>
        <w:rPr>
          <w:rFonts w:hint="eastAsia" w:ascii="宋体" w:hAnsi="宋体"/>
        </w:rPr>
        <w:t>正文(含绪论或文献综述部分)内容应包括以下方面：</w:t>
      </w:r>
    </w:p>
    <w:p w14:paraId="1B94B566">
      <w:pPr>
        <w:tabs>
          <w:tab w:val="left" w:pos="377"/>
        </w:tabs>
        <w:ind w:firstLine="480" w:firstLineChars="200"/>
        <w:jc w:val="both"/>
        <w:rPr>
          <w:rFonts w:ascii="宋体" w:hAnsi="宋体"/>
        </w:rPr>
      </w:pPr>
      <w:r>
        <w:rPr>
          <w:rFonts w:hint="eastAsia" w:ascii="宋体" w:hAnsi="宋体"/>
        </w:rPr>
        <w:t>本研究内容的总体方案设计与选择论证；</w:t>
      </w:r>
    </w:p>
    <w:p w14:paraId="09499965">
      <w:pPr>
        <w:tabs>
          <w:tab w:val="left" w:pos="377"/>
        </w:tabs>
        <w:ind w:firstLine="480" w:firstLineChars="200"/>
        <w:jc w:val="both"/>
        <w:rPr>
          <w:rFonts w:ascii="宋体" w:hAnsi="宋体"/>
        </w:rPr>
      </w:pPr>
      <w:r>
        <w:rPr>
          <w:rFonts w:hint="eastAsia" w:ascii="宋体" w:hAnsi="宋体"/>
        </w:rPr>
        <w:t>本研究内容硬件与软件的设计计算，实验装置与测试方法等；</w:t>
      </w:r>
    </w:p>
    <w:p w14:paraId="0160C040">
      <w:pPr>
        <w:tabs>
          <w:tab w:val="left" w:pos="377"/>
        </w:tabs>
        <w:ind w:firstLine="480" w:firstLineChars="200"/>
        <w:jc w:val="both"/>
        <w:rPr>
          <w:rFonts w:ascii="宋体" w:hAnsi="宋体"/>
        </w:rPr>
      </w:pPr>
      <w:r>
        <w:rPr>
          <w:rFonts w:hint="eastAsia" w:ascii="宋体" w:hAnsi="宋体"/>
        </w:rPr>
        <w:t>本研究内容试验方案设计的可行性、有效性、技术经济分析等，试验数据结果的处理与分析论证以及理论计算结果的分析与展望等；</w:t>
      </w:r>
    </w:p>
    <w:p w14:paraId="63874BE6">
      <w:pPr>
        <w:tabs>
          <w:tab w:val="left" w:pos="377"/>
        </w:tabs>
        <w:ind w:firstLine="480" w:firstLineChars="200"/>
        <w:jc w:val="both"/>
        <w:rPr>
          <w:rFonts w:ascii="宋体" w:hAnsi="宋体"/>
        </w:rPr>
      </w:pPr>
      <w:r>
        <w:rPr>
          <w:rFonts w:hint="eastAsia" w:ascii="宋体" w:hAnsi="宋体"/>
        </w:rPr>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14:paraId="6191410D">
      <w:pPr>
        <w:pStyle w:val="2"/>
      </w:pPr>
      <w:bookmarkStart w:id="23" w:name="_Toc70499217"/>
      <w:commentRangeStart w:id="17"/>
      <w:r>
        <w:t>1</w:t>
      </w:r>
      <w:r>
        <w:rPr>
          <w:rFonts w:hint="eastAsia"/>
        </w:rPr>
        <w:t>.1.1 自然科学</w:t>
      </w:r>
      <w:commentRangeEnd w:id="17"/>
      <w:r>
        <w:commentReference w:id="17"/>
      </w:r>
      <w:bookmarkEnd w:id="23"/>
    </w:p>
    <w:p w14:paraId="401CCDC7">
      <w:pPr>
        <w:tabs>
          <w:tab w:val="left" w:pos="377"/>
        </w:tabs>
        <w:ind w:firstLine="480" w:firstLineChars="200"/>
        <w:jc w:val="both"/>
        <w:rPr>
          <w:highlight w:val="yellow"/>
        </w:rPr>
      </w:pPr>
      <w:r>
        <w:rPr>
          <w:rFonts w:hint="eastAsia"/>
        </w:rPr>
        <w:t>自然科学的论文应推理正确，结论清晰，无科学性错误。</w:t>
      </w:r>
    </w:p>
    <w:p w14:paraId="64D7C06E">
      <w:pPr>
        <w:pStyle w:val="2"/>
      </w:pPr>
      <w:bookmarkStart w:id="24" w:name="_Toc70499218"/>
      <w:r>
        <w:t>1</w:t>
      </w:r>
      <w:r>
        <w:rPr>
          <w:rFonts w:hint="eastAsia"/>
        </w:rPr>
        <w:t>.1.</w:t>
      </w:r>
      <w:r>
        <w:t>2</w:t>
      </w:r>
      <w:r>
        <w:rPr>
          <w:rFonts w:hint="eastAsia"/>
        </w:rPr>
        <w:t xml:space="preserve"> 管理和人文学科</w:t>
      </w:r>
      <w:bookmarkEnd w:id="24"/>
    </w:p>
    <w:p w14:paraId="55BEEE33">
      <w:pPr>
        <w:tabs>
          <w:tab w:val="left" w:pos="377"/>
        </w:tabs>
        <w:ind w:firstLine="480" w:firstLineChars="200"/>
        <w:jc w:val="both"/>
      </w:pPr>
      <w:r>
        <w:rPr>
          <w:rFonts w:hint="eastAsia"/>
        </w:rPr>
        <w:t>管理和人文学科的论文应包括对研究问题的论述和系统分析，比较研究，模型或方案设计，案例论证或实证分析，模型运行的结果或建议，改进措施等。</w:t>
      </w:r>
    </w:p>
    <w:p w14:paraId="286CD1EF">
      <w:pPr>
        <w:tabs>
          <w:tab w:val="left" w:pos="377"/>
        </w:tabs>
        <w:ind w:firstLine="480" w:firstLineChars="200"/>
        <w:sectPr>
          <w:pgSz w:w="11906" w:h="16838"/>
          <w:pgMar w:top="1440" w:right="1797" w:bottom="1440" w:left="1797" w:header="851" w:footer="992" w:gutter="0"/>
          <w:cols w:space="0" w:num="1"/>
          <w:rtlGutter w:val="0"/>
          <w:docGrid w:type="lines" w:linePitch="318" w:charSpace="0"/>
        </w:sectPr>
      </w:pPr>
      <w:r>
        <w:t>……..</w:t>
      </w:r>
    </w:p>
    <w:p w14:paraId="1A1B80FC">
      <w:pPr>
        <w:pStyle w:val="4"/>
      </w:pPr>
      <w:bookmarkStart w:id="25" w:name="_Toc70499219"/>
      <w:bookmarkStart w:id="26" w:name="_Toc69735919"/>
      <w:bookmarkStart w:id="27" w:name="_Toc70495032"/>
      <w:r>
        <w:t>2</w:t>
      </w:r>
      <w:r>
        <w:rPr>
          <w:rFonts w:hint="eastAsia"/>
        </w:rPr>
        <w:t xml:space="preserve"> 正文格式说明</w:t>
      </w:r>
      <w:bookmarkEnd w:id="25"/>
      <w:bookmarkEnd w:id="26"/>
      <w:bookmarkEnd w:id="27"/>
    </w:p>
    <w:p w14:paraId="16969F7D">
      <w:pPr>
        <w:ind w:firstLine="482"/>
        <w:jc w:val="both"/>
      </w:pPr>
      <w:r>
        <w:rPr>
          <w:rFonts w:hint="eastAsia"/>
        </w:rPr>
        <w:t>注：章序号“1”后间隔1个空格（中文状态），采用样式用的“标题1”，格式：居中，黑体，小三号，1.5倍行距，段前为0，段后12磅，取消网格对齐。</w:t>
      </w:r>
      <w:r>
        <w:rPr>
          <w:rFonts w:hint="eastAsia"/>
          <w:color w:val="FF0000"/>
        </w:rPr>
        <w:t>阅后删除此文本框。</w:t>
      </w:r>
    </w:p>
    <w:p w14:paraId="666D31C8">
      <w:pPr>
        <w:ind w:firstLine="480"/>
      </w:pPr>
      <w:r>
        <w:rPr>
          <w:rFonts w:hint="eastAsia" w:ascii="宋体" w:hAnsi="宋体"/>
        </w:rPr>
        <w:t>‥‥‥</w:t>
      </w:r>
    </w:p>
    <w:p w14:paraId="196740CD">
      <w:pPr>
        <w:pStyle w:val="5"/>
      </w:pPr>
      <w:bookmarkStart w:id="28" w:name="_Toc70495033"/>
      <w:bookmarkStart w:id="29" w:name="_Toc69735920"/>
      <w:bookmarkStart w:id="30" w:name="_Toc70499220"/>
      <w:r>
        <w:t xml:space="preserve">2.1 </w:t>
      </w:r>
      <w:r>
        <w:rPr>
          <w:rFonts w:hint="eastAsia"/>
        </w:rPr>
        <w:t>论文格式基本要求</w:t>
      </w:r>
      <w:bookmarkEnd w:id="28"/>
      <w:bookmarkEnd w:id="29"/>
      <w:bookmarkEnd w:id="30"/>
    </w:p>
    <w:p w14:paraId="5B118F4E">
      <w:pPr>
        <w:tabs>
          <w:tab w:val="left" w:pos="377"/>
        </w:tabs>
        <w:ind w:firstLine="480" w:firstLineChars="200"/>
        <w:jc w:val="both"/>
      </w:pPr>
      <w:r>
        <w:rPr>
          <w:rFonts w:hint="eastAsia"/>
        </w:rPr>
        <w:t>论文格式基本要求：</w:t>
      </w:r>
    </w:p>
    <w:p w14:paraId="0434DD1F">
      <w:pPr>
        <w:numPr>
          <w:ilvl w:val="0"/>
          <w:numId w:val="13"/>
        </w:numPr>
        <w:ind w:left="0" w:firstLine="200"/>
        <w:jc w:val="both"/>
      </w:pPr>
      <w:r>
        <w:rPr>
          <w:rFonts w:hint="eastAsia"/>
        </w:rPr>
        <w:t>纸</w:t>
      </w:r>
      <w:r>
        <w:t xml:space="preserve">  </w:t>
      </w:r>
      <w:r>
        <w:rPr>
          <w:rFonts w:hint="eastAsia"/>
        </w:rPr>
        <w:t>型：</w:t>
      </w:r>
      <w:r>
        <w:t>A4</w:t>
      </w:r>
      <w:r>
        <w:rPr>
          <w:rFonts w:hint="eastAsia"/>
        </w:rPr>
        <w:t>纸。</w:t>
      </w:r>
    </w:p>
    <w:p w14:paraId="120C1E3C">
      <w:pPr>
        <w:numPr>
          <w:ilvl w:val="0"/>
          <w:numId w:val="13"/>
        </w:numPr>
        <w:tabs>
          <w:tab w:val="left" w:pos="377"/>
        </w:tabs>
        <w:ind w:left="0" w:firstLine="200"/>
        <w:jc w:val="both"/>
      </w:pPr>
      <w:r>
        <w:rPr>
          <w:rFonts w:hint="eastAsia"/>
        </w:rPr>
        <w:t>打印要求：</w:t>
      </w:r>
      <w:r>
        <w:rPr>
          <w:rFonts w:hint="eastAsia"/>
          <w:b/>
        </w:rPr>
        <w:t>双面打印（除封面、中英文摘要等单面打印外，其余部分要求双面打印）</w:t>
      </w:r>
      <w:r>
        <w:rPr>
          <w:rFonts w:hint="eastAsia"/>
        </w:rPr>
        <w:t>。</w:t>
      </w:r>
    </w:p>
    <w:p w14:paraId="6A05AE72">
      <w:pPr>
        <w:numPr>
          <w:ilvl w:val="0"/>
          <w:numId w:val="13"/>
        </w:numPr>
        <w:ind w:left="0" w:firstLine="200"/>
        <w:jc w:val="both"/>
      </w:pPr>
      <w:r>
        <w:rPr>
          <w:rFonts w:hint="eastAsia"/>
        </w:rPr>
        <w:t>页边距：上</w:t>
      </w:r>
      <w:r>
        <w:t>2.54cm</w:t>
      </w:r>
      <w:r>
        <w:rPr>
          <w:rFonts w:hint="eastAsia"/>
        </w:rPr>
        <w:t>，下</w:t>
      </w:r>
      <w:r>
        <w:t>2.54cm</w:t>
      </w:r>
      <w:r>
        <w:rPr>
          <w:rFonts w:hint="eastAsia"/>
        </w:rPr>
        <w:t>，左</w:t>
      </w:r>
      <w:r>
        <w:t>3.17cm</w:t>
      </w:r>
      <w:r>
        <w:rPr>
          <w:rFonts w:hint="eastAsia"/>
        </w:rPr>
        <w:t>、右</w:t>
      </w:r>
      <w:r>
        <w:t>3.17cm</w:t>
      </w:r>
      <w:r>
        <w:rPr>
          <w:rFonts w:hint="eastAsia"/>
        </w:rPr>
        <w:t>。</w:t>
      </w:r>
    </w:p>
    <w:p w14:paraId="4899A9B7">
      <w:pPr>
        <w:numPr>
          <w:ilvl w:val="0"/>
          <w:numId w:val="13"/>
        </w:numPr>
        <w:tabs>
          <w:tab w:val="left" w:pos="377"/>
        </w:tabs>
        <w:ind w:left="0" w:firstLine="200"/>
        <w:jc w:val="both"/>
      </w:pPr>
      <w:r>
        <w:rPr>
          <w:rFonts w:hint="eastAsia"/>
        </w:rPr>
        <w:t>页</w:t>
      </w:r>
      <w:r>
        <w:t xml:space="preserve">  </w:t>
      </w:r>
      <w:r>
        <w:rPr>
          <w:rFonts w:hint="eastAsia"/>
        </w:rPr>
        <w:t>眉：</w:t>
      </w:r>
      <w:r>
        <w:t>1.5cm</w:t>
      </w:r>
      <w:r>
        <w:rPr>
          <w:rFonts w:hint="eastAsia"/>
        </w:rPr>
        <w:t>，页脚：</w:t>
      </w:r>
      <w:r>
        <w:t>1.75cm</w:t>
      </w:r>
      <w:r>
        <w:rPr>
          <w:rFonts w:hint="eastAsia"/>
        </w:rPr>
        <w:t>，左侧装订。</w:t>
      </w:r>
    </w:p>
    <w:p w14:paraId="533AD863">
      <w:pPr>
        <w:numPr>
          <w:ilvl w:val="0"/>
          <w:numId w:val="13"/>
        </w:numPr>
        <w:tabs>
          <w:tab w:val="left" w:pos="377"/>
        </w:tabs>
        <w:ind w:left="0" w:firstLine="200"/>
        <w:jc w:val="both"/>
      </w:pPr>
      <w:r>
        <w:rPr>
          <w:rFonts w:hint="eastAsia"/>
        </w:rPr>
        <w:t>字</w:t>
      </w:r>
      <w:r>
        <w:t xml:space="preserve">  </w:t>
      </w:r>
      <w:r>
        <w:rPr>
          <w:rFonts w:hint="eastAsia"/>
        </w:rPr>
        <w:t>体：正文全部宋体或</w:t>
      </w:r>
      <w:r>
        <w:t>Times New Roman</w:t>
      </w:r>
      <w:r>
        <w:rPr>
          <w:rFonts w:hint="eastAsia"/>
        </w:rPr>
        <w:t>，小四号。</w:t>
      </w:r>
    </w:p>
    <w:p w14:paraId="2C8C1EFC">
      <w:pPr>
        <w:numPr>
          <w:ilvl w:val="0"/>
          <w:numId w:val="13"/>
        </w:numPr>
        <w:tabs>
          <w:tab w:val="left" w:pos="377"/>
        </w:tabs>
        <w:ind w:left="0" w:firstLine="200"/>
        <w:jc w:val="both"/>
      </w:pPr>
      <w:r>
        <w:rPr>
          <w:rFonts w:hint="eastAsia"/>
        </w:rPr>
        <w:t>行</w:t>
      </w:r>
      <w:r>
        <w:t xml:space="preserve">  </w:t>
      </w:r>
      <w:r>
        <w:rPr>
          <w:rFonts w:hint="eastAsia"/>
        </w:rPr>
        <w:t>距：多倍行距：</w:t>
      </w:r>
      <w:r>
        <w:t>1.25</w:t>
      </w:r>
      <w:r>
        <w:rPr>
          <w:rFonts w:hint="eastAsia"/>
        </w:rPr>
        <w:t>，段前、段后均为</w:t>
      </w:r>
      <w:r>
        <w:t>0</w:t>
      </w:r>
      <w:r>
        <w:rPr>
          <w:rFonts w:hint="eastAsia"/>
        </w:rPr>
        <w:t>，取消网格对齐选项。</w:t>
      </w:r>
    </w:p>
    <w:p w14:paraId="1BC804D6">
      <w:pPr>
        <w:pStyle w:val="5"/>
      </w:pPr>
      <w:bookmarkStart w:id="31" w:name="_Toc105563301"/>
      <w:bookmarkStart w:id="32" w:name="_Toc69735921"/>
      <w:bookmarkStart w:id="33" w:name="_Toc527969338"/>
      <w:bookmarkStart w:id="34" w:name="_Toc70499221"/>
      <w:bookmarkStart w:id="35" w:name="_Toc70495034"/>
      <w:r>
        <w:t xml:space="preserve">2.2 </w:t>
      </w:r>
      <w:r>
        <w:rPr>
          <w:rFonts w:hint="eastAsia"/>
        </w:rPr>
        <w:t>论文页眉页脚的编排</w:t>
      </w:r>
      <w:bookmarkEnd w:id="31"/>
      <w:bookmarkEnd w:id="32"/>
      <w:bookmarkEnd w:id="33"/>
      <w:bookmarkEnd w:id="34"/>
      <w:bookmarkEnd w:id="35"/>
    </w:p>
    <w:p w14:paraId="4C288169">
      <w:pPr>
        <w:numPr>
          <w:ilvl w:val="0"/>
          <w:numId w:val="14"/>
        </w:numPr>
        <w:tabs>
          <w:tab w:val="left" w:pos="377"/>
        </w:tabs>
        <w:ind w:left="902"/>
        <w:jc w:val="both"/>
        <w:rPr>
          <w:highlight w:val="yellow"/>
        </w:rPr>
      </w:pPr>
      <w:bookmarkStart w:id="36" w:name="_Hlk69720695"/>
      <w:r>
        <w:rPr>
          <w:rFonts w:hint="eastAsia"/>
          <w:b/>
          <w:bCs/>
        </w:rPr>
        <w:t>页码格式：</w:t>
      </w:r>
      <w:r>
        <w:rPr>
          <w:rFonts w:hint="eastAsia"/>
        </w:rPr>
        <w:t>一律用阿拉伯数字连续编页码；页码应由正文首页开始，作为第</w:t>
      </w:r>
      <w:r>
        <w:t>1</w:t>
      </w:r>
      <w:r>
        <w:rPr>
          <w:rFonts w:hint="eastAsia"/>
        </w:rPr>
        <w:t>页；“共”字前空一个字符（中文状态），如“第1页 共10页”；封面不编入页码；将摘要、</w:t>
      </w:r>
      <w:r>
        <w:t>Abstract</w:t>
      </w:r>
      <w:r>
        <w:rPr>
          <w:rFonts w:hint="eastAsia"/>
        </w:rPr>
        <w:t>、目录等前置部分单独编排页码，页码采用“I，II，III，</w:t>
      </w:r>
      <w:r>
        <w:t>……</w:t>
      </w:r>
      <w:r>
        <w:rPr>
          <w:rFonts w:hint="eastAsia"/>
        </w:rPr>
        <w:t>”。</w:t>
      </w:r>
    </w:p>
    <w:p w14:paraId="4A5ADCDC">
      <w:pPr>
        <w:numPr>
          <w:ilvl w:val="0"/>
          <w:numId w:val="14"/>
        </w:numPr>
        <w:tabs>
          <w:tab w:val="left" w:pos="377"/>
        </w:tabs>
        <w:ind w:left="902"/>
        <w:jc w:val="both"/>
        <w:rPr>
          <w:highlight w:val="yellow"/>
        </w:rPr>
      </w:pPr>
      <w:r>
        <w:rPr>
          <w:rFonts w:hint="eastAsia"/>
          <w:b/>
          <w:bCs/>
          <w:highlight w:val="yellow"/>
        </w:rPr>
        <w:t>页脚段落格式：</w:t>
      </w:r>
      <w:r>
        <w:rPr>
          <w:rFonts w:hint="eastAsia"/>
          <w:highlight w:val="yellow"/>
        </w:rPr>
        <w:t>页码必须标注在每页页脚底部居中位置。</w:t>
      </w:r>
    </w:p>
    <w:p w14:paraId="4DA4DAF2">
      <w:pPr>
        <w:numPr>
          <w:ilvl w:val="0"/>
          <w:numId w:val="14"/>
        </w:numPr>
        <w:tabs>
          <w:tab w:val="left" w:pos="377"/>
        </w:tabs>
        <w:ind w:left="902"/>
        <w:jc w:val="both"/>
        <w:rPr>
          <w:highlight w:val="yellow"/>
        </w:rPr>
      </w:pPr>
      <w:r>
        <w:rPr>
          <w:rFonts w:hint="eastAsia"/>
          <w:b/>
          <w:bCs/>
          <w:highlight w:val="yellow"/>
        </w:rPr>
        <w:t>字体：</w:t>
      </w:r>
      <w:r>
        <w:rPr>
          <w:rFonts w:hint="eastAsia"/>
          <w:highlight w:val="yellow"/>
        </w:rPr>
        <w:t>宋体，小五号。</w:t>
      </w:r>
      <w:bookmarkEnd w:id="36"/>
    </w:p>
    <w:p w14:paraId="79FB7BB0">
      <w:pPr>
        <w:tabs>
          <w:tab w:val="left" w:pos="377"/>
        </w:tabs>
        <w:ind w:firstLine="480" w:firstLineChars="200"/>
        <w:rPr>
          <w:highlight w:val="yellow"/>
        </w:rPr>
      </w:pPr>
    </w:p>
    <w:p w14:paraId="263BCD4A">
      <w:pPr>
        <w:pStyle w:val="5"/>
      </w:pPr>
      <w:bookmarkStart w:id="37" w:name="_Toc527969339"/>
      <w:bookmarkStart w:id="38" w:name="_Toc70499222"/>
      <w:bookmarkStart w:id="39" w:name="_Toc69735922"/>
      <w:bookmarkStart w:id="40" w:name="_Toc105563302"/>
      <w:bookmarkStart w:id="41" w:name="_Toc70495035"/>
      <w:r>
        <w:t xml:space="preserve">2.3 </w:t>
      </w:r>
      <w:r>
        <w:rPr>
          <w:rFonts w:hint="eastAsia"/>
        </w:rPr>
        <w:t>论文正文格式</w:t>
      </w:r>
      <w:bookmarkEnd w:id="37"/>
      <w:bookmarkEnd w:id="38"/>
      <w:bookmarkEnd w:id="39"/>
      <w:bookmarkEnd w:id="40"/>
      <w:bookmarkEnd w:id="41"/>
    </w:p>
    <w:p w14:paraId="380271F7">
      <w:pPr>
        <w:numPr>
          <w:ilvl w:val="0"/>
          <w:numId w:val="15"/>
        </w:numPr>
        <w:tabs>
          <w:tab w:val="left" w:pos="377"/>
        </w:tabs>
        <w:ind w:left="902"/>
        <w:jc w:val="both"/>
        <w:rPr>
          <w:highlight w:val="yellow"/>
        </w:rPr>
      </w:pPr>
      <w:r>
        <w:rPr>
          <w:rFonts w:hint="eastAsia"/>
          <w:b/>
          <w:bCs/>
          <w:highlight w:val="yellow"/>
        </w:rPr>
        <w:t>样式：</w:t>
      </w:r>
      <w:r>
        <w:rPr>
          <w:rFonts w:hint="eastAsia"/>
          <w:highlight w:val="yellow"/>
        </w:rPr>
        <w:t>正文</w:t>
      </w:r>
      <w:r>
        <w:rPr>
          <w:rFonts w:hint="eastAsia"/>
        </w:rPr>
        <w:t>选用模板中的样式所定义的“正文”，</w:t>
      </w:r>
      <w:r>
        <w:rPr>
          <w:rFonts w:hint="eastAsia"/>
          <w:highlight w:val="yellow"/>
        </w:rPr>
        <w:t>每段落首行缩进</w:t>
      </w:r>
      <w:r>
        <w:rPr>
          <w:highlight w:val="yellow"/>
        </w:rPr>
        <w:t>2</w:t>
      </w:r>
      <w:r>
        <w:rPr>
          <w:rFonts w:hint="eastAsia"/>
          <w:highlight w:val="yellow"/>
        </w:rPr>
        <w:t>字符；或者手动设置成每段落首行缩进</w:t>
      </w:r>
      <w:r>
        <w:rPr>
          <w:highlight w:val="yellow"/>
        </w:rPr>
        <w:t>2</w:t>
      </w:r>
      <w:r>
        <w:rPr>
          <w:rFonts w:hint="eastAsia"/>
          <w:highlight w:val="yellow"/>
        </w:rPr>
        <w:t>字符（中文状态）。</w:t>
      </w:r>
    </w:p>
    <w:p w14:paraId="6D08518D">
      <w:pPr>
        <w:numPr>
          <w:ilvl w:val="0"/>
          <w:numId w:val="15"/>
        </w:numPr>
        <w:tabs>
          <w:tab w:val="left" w:pos="377"/>
        </w:tabs>
        <w:ind w:left="902"/>
        <w:jc w:val="both"/>
      </w:pPr>
      <w:r>
        <w:rPr>
          <w:rFonts w:hint="eastAsia"/>
          <w:b/>
          <w:bCs/>
        </w:rPr>
        <w:t>段落格式：</w:t>
      </w:r>
      <w:r>
        <w:rPr>
          <w:rFonts w:hint="eastAsia"/>
        </w:rPr>
        <w:t>宋体，小四号，段前：0行，段后：</w:t>
      </w:r>
      <w:r>
        <w:t>0</w:t>
      </w:r>
      <w:r>
        <w:rPr>
          <w:rFonts w:hint="eastAsia"/>
        </w:rPr>
        <w:t>行，行距：多倍行距</w:t>
      </w:r>
      <w:r>
        <w:t>1.25</w:t>
      </w:r>
      <w:r>
        <w:rPr>
          <w:rFonts w:hint="eastAsia"/>
        </w:rPr>
        <w:t>倍，两端对齐，取消“网格对齐”选项。模板中已经自动设置为缺省值。</w:t>
      </w:r>
    </w:p>
    <w:p w14:paraId="10E3DF3E">
      <w:pPr>
        <w:numPr>
          <w:ilvl w:val="0"/>
          <w:numId w:val="15"/>
        </w:numPr>
        <w:tabs>
          <w:tab w:val="left" w:pos="377"/>
        </w:tabs>
        <w:ind w:left="902"/>
        <w:jc w:val="both"/>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14:paraId="42E11941">
      <w:pPr>
        <w:ind w:firstLine="480" w:firstLineChars="200"/>
      </w:pPr>
    </w:p>
    <w:p w14:paraId="0D77CE18">
      <w:pPr>
        <w:pStyle w:val="5"/>
      </w:pPr>
      <w:bookmarkStart w:id="42" w:name="_Toc70499223"/>
      <w:bookmarkStart w:id="43" w:name="_Toc527969340"/>
      <w:bookmarkStart w:id="44" w:name="_Toc70495036"/>
      <w:bookmarkStart w:id="45" w:name="_Toc105563303"/>
      <w:bookmarkStart w:id="46" w:name="_Toc69735923"/>
      <w:r>
        <w:t xml:space="preserve">2.4 </w:t>
      </w:r>
      <w:r>
        <w:rPr>
          <w:rFonts w:hint="eastAsia"/>
        </w:rPr>
        <w:t>章节标题格式</w:t>
      </w:r>
      <w:bookmarkEnd w:id="42"/>
      <w:bookmarkEnd w:id="43"/>
      <w:bookmarkEnd w:id="44"/>
      <w:bookmarkEnd w:id="45"/>
      <w:bookmarkEnd w:id="46"/>
    </w:p>
    <w:p w14:paraId="720B9E39">
      <w:pPr>
        <w:numPr>
          <w:ilvl w:val="0"/>
          <w:numId w:val="16"/>
        </w:numPr>
        <w:tabs>
          <w:tab w:val="left" w:pos="377"/>
        </w:tabs>
        <w:ind w:left="902"/>
        <w:jc w:val="both"/>
      </w:pPr>
      <w:bookmarkStart w:id="47" w:name="_Hlk69720840"/>
      <w:bookmarkStart w:id="48" w:name="_Hlk69720804"/>
      <w:r>
        <w:rPr>
          <w:rFonts w:hint="eastAsia"/>
          <w:highlight w:val="yellow"/>
        </w:rPr>
        <w:t>每章的章标题</w:t>
      </w:r>
      <w:r>
        <w:rPr>
          <w:rFonts w:hint="eastAsia"/>
        </w:rPr>
        <w:t>（</w:t>
      </w:r>
      <w:r>
        <w:rPr>
          <w:rFonts w:hint="eastAsia"/>
          <w:b/>
          <w:bCs/>
        </w:rPr>
        <w:t>一级</w:t>
      </w:r>
      <w:r>
        <w:rPr>
          <w:b/>
          <w:bCs/>
        </w:rPr>
        <w:t>标题</w:t>
      </w:r>
      <w:r>
        <w:rPr>
          <w:rFonts w:hint="eastAsia"/>
        </w:rPr>
        <w:t>）：选用模板中的样式所定义的</w:t>
      </w:r>
      <w:r>
        <w:rPr>
          <w:rFonts w:hint="eastAsia"/>
          <w:highlight w:val="yellow"/>
        </w:rPr>
        <w:t>“标题</w:t>
      </w:r>
      <w:r>
        <w:rPr>
          <w:highlight w:val="yellow"/>
        </w:rPr>
        <w:t>1</w:t>
      </w:r>
      <w:r>
        <w:rPr>
          <w:rFonts w:hint="eastAsia"/>
          <w:highlight w:val="yellow"/>
        </w:rPr>
        <w:t>”</w:t>
      </w:r>
      <w:r>
        <w:rPr>
          <w:rFonts w:hint="eastAsia"/>
        </w:rPr>
        <w:t>；或者手动设置，黑体，小三号，居中，段前：</w:t>
      </w:r>
      <w:r>
        <w:t>0</w:t>
      </w:r>
      <w:r>
        <w:rPr>
          <w:rFonts w:hint="eastAsia"/>
        </w:rPr>
        <w:t>行，段后：</w:t>
      </w:r>
      <w:r>
        <w:t>12</w:t>
      </w:r>
      <w:r>
        <w:rPr>
          <w:rFonts w:hint="eastAsia"/>
        </w:rPr>
        <w:t>磅，行距：</w:t>
      </w:r>
      <w:r>
        <w:t>1.5</w:t>
      </w:r>
      <w:r>
        <w:rPr>
          <w:rFonts w:hint="eastAsia"/>
        </w:rPr>
        <w:t>倍行距；</w:t>
      </w:r>
      <w:r>
        <w:rPr>
          <w:rFonts w:hint="eastAsia"/>
          <w:highlight w:val="yellow"/>
        </w:rPr>
        <w:t>每章分节，另起一页，具体见“</w:t>
      </w:r>
      <w:r>
        <w:rPr>
          <w:rFonts w:hint="eastAsia"/>
        </w:rPr>
        <w:t>4.5 各章之间的分隔符设置</w:t>
      </w:r>
      <w:r>
        <w:rPr>
          <w:rFonts w:hint="eastAsia"/>
          <w:highlight w:val="yellow"/>
        </w:rPr>
        <w:t>”。</w:t>
      </w:r>
    </w:p>
    <w:p w14:paraId="430FB141">
      <w:pPr>
        <w:numPr>
          <w:ilvl w:val="0"/>
          <w:numId w:val="16"/>
        </w:numPr>
        <w:tabs>
          <w:tab w:val="left" w:pos="377"/>
        </w:tabs>
        <w:ind w:left="902"/>
        <w:jc w:val="both"/>
      </w:pPr>
      <w:r>
        <w:rPr>
          <w:rFonts w:hint="eastAsia"/>
          <w:highlight w:val="yellow"/>
        </w:rPr>
        <w:t>每节的节标题</w:t>
      </w:r>
      <w:r>
        <w:rPr>
          <w:rFonts w:hint="eastAsia"/>
        </w:rPr>
        <w:t>（</w:t>
      </w:r>
      <w:r>
        <w:rPr>
          <w:rFonts w:hint="eastAsia"/>
          <w:b/>
          <w:bCs/>
        </w:rPr>
        <w:t>二级</w:t>
      </w:r>
      <w:r>
        <w:rPr>
          <w:b/>
          <w:bCs/>
        </w:rPr>
        <w:t>标题</w:t>
      </w:r>
      <w:r>
        <w:rPr>
          <w:rFonts w:hint="eastAsia"/>
        </w:rPr>
        <w:t>）：选用模板中的样式所定义的</w:t>
      </w:r>
      <w:r>
        <w:rPr>
          <w:rFonts w:hint="eastAsia"/>
          <w:highlight w:val="yellow"/>
        </w:rPr>
        <w:t>“标题</w:t>
      </w:r>
      <w:r>
        <w:rPr>
          <w:highlight w:val="yellow"/>
        </w:rPr>
        <w:t>2</w:t>
      </w:r>
      <w:r>
        <w:rPr>
          <w:rFonts w:hint="eastAsia"/>
          <w:highlight w:val="yellow"/>
        </w:rPr>
        <w:t>”，顶格（不缩进）</w:t>
      </w:r>
      <w:r>
        <w:rPr>
          <w:rFonts w:hint="eastAsia"/>
        </w:rPr>
        <w:t>；或者手动设置，黑体，四号，居左，段前：0行，段后：</w:t>
      </w:r>
      <w:r>
        <w:t>0</w:t>
      </w:r>
      <w:r>
        <w:rPr>
          <w:rFonts w:hint="eastAsia"/>
        </w:rPr>
        <w:t>行，行距：</w:t>
      </w:r>
      <w:r>
        <w:t>1.5</w:t>
      </w:r>
      <w:r>
        <w:rPr>
          <w:rFonts w:hint="eastAsia"/>
        </w:rPr>
        <w:t>倍行距。</w:t>
      </w:r>
    </w:p>
    <w:p w14:paraId="60798BFD">
      <w:pPr>
        <w:numPr>
          <w:ilvl w:val="0"/>
          <w:numId w:val="16"/>
        </w:numPr>
        <w:tabs>
          <w:tab w:val="left" w:pos="377"/>
        </w:tabs>
        <w:ind w:left="902"/>
        <w:jc w:val="both"/>
      </w:pPr>
      <w:r>
        <w:rPr>
          <w:rFonts w:hint="eastAsia"/>
          <w:highlight w:val="yellow"/>
        </w:rPr>
        <w:t>节中的一级标题</w:t>
      </w:r>
      <w:r>
        <w:rPr>
          <w:rFonts w:hint="eastAsia"/>
        </w:rPr>
        <w:t>（</w:t>
      </w:r>
      <w:r>
        <w:rPr>
          <w:rFonts w:hint="eastAsia"/>
          <w:b/>
          <w:bCs/>
        </w:rPr>
        <w:t>三级标题</w:t>
      </w:r>
      <w:r>
        <w:rPr>
          <w:rFonts w:hint="eastAsia"/>
        </w:rPr>
        <w:t>）：选用模板中的样式所定义的</w:t>
      </w:r>
      <w:r>
        <w:rPr>
          <w:rFonts w:hint="eastAsia"/>
          <w:highlight w:val="yellow"/>
        </w:rPr>
        <w:t>“标题</w:t>
      </w:r>
      <w:r>
        <w:rPr>
          <w:highlight w:val="yellow"/>
        </w:rPr>
        <w:t>3</w:t>
      </w:r>
      <w:r>
        <w:rPr>
          <w:rFonts w:hint="eastAsia"/>
          <w:highlight w:val="yellow"/>
        </w:rPr>
        <w:t>”，顶格（不缩进）</w:t>
      </w:r>
      <w:r>
        <w:rPr>
          <w:rFonts w:hint="eastAsia"/>
        </w:rPr>
        <w:t>；或者手动设置，字体：黑体，居左，字号：小四号，</w:t>
      </w:r>
      <w:r>
        <w:t>1.5</w:t>
      </w:r>
      <w:r>
        <w:rPr>
          <w:rFonts w:hint="eastAsia"/>
        </w:rPr>
        <w:t>倍行距，段前：0行，段后：</w:t>
      </w:r>
      <w:r>
        <w:t>0</w:t>
      </w:r>
      <w:r>
        <w:rPr>
          <w:rFonts w:hint="eastAsia"/>
        </w:rPr>
        <w:t>行。</w:t>
      </w:r>
    </w:p>
    <w:bookmarkEnd w:id="47"/>
    <w:p w14:paraId="0C341E1F">
      <w:pPr>
        <w:numPr>
          <w:ilvl w:val="0"/>
          <w:numId w:val="16"/>
        </w:numPr>
        <w:tabs>
          <w:tab w:val="left" w:pos="377"/>
        </w:tabs>
        <w:ind w:left="902"/>
        <w:jc w:val="both"/>
      </w:pPr>
      <w:r>
        <w:rPr>
          <w:rFonts w:hint="eastAsia"/>
        </w:rPr>
        <w:t>修改样式示例（</w:t>
      </w:r>
      <w:r>
        <w:t>Office Word 2010</w:t>
      </w:r>
      <w:r>
        <w:rPr>
          <w:rFonts w:hint="eastAsia"/>
        </w:rPr>
        <w:t>）：如图</w:t>
      </w:r>
      <w:r>
        <w:t>2.1</w:t>
      </w:r>
      <w:r>
        <w:rPr>
          <w:rFonts w:hint="eastAsia"/>
        </w:rPr>
        <w:t>所示。</w:t>
      </w:r>
    </w:p>
    <w:p w14:paraId="3ABF1A36">
      <w:pPr>
        <w:tabs>
          <w:tab w:val="left" w:pos="377"/>
        </w:tabs>
        <w:ind w:left="900"/>
      </w:pPr>
    </w:p>
    <w:bookmarkEnd w:id="48"/>
    <w:p w14:paraId="3B9B9965">
      <w:pPr>
        <w:ind w:left="480" w:leftChars="200"/>
        <w:jc w:val="center"/>
      </w:pPr>
      <w:r>
        <w:drawing>
          <wp:inline distT="0" distB="0" distL="0" distR="0">
            <wp:extent cx="5276850" cy="29210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6850" cy="2921000"/>
                    </a:xfrm>
                    <a:prstGeom prst="rect">
                      <a:avLst/>
                    </a:prstGeom>
                    <a:noFill/>
                    <a:ln>
                      <a:noFill/>
                    </a:ln>
                  </pic:spPr>
                </pic:pic>
              </a:graphicData>
            </a:graphic>
          </wp:inline>
        </w:drawing>
      </w:r>
    </w:p>
    <w:p w14:paraId="444DD05B">
      <w:pPr>
        <w:pStyle w:val="135"/>
        <w:spacing w:after="318"/>
      </w:pPr>
      <w:r>
        <w:rPr>
          <w:rFonts w:hint="eastAsia"/>
        </w:rPr>
        <w:t>图</w:t>
      </w:r>
      <w:r>
        <w:t xml:space="preserve">2.1 </w:t>
      </w:r>
      <w:r>
        <w:rPr>
          <w:rFonts w:hint="eastAsia"/>
        </w:rPr>
        <w:t>样式修改示例</w:t>
      </w:r>
    </w:p>
    <w:p w14:paraId="52C6182B">
      <w:pPr>
        <w:pStyle w:val="5"/>
      </w:pPr>
      <w:bookmarkStart w:id="49" w:name="_Toc69735924"/>
      <w:bookmarkStart w:id="50" w:name="_Toc70495037"/>
      <w:bookmarkStart w:id="51" w:name="_Toc70499224"/>
      <w:bookmarkStart w:id="52" w:name="_Toc105563304"/>
      <w:bookmarkStart w:id="53" w:name="_Toc527969341"/>
      <w:r>
        <w:t xml:space="preserve">2.5 </w:t>
      </w:r>
      <w:r>
        <w:rPr>
          <w:rFonts w:hint="eastAsia"/>
        </w:rPr>
        <w:t>各章之间的分隔符设置</w:t>
      </w:r>
      <w:bookmarkEnd w:id="49"/>
      <w:bookmarkEnd w:id="50"/>
      <w:bookmarkEnd w:id="51"/>
      <w:bookmarkEnd w:id="52"/>
      <w:bookmarkEnd w:id="53"/>
    </w:p>
    <w:p w14:paraId="284B2F08">
      <w:pPr>
        <w:tabs>
          <w:tab w:val="left" w:pos="377"/>
        </w:tabs>
        <w:ind w:firstLine="480" w:firstLineChars="200"/>
        <w:jc w:val="both"/>
      </w:pPr>
      <w:r>
        <w:rPr>
          <w:rFonts w:hint="eastAsia"/>
          <w:highlight w:val="yellow"/>
        </w:rPr>
        <w:t>各章之间应重新分页，使用“分页符”进行分隔</w:t>
      </w:r>
      <w:r>
        <w:rPr>
          <w:rFonts w:hint="eastAsia"/>
        </w:rPr>
        <w:t>。</w:t>
      </w:r>
    </w:p>
    <w:p w14:paraId="781B0932">
      <w:pPr>
        <w:tabs>
          <w:tab w:val="left" w:pos="377"/>
        </w:tabs>
        <w:ind w:firstLine="480" w:firstLineChars="200"/>
        <w:jc w:val="both"/>
        <w:rPr>
          <w:color w:val="FF0000"/>
        </w:rPr>
      </w:pPr>
      <w:r>
        <w:rPr>
          <w:color w:val="FF0000"/>
        </w:rPr>
        <w:t>Office Word 2010</w:t>
      </w:r>
      <w:r>
        <w:rPr>
          <w:rFonts w:hint="eastAsia"/>
          <w:color w:val="FF0000"/>
        </w:rPr>
        <w:t>设置方法：在“布局”菜单中选择“分节符”，在弹出的窗口中选择分隔符类型为“下一页”，确定即可另起一页。</w:t>
      </w:r>
    </w:p>
    <w:p w14:paraId="3CDBB814">
      <w:pPr>
        <w:pStyle w:val="5"/>
      </w:pPr>
      <w:bookmarkStart w:id="54" w:name="_Toc105563305"/>
      <w:bookmarkStart w:id="55" w:name="_Toc70495038"/>
      <w:bookmarkStart w:id="56" w:name="_Toc527969342"/>
      <w:bookmarkStart w:id="57" w:name="_Toc69735925"/>
      <w:bookmarkStart w:id="58" w:name="_Toc70499225"/>
      <w:r>
        <w:t xml:space="preserve">2.6 </w:t>
      </w:r>
      <w:r>
        <w:rPr>
          <w:rFonts w:hint="eastAsia"/>
        </w:rPr>
        <w:t>正文中的编号</w:t>
      </w:r>
      <w:bookmarkEnd w:id="54"/>
      <w:bookmarkEnd w:id="55"/>
      <w:bookmarkEnd w:id="56"/>
      <w:bookmarkEnd w:id="57"/>
      <w:bookmarkEnd w:id="58"/>
    </w:p>
    <w:p w14:paraId="18F839BF">
      <w:pPr>
        <w:tabs>
          <w:tab w:val="left" w:pos="377"/>
        </w:tabs>
        <w:ind w:firstLine="480" w:firstLineChars="200"/>
        <w:jc w:val="both"/>
      </w:pPr>
      <w:r>
        <w:rPr>
          <w:rFonts w:hint="eastAsia"/>
          <w:highlight w:val="yellow"/>
        </w:rPr>
        <w:t>正文中的图、表、公式一律采用阿拉伯数字分章编号。</w:t>
      </w:r>
    </w:p>
    <w:p w14:paraId="592E4C36">
      <w:pPr>
        <w:tabs>
          <w:tab w:val="left" w:pos="377"/>
        </w:tabs>
        <w:ind w:firstLine="480" w:firstLineChars="200"/>
        <w:jc w:val="both"/>
      </w:pPr>
      <w:r>
        <w:rPr>
          <w:rFonts w:hint="eastAsia"/>
        </w:rPr>
        <w:t>如图</w:t>
      </w:r>
      <w:r>
        <w:t>1.2</w:t>
      </w:r>
      <w:r>
        <w:rPr>
          <w:rFonts w:hint="eastAsia"/>
        </w:rPr>
        <w:t>，表</w:t>
      </w:r>
      <w:r>
        <w:t>2.3</w:t>
      </w:r>
      <w:r>
        <w:rPr>
          <w:rFonts w:hint="eastAsia"/>
        </w:rPr>
        <w:t>，式4.5等。如“图</w:t>
      </w:r>
      <w:r>
        <w:t>1.2</w:t>
      </w:r>
      <w:r>
        <w:rPr>
          <w:rFonts w:hint="eastAsia"/>
        </w:rPr>
        <w:t>”就是指本论文第</w:t>
      </w:r>
      <w:r>
        <w:t>1</w:t>
      </w:r>
      <w:r>
        <w:rPr>
          <w:rFonts w:hint="eastAsia"/>
        </w:rPr>
        <w:t>章的第</w:t>
      </w:r>
      <w:r>
        <w:t>2</w:t>
      </w:r>
      <w:r>
        <w:rPr>
          <w:rFonts w:hint="eastAsia"/>
        </w:rPr>
        <w:t>个图。文中参考文献采用阿拉伯数字根据全文统一编号，如文献</w:t>
      </w:r>
      <w:r>
        <w:t>[3]</w:t>
      </w:r>
      <w:r>
        <w:rPr>
          <w:rFonts w:hint="eastAsia"/>
        </w:rPr>
        <w:t>，文献</w:t>
      </w:r>
      <w:r>
        <w:t>[3,4]</w:t>
      </w:r>
      <w:r>
        <w:rPr>
          <w:rFonts w:hint="eastAsia"/>
        </w:rPr>
        <w:t>，文献</w:t>
      </w:r>
      <w:r>
        <w:t>[6-10]</w:t>
      </w:r>
      <w:r>
        <w:rPr>
          <w:rFonts w:hint="eastAsia"/>
        </w:rPr>
        <w:t>等，在正文中引用时用右上角标标出。附录中的图、表、附注、参考文献、公式另行编号，如图</w:t>
      </w:r>
      <w:r>
        <w:t>A1</w:t>
      </w:r>
      <w:r>
        <w:rPr>
          <w:rFonts w:hint="eastAsia"/>
        </w:rPr>
        <w:t>，表</w:t>
      </w:r>
      <w:r>
        <w:t>B2</w:t>
      </w:r>
      <w:r>
        <w:rPr>
          <w:rFonts w:hint="eastAsia"/>
        </w:rPr>
        <w:t>。</w:t>
      </w:r>
    </w:p>
    <w:p w14:paraId="25E2D2B3">
      <w:pPr>
        <w:tabs>
          <w:tab w:val="left" w:pos="377"/>
        </w:tabs>
        <w:ind w:firstLine="480"/>
      </w:pPr>
    </w:p>
    <w:p w14:paraId="0072C764">
      <w:pPr>
        <w:pStyle w:val="4"/>
      </w:pPr>
      <w:r>
        <w:br w:type="page"/>
      </w:r>
      <w:bookmarkStart w:id="59" w:name="_Toc70495039"/>
      <w:bookmarkStart w:id="60" w:name="_Toc70499226"/>
      <w:bookmarkStart w:id="61" w:name="_Toc69735926"/>
      <w:r>
        <w:t xml:space="preserve">3 </w:t>
      </w:r>
      <w:r>
        <w:rPr>
          <w:rFonts w:hint="eastAsia"/>
        </w:rPr>
        <w:t>图表及公式的格式说明</w:t>
      </w:r>
      <w:bookmarkEnd w:id="59"/>
      <w:bookmarkEnd w:id="60"/>
      <w:bookmarkEnd w:id="61"/>
    </w:p>
    <w:p w14:paraId="6ED2DA60">
      <w:pPr>
        <w:pStyle w:val="5"/>
      </w:pPr>
      <w:bookmarkStart w:id="62" w:name="_Toc70499227"/>
      <w:bookmarkStart w:id="63" w:name="_Toc69735927"/>
      <w:bookmarkStart w:id="64" w:name="_Toc70495040"/>
      <w:r>
        <w:t xml:space="preserve">3.1 </w:t>
      </w:r>
      <w:r>
        <w:rPr>
          <w:rFonts w:hint="eastAsia"/>
        </w:rPr>
        <w:t>图的格式说明</w:t>
      </w:r>
      <w:bookmarkEnd w:id="62"/>
      <w:bookmarkEnd w:id="63"/>
      <w:bookmarkEnd w:id="64"/>
    </w:p>
    <w:p w14:paraId="5EF4207E">
      <w:pPr>
        <w:pStyle w:val="2"/>
      </w:pPr>
      <w:bookmarkStart w:id="65" w:name="_Toc70499228"/>
      <w:bookmarkStart w:id="66" w:name="_Toc69735928"/>
      <w:bookmarkStart w:id="67" w:name="_Toc70495041"/>
      <w:r>
        <w:t xml:space="preserve">3.1.1 </w:t>
      </w:r>
      <w:r>
        <w:rPr>
          <w:rFonts w:hint="eastAsia"/>
        </w:rPr>
        <w:t>图的格式示例</w:t>
      </w:r>
      <w:bookmarkEnd w:id="65"/>
      <w:bookmarkEnd w:id="66"/>
      <w:bookmarkEnd w:id="67"/>
      <w:r>
        <w:t xml:space="preserve"> </w:t>
      </w:r>
    </w:p>
    <w:p w14:paraId="2A0BD566">
      <w:pPr>
        <w:ind w:firstLine="480" w:firstLineChars="200"/>
        <w:jc w:val="both"/>
      </w:pPr>
      <w:r>
        <w:rPr>
          <w:rFonts w:hint="eastAsia"/>
        </w:rPr>
        <w:t>图在正文中的格式示例如图</w:t>
      </w:r>
      <w:r>
        <w:t>3.1</w:t>
      </w:r>
      <w:r>
        <w:rPr>
          <w:rFonts w:hint="eastAsia"/>
        </w:rPr>
        <w:t>所示。</w:t>
      </w:r>
    </w:p>
    <w:p w14:paraId="1ACF9F09">
      <w:pPr>
        <w:ind w:firstLine="480"/>
      </w:pPr>
    </w:p>
    <w:p w14:paraId="4720650F">
      <w:pPr>
        <w:ind w:firstLine="480"/>
        <w:jc w:val="center"/>
      </w:pPr>
      <w:r>
        <w:drawing>
          <wp:inline distT="0" distB="0" distL="0" distR="0">
            <wp:extent cx="4546600" cy="33401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546600" cy="3340100"/>
                    </a:xfrm>
                    <a:prstGeom prst="rect">
                      <a:avLst/>
                    </a:prstGeom>
                    <a:noFill/>
                    <a:ln>
                      <a:noFill/>
                    </a:ln>
                  </pic:spPr>
                </pic:pic>
              </a:graphicData>
            </a:graphic>
          </wp:inline>
        </w:drawing>
      </w:r>
    </w:p>
    <w:p w14:paraId="7DD97095">
      <w:pPr>
        <w:pStyle w:val="135"/>
        <w:spacing w:after="318"/>
      </w:pPr>
      <w:commentRangeStart w:id="18"/>
      <w:r>
        <w:rPr>
          <w:rFonts w:hint="eastAsia"/>
        </w:rPr>
        <w:t>图</w:t>
      </w:r>
      <w:r>
        <w:t xml:space="preserve">3.1 </w:t>
      </w:r>
      <w:r>
        <w:rPr>
          <w:rFonts w:hint="eastAsia"/>
        </w:rPr>
        <w:t>样式</w:t>
      </w:r>
      <w:commentRangeEnd w:id="18"/>
      <w:r>
        <w:commentReference w:id="18"/>
      </w:r>
    </w:p>
    <w:p w14:paraId="639063C3">
      <w:pPr>
        <w:ind w:firstLine="482"/>
        <w:jc w:val="both"/>
      </w:pPr>
    </w:p>
    <w:p w14:paraId="2CCF0EC6">
      <w:pPr>
        <w:ind w:firstLine="480" w:firstLineChars="200"/>
        <w:jc w:val="both"/>
        <w:rPr>
          <w:shd w:val="clear" w:color="auto" w:fill="FFFF00"/>
        </w:rPr>
      </w:pPr>
      <w:r>
        <w:rPr>
          <w:rFonts w:hint="eastAsia"/>
          <w:shd w:val="clear" w:color="auto" w:fill="FFFF00"/>
        </w:rPr>
        <w:t>表、图序号后面，适当留空</w:t>
      </w:r>
      <w:r>
        <w:rPr>
          <w:rFonts w:hint="eastAsia" w:ascii="宋体" w:hAnsi="宋体"/>
          <w:highlight w:val="yellow"/>
        </w:rPr>
        <w:t>（中文状态空</w:t>
      </w:r>
      <w:r>
        <w:rPr>
          <w:rFonts w:ascii="宋体" w:hAnsi="宋体"/>
          <w:highlight w:val="yellow"/>
        </w:rPr>
        <w:t>1</w:t>
      </w:r>
      <w:r>
        <w:rPr>
          <w:rFonts w:hint="eastAsia" w:ascii="宋体" w:hAnsi="宋体"/>
          <w:highlight w:val="yellow"/>
        </w:rPr>
        <w:t>格）</w:t>
      </w:r>
      <w:r>
        <w:rPr>
          <w:rFonts w:hint="eastAsia"/>
          <w:shd w:val="clear" w:color="auto" w:fill="FFFF00"/>
        </w:rPr>
        <w:t>。</w:t>
      </w:r>
    </w:p>
    <w:p w14:paraId="3A641F96">
      <w:pPr>
        <w:ind w:firstLine="480" w:firstLineChars="200"/>
        <w:jc w:val="both"/>
      </w:pPr>
      <w:r>
        <w:rPr>
          <w:rFonts w:hint="eastAsia"/>
        </w:rPr>
        <w:t>图</w:t>
      </w:r>
      <w:r>
        <w:t>3.1</w:t>
      </w:r>
      <w:r>
        <w:rPr>
          <w:rFonts w:hint="eastAsia"/>
        </w:rPr>
        <w:t>显示了论文模板中所定义的样式选择方法。使用鼠标选择相应的样式，对应的文字格式就发生相应改变。</w:t>
      </w:r>
    </w:p>
    <w:p w14:paraId="46A8324F">
      <w:pPr>
        <w:pStyle w:val="2"/>
      </w:pPr>
      <w:bookmarkStart w:id="68" w:name="_Toc70495042"/>
      <w:bookmarkStart w:id="69" w:name="_Toc69735929"/>
      <w:bookmarkStart w:id="70" w:name="_Toc70499229"/>
      <w:r>
        <w:t xml:space="preserve">3.1.2 </w:t>
      </w:r>
      <w:r>
        <w:rPr>
          <w:rFonts w:hint="eastAsia"/>
        </w:rPr>
        <w:t>图的格式描述</w:t>
      </w:r>
      <w:bookmarkEnd w:id="68"/>
      <w:bookmarkEnd w:id="69"/>
      <w:bookmarkEnd w:id="70"/>
    </w:p>
    <w:p w14:paraId="31307A94">
      <w:pPr>
        <w:numPr>
          <w:ilvl w:val="0"/>
          <w:numId w:val="17"/>
        </w:numPr>
        <w:ind w:left="0" w:firstLine="480" w:firstLineChars="200"/>
        <w:jc w:val="both"/>
        <w:rPr>
          <w:bCs/>
        </w:rPr>
      </w:pPr>
      <w:r>
        <w:rPr>
          <w:rFonts w:hint="eastAsia"/>
          <w:bCs/>
        </w:rPr>
        <w:t>图的绘制方法</w:t>
      </w:r>
    </w:p>
    <w:p w14:paraId="3ABB56A0">
      <w:pPr>
        <w:ind w:firstLine="480" w:firstLineChars="200"/>
        <w:jc w:val="both"/>
      </w:pPr>
      <w:r>
        <w:rPr>
          <w:rFonts w:hint="eastAsia"/>
        </w:rPr>
        <w:t>①</w:t>
      </w:r>
      <w:r>
        <w:t xml:space="preserve"> </w:t>
      </w:r>
      <w:r>
        <w:rPr>
          <w:rFonts w:hint="eastAsia"/>
        </w:rPr>
        <w:t>插图、照片应尽量通过扫描粘贴进本文。</w:t>
      </w:r>
    </w:p>
    <w:p w14:paraId="33AD596A">
      <w:pPr>
        <w:ind w:firstLine="480" w:firstLineChars="200"/>
        <w:jc w:val="both"/>
      </w:pPr>
      <w:r>
        <w:rPr>
          <w:rFonts w:hint="eastAsia"/>
        </w:rPr>
        <w:t>②</w:t>
      </w:r>
      <w:r>
        <w:t xml:space="preserve"> </w:t>
      </w:r>
      <w:r>
        <w:rPr>
          <w:rFonts w:hint="eastAsia"/>
        </w:rPr>
        <w:t>简单文字图可用</w:t>
      </w:r>
      <w:r>
        <w:t>WORD</w:t>
      </w:r>
      <w:r>
        <w:rPr>
          <w:rFonts w:hint="eastAsia"/>
        </w:rPr>
        <w:t>直接绘制，复杂的图考虑使用相应的图形绘制软件完成，提高图形表达质量。</w:t>
      </w:r>
    </w:p>
    <w:p w14:paraId="2442A2A2">
      <w:pPr>
        <w:numPr>
          <w:ilvl w:val="0"/>
          <w:numId w:val="17"/>
        </w:numPr>
        <w:ind w:left="0" w:firstLine="480" w:firstLineChars="200"/>
        <w:jc w:val="both"/>
        <w:rPr>
          <w:bCs/>
        </w:rPr>
      </w:pPr>
      <w:r>
        <w:rPr>
          <w:rFonts w:hint="eastAsia"/>
          <w:bCs/>
        </w:rPr>
        <w:t>图的位置</w:t>
      </w:r>
    </w:p>
    <w:p w14:paraId="68653F94">
      <w:pPr>
        <w:ind w:firstLine="480" w:firstLineChars="200"/>
        <w:jc w:val="both"/>
      </w:pPr>
      <w:r>
        <w:rPr>
          <w:rFonts w:hint="eastAsia"/>
        </w:rPr>
        <w:t>①</w:t>
      </w:r>
      <w:r>
        <w:t xml:space="preserve"> </w:t>
      </w:r>
      <w:r>
        <w:rPr>
          <w:rFonts w:hint="eastAsia"/>
        </w:rPr>
        <w:t>插图应编排在正文提及之后，插图处的该页空白不够时，则可将其后文字部分提前排写，将图移到次页最前面，</w:t>
      </w:r>
      <w:r>
        <w:rPr>
          <w:rFonts w:hint="eastAsia"/>
          <w:highlight w:val="yellow"/>
        </w:rPr>
        <w:t>图居中排列。</w:t>
      </w:r>
    </w:p>
    <w:p w14:paraId="6E72AB3B">
      <w:pPr>
        <w:ind w:firstLine="480" w:firstLineChars="200"/>
        <w:jc w:val="both"/>
      </w:pPr>
      <w:r>
        <w:rPr>
          <w:rFonts w:hint="eastAsia"/>
        </w:rPr>
        <w:t>②</w:t>
      </w:r>
      <w:r>
        <w:t xml:space="preserve"> </w:t>
      </w:r>
      <w:r>
        <w:rPr>
          <w:rFonts w:hint="eastAsia"/>
          <w:highlight w:val="yellow"/>
        </w:rPr>
        <w:t>图与上文之间应留一空行。</w:t>
      </w:r>
    </w:p>
    <w:p w14:paraId="5C1920D2">
      <w:pPr>
        <w:ind w:firstLine="480" w:firstLineChars="200"/>
        <w:jc w:val="both"/>
      </w:pPr>
      <w:r>
        <w:rPr>
          <w:rFonts w:hint="eastAsia"/>
        </w:rPr>
        <w:t>③ 图中若有附注，一律用阿拉伯数字和右半圆括号按顺序编排，如注</w:t>
      </w:r>
      <w:r>
        <w:t>1</w:t>
      </w:r>
      <w:r>
        <w:rPr>
          <w:rFonts w:hint="eastAsia"/>
        </w:rPr>
        <w:t>），附注写在图的下方。</w:t>
      </w:r>
    </w:p>
    <w:p w14:paraId="5570458E">
      <w:pPr>
        <w:numPr>
          <w:ilvl w:val="0"/>
          <w:numId w:val="17"/>
        </w:numPr>
        <w:ind w:left="0" w:firstLine="480" w:firstLineChars="200"/>
        <w:jc w:val="both"/>
        <w:rPr>
          <w:bCs/>
        </w:rPr>
      </w:pPr>
      <w:r>
        <w:rPr>
          <w:rFonts w:hint="eastAsia"/>
          <w:bCs/>
        </w:rPr>
        <w:t>图的版式</w:t>
      </w:r>
    </w:p>
    <w:p w14:paraId="311E7C1F">
      <w:pPr>
        <w:ind w:firstLine="480" w:firstLineChars="200"/>
        <w:jc w:val="both"/>
      </w:pPr>
      <w:r>
        <w:rPr>
          <w:rFonts w:hint="eastAsia"/>
        </w:rPr>
        <w:t>①</w:t>
      </w:r>
      <w:r>
        <w:t xml:space="preserve"> </w:t>
      </w:r>
      <w:r>
        <w:rPr>
          <w:rFonts w:hint="eastAsia"/>
        </w:rPr>
        <w:t>“设置图片格式”的“版式”为“上下型”或“嵌入型”，不得“浮于文字之上”。</w:t>
      </w:r>
    </w:p>
    <w:p w14:paraId="10A8978A">
      <w:pPr>
        <w:ind w:firstLine="480" w:firstLineChars="200"/>
        <w:jc w:val="both"/>
      </w:pPr>
      <w:r>
        <w:rPr>
          <w:rFonts w:hint="eastAsia"/>
        </w:rPr>
        <w:t>②</w:t>
      </w:r>
      <w:r>
        <w:t xml:space="preserve"> </w:t>
      </w:r>
      <w:r>
        <w:rPr>
          <w:rFonts w:hint="eastAsia"/>
        </w:rPr>
        <w:t>图的大小尽量以一页的页面为限，不要超限，一旦超限要加续图。</w:t>
      </w:r>
    </w:p>
    <w:p w14:paraId="583FA5C2">
      <w:pPr>
        <w:numPr>
          <w:ilvl w:val="0"/>
          <w:numId w:val="17"/>
        </w:numPr>
        <w:ind w:left="0" w:firstLine="480" w:firstLineChars="200"/>
        <w:jc w:val="both"/>
        <w:rPr>
          <w:bCs/>
        </w:rPr>
      </w:pPr>
      <w:r>
        <w:rPr>
          <w:rFonts w:hint="eastAsia"/>
          <w:bCs/>
        </w:rPr>
        <w:t>图名的写法</w:t>
      </w:r>
    </w:p>
    <w:p w14:paraId="69B097EB">
      <w:pPr>
        <w:ind w:firstLine="480" w:firstLineChars="200"/>
        <w:jc w:val="both"/>
      </w:pPr>
      <w:r>
        <w:rPr>
          <w:rFonts w:hint="eastAsia"/>
        </w:rPr>
        <w:t>①</w:t>
      </w:r>
      <w:r>
        <w:t xml:space="preserve"> </w:t>
      </w:r>
      <w:r>
        <w:rPr>
          <w:rFonts w:hint="eastAsia"/>
          <w:highlight w:val="yellow"/>
        </w:rPr>
        <w:t>图名居中并位于图下，编号应分章编号，如图</w:t>
      </w:r>
      <w:r>
        <w:rPr>
          <w:highlight w:val="yellow"/>
        </w:rPr>
        <w:t>2.1</w:t>
      </w:r>
      <w:r>
        <w:rPr>
          <w:rFonts w:hint="eastAsia"/>
        </w:rPr>
        <w:t>、</w:t>
      </w:r>
      <w:r>
        <w:t>图</w:t>
      </w:r>
      <w:r>
        <w:rPr>
          <w:rFonts w:hint="eastAsia"/>
        </w:rPr>
        <w:t>2.2，若有引用图应说明出处，在图名右上角加引用文献编号。图中若有分图时，分图号用</w:t>
      </w:r>
      <w:r>
        <w:t>a</w:t>
      </w:r>
      <w:r>
        <w:rPr>
          <w:rFonts w:hint="eastAsia"/>
        </w:rPr>
        <w:t>）、</w:t>
      </w:r>
      <w:r>
        <w:t>b</w:t>
      </w:r>
      <w:r>
        <w:rPr>
          <w:rFonts w:hint="eastAsia"/>
        </w:rPr>
        <w:t>）标识并置于分图之下。图中各部分说明应采用中文（引用的外文图除外）或数字项号，各项文字说明置于图名之上（有分图名者，置于分图名之上），采用楷体小五号字。</w:t>
      </w:r>
    </w:p>
    <w:p w14:paraId="1C86F005">
      <w:pPr>
        <w:ind w:firstLine="480" w:firstLineChars="200"/>
        <w:jc w:val="both"/>
      </w:pPr>
      <w:r>
        <w:rPr>
          <w:rFonts w:hint="eastAsia"/>
        </w:rPr>
        <w:t>②</w:t>
      </w:r>
      <w:r>
        <w:t xml:space="preserve"> </w:t>
      </w:r>
      <w:r>
        <w:rPr>
          <w:rFonts w:hint="eastAsia"/>
          <w:highlight w:val="yellow"/>
        </w:rPr>
        <w:t>图名与下文留一空行。</w:t>
      </w:r>
    </w:p>
    <w:p w14:paraId="7032E095">
      <w:pPr>
        <w:ind w:firstLine="480" w:firstLineChars="200"/>
        <w:jc w:val="both"/>
      </w:pPr>
      <w:r>
        <w:rPr>
          <w:rFonts w:hint="eastAsia"/>
        </w:rPr>
        <w:t>③</w:t>
      </w:r>
      <w:r>
        <w:t xml:space="preserve"> </w:t>
      </w:r>
      <w:r>
        <w:rPr>
          <w:rFonts w:hint="eastAsia"/>
        </w:rPr>
        <w:t>图及其名称要放在同一页中，不能跨两页。</w:t>
      </w:r>
    </w:p>
    <w:p w14:paraId="3EB8914E">
      <w:pPr>
        <w:ind w:firstLine="480" w:firstLineChars="200"/>
        <w:jc w:val="both"/>
      </w:pPr>
      <w:r>
        <w:rPr>
          <w:rFonts w:hint="eastAsia"/>
        </w:rPr>
        <w:t>④</w:t>
      </w:r>
      <w:r>
        <w:t xml:space="preserve"> </w:t>
      </w:r>
      <w:r>
        <w:rPr>
          <w:rFonts w:hint="eastAsia"/>
        </w:rPr>
        <w:t>图内文字清晰、美观。</w:t>
      </w:r>
    </w:p>
    <w:p w14:paraId="3FAFD487">
      <w:pPr>
        <w:ind w:firstLine="480" w:firstLineChars="200"/>
        <w:jc w:val="both"/>
      </w:pPr>
      <w:r>
        <w:rPr>
          <w:rFonts w:hint="eastAsia"/>
          <w:shd w:val="clear" w:color="auto" w:fill="FFFF00"/>
        </w:rPr>
        <w:t>⑤</w:t>
      </w:r>
      <w:r>
        <w:rPr>
          <w:shd w:val="clear" w:color="auto" w:fill="FFFF00"/>
        </w:rPr>
        <w:t xml:space="preserve"> </w:t>
      </w:r>
      <w:r>
        <w:rPr>
          <w:rFonts w:hint="eastAsia"/>
          <w:shd w:val="clear" w:color="auto" w:fill="FFFF00"/>
        </w:rPr>
        <w:t>图名设置为居中，黑体，五号，单倍行距，段后</w:t>
      </w:r>
      <w:r>
        <w:rPr>
          <w:shd w:val="clear" w:color="auto" w:fill="FFFF00"/>
        </w:rPr>
        <w:t>1</w:t>
      </w:r>
      <w:r>
        <w:rPr>
          <w:rFonts w:hint="eastAsia"/>
          <w:shd w:val="clear" w:color="auto" w:fill="FFFF00"/>
        </w:rPr>
        <w:t>行，段前为</w:t>
      </w:r>
      <w:r>
        <w:rPr>
          <w:shd w:val="clear" w:color="auto" w:fill="FFFF00"/>
        </w:rPr>
        <w:t>0</w:t>
      </w:r>
      <w:r>
        <w:rPr>
          <w:rFonts w:hint="eastAsia"/>
        </w:rPr>
        <w:t>。</w:t>
      </w:r>
    </w:p>
    <w:p w14:paraId="41D23DC1">
      <w:pPr>
        <w:pStyle w:val="5"/>
      </w:pPr>
      <w:bookmarkStart w:id="71" w:name="_Toc69735930"/>
      <w:bookmarkStart w:id="72" w:name="_Toc70495043"/>
      <w:bookmarkStart w:id="73" w:name="_Toc70499230"/>
      <w:r>
        <w:t xml:space="preserve">3.2 </w:t>
      </w:r>
      <w:r>
        <w:rPr>
          <w:rFonts w:hint="eastAsia"/>
        </w:rPr>
        <w:t>表的格式</w:t>
      </w:r>
      <w:bookmarkEnd w:id="71"/>
      <w:bookmarkEnd w:id="72"/>
      <w:bookmarkEnd w:id="73"/>
    </w:p>
    <w:p w14:paraId="06D3241C">
      <w:pPr>
        <w:pStyle w:val="2"/>
      </w:pPr>
      <w:bookmarkStart w:id="74" w:name="_Toc70499231"/>
      <w:bookmarkStart w:id="75" w:name="_Toc70495044"/>
      <w:bookmarkStart w:id="76" w:name="_Toc69735931"/>
      <w:r>
        <w:t xml:space="preserve">3.2.1 </w:t>
      </w:r>
      <w:r>
        <w:rPr>
          <w:rFonts w:hint="eastAsia"/>
        </w:rPr>
        <w:t>表的格式样例</w:t>
      </w:r>
      <w:bookmarkEnd w:id="74"/>
      <w:bookmarkEnd w:id="75"/>
      <w:bookmarkEnd w:id="76"/>
    </w:p>
    <w:p w14:paraId="69DEB4E1">
      <w:pPr>
        <w:ind w:firstLine="480" w:firstLineChars="200"/>
        <w:jc w:val="both"/>
      </w:pPr>
      <w:r>
        <w:rPr>
          <w:rFonts w:hint="eastAsia"/>
        </w:rPr>
        <w:t>厂内工作人员按照工作类型的不同进行分类，每个岗位</w:t>
      </w:r>
      <w:r>
        <w:t>/</w:t>
      </w:r>
      <w:r>
        <w:rPr>
          <w:rFonts w:hint="eastAsia"/>
        </w:rPr>
        <w:t>工种依据工作性质的不同需要不同数量的工作人员，本厂的人员安排如表</w:t>
      </w:r>
      <w:r>
        <w:t>3.1</w:t>
      </w:r>
      <w:r>
        <w:rPr>
          <w:rFonts w:hint="eastAsia"/>
        </w:rPr>
        <w:t>所示：</w:t>
      </w:r>
    </w:p>
    <w:p w14:paraId="38D9F0B5">
      <w:pPr>
        <w:pStyle w:val="164"/>
        <w:ind w:firstLine="420"/>
        <w:rPr>
          <w:sz w:val="24"/>
          <w:szCs w:val="24"/>
        </w:rPr>
      </w:pPr>
    </w:p>
    <w:p w14:paraId="357564F6">
      <w:pPr>
        <w:pStyle w:val="135"/>
        <w:spacing w:after="0" w:afterLines="0"/>
      </w:pPr>
      <w:commentRangeStart w:id="19"/>
      <w:r>
        <w:rPr>
          <w:rStyle w:val="150"/>
          <w:rFonts w:hint="eastAsia"/>
        </w:rPr>
        <w:t>表</w:t>
      </w:r>
      <w:r>
        <w:rPr>
          <w:rStyle w:val="150"/>
        </w:rPr>
        <w:t xml:space="preserve">3.1 </w:t>
      </w:r>
      <w:r>
        <w:rPr>
          <w:rStyle w:val="150"/>
          <w:rFonts w:hint="eastAsia"/>
        </w:rPr>
        <w:t>物流的概念和范</w:t>
      </w:r>
      <w:r>
        <w:rPr>
          <w:rFonts w:hint="eastAsia"/>
        </w:rPr>
        <w:t>围</w:t>
      </w:r>
      <w:commentRangeEnd w:id="19"/>
      <w:r>
        <w:commentReference w:id="19"/>
      </w: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9"/>
        <w:gridCol w:w="4293"/>
        <w:gridCol w:w="853"/>
      </w:tblGrid>
      <w:tr w14:paraId="360C9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tcBorders>
              <w:top w:val="single" w:color="auto" w:sz="12" w:space="0"/>
              <w:left w:val="nil"/>
              <w:bottom w:val="single" w:color="auto" w:sz="8" w:space="0"/>
              <w:right w:val="nil"/>
            </w:tcBorders>
            <w:vAlign w:val="center"/>
          </w:tcPr>
          <w:p w14:paraId="75D5E81B">
            <w:pPr>
              <w:pStyle w:val="144"/>
              <w:rPr>
                <w:kern w:val="0"/>
                <w:sz w:val="21"/>
                <w:szCs w:val="21"/>
              </w:rPr>
            </w:pPr>
            <w:r>
              <w:rPr>
                <w:rFonts w:hint="eastAsia"/>
                <w:kern w:val="0"/>
                <w:sz w:val="21"/>
                <w:szCs w:val="21"/>
              </w:rPr>
              <w:t>种类</w:t>
            </w:r>
          </w:p>
        </w:tc>
        <w:tc>
          <w:tcPr>
            <w:tcW w:w="4293" w:type="dxa"/>
            <w:tcBorders>
              <w:top w:val="single" w:color="auto" w:sz="12" w:space="0"/>
              <w:left w:val="nil"/>
              <w:bottom w:val="single" w:color="auto" w:sz="8" w:space="0"/>
              <w:right w:val="nil"/>
            </w:tcBorders>
            <w:vAlign w:val="center"/>
          </w:tcPr>
          <w:p w14:paraId="3142FAA8">
            <w:pPr>
              <w:pStyle w:val="144"/>
              <w:rPr>
                <w:kern w:val="0"/>
                <w:sz w:val="21"/>
                <w:szCs w:val="21"/>
              </w:rPr>
            </w:pPr>
            <w:r>
              <w:rPr>
                <w:rFonts w:hint="eastAsia"/>
                <w:kern w:val="0"/>
                <w:sz w:val="21"/>
                <w:szCs w:val="21"/>
              </w:rPr>
              <w:t>岗位</w:t>
            </w:r>
          </w:p>
        </w:tc>
        <w:tc>
          <w:tcPr>
            <w:tcW w:w="853" w:type="dxa"/>
            <w:tcBorders>
              <w:top w:val="single" w:color="auto" w:sz="12" w:space="0"/>
              <w:left w:val="nil"/>
              <w:bottom w:val="single" w:color="auto" w:sz="8" w:space="0"/>
              <w:right w:val="nil"/>
            </w:tcBorders>
            <w:vAlign w:val="center"/>
          </w:tcPr>
          <w:p w14:paraId="5DCF51E3">
            <w:pPr>
              <w:pStyle w:val="144"/>
              <w:rPr>
                <w:kern w:val="0"/>
                <w:sz w:val="21"/>
                <w:szCs w:val="21"/>
              </w:rPr>
            </w:pPr>
            <w:r>
              <w:rPr>
                <w:rFonts w:hint="eastAsia"/>
                <w:kern w:val="0"/>
                <w:sz w:val="21"/>
                <w:szCs w:val="21"/>
              </w:rPr>
              <w:t>人数</w:t>
            </w:r>
          </w:p>
        </w:tc>
      </w:tr>
      <w:tr w14:paraId="50201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restart"/>
            <w:tcBorders>
              <w:top w:val="single" w:color="auto" w:sz="8" w:space="0"/>
              <w:left w:val="nil"/>
              <w:bottom w:val="nil"/>
              <w:right w:val="nil"/>
            </w:tcBorders>
            <w:vAlign w:val="center"/>
          </w:tcPr>
          <w:p w14:paraId="3D60A3B0">
            <w:pPr>
              <w:pStyle w:val="144"/>
              <w:rPr>
                <w:kern w:val="0"/>
                <w:sz w:val="21"/>
                <w:szCs w:val="21"/>
              </w:rPr>
            </w:pPr>
            <w:r>
              <w:rPr>
                <w:rFonts w:hint="eastAsia"/>
                <w:kern w:val="0"/>
                <w:sz w:val="21"/>
                <w:szCs w:val="21"/>
              </w:rPr>
              <w:t>生产人员</w:t>
            </w:r>
          </w:p>
        </w:tc>
        <w:tc>
          <w:tcPr>
            <w:tcW w:w="4293" w:type="dxa"/>
            <w:tcBorders>
              <w:top w:val="single" w:color="auto" w:sz="8" w:space="0"/>
              <w:left w:val="nil"/>
              <w:bottom w:val="nil"/>
              <w:right w:val="nil"/>
            </w:tcBorders>
            <w:vAlign w:val="center"/>
          </w:tcPr>
          <w:p w14:paraId="17903971">
            <w:pPr>
              <w:pStyle w:val="144"/>
              <w:rPr>
                <w:kern w:val="0"/>
                <w:sz w:val="21"/>
                <w:szCs w:val="21"/>
              </w:rPr>
            </w:pPr>
            <w:r>
              <w:rPr>
                <w:rFonts w:hint="eastAsia"/>
                <w:kern w:val="0"/>
                <w:sz w:val="21"/>
                <w:szCs w:val="21"/>
              </w:rPr>
              <w:t>生产工人</w:t>
            </w:r>
          </w:p>
        </w:tc>
        <w:tc>
          <w:tcPr>
            <w:tcW w:w="853" w:type="dxa"/>
            <w:tcBorders>
              <w:top w:val="single" w:color="auto" w:sz="8" w:space="0"/>
              <w:left w:val="nil"/>
              <w:bottom w:val="nil"/>
              <w:right w:val="nil"/>
            </w:tcBorders>
            <w:vAlign w:val="center"/>
          </w:tcPr>
          <w:p w14:paraId="55BFC884">
            <w:pPr>
              <w:pStyle w:val="144"/>
              <w:rPr>
                <w:kern w:val="0"/>
                <w:sz w:val="21"/>
                <w:szCs w:val="21"/>
              </w:rPr>
            </w:pPr>
            <w:r>
              <w:rPr>
                <w:kern w:val="0"/>
                <w:sz w:val="21"/>
                <w:szCs w:val="21"/>
              </w:rPr>
              <w:t>144</w:t>
            </w:r>
            <w:r>
              <w:rPr>
                <w:rFonts w:hint="eastAsia" w:ascii="宋体" w:hAnsi="宋体"/>
                <w:kern w:val="0"/>
                <w:sz w:val="21"/>
                <w:szCs w:val="21"/>
              </w:rPr>
              <w:t>人</w:t>
            </w:r>
          </w:p>
        </w:tc>
      </w:tr>
      <w:tr w14:paraId="3A1EAA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continue"/>
            <w:tcBorders>
              <w:top w:val="nil"/>
              <w:left w:val="nil"/>
              <w:bottom w:val="nil"/>
              <w:right w:val="nil"/>
            </w:tcBorders>
            <w:vAlign w:val="center"/>
          </w:tcPr>
          <w:p w14:paraId="5DA5A452">
            <w:pPr>
              <w:pStyle w:val="144"/>
              <w:rPr>
                <w:kern w:val="0"/>
                <w:sz w:val="21"/>
                <w:szCs w:val="21"/>
              </w:rPr>
            </w:pPr>
          </w:p>
        </w:tc>
        <w:tc>
          <w:tcPr>
            <w:tcW w:w="4293" w:type="dxa"/>
            <w:tcBorders>
              <w:top w:val="nil"/>
              <w:left w:val="nil"/>
              <w:bottom w:val="nil"/>
              <w:right w:val="nil"/>
            </w:tcBorders>
            <w:vAlign w:val="center"/>
          </w:tcPr>
          <w:p w14:paraId="76E4F6A3">
            <w:pPr>
              <w:pStyle w:val="144"/>
              <w:rPr>
                <w:kern w:val="0"/>
                <w:sz w:val="21"/>
                <w:szCs w:val="21"/>
              </w:rPr>
            </w:pPr>
            <w:r>
              <w:rPr>
                <w:rFonts w:hint="eastAsia"/>
                <w:kern w:val="0"/>
                <w:sz w:val="21"/>
                <w:szCs w:val="21"/>
              </w:rPr>
              <w:t>辅助工人（动力、化验、维修、运输等）</w:t>
            </w:r>
          </w:p>
        </w:tc>
        <w:tc>
          <w:tcPr>
            <w:tcW w:w="853" w:type="dxa"/>
            <w:tcBorders>
              <w:top w:val="nil"/>
              <w:left w:val="nil"/>
              <w:bottom w:val="nil"/>
              <w:right w:val="nil"/>
            </w:tcBorders>
            <w:vAlign w:val="center"/>
          </w:tcPr>
          <w:p w14:paraId="7DBBFC01">
            <w:pPr>
              <w:pStyle w:val="144"/>
              <w:rPr>
                <w:kern w:val="0"/>
                <w:sz w:val="21"/>
                <w:szCs w:val="21"/>
              </w:rPr>
            </w:pPr>
            <w:r>
              <w:rPr>
                <w:kern w:val="0"/>
                <w:sz w:val="21"/>
                <w:szCs w:val="21"/>
              </w:rPr>
              <w:t>56</w:t>
            </w:r>
            <w:r>
              <w:rPr>
                <w:rFonts w:hint="eastAsia" w:ascii="宋体" w:hAnsi="宋体"/>
                <w:kern w:val="0"/>
                <w:sz w:val="21"/>
                <w:szCs w:val="21"/>
              </w:rPr>
              <w:t>人</w:t>
            </w:r>
          </w:p>
        </w:tc>
      </w:tr>
      <w:tr w14:paraId="66975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restart"/>
            <w:tcBorders>
              <w:top w:val="nil"/>
              <w:left w:val="nil"/>
              <w:right w:val="nil"/>
            </w:tcBorders>
            <w:vAlign w:val="center"/>
          </w:tcPr>
          <w:p w14:paraId="69700786">
            <w:pPr>
              <w:pStyle w:val="144"/>
              <w:rPr>
                <w:kern w:val="0"/>
                <w:sz w:val="21"/>
                <w:szCs w:val="21"/>
              </w:rPr>
            </w:pPr>
            <w:r>
              <w:rPr>
                <w:rFonts w:hint="eastAsia"/>
                <w:kern w:val="0"/>
                <w:sz w:val="21"/>
                <w:szCs w:val="21"/>
              </w:rPr>
              <w:t>非生产人员</w:t>
            </w:r>
          </w:p>
        </w:tc>
        <w:tc>
          <w:tcPr>
            <w:tcW w:w="4293" w:type="dxa"/>
            <w:tcBorders>
              <w:top w:val="nil"/>
              <w:left w:val="nil"/>
              <w:bottom w:val="nil"/>
              <w:right w:val="nil"/>
            </w:tcBorders>
            <w:vAlign w:val="center"/>
          </w:tcPr>
          <w:p w14:paraId="5A0E4238">
            <w:pPr>
              <w:pStyle w:val="144"/>
              <w:rPr>
                <w:kern w:val="0"/>
                <w:sz w:val="21"/>
                <w:szCs w:val="21"/>
              </w:rPr>
            </w:pPr>
            <w:r>
              <w:rPr>
                <w:rFonts w:hint="eastAsia"/>
                <w:kern w:val="0"/>
                <w:sz w:val="21"/>
                <w:szCs w:val="21"/>
              </w:rPr>
              <w:t>管理人员</w:t>
            </w:r>
          </w:p>
        </w:tc>
        <w:tc>
          <w:tcPr>
            <w:tcW w:w="853" w:type="dxa"/>
            <w:tcBorders>
              <w:top w:val="nil"/>
              <w:left w:val="nil"/>
              <w:bottom w:val="nil"/>
              <w:right w:val="nil"/>
            </w:tcBorders>
            <w:vAlign w:val="center"/>
          </w:tcPr>
          <w:p w14:paraId="18FD2198">
            <w:pPr>
              <w:pStyle w:val="144"/>
              <w:rPr>
                <w:kern w:val="0"/>
                <w:sz w:val="21"/>
                <w:szCs w:val="21"/>
              </w:rPr>
            </w:pPr>
            <w:r>
              <w:rPr>
                <w:kern w:val="0"/>
                <w:sz w:val="21"/>
                <w:szCs w:val="21"/>
              </w:rPr>
              <w:t>20</w:t>
            </w:r>
            <w:r>
              <w:rPr>
                <w:rFonts w:hint="eastAsia" w:ascii="宋体" w:hAnsi="宋体"/>
                <w:kern w:val="0"/>
                <w:sz w:val="21"/>
                <w:szCs w:val="21"/>
              </w:rPr>
              <w:t>人</w:t>
            </w:r>
          </w:p>
        </w:tc>
      </w:tr>
      <w:tr w14:paraId="3BFA2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continue"/>
            <w:tcBorders>
              <w:top w:val="nil"/>
              <w:left w:val="nil"/>
              <w:right w:val="nil"/>
            </w:tcBorders>
            <w:vAlign w:val="center"/>
          </w:tcPr>
          <w:p w14:paraId="4B778966">
            <w:pPr>
              <w:pStyle w:val="144"/>
              <w:rPr>
                <w:kern w:val="0"/>
                <w:sz w:val="21"/>
                <w:szCs w:val="21"/>
              </w:rPr>
            </w:pPr>
          </w:p>
        </w:tc>
        <w:tc>
          <w:tcPr>
            <w:tcW w:w="4293" w:type="dxa"/>
            <w:tcBorders>
              <w:top w:val="nil"/>
              <w:left w:val="nil"/>
              <w:bottom w:val="nil"/>
              <w:right w:val="nil"/>
            </w:tcBorders>
            <w:vAlign w:val="center"/>
          </w:tcPr>
          <w:p w14:paraId="0ED0B85D">
            <w:pPr>
              <w:pStyle w:val="144"/>
              <w:rPr>
                <w:kern w:val="0"/>
                <w:sz w:val="21"/>
                <w:szCs w:val="21"/>
              </w:rPr>
            </w:pPr>
            <w:r>
              <w:rPr>
                <w:rFonts w:hint="eastAsia"/>
                <w:kern w:val="0"/>
                <w:sz w:val="21"/>
                <w:szCs w:val="21"/>
              </w:rPr>
              <w:t>行政人员</w:t>
            </w:r>
          </w:p>
        </w:tc>
        <w:tc>
          <w:tcPr>
            <w:tcW w:w="853" w:type="dxa"/>
            <w:tcBorders>
              <w:top w:val="nil"/>
              <w:left w:val="nil"/>
              <w:bottom w:val="nil"/>
              <w:right w:val="nil"/>
            </w:tcBorders>
            <w:vAlign w:val="center"/>
          </w:tcPr>
          <w:p w14:paraId="7DB881C4">
            <w:pPr>
              <w:pStyle w:val="144"/>
              <w:rPr>
                <w:kern w:val="0"/>
                <w:sz w:val="21"/>
                <w:szCs w:val="21"/>
              </w:rPr>
            </w:pPr>
            <w:r>
              <w:rPr>
                <w:kern w:val="0"/>
                <w:sz w:val="21"/>
                <w:szCs w:val="21"/>
              </w:rPr>
              <w:t>4</w:t>
            </w:r>
            <w:r>
              <w:rPr>
                <w:rFonts w:hint="eastAsia" w:ascii="宋体" w:hAnsi="宋体"/>
                <w:kern w:val="0"/>
                <w:sz w:val="21"/>
                <w:szCs w:val="21"/>
              </w:rPr>
              <w:t>人</w:t>
            </w:r>
          </w:p>
        </w:tc>
      </w:tr>
      <w:tr w14:paraId="09C1B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continue"/>
            <w:tcBorders>
              <w:top w:val="nil"/>
              <w:left w:val="nil"/>
              <w:bottom w:val="nil"/>
              <w:right w:val="nil"/>
            </w:tcBorders>
            <w:vAlign w:val="center"/>
          </w:tcPr>
          <w:p w14:paraId="175A6487">
            <w:pPr>
              <w:pStyle w:val="144"/>
              <w:rPr>
                <w:kern w:val="0"/>
                <w:sz w:val="21"/>
                <w:szCs w:val="21"/>
              </w:rPr>
            </w:pPr>
          </w:p>
        </w:tc>
        <w:tc>
          <w:tcPr>
            <w:tcW w:w="4293" w:type="dxa"/>
            <w:tcBorders>
              <w:top w:val="nil"/>
              <w:left w:val="nil"/>
              <w:bottom w:val="nil"/>
              <w:right w:val="nil"/>
            </w:tcBorders>
            <w:vAlign w:val="center"/>
          </w:tcPr>
          <w:p w14:paraId="71565CE1">
            <w:pPr>
              <w:pStyle w:val="144"/>
              <w:rPr>
                <w:kern w:val="0"/>
                <w:sz w:val="21"/>
                <w:szCs w:val="21"/>
              </w:rPr>
            </w:pPr>
            <w:r>
              <w:rPr>
                <w:rFonts w:hint="eastAsia"/>
                <w:kern w:val="0"/>
                <w:sz w:val="21"/>
                <w:szCs w:val="21"/>
              </w:rPr>
              <w:t>后勤人员（清洁工、保安、食堂员工）</w:t>
            </w:r>
          </w:p>
        </w:tc>
        <w:tc>
          <w:tcPr>
            <w:tcW w:w="853" w:type="dxa"/>
            <w:tcBorders>
              <w:top w:val="nil"/>
              <w:left w:val="nil"/>
              <w:bottom w:val="nil"/>
              <w:right w:val="nil"/>
            </w:tcBorders>
            <w:vAlign w:val="center"/>
          </w:tcPr>
          <w:p w14:paraId="538D37C0">
            <w:pPr>
              <w:pStyle w:val="144"/>
              <w:rPr>
                <w:kern w:val="0"/>
                <w:sz w:val="21"/>
                <w:szCs w:val="21"/>
              </w:rPr>
            </w:pPr>
            <w:r>
              <w:rPr>
                <w:kern w:val="0"/>
                <w:sz w:val="21"/>
                <w:szCs w:val="21"/>
              </w:rPr>
              <w:t>20</w:t>
            </w:r>
            <w:r>
              <w:rPr>
                <w:rFonts w:hint="eastAsia" w:ascii="宋体" w:hAnsi="宋体"/>
                <w:kern w:val="0"/>
                <w:sz w:val="21"/>
                <w:szCs w:val="21"/>
              </w:rPr>
              <w:t>人</w:t>
            </w:r>
          </w:p>
        </w:tc>
      </w:tr>
      <w:tr w14:paraId="4A390D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tcBorders>
              <w:top w:val="nil"/>
              <w:left w:val="nil"/>
              <w:bottom w:val="single" w:color="auto" w:sz="12" w:space="0"/>
              <w:right w:val="nil"/>
            </w:tcBorders>
            <w:vAlign w:val="center"/>
          </w:tcPr>
          <w:p w14:paraId="7555E2D6">
            <w:pPr>
              <w:pStyle w:val="144"/>
              <w:rPr>
                <w:kern w:val="0"/>
                <w:sz w:val="21"/>
                <w:szCs w:val="21"/>
              </w:rPr>
            </w:pPr>
            <w:r>
              <w:rPr>
                <w:rFonts w:hint="eastAsia"/>
                <w:kern w:val="0"/>
                <w:sz w:val="21"/>
                <w:szCs w:val="21"/>
              </w:rPr>
              <w:t>合计</w:t>
            </w:r>
          </w:p>
        </w:tc>
        <w:tc>
          <w:tcPr>
            <w:tcW w:w="5146" w:type="dxa"/>
            <w:gridSpan w:val="2"/>
            <w:tcBorders>
              <w:top w:val="nil"/>
              <w:left w:val="nil"/>
              <w:bottom w:val="single" w:color="auto" w:sz="12" w:space="0"/>
              <w:right w:val="nil"/>
            </w:tcBorders>
            <w:vAlign w:val="center"/>
          </w:tcPr>
          <w:p w14:paraId="70C769DD">
            <w:pPr>
              <w:pStyle w:val="144"/>
              <w:rPr>
                <w:kern w:val="0"/>
                <w:sz w:val="21"/>
                <w:szCs w:val="21"/>
              </w:rPr>
            </w:pPr>
            <w:r>
              <w:rPr>
                <w:kern w:val="0"/>
                <w:sz w:val="21"/>
                <w:szCs w:val="21"/>
              </w:rPr>
              <w:t>244</w:t>
            </w:r>
            <w:r>
              <w:rPr>
                <w:rFonts w:hint="eastAsia" w:ascii="宋体" w:hAnsi="宋体"/>
                <w:kern w:val="0"/>
                <w:sz w:val="21"/>
                <w:szCs w:val="21"/>
              </w:rPr>
              <w:t>人</w:t>
            </w:r>
          </w:p>
        </w:tc>
      </w:tr>
    </w:tbl>
    <w:p w14:paraId="604B6E37">
      <w:pPr>
        <w:ind w:firstLine="480"/>
        <w:rPr>
          <w:sz w:val="21"/>
          <w:szCs w:val="21"/>
        </w:rPr>
      </w:pPr>
      <w:r>
        <w:t xml:space="preserve"> </w:t>
      </w:r>
    </w:p>
    <w:p w14:paraId="49EEA1F6">
      <w:pPr>
        <w:ind w:firstLine="480" w:firstLineChars="200"/>
        <w:jc w:val="both"/>
      </w:pPr>
      <w:r>
        <w:rPr>
          <w:rFonts w:hint="eastAsia" w:ascii="宋体" w:hAnsi="宋体"/>
          <w:highlight w:val="yellow"/>
        </w:rPr>
        <w:t>表、图序号与后面文字同样应当适当留空（中文状态空</w:t>
      </w:r>
      <w:r>
        <w:rPr>
          <w:rFonts w:ascii="宋体" w:hAnsi="宋体"/>
          <w:highlight w:val="yellow"/>
        </w:rPr>
        <w:t>1</w:t>
      </w:r>
      <w:r>
        <w:rPr>
          <w:rFonts w:hint="eastAsia" w:ascii="宋体" w:hAnsi="宋体"/>
          <w:highlight w:val="yellow"/>
        </w:rPr>
        <w:t>个格）。</w:t>
      </w:r>
    </w:p>
    <w:p w14:paraId="0164FB65">
      <w:pPr>
        <w:pStyle w:val="2"/>
      </w:pPr>
      <w:bookmarkStart w:id="77" w:name="_Toc70495045"/>
      <w:bookmarkStart w:id="78" w:name="_Toc70499232"/>
      <w:bookmarkStart w:id="79" w:name="_Toc69735932"/>
      <w:r>
        <w:t xml:space="preserve">3.2.2 </w:t>
      </w:r>
      <w:r>
        <w:rPr>
          <w:rFonts w:hint="eastAsia"/>
        </w:rPr>
        <w:t>表的格式描述</w:t>
      </w:r>
      <w:bookmarkEnd w:id="77"/>
      <w:bookmarkEnd w:id="78"/>
      <w:bookmarkEnd w:id="79"/>
    </w:p>
    <w:p w14:paraId="0C8F8143">
      <w:pPr>
        <w:numPr>
          <w:ilvl w:val="0"/>
          <w:numId w:val="18"/>
        </w:numPr>
        <w:ind w:left="0" w:firstLine="480" w:firstLineChars="200"/>
        <w:jc w:val="both"/>
      </w:pPr>
      <w:r>
        <w:rPr>
          <w:rFonts w:hint="eastAsia"/>
        </w:rPr>
        <w:t>表的绘制方法</w:t>
      </w:r>
    </w:p>
    <w:p w14:paraId="4C0921F4">
      <w:pPr>
        <w:ind w:firstLine="480" w:firstLineChars="200"/>
        <w:jc w:val="both"/>
      </w:pPr>
      <w:r>
        <w:rPr>
          <w:rFonts w:hint="eastAsia"/>
          <w:shd w:val="clear" w:color="auto" w:fill="FFFF00"/>
        </w:rPr>
        <w:t>表格一般采取三线制，不加左、右边线，上、下底为粗实线（</w:t>
      </w:r>
      <w:r>
        <w:rPr>
          <w:shd w:val="clear" w:color="auto" w:fill="FFFF00"/>
        </w:rPr>
        <w:t>1.5</w:t>
      </w:r>
      <w:r>
        <w:rPr>
          <w:rFonts w:hint="eastAsia"/>
          <w:shd w:val="clear" w:color="auto" w:fill="FFFF00"/>
        </w:rPr>
        <w:t>磅），中间为细实线（</w:t>
      </w:r>
      <w:r>
        <w:rPr>
          <w:shd w:val="clear" w:color="auto" w:fill="FFFF00"/>
        </w:rPr>
        <w:t>1</w:t>
      </w:r>
      <w:r>
        <w:rPr>
          <w:rFonts w:hint="eastAsia"/>
          <w:shd w:val="clear" w:color="auto" w:fill="FFFF00"/>
        </w:rPr>
        <w:t>磅）。</w:t>
      </w:r>
      <w:r>
        <w:rPr>
          <w:rFonts w:hint="eastAsia"/>
        </w:rPr>
        <w:t>比较复杂的表格，可适当增加横线和竖线。表要用</w:t>
      </w:r>
      <w:r>
        <w:t>WORD</w:t>
      </w:r>
      <w:r>
        <w:rPr>
          <w:rFonts w:hint="eastAsia"/>
        </w:rPr>
        <w:t>绘制，不要粘贴。</w:t>
      </w:r>
    </w:p>
    <w:p w14:paraId="72DF0158">
      <w:pPr>
        <w:numPr>
          <w:ilvl w:val="0"/>
          <w:numId w:val="18"/>
        </w:numPr>
        <w:ind w:left="0" w:firstLine="480" w:firstLineChars="200"/>
        <w:jc w:val="both"/>
      </w:pPr>
      <w:r>
        <w:rPr>
          <w:rFonts w:hint="eastAsia"/>
        </w:rPr>
        <w:t>表的位置</w:t>
      </w:r>
    </w:p>
    <w:p w14:paraId="25471A9A">
      <w:pPr>
        <w:ind w:firstLine="480" w:firstLineChars="200"/>
        <w:jc w:val="both"/>
      </w:pPr>
      <w:r>
        <w:rPr>
          <w:rFonts w:hint="eastAsia"/>
        </w:rPr>
        <w:t>①</w:t>
      </w:r>
      <w:r>
        <w:t xml:space="preserve"> </w:t>
      </w:r>
      <w:r>
        <w:rPr>
          <w:rFonts w:hint="eastAsia"/>
        </w:rPr>
        <w:t>表格居中排列。</w:t>
      </w:r>
    </w:p>
    <w:p w14:paraId="0B8EF7BB">
      <w:pPr>
        <w:ind w:firstLine="480" w:firstLineChars="200"/>
        <w:jc w:val="both"/>
      </w:pPr>
      <w:r>
        <w:rPr>
          <w:rFonts w:hint="eastAsia"/>
        </w:rPr>
        <w:t>②</w:t>
      </w:r>
      <w:r>
        <w:t xml:space="preserve"> </w:t>
      </w:r>
      <w:r>
        <w:rPr>
          <w:rFonts w:hint="eastAsia"/>
          <w:highlight w:val="yellow"/>
        </w:rPr>
        <w:t>表格与下文应留一行空格。</w:t>
      </w:r>
    </w:p>
    <w:p w14:paraId="3242900F">
      <w:pPr>
        <w:ind w:firstLine="480" w:firstLineChars="200"/>
        <w:jc w:val="both"/>
      </w:pPr>
      <w:r>
        <w:rPr>
          <w:rFonts w:hint="eastAsia"/>
        </w:rPr>
        <w:t>③</w:t>
      </w:r>
      <w:r>
        <w:t xml:space="preserve"> </w:t>
      </w:r>
      <w:r>
        <w:rPr>
          <w:rFonts w:hint="eastAsia"/>
        </w:rPr>
        <w:t>表中若有附注，一律用阿拉伯数字和右半圆括号按顺序编排，如注</w:t>
      </w:r>
      <w:r>
        <w:t>1</w:t>
      </w:r>
      <w:r>
        <w:rPr>
          <w:rFonts w:hint="eastAsia"/>
        </w:rPr>
        <w:t>），附注写在表的下方。</w:t>
      </w:r>
    </w:p>
    <w:p w14:paraId="2C29964C">
      <w:pPr>
        <w:numPr>
          <w:ilvl w:val="0"/>
          <w:numId w:val="18"/>
        </w:numPr>
        <w:ind w:left="0" w:firstLine="480" w:firstLineChars="200"/>
        <w:jc w:val="both"/>
      </w:pPr>
      <w:r>
        <w:rPr>
          <w:rFonts w:hint="eastAsia"/>
        </w:rPr>
        <w:t>表的版式</w:t>
      </w:r>
    </w:p>
    <w:p w14:paraId="7E7C385B">
      <w:pPr>
        <w:ind w:firstLine="480" w:firstLineChars="200"/>
        <w:jc w:val="both"/>
      </w:pPr>
      <w:r>
        <w:rPr>
          <w:rFonts w:hint="eastAsia"/>
        </w:rPr>
        <w:t>①</w:t>
      </w:r>
      <w:r>
        <w:t xml:space="preserve"> </w:t>
      </w:r>
      <w:r>
        <w:rPr>
          <w:rFonts w:hint="eastAsia"/>
        </w:rPr>
        <w:t>表的大小尽量以一页的页面为限，不要超限，一旦超限要加续表。</w:t>
      </w:r>
    </w:p>
    <w:p w14:paraId="5992B876">
      <w:pPr>
        <w:numPr>
          <w:ilvl w:val="0"/>
          <w:numId w:val="18"/>
        </w:numPr>
        <w:ind w:left="0" w:firstLine="480" w:firstLineChars="200"/>
        <w:jc w:val="both"/>
      </w:pPr>
      <w:r>
        <w:rPr>
          <w:rFonts w:hint="eastAsia"/>
        </w:rPr>
        <w:t>表名的写法</w:t>
      </w:r>
    </w:p>
    <w:p w14:paraId="6E346758">
      <w:pPr>
        <w:ind w:firstLine="480" w:firstLineChars="200"/>
        <w:jc w:val="both"/>
      </w:pPr>
      <w:r>
        <w:rPr>
          <w:rFonts w:hint="eastAsia"/>
        </w:rPr>
        <w:t>①</w:t>
      </w:r>
      <w:r>
        <w:t xml:space="preserve"> </w:t>
      </w:r>
      <w:r>
        <w:rPr>
          <w:rFonts w:hint="eastAsia"/>
          <w:highlight w:val="yellow"/>
        </w:rPr>
        <w:t>表名应当在表的上方并且居中。编号应分章编号，如表</w:t>
      </w:r>
      <w:r>
        <w:rPr>
          <w:highlight w:val="yellow"/>
        </w:rPr>
        <w:t>2.1</w:t>
      </w:r>
      <w:r>
        <w:rPr>
          <w:rFonts w:hint="eastAsia"/>
          <w:highlight w:val="yellow"/>
        </w:rPr>
        <w:t>、表</w:t>
      </w:r>
      <w:r>
        <w:rPr>
          <w:highlight w:val="yellow"/>
        </w:rPr>
        <w:t>2.2</w:t>
      </w:r>
      <w:r>
        <w:rPr>
          <w:rFonts w:hint="eastAsia"/>
          <w:highlight w:val="yellow"/>
        </w:rPr>
        <w:t>。</w:t>
      </w:r>
    </w:p>
    <w:p w14:paraId="3D563B63">
      <w:pPr>
        <w:ind w:firstLine="480" w:firstLineChars="200"/>
        <w:jc w:val="both"/>
      </w:pPr>
      <w:r>
        <w:rPr>
          <w:rFonts w:hint="eastAsia"/>
        </w:rPr>
        <w:t>②</w:t>
      </w:r>
      <w:r>
        <w:t xml:space="preserve"> </w:t>
      </w:r>
      <w:r>
        <w:rPr>
          <w:rFonts w:hint="eastAsia"/>
          <w:highlight w:val="yellow"/>
        </w:rPr>
        <w:t>表名与上文留一空行。</w:t>
      </w:r>
    </w:p>
    <w:p w14:paraId="31A74F0D">
      <w:pPr>
        <w:ind w:firstLine="480" w:firstLineChars="200"/>
        <w:jc w:val="both"/>
      </w:pPr>
      <w:r>
        <w:rPr>
          <w:rFonts w:hint="eastAsia"/>
        </w:rPr>
        <w:t>③</w:t>
      </w:r>
      <w:r>
        <w:t xml:space="preserve"> </w:t>
      </w:r>
      <w:r>
        <w:rPr>
          <w:rFonts w:hint="eastAsia"/>
        </w:rPr>
        <w:t>表及其名称要放在同一页中，不能跨接两页。</w:t>
      </w:r>
    </w:p>
    <w:p w14:paraId="069A4232">
      <w:pPr>
        <w:ind w:firstLine="480" w:firstLineChars="200"/>
        <w:jc w:val="both"/>
        <w:rPr>
          <w:spacing w:val="-14"/>
          <w:highlight w:val="yellow"/>
        </w:rPr>
      </w:pPr>
      <w:r>
        <w:rPr>
          <w:rFonts w:hint="eastAsia"/>
        </w:rPr>
        <w:t>④</w:t>
      </w:r>
      <w:r>
        <w:t xml:space="preserve"> </w:t>
      </w:r>
      <w:r>
        <w:rPr>
          <w:rFonts w:hint="eastAsia"/>
          <w:highlight w:val="yellow"/>
        </w:rPr>
        <w:t>表行高固定</w:t>
      </w:r>
      <w:r>
        <w:rPr>
          <w:highlight w:val="yellow"/>
        </w:rPr>
        <w:t>0.8</w:t>
      </w:r>
      <w:r>
        <w:rPr>
          <w:rFonts w:hint="eastAsia"/>
          <w:highlight w:val="yellow"/>
        </w:rPr>
        <w:t>厘米，根据内容可自行调整；表内文字设置为宋体，五号。</w:t>
      </w:r>
    </w:p>
    <w:p w14:paraId="2016FCBC">
      <w:pPr>
        <w:ind w:firstLine="480" w:firstLineChars="200"/>
        <w:jc w:val="both"/>
      </w:pPr>
      <w:r>
        <w:rPr>
          <w:rFonts w:hint="eastAsia"/>
        </w:rPr>
        <w:t>⑤</w:t>
      </w:r>
      <w:r>
        <w:t xml:space="preserve"> </w:t>
      </w:r>
      <w:r>
        <w:rPr>
          <w:rFonts w:hint="eastAsia"/>
          <w:highlight w:val="yellow"/>
        </w:rPr>
        <w:t>表名设置为居中，黑体，五号，单倍行距。</w:t>
      </w:r>
    </w:p>
    <w:p w14:paraId="230526AF">
      <w:pPr>
        <w:numPr>
          <w:ilvl w:val="0"/>
          <w:numId w:val="19"/>
        </w:numPr>
        <w:ind w:left="0" w:firstLine="480" w:firstLineChars="200"/>
        <w:jc w:val="both"/>
        <w:rPr>
          <w:color w:val="FF0000"/>
        </w:rPr>
      </w:pPr>
      <w:r>
        <w:rPr>
          <w:rFonts w:hint="eastAsia"/>
          <w:color w:val="FF0000"/>
        </w:rPr>
        <w:t>表的文字格式</w:t>
      </w:r>
    </w:p>
    <w:p w14:paraId="67BDB769">
      <w:pPr>
        <w:ind w:firstLine="480" w:firstLineChars="200"/>
        <w:jc w:val="both"/>
      </w:pPr>
      <w:r>
        <w:rPr>
          <w:rFonts w:hint="eastAsia"/>
          <w:highlight w:val="yellow"/>
        </w:rPr>
        <w:t>表内文字格式：宋体，外文和数字字体：</w:t>
      </w:r>
      <w:r>
        <w:rPr>
          <w:highlight w:val="yellow"/>
        </w:rPr>
        <w:t>Times News Roman</w:t>
      </w:r>
      <w:r>
        <w:rPr>
          <w:rFonts w:hint="eastAsia"/>
          <w:highlight w:val="yellow"/>
        </w:rPr>
        <w:t>，五号</w:t>
      </w:r>
      <w:r>
        <w:rPr>
          <w:rFonts w:hint="eastAsia"/>
          <w:b/>
          <w:highlight w:val="yellow"/>
        </w:rPr>
        <w:t>（比正文字号小）</w:t>
      </w:r>
      <w:r>
        <w:rPr>
          <w:rFonts w:hint="eastAsia"/>
          <w:highlight w:val="yellow"/>
        </w:rPr>
        <w:t>，居中，单倍行距。</w:t>
      </w:r>
    </w:p>
    <w:p w14:paraId="5B9754CE">
      <w:pPr>
        <w:pStyle w:val="5"/>
      </w:pPr>
      <w:bookmarkStart w:id="80" w:name="_Toc70499233"/>
      <w:bookmarkStart w:id="81" w:name="_Toc70495046"/>
      <w:bookmarkStart w:id="82" w:name="_Toc69735933"/>
      <w:r>
        <w:t xml:space="preserve">3.3 </w:t>
      </w:r>
      <w:r>
        <w:rPr>
          <w:rFonts w:hint="eastAsia"/>
        </w:rPr>
        <w:t>公式的格式说明</w:t>
      </w:r>
      <w:bookmarkEnd w:id="80"/>
      <w:bookmarkEnd w:id="81"/>
      <w:bookmarkEnd w:id="82"/>
    </w:p>
    <w:p w14:paraId="049963D4">
      <w:pPr>
        <w:pStyle w:val="2"/>
      </w:pPr>
      <w:bookmarkStart w:id="83" w:name="_Toc69735934"/>
      <w:bookmarkStart w:id="84" w:name="_Toc70499234"/>
      <w:bookmarkStart w:id="85" w:name="_Toc70495047"/>
      <w:r>
        <w:t xml:space="preserve">3.3.1 </w:t>
      </w:r>
      <w:r>
        <w:rPr>
          <w:rFonts w:hint="eastAsia"/>
        </w:rPr>
        <w:t>公式的格式示例</w:t>
      </w:r>
      <w:bookmarkEnd w:id="83"/>
      <w:bookmarkEnd w:id="84"/>
      <w:bookmarkEnd w:id="85"/>
    </w:p>
    <w:p w14:paraId="3BF54736">
      <w:pPr>
        <w:ind w:firstLine="480" w:firstLineChars="200"/>
        <w:jc w:val="both"/>
      </w:pPr>
      <w:r>
        <w:rPr>
          <w:rFonts w:hint="eastAsia"/>
        </w:rPr>
        <w:t>公式序号按章编排，并在公式后靠页面右边线标注，如第</w:t>
      </w:r>
      <w:r>
        <w:t>3</w:t>
      </w:r>
      <w:r>
        <w:rPr>
          <w:rFonts w:hint="eastAsia"/>
        </w:rPr>
        <w:t>章第一个公式序号为</w:t>
      </w:r>
      <w:r>
        <w:t>“</w:t>
      </w:r>
      <w:r>
        <w:rPr>
          <w:rFonts w:hint="eastAsia"/>
        </w:rPr>
        <w:t>（</w:t>
      </w:r>
      <w:r>
        <w:t>3.1</w:t>
      </w:r>
      <w:r>
        <w:rPr>
          <w:rFonts w:hint="eastAsia"/>
        </w:rPr>
        <w:t>）</w:t>
      </w:r>
      <w:r>
        <w:t>”</w:t>
      </w:r>
      <w:r>
        <w:rPr>
          <w:rFonts w:hint="eastAsia"/>
        </w:rPr>
        <w:t>，附录一中的第一个公式为</w:t>
      </w:r>
      <w:r>
        <w:t>“</w:t>
      </w:r>
      <w:r>
        <w:rPr>
          <w:rFonts w:hint="eastAsia"/>
        </w:rPr>
        <w:t>（</w:t>
      </w:r>
      <w:r>
        <w:t>1.1</w:t>
      </w:r>
      <w:r>
        <w:rPr>
          <w:rFonts w:hint="eastAsia"/>
        </w:rPr>
        <w:t>）</w:t>
      </w:r>
      <w:r>
        <w:t>”</w:t>
      </w:r>
      <w:r>
        <w:rPr>
          <w:rFonts w:hint="eastAsia"/>
        </w:rPr>
        <w:t>等。</w:t>
      </w:r>
    </w:p>
    <w:p w14:paraId="586120CB">
      <w:pPr>
        <w:ind w:firstLine="480" w:firstLineChars="200"/>
        <w:jc w:val="both"/>
      </w:pPr>
      <w:r>
        <w:rPr>
          <w:rFonts w:hint="eastAsia"/>
        </w:rPr>
        <w:t>公式较长时在等号</w:t>
      </w:r>
      <w:r>
        <w:t>“</w:t>
      </w:r>
      <w:r>
        <w:rPr>
          <w:rFonts w:hint="eastAsia"/>
        </w:rPr>
        <w:t>＝</w:t>
      </w:r>
      <w:r>
        <w:t>”</w:t>
      </w:r>
      <w:r>
        <w:rPr>
          <w:rFonts w:hint="eastAsia"/>
        </w:rPr>
        <w:t>或运算符号</w:t>
      </w:r>
      <w:r>
        <w:t>“</w:t>
      </w:r>
      <w:r>
        <w:rPr>
          <w:rFonts w:hint="eastAsia"/>
        </w:rPr>
        <w:t>＋、－、</w:t>
      </w:r>
      <w:r>
        <w:t>×</w:t>
      </w:r>
      <w:r>
        <w:rPr>
          <w:rFonts w:hint="eastAsia"/>
        </w:rPr>
        <w:t>、</w:t>
      </w:r>
      <w:r>
        <w:t>÷”</w:t>
      </w:r>
      <w:r>
        <w:rPr>
          <w:rFonts w:hint="eastAsia"/>
        </w:rPr>
        <w:t>处转行，转行时运算符号书写于转行式前，不重复书写。公式中应注意分数线的长短（主、副分线严格区分），长分线与等号对齐。</w:t>
      </w:r>
    </w:p>
    <w:p w14:paraId="0F977CB5">
      <w:pPr>
        <w:ind w:firstLine="480" w:firstLineChars="200"/>
        <w:jc w:val="both"/>
      </w:pPr>
      <w:r>
        <w:rPr>
          <w:rFonts w:hint="eastAsia"/>
        </w:rPr>
        <w:t>公式中第一次出现的物理量应给予注释，注释的转行应与破折号</w:t>
      </w:r>
      <w:r>
        <w:t>“——”</w:t>
      </w:r>
      <w:r>
        <w:rPr>
          <w:rFonts w:hint="eastAsia"/>
        </w:rPr>
        <w:t>后第一个字对齐。</w:t>
      </w:r>
      <w:r>
        <w:t xml:space="preserve"> </w:t>
      </w:r>
    </w:p>
    <w:p w14:paraId="1EC88837">
      <w:pPr>
        <w:tabs>
          <w:tab w:val="left" w:pos="377"/>
        </w:tabs>
        <w:spacing w:before="159" w:beforeLines="50" w:after="159" w:afterLines="50"/>
        <w:ind w:firstLine="480"/>
        <w:rPr>
          <w:rFonts w:ascii="宋体"/>
        </w:rPr>
      </w:pPr>
      <w:r>
        <w:t xml:space="preserve">             </w:t>
      </w:r>
      <w:r>
        <w:drawing>
          <wp:inline distT="0" distB="0" distL="0" distR="0">
            <wp:extent cx="2184400" cy="36195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184400" cy="361950"/>
                    </a:xfrm>
                    <a:prstGeom prst="rect">
                      <a:avLst/>
                    </a:prstGeom>
                    <a:noFill/>
                    <a:ln>
                      <a:noFill/>
                    </a:ln>
                  </pic:spPr>
                </pic:pic>
              </a:graphicData>
            </a:graphic>
          </wp:inline>
        </w:drawing>
      </w:r>
      <w:r>
        <w:rPr>
          <w:rFonts w:ascii="宋体" w:hAnsi="宋体"/>
        </w:rPr>
        <w:t xml:space="preserve">        </w:t>
      </w:r>
      <w:r>
        <w:rPr>
          <w:rFonts w:hint="eastAsia" w:ascii="宋体" w:hAnsi="宋体"/>
        </w:rPr>
        <w:t>（</w:t>
      </w:r>
      <w:r>
        <w:rPr>
          <w:rFonts w:ascii="宋体" w:hAnsi="宋体"/>
        </w:rPr>
        <w:t>3.1</w:t>
      </w:r>
      <w:r>
        <w:rPr>
          <w:rFonts w:hint="eastAsia" w:ascii="宋体" w:hAnsi="宋体"/>
        </w:rPr>
        <w:t>）</w:t>
      </w:r>
    </w:p>
    <w:p w14:paraId="77A09DAA">
      <w:pPr>
        <w:tabs>
          <w:tab w:val="left" w:pos="377"/>
        </w:tabs>
        <w:ind w:firstLine="480" w:firstLineChars="200"/>
        <w:jc w:val="both"/>
      </w:pPr>
      <w:r>
        <w:rPr>
          <w:rFonts w:hint="eastAsia"/>
        </w:rPr>
        <w:t>其中各字母代表的含义……。</w:t>
      </w:r>
    </w:p>
    <w:p w14:paraId="107A3B7D">
      <w:pPr>
        <w:pStyle w:val="2"/>
      </w:pPr>
      <w:bookmarkStart w:id="86" w:name="_Toc70499235"/>
      <w:bookmarkStart w:id="87" w:name="_Toc70495048"/>
      <w:bookmarkStart w:id="88" w:name="_Toc69735935"/>
      <w:r>
        <w:t xml:space="preserve">3.3.2 </w:t>
      </w:r>
      <w:r>
        <w:rPr>
          <w:rFonts w:hint="eastAsia"/>
        </w:rPr>
        <w:t>公式的格式描述</w:t>
      </w:r>
      <w:bookmarkEnd w:id="86"/>
      <w:bookmarkEnd w:id="87"/>
      <w:bookmarkEnd w:id="88"/>
    </w:p>
    <w:p w14:paraId="368493EF">
      <w:pPr>
        <w:numPr>
          <w:ilvl w:val="0"/>
          <w:numId w:val="20"/>
        </w:numPr>
        <w:tabs>
          <w:tab w:val="left" w:pos="377"/>
        </w:tabs>
        <w:ind w:left="0" w:firstLine="480" w:firstLineChars="200"/>
        <w:jc w:val="both"/>
      </w:pPr>
      <w:r>
        <w:rPr>
          <w:rFonts w:hint="eastAsia"/>
          <w:shd w:val="clear" w:color="auto" w:fill="FFFF00"/>
        </w:rPr>
        <w:t>公式原则上居中书写</w:t>
      </w:r>
      <w:r>
        <w:rPr>
          <w:rFonts w:hint="eastAsia"/>
        </w:rPr>
        <w:t>。若公式前有文字（如</w:t>
      </w:r>
      <w:r>
        <w:t>“</w:t>
      </w:r>
      <w:r>
        <w:rPr>
          <w:rFonts w:hint="eastAsia"/>
        </w:rPr>
        <w:t>解</w:t>
      </w:r>
      <w:r>
        <w:t>”</w:t>
      </w:r>
      <w:r>
        <w:rPr>
          <w:rFonts w:hint="eastAsia"/>
        </w:rPr>
        <w:t>、</w:t>
      </w:r>
      <w:r>
        <w:t>“</w:t>
      </w:r>
      <w:r>
        <w:rPr>
          <w:rFonts w:hint="eastAsia"/>
        </w:rPr>
        <w:t>假定</w:t>
      </w:r>
      <w:r>
        <w:t>”</w:t>
      </w:r>
      <w:r>
        <w:rPr>
          <w:rFonts w:hint="eastAsia"/>
        </w:rPr>
        <w:t>等），文字顶格书写，公式仍居中写。公式末不加标点。若公式前无文字，应整行右对齐，并调整公式与公式序号之间的距离，使公式部分居中显示。</w:t>
      </w:r>
    </w:p>
    <w:p w14:paraId="16F7C179">
      <w:pPr>
        <w:numPr>
          <w:ilvl w:val="0"/>
          <w:numId w:val="20"/>
        </w:numPr>
        <w:tabs>
          <w:tab w:val="left" w:pos="377"/>
        </w:tabs>
        <w:ind w:left="0" w:firstLine="480" w:firstLineChars="200"/>
        <w:jc w:val="both"/>
      </w:pPr>
      <w:r>
        <w:rPr>
          <w:rFonts w:hint="eastAsia"/>
          <w:highlight w:val="yellow"/>
        </w:rPr>
        <w:t>公式序号应按章编号，公式编号在行末列出，如（</w:t>
      </w:r>
      <w:r>
        <w:rPr>
          <w:highlight w:val="yellow"/>
        </w:rPr>
        <w:t>2.1</w:t>
      </w:r>
      <w:r>
        <w:rPr>
          <w:rFonts w:hint="eastAsia"/>
          <w:highlight w:val="yellow"/>
        </w:rPr>
        <w:t>）、（</w:t>
      </w:r>
      <w:r>
        <w:rPr>
          <w:highlight w:val="yellow"/>
        </w:rPr>
        <w:t>2.2</w:t>
      </w:r>
      <w:r>
        <w:rPr>
          <w:rFonts w:hint="eastAsia"/>
          <w:highlight w:val="yellow"/>
        </w:rPr>
        <w:t>）。</w:t>
      </w:r>
    </w:p>
    <w:p w14:paraId="406F1046">
      <w:pPr>
        <w:numPr>
          <w:ilvl w:val="0"/>
          <w:numId w:val="20"/>
        </w:numPr>
        <w:tabs>
          <w:tab w:val="left" w:pos="377"/>
        </w:tabs>
        <w:ind w:left="0" w:firstLine="480" w:firstLineChars="200"/>
        <w:jc w:val="both"/>
      </w:pPr>
      <w:r>
        <w:rPr>
          <w:rFonts w:hint="eastAsia"/>
          <w:highlight w:val="yellow"/>
        </w:rPr>
        <w:t>公式位置：公式之间及上下文间设置半行间距，作者可根据情况适当调整</w:t>
      </w:r>
      <w:r>
        <w:rPr>
          <w:rFonts w:hint="eastAsia"/>
        </w:rPr>
        <w:t>，以保证格式协调和美观。</w:t>
      </w:r>
    </w:p>
    <w:p w14:paraId="315BA315">
      <w:pPr>
        <w:numPr>
          <w:ilvl w:val="0"/>
          <w:numId w:val="20"/>
        </w:numPr>
        <w:tabs>
          <w:tab w:val="left" w:pos="377"/>
        </w:tabs>
        <w:ind w:left="0" w:firstLine="480" w:firstLineChars="200"/>
        <w:jc w:val="both"/>
      </w:pPr>
      <w:r>
        <w:rPr>
          <w:rFonts w:hint="eastAsia"/>
        </w:rPr>
        <w:t>文中引用公式时，一般用</w:t>
      </w:r>
      <w:r>
        <w:t>“</w:t>
      </w:r>
      <w:r>
        <w:rPr>
          <w:rFonts w:hint="eastAsia"/>
        </w:rPr>
        <w:t>见式（</w:t>
      </w:r>
      <w:r>
        <w:t>2.1</w:t>
      </w:r>
      <w:r>
        <w:rPr>
          <w:rFonts w:hint="eastAsia"/>
        </w:rPr>
        <w:t>）</w:t>
      </w:r>
      <w:r>
        <w:t>”</w:t>
      </w:r>
      <w:r>
        <w:rPr>
          <w:rFonts w:hint="eastAsia"/>
        </w:rPr>
        <w:t>或</w:t>
      </w:r>
      <w:r>
        <w:t>“</w:t>
      </w:r>
      <w:r>
        <w:rPr>
          <w:rFonts w:hint="eastAsia"/>
        </w:rPr>
        <w:t>由公式（</w:t>
      </w:r>
      <w:r>
        <w:t>2.1</w:t>
      </w:r>
      <w:r>
        <w:rPr>
          <w:rFonts w:hint="eastAsia"/>
        </w:rPr>
        <w:t>）</w:t>
      </w:r>
      <w:r>
        <w:t>”</w:t>
      </w:r>
      <w:r>
        <w:rPr>
          <w:rFonts w:hint="eastAsia"/>
        </w:rPr>
        <w:t>。</w:t>
      </w:r>
    </w:p>
    <w:p w14:paraId="4AF4C631">
      <w:pPr>
        <w:pStyle w:val="5"/>
      </w:pPr>
      <w:bookmarkStart w:id="89" w:name="_Toc70495049"/>
      <w:bookmarkStart w:id="90" w:name="_Toc70499236"/>
      <w:r>
        <w:t xml:space="preserve">3.4 </w:t>
      </w:r>
      <w:r>
        <w:rPr>
          <w:rFonts w:hint="eastAsia"/>
        </w:rPr>
        <w:t>代码的格式说明</w:t>
      </w:r>
      <w:bookmarkEnd w:id="89"/>
      <w:bookmarkEnd w:id="90"/>
    </w:p>
    <w:p w14:paraId="2CF5F942">
      <w:pPr>
        <w:ind w:firstLine="480" w:firstLineChars="200"/>
        <w:jc w:val="both"/>
      </w:pPr>
      <w:r>
        <w:rPr>
          <w:rFonts w:hint="eastAsia"/>
        </w:rPr>
        <w:t>代码需要放在文本框中，文本框框边设置为</w:t>
      </w:r>
      <w:r>
        <w:rPr>
          <w:rFonts w:hint="eastAsia"/>
          <w:highlight w:val="yellow"/>
        </w:rPr>
        <w:t>无颜色</w:t>
      </w:r>
      <w:r>
        <w:rPr>
          <w:rFonts w:hint="eastAsia"/>
        </w:rPr>
        <w:t>。在加入代码前的文字表述前注明代码是什么含义。代码的字号是Times New Roman五号，斜体，需要左对齐。</w:t>
      </w:r>
    </w:p>
    <w:p w14:paraId="3E59063A">
      <w:pPr>
        <w:ind w:firstLine="480" w:firstLineChars="200"/>
      </w:pPr>
      <w:r>
        <mc:AlternateContent>
          <mc:Choice Requires="wps">
            <w:drawing>
              <wp:inline distT="0" distB="0" distL="0" distR="0">
                <wp:extent cx="4948555" cy="1049655"/>
                <wp:effectExtent l="0" t="0" r="0" b="0"/>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8555" cy="1049655"/>
                        </a:xfrm>
                        <a:prstGeom prst="rect">
                          <a:avLst/>
                        </a:prstGeom>
                        <a:solidFill>
                          <a:srgbClr val="FFFFFF"/>
                        </a:solidFill>
                        <a:ln>
                          <a:noFill/>
                        </a:ln>
                      </wps:spPr>
                      <wps:txbx>
                        <w:txbxContent>
                          <w:p w14:paraId="244DC0F4">
                            <w:pPr>
                              <w:rPr>
                                <w:i/>
                                <w:iCs/>
                                <w:sz w:val="21"/>
                                <w:szCs w:val="21"/>
                              </w:rPr>
                            </w:pPr>
                            <w:r>
                              <w:rPr>
                                <w:i/>
                                <w:iCs/>
                                <w:sz w:val="21"/>
                                <w:szCs w:val="21"/>
                              </w:rPr>
                              <w:t>// GET: Common</w:t>
                            </w:r>
                          </w:p>
                          <w:p w14:paraId="583393B2">
                            <w:pPr>
                              <w:rPr>
                                <w:i/>
                                <w:iCs/>
                                <w:sz w:val="21"/>
                                <w:szCs w:val="21"/>
                              </w:rPr>
                            </w:pPr>
                            <w:r>
                              <w:rPr>
                                <w:i/>
                                <w:iCs/>
                                <w:sz w:val="21"/>
                                <w:szCs w:val="21"/>
                              </w:rPr>
                              <w:t>public ActionResult Index()</w:t>
                            </w:r>
                          </w:p>
                          <w:p w14:paraId="09789A0E">
                            <w:pPr>
                              <w:rPr>
                                <w:i/>
                                <w:iCs/>
                                <w:sz w:val="21"/>
                                <w:szCs w:val="21"/>
                              </w:rPr>
                            </w:pPr>
                            <w:r>
                              <w:rPr>
                                <w:i/>
                                <w:iCs/>
                                <w:sz w:val="21"/>
                                <w:szCs w:val="21"/>
                              </w:rPr>
                              <w:t>{</w:t>
                            </w:r>
                          </w:p>
                          <w:p w14:paraId="780B7A02">
                            <w:pPr>
                              <w:rPr>
                                <w:i/>
                                <w:iCs/>
                                <w:sz w:val="21"/>
                                <w:szCs w:val="21"/>
                              </w:rPr>
                            </w:pPr>
                            <w:r>
                              <w:rPr>
                                <w:i/>
                                <w:iCs/>
                                <w:sz w:val="21"/>
                                <w:szCs w:val="21"/>
                              </w:rPr>
                              <w:t xml:space="preserve">  return View();</w:t>
                            </w:r>
                          </w:p>
                          <w:p w14:paraId="710984A8">
                            <w:pPr>
                              <w:rPr>
                                <w:i/>
                                <w:iCs/>
                                <w:sz w:val="21"/>
                                <w:szCs w:val="21"/>
                              </w:rPr>
                            </w:pPr>
                            <w:r>
                              <w:rPr>
                                <w:i/>
                                <w:iCs/>
                                <w:sz w:val="21"/>
                                <w:szCs w:val="21"/>
                                <w:lang w:val="zh-CN"/>
                              </w:rPr>
                              <w:t>}</w:t>
                            </w:r>
                          </w:p>
                        </w:txbxContent>
                      </wps:txbx>
                      <wps:bodyPr rot="0" vert="horz" wrap="square" lIns="91440" tIns="45720" rIns="91440" bIns="45720" anchor="t" anchorCtr="0" upright="1">
                        <a:spAutoFit/>
                      </wps:bodyPr>
                    </wps:wsp>
                  </a:graphicData>
                </a:graphic>
              </wp:inline>
            </w:drawing>
          </mc:Choice>
          <mc:Fallback>
            <w:pict>
              <v:shape id="文本框 2" o:spid="_x0000_s1026" o:spt="202" type="#_x0000_t202" style="height:82.65pt;width:389.65pt;" fillcolor="#FFFFFF" filled="t" stroked="f" coordsize="21600,21600" o:gfxdata="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WU2NQAAAAFAQAADwAAAAAAAAABACAAAAAiAAAAZHJzL2Rvd25yZXYueG1sUEsBAhQAFAAAAAgA&#10;h07iQBYwXp0pAgAAPwQAAA4AAAAAAAAAAQAgAAAAIwEAAGRycy9lMm9Eb2MueG1sUEsFBgAAAAAG&#10;AAYAWQEAAL4FAAAAAA==&#10;">
                <v:fill on="t" focussize="0,0"/>
                <v:stroke on="f"/>
                <v:imagedata o:title=""/>
                <o:lock v:ext="edit" aspectratio="f"/>
                <v:textbox style="mso-fit-shape-to-text:t;">
                  <w:txbxContent>
                    <w:p w14:paraId="244DC0F4">
                      <w:pPr>
                        <w:rPr>
                          <w:i/>
                          <w:iCs/>
                          <w:sz w:val="21"/>
                          <w:szCs w:val="21"/>
                        </w:rPr>
                      </w:pPr>
                      <w:r>
                        <w:rPr>
                          <w:i/>
                          <w:iCs/>
                          <w:sz w:val="21"/>
                          <w:szCs w:val="21"/>
                        </w:rPr>
                        <w:t>// GET: Common</w:t>
                      </w:r>
                    </w:p>
                    <w:p w14:paraId="583393B2">
                      <w:pPr>
                        <w:rPr>
                          <w:i/>
                          <w:iCs/>
                          <w:sz w:val="21"/>
                          <w:szCs w:val="21"/>
                        </w:rPr>
                      </w:pPr>
                      <w:r>
                        <w:rPr>
                          <w:i/>
                          <w:iCs/>
                          <w:sz w:val="21"/>
                          <w:szCs w:val="21"/>
                        </w:rPr>
                        <w:t>public ActionResult Index()</w:t>
                      </w:r>
                    </w:p>
                    <w:p w14:paraId="09789A0E">
                      <w:pPr>
                        <w:rPr>
                          <w:i/>
                          <w:iCs/>
                          <w:sz w:val="21"/>
                          <w:szCs w:val="21"/>
                        </w:rPr>
                      </w:pPr>
                      <w:r>
                        <w:rPr>
                          <w:i/>
                          <w:iCs/>
                          <w:sz w:val="21"/>
                          <w:szCs w:val="21"/>
                        </w:rPr>
                        <w:t>{</w:t>
                      </w:r>
                    </w:p>
                    <w:p w14:paraId="780B7A02">
                      <w:pPr>
                        <w:rPr>
                          <w:i/>
                          <w:iCs/>
                          <w:sz w:val="21"/>
                          <w:szCs w:val="21"/>
                        </w:rPr>
                      </w:pPr>
                      <w:r>
                        <w:rPr>
                          <w:i/>
                          <w:iCs/>
                          <w:sz w:val="21"/>
                          <w:szCs w:val="21"/>
                        </w:rPr>
                        <w:t xml:space="preserve">  return View();</w:t>
                      </w:r>
                    </w:p>
                    <w:p w14:paraId="710984A8">
                      <w:pPr>
                        <w:rPr>
                          <w:i/>
                          <w:iCs/>
                          <w:sz w:val="21"/>
                          <w:szCs w:val="21"/>
                        </w:rPr>
                      </w:pPr>
                      <w:r>
                        <w:rPr>
                          <w:i/>
                          <w:iCs/>
                          <w:sz w:val="21"/>
                          <w:szCs w:val="21"/>
                          <w:lang w:val="zh-CN"/>
                        </w:rPr>
                        <w:t>}</w:t>
                      </w:r>
                    </w:p>
                  </w:txbxContent>
                </v:textbox>
                <w10:wrap type="none"/>
                <w10:anchorlock/>
              </v:shape>
            </w:pict>
          </mc:Fallback>
        </mc:AlternateContent>
      </w:r>
    </w:p>
    <w:p w14:paraId="31E5ECB3">
      <w:pPr>
        <w:ind w:firstLine="480" w:firstLineChars="200"/>
      </w:pPr>
    </w:p>
    <w:p w14:paraId="23E644F8">
      <w:pPr>
        <w:pStyle w:val="5"/>
      </w:pPr>
      <w:bookmarkStart w:id="91" w:name="_Toc69735936"/>
      <w:bookmarkStart w:id="92" w:name="_Toc70495050"/>
      <w:bookmarkStart w:id="93" w:name="_Toc70499237"/>
      <w:r>
        <w:t xml:space="preserve">3.5 </w:t>
      </w:r>
      <w:r>
        <w:rPr>
          <w:rFonts w:hint="eastAsia"/>
        </w:rPr>
        <w:t>参考文献的格式说明</w:t>
      </w:r>
      <w:bookmarkEnd w:id="91"/>
      <w:bookmarkEnd w:id="92"/>
      <w:bookmarkEnd w:id="93"/>
    </w:p>
    <w:p w14:paraId="3F24C6B5">
      <w:pPr>
        <w:pStyle w:val="2"/>
      </w:pPr>
      <w:bookmarkStart w:id="94" w:name="_Toc70499238"/>
      <w:bookmarkStart w:id="95" w:name="_Toc70495051"/>
      <w:bookmarkStart w:id="96" w:name="_Toc69735937"/>
      <w:r>
        <w:t xml:space="preserve">3.5.1 </w:t>
      </w:r>
      <w:r>
        <w:rPr>
          <w:rFonts w:hint="eastAsia"/>
        </w:rPr>
        <w:t>参考文献在正文中引用的示例</w:t>
      </w:r>
      <w:bookmarkEnd w:id="94"/>
      <w:bookmarkEnd w:id="95"/>
      <w:bookmarkEnd w:id="96"/>
    </w:p>
    <w:p w14:paraId="55E120C7">
      <w:pPr>
        <w:ind w:firstLine="480" w:firstLineChars="200"/>
        <w:jc w:val="both"/>
      </w:pPr>
      <w:r>
        <w:rPr>
          <w:rFonts w:hint="eastAsia"/>
        </w:rPr>
        <w:t>论文正文中须标识参考文献编号，按出现顺序用小五号字体标识，置于所引内容最末句的右上角（上标）。文献编号用阿拉伯数字置于方括号</w:t>
      </w:r>
      <w:r>
        <w:t>“[ ]”</w:t>
      </w:r>
      <w:r>
        <w:rPr>
          <w:rFonts w:hint="eastAsia"/>
        </w:rPr>
        <w:t>中，如：文章</w:t>
      </w:r>
      <w:r>
        <w:rPr>
          <w:shd w:val="clear" w:color="auto" w:fill="FFFF00"/>
        </w:rPr>
        <w:t>×××××</w:t>
      </w:r>
      <w:r>
        <w:rPr>
          <w:shd w:val="clear" w:color="auto" w:fill="FFFF00"/>
          <w:vertAlign w:val="superscript"/>
        </w:rPr>
        <w:t>[1]</w:t>
      </w:r>
      <w:r>
        <w:rPr>
          <w:rFonts w:hint="eastAsia"/>
        </w:rPr>
        <w:t>；</w:t>
      </w:r>
    </w:p>
    <w:p w14:paraId="74E14828">
      <w:pPr>
        <w:pStyle w:val="2"/>
      </w:pPr>
      <w:bookmarkStart w:id="97" w:name="_Toc70499239"/>
      <w:bookmarkStart w:id="98" w:name="_Toc70495052"/>
      <w:bookmarkStart w:id="99" w:name="_Toc69735938"/>
      <w:r>
        <w:t xml:space="preserve">3.5.2 </w:t>
      </w:r>
      <w:r>
        <w:rPr>
          <w:rFonts w:hint="eastAsia"/>
        </w:rPr>
        <w:t>参考文献的书写格式</w:t>
      </w:r>
      <w:bookmarkEnd w:id="97"/>
      <w:bookmarkEnd w:id="98"/>
      <w:bookmarkEnd w:id="99"/>
    </w:p>
    <w:p w14:paraId="21AC7F13">
      <w:pPr>
        <w:numPr>
          <w:ilvl w:val="0"/>
          <w:numId w:val="21"/>
        </w:numPr>
        <w:ind w:left="0" w:firstLine="480" w:firstLineChars="200"/>
        <w:jc w:val="both"/>
      </w:pPr>
      <w:r>
        <w:rPr>
          <w:rFonts w:hint="eastAsia"/>
        </w:rPr>
        <w:t>参考文献按照在正文中引用的顺序进行编码。</w:t>
      </w:r>
    </w:p>
    <w:p w14:paraId="1F6B5AB5">
      <w:pPr>
        <w:numPr>
          <w:ilvl w:val="0"/>
          <w:numId w:val="21"/>
        </w:numPr>
        <w:ind w:left="0" w:firstLine="480" w:firstLineChars="200"/>
        <w:jc w:val="both"/>
      </w:pPr>
      <w:r>
        <w:rPr>
          <w:rFonts w:hint="eastAsia"/>
        </w:rPr>
        <w:t>作者一律姓前名后（外文作者名应缩写），</w:t>
      </w:r>
      <w:r>
        <w:rPr>
          <w:rFonts w:hint="eastAsia"/>
          <w:shd w:val="clear" w:color="auto" w:fill="FFFF00"/>
        </w:rPr>
        <w:t>作者间用英文状态“</w:t>
      </w:r>
      <w:r>
        <w:rPr>
          <w:shd w:val="clear" w:color="auto" w:fill="FFFF00"/>
        </w:rPr>
        <w:t>,</w:t>
      </w:r>
      <w:r>
        <w:rPr>
          <w:rFonts w:hint="eastAsia"/>
          <w:shd w:val="clear" w:color="auto" w:fill="FFFF00"/>
        </w:rPr>
        <w:t>”间隔</w:t>
      </w:r>
      <w:r>
        <w:rPr>
          <w:rFonts w:hint="eastAsia"/>
        </w:rPr>
        <w:t>。作者少于</w:t>
      </w:r>
      <w:r>
        <w:t>3</w:t>
      </w:r>
      <w:r>
        <w:rPr>
          <w:rFonts w:hint="eastAsia"/>
        </w:rPr>
        <w:t>人应全部写出，</w:t>
      </w:r>
      <w:r>
        <w:t>3</w:t>
      </w:r>
      <w:r>
        <w:rPr>
          <w:rFonts w:hint="eastAsia"/>
        </w:rPr>
        <w:t>人以上只列出前</w:t>
      </w:r>
      <w:r>
        <w:t>3</w:t>
      </w:r>
      <w:r>
        <w:rPr>
          <w:rFonts w:hint="eastAsia"/>
        </w:rPr>
        <w:t>人，后加“等”。</w:t>
      </w:r>
    </w:p>
    <w:p w14:paraId="63BDCE4E">
      <w:pPr>
        <w:numPr>
          <w:ilvl w:val="0"/>
          <w:numId w:val="21"/>
        </w:numPr>
        <w:ind w:left="0" w:firstLine="480" w:firstLineChars="200"/>
        <w:jc w:val="both"/>
      </w:pPr>
      <w:r>
        <w:rPr>
          <w:shd w:val="clear" w:color="auto" w:fill="FFFF00"/>
        </w:rPr>
        <w:t xml:space="preserve"> </w:t>
      </w:r>
      <w:r>
        <w:rPr>
          <w:rFonts w:hint="eastAsia"/>
          <w:shd w:val="clear" w:color="auto" w:fill="FFFF00"/>
        </w:rPr>
        <w:t>标题“参考文献”选用模板中的样式所定义的“参考文献”；或者手动设置成字体：黑体，居中，字号：小三号，</w:t>
      </w:r>
      <w:r>
        <w:rPr>
          <w:shd w:val="clear" w:color="auto" w:fill="FFFF00"/>
        </w:rPr>
        <w:t>1.5</w:t>
      </w:r>
      <w:r>
        <w:rPr>
          <w:rFonts w:hint="eastAsia"/>
          <w:shd w:val="clear" w:color="auto" w:fill="FFFF00"/>
        </w:rPr>
        <w:t>倍行距，段后</w:t>
      </w:r>
      <w:r>
        <w:rPr>
          <w:shd w:val="clear" w:color="auto" w:fill="FFFF00"/>
        </w:rPr>
        <w:t>12</w:t>
      </w:r>
      <w:r>
        <w:rPr>
          <w:rFonts w:hint="eastAsia"/>
          <w:shd w:val="clear" w:color="auto" w:fill="FFFF00"/>
        </w:rPr>
        <w:t>磅，段前为</w:t>
      </w:r>
      <w:r>
        <w:rPr>
          <w:shd w:val="clear" w:color="auto" w:fill="FFFF00"/>
        </w:rPr>
        <w:t>0</w:t>
      </w:r>
      <w:r>
        <w:rPr>
          <w:rFonts w:hint="eastAsia"/>
          <w:shd w:val="clear" w:color="auto" w:fill="FFFF00"/>
        </w:rPr>
        <w:t>行。</w:t>
      </w:r>
    </w:p>
    <w:p w14:paraId="6DE962C4">
      <w:pPr>
        <w:numPr>
          <w:ilvl w:val="0"/>
          <w:numId w:val="21"/>
        </w:numPr>
        <w:ind w:left="0" w:firstLine="480" w:firstLineChars="200"/>
        <w:jc w:val="both"/>
        <w:rPr>
          <w:shd w:val="clear" w:color="auto" w:fill="FFFF00"/>
        </w:rPr>
      </w:pPr>
      <w:r>
        <w:rPr>
          <w:rFonts w:hint="eastAsia"/>
          <w:shd w:val="clear" w:color="auto" w:fill="FFFF00"/>
        </w:rPr>
        <w:t>参考文献正文设置成字体：宋体，居左，字号：五号，多倍行距</w:t>
      </w:r>
      <w:r>
        <w:rPr>
          <w:shd w:val="clear" w:color="auto" w:fill="FFFF00"/>
        </w:rPr>
        <w:t>1.25</w:t>
      </w:r>
      <w:r>
        <w:rPr>
          <w:rFonts w:hint="eastAsia"/>
          <w:shd w:val="clear" w:color="auto" w:fill="FFFF00"/>
        </w:rPr>
        <w:t>行，段后、段前均为</w:t>
      </w:r>
      <w:r>
        <w:rPr>
          <w:shd w:val="clear" w:color="auto" w:fill="FFFF00"/>
        </w:rPr>
        <w:t>0</w:t>
      </w:r>
      <w:r>
        <w:rPr>
          <w:rFonts w:hint="eastAsia"/>
          <w:shd w:val="clear" w:color="auto" w:fill="FFFF00"/>
        </w:rPr>
        <w:t>行。</w:t>
      </w:r>
    </w:p>
    <w:p w14:paraId="4642A351">
      <w:pPr>
        <w:numPr>
          <w:ilvl w:val="0"/>
          <w:numId w:val="21"/>
        </w:numPr>
        <w:ind w:left="0" w:firstLine="480" w:firstLineChars="200"/>
        <w:jc w:val="both"/>
      </w:pPr>
      <w:r>
        <w:rPr>
          <w:rFonts w:hint="eastAsia"/>
        </w:rPr>
        <w:t>按照引用的文献类型不同使用不同的表示方法。</w:t>
      </w:r>
    </w:p>
    <w:p w14:paraId="5DAAE72E">
      <w:pPr>
        <w:ind w:firstLine="480" w:firstLineChars="200"/>
        <w:jc w:val="both"/>
      </w:pPr>
      <w:r>
        <w:rPr>
          <w:rFonts w:hint="eastAsia"/>
        </w:rPr>
        <w:t>①</w:t>
      </w:r>
      <w:r>
        <w:t xml:space="preserve"> </w:t>
      </w:r>
      <w:r>
        <w:rPr>
          <w:rFonts w:hint="eastAsia"/>
        </w:rPr>
        <w:t>专著（注意应标明出版地及所参阅内容在原文献中的位置），表示方法为：</w:t>
      </w:r>
    </w:p>
    <w:p w14:paraId="59ABD17A">
      <w:pPr>
        <w:ind w:firstLine="480" w:firstLineChars="200"/>
        <w:jc w:val="both"/>
      </w:pPr>
      <w:r>
        <w:t>[</w:t>
      </w:r>
      <w:r>
        <w:rPr>
          <w:rFonts w:hint="eastAsia"/>
        </w:rPr>
        <w:t>序号</w:t>
      </w:r>
      <w:r>
        <w:t xml:space="preserve">] </w:t>
      </w:r>
      <w:r>
        <w:rPr>
          <w:rFonts w:hint="eastAsia"/>
        </w:rPr>
        <w:t>作者</w:t>
      </w:r>
      <w:r>
        <w:t>.</w:t>
      </w:r>
      <w:r>
        <w:rPr>
          <w:rFonts w:hint="eastAsia"/>
        </w:rPr>
        <w:t>专著名</w:t>
      </w:r>
      <w:r>
        <w:t>[</w:t>
      </w:r>
      <w:r>
        <w:rPr>
          <w:rFonts w:hint="eastAsia"/>
        </w:rPr>
        <w:t>文献类型标志</w:t>
      </w:r>
      <w:r>
        <w:t>].</w:t>
      </w:r>
      <w:r>
        <w:rPr>
          <w:rFonts w:hint="eastAsia"/>
        </w:rPr>
        <w:t>出版地</w:t>
      </w:r>
      <w:r>
        <w:t>:</w:t>
      </w:r>
      <w:r>
        <w:rPr>
          <w:rFonts w:hint="eastAsia"/>
        </w:rPr>
        <w:t>出版者</w:t>
      </w:r>
      <w:r>
        <w:t>,</w:t>
      </w:r>
      <w:r>
        <w:rPr>
          <w:rFonts w:hint="eastAsia"/>
        </w:rPr>
        <w:t>出版年</w:t>
      </w:r>
      <w:r>
        <w:t>.</w:t>
      </w:r>
    </w:p>
    <w:p w14:paraId="191F3900">
      <w:pPr>
        <w:ind w:firstLine="480" w:firstLineChars="200"/>
        <w:jc w:val="both"/>
      </w:pPr>
      <w:r>
        <w:rPr>
          <w:rFonts w:hint="eastAsia"/>
        </w:rPr>
        <w:t>②</w:t>
      </w:r>
      <w:r>
        <w:t xml:space="preserve"> </w:t>
      </w:r>
      <w:r>
        <w:rPr>
          <w:rFonts w:hint="eastAsia"/>
        </w:rPr>
        <w:t>期刊中析出的文献（注明应标明年、卷、期，尤其注意区分卷和期号），表示方法为：</w:t>
      </w:r>
    </w:p>
    <w:p w14:paraId="41588EE0">
      <w:pPr>
        <w:ind w:firstLine="480" w:firstLineChars="200"/>
        <w:jc w:val="both"/>
      </w:pPr>
      <w:r>
        <w:t>[</w:t>
      </w:r>
      <w:r>
        <w:rPr>
          <w:rFonts w:hint="eastAsia"/>
        </w:rPr>
        <w:t>序号</w:t>
      </w:r>
      <w:r>
        <w:t xml:space="preserve">] </w:t>
      </w:r>
      <w:r>
        <w:rPr>
          <w:rFonts w:hint="eastAsia"/>
        </w:rPr>
        <w:t>作者</w:t>
      </w:r>
      <w:r>
        <w:t>.</w:t>
      </w:r>
      <w:r>
        <w:rPr>
          <w:rFonts w:hint="eastAsia"/>
        </w:rPr>
        <w:t>题（篇）名</w:t>
      </w:r>
      <w:r>
        <w:t>[</w:t>
      </w:r>
      <w:r>
        <w:rPr>
          <w:rFonts w:hint="eastAsia"/>
        </w:rPr>
        <w:t>文献类型标志</w:t>
      </w:r>
      <w:r>
        <w:t>].</w:t>
      </w:r>
      <w:r>
        <w:rPr>
          <w:rFonts w:hint="eastAsia"/>
        </w:rPr>
        <w:t>刊名</w:t>
      </w:r>
      <w:r>
        <w:t>.</w:t>
      </w:r>
      <w:r>
        <w:rPr>
          <w:rFonts w:hint="eastAsia"/>
        </w:rPr>
        <w:t>出版年</w:t>
      </w:r>
      <w:r>
        <w:t>,</w:t>
      </w:r>
      <w:r>
        <w:rPr>
          <w:rFonts w:hint="eastAsia"/>
        </w:rPr>
        <w:t>卷号（期号）</w:t>
      </w:r>
      <w:r>
        <w:t>:</w:t>
      </w:r>
      <w:r>
        <w:rPr>
          <w:rFonts w:hint="eastAsia"/>
        </w:rPr>
        <w:t>起止页</w:t>
      </w:r>
      <w:r>
        <w:t>.</w:t>
      </w:r>
    </w:p>
    <w:p w14:paraId="3E456548">
      <w:pPr>
        <w:ind w:firstLine="480" w:firstLineChars="200"/>
        <w:jc w:val="both"/>
      </w:pPr>
      <w:r>
        <w:rPr>
          <w:rFonts w:hint="eastAsia"/>
        </w:rPr>
        <w:t>③</w:t>
      </w:r>
      <w:r>
        <w:t xml:space="preserve"> </w:t>
      </w:r>
      <w:r>
        <w:rPr>
          <w:rFonts w:hint="eastAsia"/>
        </w:rPr>
        <w:t>会议论文，表示方法为：</w:t>
      </w:r>
    </w:p>
    <w:p w14:paraId="76A4852F">
      <w:pPr>
        <w:ind w:firstLine="480" w:firstLineChars="200"/>
        <w:jc w:val="both"/>
      </w:pPr>
      <w:r>
        <w:t>[</w:t>
      </w:r>
      <w:r>
        <w:rPr>
          <w:rFonts w:hint="eastAsia"/>
        </w:rPr>
        <w:t>序号</w:t>
      </w:r>
      <w:r>
        <w:t xml:space="preserve">] </w:t>
      </w:r>
      <w:r>
        <w:rPr>
          <w:rFonts w:hint="eastAsia"/>
        </w:rPr>
        <w:t>作者</w:t>
      </w:r>
      <w:r>
        <w:t>.</w:t>
      </w:r>
      <w:r>
        <w:rPr>
          <w:rFonts w:hint="eastAsia"/>
        </w:rPr>
        <w:t>篇名</w:t>
      </w:r>
      <w:r>
        <w:t>[</w:t>
      </w:r>
      <w:r>
        <w:rPr>
          <w:rFonts w:hint="eastAsia"/>
        </w:rPr>
        <w:t>文献类型标志</w:t>
      </w:r>
      <w:r>
        <w:t>].</w:t>
      </w:r>
      <w:r>
        <w:rPr>
          <w:rFonts w:hint="eastAsia"/>
        </w:rPr>
        <w:t>会议名</w:t>
      </w:r>
      <w:r>
        <w:t>,</w:t>
      </w:r>
      <w:r>
        <w:rPr>
          <w:rFonts w:hint="eastAsia"/>
        </w:rPr>
        <w:t>会址</w:t>
      </w:r>
      <w:r>
        <w:t>,</w:t>
      </w:r>
      <w:r>
        <w:rPr>
          <w:rFonts w:hint="eastAsia"/>
        </w:rPr>
        <w:t>开会年</w:t>
      </w:r>
      <w:r>
        <w:t xml:space="preserve">: </w:t>
      </w:r>
      <w:r>
        <w:rPr>
          <w:rFonts w:hint="eastAsia"/>
        </w:rPr>
        <w:t>起止页</w:t>
      </w:r>
      <w:r>
        <w:t>.</w:t>
      </w:r>
    </w:p>
    <w:p w14:paraId="6E1AF961">
      <w:pPr>
        <w:ind w:firstLine="480" w:firstLineChars="200"/>
        <w:jc w:val="both"/>
      </w:pPr>
      <w:r>
        <w:rPr>
          <w:rFonts w:hint="eastAsia"/>
        </w:rPr>
        <w:t>④</w:t>
      </w:r>
      <w:r>
        <w:t xml:space="preserve"> </w:t>
      </w:r>
      <w:r>
        <w:rPr>
          <w:rFonts w:hint="eastAsia"/>
        </w:rPr>
        <w:t>专著（文集）中析出的文献，表示方法为：</w:t>
      </w:r>
    </w:p>
    <w:p w14:paraId="0F3689A2">
      <w:pPr>
        <w:ind w:firstLine="480" w:firstLineChars="200"/>
        <w:jc w:val="both"/>
      </w:pPr>
      <w:r>
        <w:t>[</w:t>
      </w:r>
      <w:r>
        <w:rPr>
          <w:rFonts w:hint="eastAsia"/>
        </w:rPr>
        <w:t>序号</w:t>
      </w:r>
      <w:r>
        <w:t xml:space="preserve">] </w:t>
      </w:r>
      <w:r>
        <w:rPr>
          <w:rFonts w:hint="eastAsia"/>
        </w:rPr>
        <w:t>作者</w:t>
      </w:r>
      <w:r>
        <w:t>.</w:t>
      </w:r>
      <w:r>
        <w:rPr>
          <w:rFonts w:hint="eastAsia"/>
        </w:rPr>
        <w:t>篇名</w:t>
      </w:r>
      <w:r>
        <w:t>[</w:t>
      </w:r>
      <w:r>
        <w:rPr>
          <w:rFonts w:hint="eastAsia"/>
        </w:rPr>
        <w:t>文献类型标志</w:t>
      </w:r>
      <w:r>
        <w:t>].</w:t>
      </w:r>
      <w:r>
        <w:rPr>
          <w:rFonts w:hint="eastAsia"/>
        </w:rPr>
        <w:t>见（</w:t>
      </w:r>
      <w:r>
        <w:t>In</w:t>
      </w:r>
      <w:r>
        <w:rPr>
          <w:rFonts w:hint="eastAsia"/>
        </w:rPr>
        <w:t>）</w:t>
      </w:r>
      <w:r>
        <w:t>:</w:t>
      </w:r>
      <w:r>
        <w:rPr>
          <w:rFonts w:hint="eastAsia"/>
        </w:rPr>
        <w:t>文集的编（著）者</w:t>
      </w:r>
      <w:r>
        <w:t>.</w:t>
      </w:r>
      <w:r>
        <w:rPr>
          <w:rFonts w:hint="eastAsia"/>
        </w:rPr>
        <w:t>文集名</w:t>
      </w:r>
      <w:r>
        <w:t>.</w:t>
      </w:r>
      <w:r>
        <w:rPr>
          <w:rFonts w:hint="eastAsia"/>
        </w:rPr>
        <w:t>出版地</w:t>
      </w:r>
      <w:r>
        <w:t>:</w:t>
      </w:r>
      <w:r>
        <w:rPr>
          <w:rFonts w:hint="eastAsia"/>
        </w:rPr>
        <w:t>出版者</w:t>
      </w:r>
      <w:r>
        <w:t>,</w:t>
      </w:r>
      <w:r>
        <w:rPr>
          <w:rFonts w:hint="eastAsia"/>
        </w:rPr>
        <w:t>出版年</w:t>
      </w:r>
      <w:r>
        <w:t>:</w:t>
      </w:r>
      <w:r>
        <w:rPr>
          <w:rFonts w:hint="eastAsia"/>
        </w:rPr>
        <w:t>起止页</w:t>
      </w:r>
      <w:r>
        <w:t>.</w:t>
      </w:r>
    </w:p>
    <w:p w14:paraId="66401DAD">
      <w:pPr>
        <w:ind w:firstLine="480" w:firstLineChars="200"/>
        <w:jc w:val="both"/>
      </w:pPr>
      <w:r>
        <w:rPr>
          <w:rFonts w:hint="eastAsia"/>
        </w:rPr>
        <w:t>⑤</w:t>
      </w:r>
      <w:r>
        <w:t xml:space="preserve"> </w:t>
      </w:r>
      <w:r>
        <w:rPr>
          <w:rFonts w:hint="eastAsia"/>
        </w:rPr>
        <w:t>学位论文，表示方法为：</w:t>
      </w:r>
    </w:p>
    <w:p w14:paraId="3132D948">
      <w:pPr>
        <w:ind w:firstLine="480" w:firstLineChars="200"/>
        <w:jc w:val="both"/>
      </w:pPr>
      <w:r>
        <w:t>[</w:t>
      </w:r>
      <w:r>
        <w:rPr>
          <w:rFonts w:hint="eastAsia"/>
        </w:rPr>
        <w:t>序号</w:t>
      </w:r>
      <w:r>
        <w:t xml:space="preserve">] </w:t>
      </w:r>
      <w:r>
        <w:rPr>
          <w:rFonts w:hint="eastAsia"/>
        </w:rPr>
        <w:t>作者</w:t>
      </w:r>
      <w:r>
        <w:t>.</w:t>
      </w:r>
      <w:r>
        <w:rPr>
          <w:rFonts w:hint="eastAsia"/>
        </w:rPr>
        <w:t>题（篇）名</w:t>
      </w:r>
      <w:r>
        <w:t>[</w:t>
      </w:r>
      <w:r>
        <w:rPr>
          <w:rFonts w:hint="eastAsia"/>
        </w:rPr>
        <w:t>文献类型标志</w:t>
      </w:r>
      <w:r>
        <w:t>]:</w:t>
      </w:r>
      <w:r>
        <w:rPr>
          <w:rFonts w:hint="eastAsia"/>
        </w:rPr>
        <w:t>（博（硕）士学位论文）</w:t>
      </w:r>
      <w:r>
        <w:t>.</w:t>
      </w:r>
      <w:r>
        <w:rPr>
          <w:rFonts w:hint="eastAsia"/>
        </w:rPr>
        <w:t>授学位地</w:t>
      </w:r>
      <w:r>
        <w:t>:</w:t>
      </w:r>
      <w:r>
        <w:rPr>
          <w:rFonts w:hint="eastAsia"/>
        </w:rPr>
        <w:t>授学位单位</w:t>
      </w:r>
      <w:r>
        <w:t>,</w:t>
      </w:r>
      <w:r>
        <w:rPr>
          <w:rFonts w:hint="eastAsia"/>
        </w:rPr>
        <w:t>授学位年</w:t>
      </w:r>
      <w:r>
        <w:t>.</w:t>
      </w:r>
    </w:p>
    <w:p w14:paraId="03C858E3">
      <w:pPr>
        <w:ind w:firstLine="480" w:firstLineChars="200"/>
        <w:jc w:val="both"/>
      </w:pPr>
      <w:r>
        <w:rPr>
          <w:rFonts w:hint="eastAsia"/>
        </w:rPr>
        <w:t>⑥</w:t>
      </w:r>
      <w:r>
        <w:t xml:space="preserve"> </w:t>
      </w:r>
      <w:r>
        <w:rPr>
          <w:rFonts w:hint="eastAsia"/>
        </w:rPr>
        <w:t>专利文献，表示方法为：</w:t>
      </w:r>
    </w:p>
    <w:p w14:paraId="2769BABB">
      <w:pPr>
        <w:ind w:firstLine="480" w:firstLineChars="200"/>
        <w:jc w:val="both"/>
      </w:pPr>
      <w:r>
        <w:t>[</w:t>
      </w:r>
      <w:r>
        <w:rPr>
          <w:rFonts w:hint="eastAsia"/>
        </w:rPr>
        <w:t>序号</w:t>
      </w:r>
      <w:r>
        <w:t xml:space="preserve">] </w:t>
      </w:r>
      <w:r>
        <w:rPr>
          <w:rFonts w:hint="eastAsia"/>
        </w:rPr>
        <w:t>专利申请者</w:t>
      </w:r>
      <w:r>
        <w:t>.</w:t>
      </w:r>
      <w:r>
        <w:rPr>
          <w:rFonts w:hint="eastAsia"/>
        </w:rPr>
        <w:t>专利题名</w:t>
      </w:r>
      <w:r>
        <w:t>[</w:t>
      </w:r>
      <w:r>
        <w:rPr>
          <w:rFonts w:hint="eastAsia"/>
        </w:rPr>
        <w:t>文献类型标志</w:t>
      </w:r>
      <w:r>
        <w:t>].</w:t>
      </w:r>
      <w:r>
        <w:rPr>
          <w:rFonts w:hint="eastAsia"/>
        </w:rPr>
        <w:t>专利国别</w:t>
      </w:r>
      <w:r>
        <w:t>,</w:t>
      </w:r>
      <w:r>
        <w:rPr>
          <w:rFonts w:hint="eastAsia"/>
        </w:rPr>
        <w:t>专利文献种类</w:t>
      </w:r>
      <w:r>
        <w:t>,</w:t>
      </w:r>
      <w:r>
        <w:rPr>
          <w:rFonts w:hint="eastAsia"/>
        </w:rPr>
        <w:t>专利号</w:t>
      </w:r>
      <w:r>
        <w:t>.</w:t>
      </w:r>
      <w:r>
        <w:rPr>
          <w:rFonts w:hint="eastAsia"/>
        </w:rPr>
        <w:t>出版日期</w:t>
      </w:r>
      <w:r>
        <w:t>.</w:t>
      </w:r>
    </w:p>
    <w:p w14:paraId="53F56258">
      <w:pPr>
        <w:pStyle w:val="2"/>
      </w:pPr>
      <w:bookmarkStart w:id="100" w:name="_Toc69735939"/>
      <w:bookmarkStart w:id="101" w:name="_Toc70495053"/>
      <w:bookmarkStart w:id="102" w:name="_Toc70499240"/>
      <w:r>
        <w:t xml:space="preserve">3.5.3 </w:t>
      </w:r>
      <w:r>
        <w:rPr>
          <w:rFonts w:hint="eastAsia"/>
        </w:rPr>
        <w:t>参考文献的书写格式示例</w:t>
      </w:r>
      <w:bookmarkEnd w:id="100"/>
      <w:bookmarkEnd w:id="101"/>
      <w:bookmarkEnd w:id="102"/>
    </w:p>
    <w:p w14:paraId="390E4F8C">
      <w:pPr>
        <w:ind w:firstLine="480" w:firstLineChars="200"/>
        <w:jc w:val="both"/>
      </w:pPr>
      <w:r>
        <w:rPr>
          <w:rFonts w:hint="eastAsia"/>
        </w:rPr>
        <w:t>文献类型标志及参考文献书写示例请见“参考文献”部分。</w:t>
      </w:r>
    </w:p>
    <w:p w14:paraId="75F967C5">
      <w:pPr>
        <w:pStyle w:val="5"/>
      </w:pPr>
      <w:bookmarkStart w:id="103" w:name="_Toc69735940"/>
      <w:bookmarkStart w:id="104" w:name="_Toc70499241"/>
      <w:bookmarkStart w:id="105" w:name="_Toc70495054"/>
      <w:r>
        <w:t xml:space="preserve">3.6 </w:t>
      </w:r>
      <w:r>
        <w:rPr>
          <w:rFonts w:hint="eastAsia"/>
        </w:rPr>
        <w:t>规范表达注意事项</w:t>
      </w:r>
      <w:bookmarkEnd w:id="103"/>
      <w:bookmarkEnd w:id="104"/>
      <w:bookmarkEnd w:id="105"/>
    </w:p>
    <w:p w14:paraId="1AC92B5A">
      <w:pPr>
        <w:pStyle w:val="2"/>
      </w:pPr>
      <w:bookmarkStart w:id="106" w:name="_Toc70495055"/>
      <w:bookmarkStart w:id="107" w:name="_Toc70499242"/>
      <w:bookmarkStart w:id="108" w:name="_Toc69735941"/>
      <w:r>
        <w:t xml:space="preserve">3.6.1 </w:t>
      </w:r>
      <w:r>
        <w:rPr>
          <w:rFonts w:hint="eastAsia"/>
        </w:rPr>
        <w:t>名词术语</w:t>
      </w:r>
      <w:bookmarkEnd w:id="106"/>
      <w:bookmarkEnd w:id="107"/>
      <w:bookmarkEnd w:id="108"/>
    </w:p>
    <w:p w14:paraId="6405B7F0">
      <w:pPr>
        <w:ind w:firstLine="480" w:firstLineChars="200"/>
        <w:jc w:val="both"/>
        <w:rPr>
          <w:rFonts w:ascii="宋体" w:cs="宋体"/>
        </w:rPr>
      </w:pPr>
      <w:r>
        <w:rPr>
          <w:rFonts w:hint="eastAsia" w:ascii="宋体" w:cs="宋体"/>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43A9F7B8">
      <w:pPr>
        <w:pStyle w:val="2"/>
      </w:pPr>
      <w:bookmarkStart w:id="109" w:name="_Toc69735942"/>
      <w:bookmarkStart w:id="110" w:name="_Toc70499243"/>
      <w:bookmarkStart w:id="111" w:name="_Toc70495056"/>
      <w:r>
        <w:t xml:space="preserve">3.6.2 </w:t>
      </w:r>
      <w:r>
        <w:rPr>
          <w:rFonts w:hint="eastAsia"/>
        </w:rPr>
        <w:t>数字</w:t>
      </w:r>
      <w:bookmarkEnd w:id="109"/>
      <w:bookmarkEnd w:id="110"/>
      <w:bookmarkEnd w:id="111"/>
    </w:p>
    <w:p w14:paraId="2D3D0A1C">
      <w:pPr>
        <w:ind w:firstLine="480" w:firstLineChars="200"/>
        <w:jc w:val="both"/>
        <w:rPr>
          <w:rFonts w:ascii="宋体" w:cs="宋体"/>
        </w:rPr>
      </w:pPr>
      <w:r>
        <w:rPr>
          <w:rFonts w:hint="eastAsia" w:ascii="宋体" w:cs="宋体"/>
        </w:rPr>
        <w:t>数字的使用必须符合新的国家标准</w:t>
      </w:r>
      <w:r>
        <w:rPr>
          <w:rFonts w:ascii="宋体" w:cs="宋体"/>
        </w:rPr>
        <w:t>GB/T15835-1995</w:t>
      </w:r>
      <w:r>
        <w:rPr>
          <w:rFonts w:hint="eastAsia" w:ascii="宋体" w:cs="宋体"/>
        </w:rPr>
        <w:t>《出版物上数字用法的规定》。</w:t>
      </w:r>
    </w:p>
    <w:p w14:paraId="6A504BD8">
      <w:pPr>
        <w:pStyle w:val="2"/>
      </w:pPr>
      <w:bookmarkStart w:id="112" w:name="_Toc69735943"/>
      <w:bookmarkStart w:id="113" w:name="_Toc70495057"/>
      <w:bookmarkStart w:id="114" w:name="_Toc70499244"/>
      <w:r>
        <w:t xml:space="preserve">3.6.3 </w:t>
      </w:r>
      <w:r>
        <w:rPr>
          <w:rFonts w:hint="eastAsia"/>
        </w:rPr>
        <w:t>外文字母</w:t>
      </w:r>
      <w:bookmarkEnd w:id="112"/>
      <w:bookmarkEnd w:id="113"/>
      <w:bookmarkEnd w:id="114"/>
    </w:p>
    <w:p w14:paraId="79D293ED">
      <w:pPr>
        <w:ind w:firstLine="480" w:firstLineChars="200"/>
        <w:jc w:val="both"/>
        <w:rPr>
          <w:rFonts w:ascii="宋体" w:cs="宋体"/>
        </w:rPr>
      </w:pPr>
      <w:r>
        <w:rPr>
          <w:rFonts w:hint="eastAsia" w:ascii="宋体" w:cs="宋体"/>
        </w:rPr>
        <w:t>文中出现的易混淆的字母、符号以及上下标等，必须打印清楚或缮写工整。要严格区分外文字母的文种、大小写、正斜体和黑白体等，必要时用铅笔注明，尤其注意上下标字母的大小写、正斜体。</w:t>
      </w:r>
    </w:p>
    <w:p w14:paraId="30D14EBC">
      <w:pPr>
        <w:pStyle w:val="2"/>
      </w:pPr>
      <w:bookmarkStart w:id="115" w:name="_Toc69735944"/>
      <w:bookmarkStart w:id="116" w:name="_Toc70499245"/>
      <w:bookmarkStart w:id="117" w:name="_Toc70495058"/>
      <w:r>
        <w:t xml:space="preserve">3.6.4 </w:t>
      </w:r>
      <w:r>
        <w:rPr>
          <w:rFonts w:hint="eastAsia"/>
        </w:rPr>
        <w:t>标点符号</w:t>
      </w:r>
      <w:bookmarkEnd w:id="115"/>
      <w:bookmarkEnd w:id="116"/>
      <w:bookmarkEnd w:id="117"/>
    </w:p>
    <w:p w14:paraId="13E00EF5">
      <w:pPr>
        <w:ind w:firstLine="480" w:firstLineChars="200"/>
        <w:jc w:val="both"/>
        <w:rPr>
          <w:rFonts w:ascii="宋体" w:cs="宋体"/>
        </w:rPr>
      </w:pPr>
      <w:r>
        <w:rPr>
          <w:rFonts w:hint="eastAsia" w:ascii="宋体" w:cs="宋体"/>
        </w:rPr>
        <w:t>标点符号的使用必须符合新的国家标准</w:t>
      </w:r>
      <w:r>
        <w:rPr>
          <w:rFonts w:ascii="宋体" w:cs="宋体"/>
        </w:rPr>
        <w:t>GB/T15834-1995</w:t>
      </w:r>
      <w:r>
        <w:rPr>
          <w:rFonts w:hint="eastAsia" w:ascii="宋体" w:cs="宋体"/>
        </w:rPr>
        <w:t>《标点符号用法》</w:t>
      </w:r>
    </w:p>
    <w:p w14:paraId="09D75C51">
      <w:pPr>
        <w:tabs>
          <w:tab w:val="left" w:pos="377"/>
        </w:tabs>
        <w:ind w:firstLine="480" w:firstLineChars="200"/>
      </w:pPr>
    </w:p>
    <w:p w14:paraId="4B04B21F">
      <w:pPr>
        <w:tabs>
          <w:tab w:val="left" w:pos="377"/>
        </w:tabs>
        <w:ind w:firstLine="600" w:firstLineChars="200"/>
        <w:rPr>
          <w:rFonts w:ascii="黑体" w:hAnsi="黑体" w:eastAsia="黑体"/>
          <w:bCs/>
          <w:kern w:val="44"/>
          <w:sz w:val="30"/>
          <w:szCs w:val="30"/>
        </w:rPr>
        <w:sectPr>
          <w:pgSz w:w="11906" w:h="16838"/>
          <w:pgMar w:top="1440" w:right="1797" w:bottom="1440" w:left="1797" w:header="851" w:footer="992" w:gutter="0"/>
          <w:cols w:space="0" w:num="1"/>
          <w:rtlGutter w:val="0"/>
          <w:docGrid w:type="lines" w:linePitch="318" w:charSpace="0"/>
        </w:sectPr>
      </w:pPr>
    </w:p>
    <w:p w14:paraId="2D175E75">
      <w:pPr>
        <w:pStyle w:val="4"/>
      </w:pPr>
      <w:bookmarkStart w:id="118" w:name="_Toc70499246"/>
      <w:commentRangeStart w:id="20"/>
      <w:r>
        <w:rPr>
          <w:rFonts w:hint="eastAsia"/>
        </w:rPr>
        <w:t>结</w:t>
      </w:r>
      <w:r>
        <w:t xml:space="preserve"> </w:t>
      </w:r>
      <w:r>
        <w:rPr>
          <w:rFonts w:hint="eastAsia"/>
        </w:rPr>
        <w:t>论</w:t>
      </w:r>
      <w:commentRangeEnd w:id="20"/>
      <w:r>
        <w:commentReference w:id="20"/>
      </w:r>
      <w:bookmarkEnd w:id="118"/>
    </w:p>
    <w:p w14:paraId="376981BC">
      <w:pPr>
        <w:ind w:firstLine="480" w:firstLineChars="200"/>
        <w:jc w:val="both"/>
        <w:rPr>
          <w:rFonts w:ascii="宋体" w:cs="宋体"/>
        </w:rPr>
      </w:pPr>
      <w:r>
        <w:rPr>
          <w:rFonts w:hint="eastAsia" w:ascii="宋体" w:cs="宋体"/>
        </w:rPr>
        <w:t>结论是理论分析和实验结果的逻辑发展，是整篇论文的归宿。结论是在理论分析、试验结果的基础上，经过分析、推理、判断、归纳的过程而形成的总观点。结论必须完整、准确、鲜明、并突出与前人不同的新见解。</w:t>
      </w:r>
    </w:p>
    <w:p w14:paraId="1F05D5E8">
      <w:pPr>
        <w:ind w:firstLine="480"/>
        <w:rPr>
          <w:rFonts w:ascii="宋体" w:cs="宋体"/>
        </w:rPr>
      </w:pPr>
    </w:p>
    <w:p w14:paraId="6502E1BC">
      <w:pPr>
        <w:ind w:firstLine="482" w:firstLineChars="200"/>
        <w:rPr>
          <w:rFonts w:ascii="宋体" w:cs="宋体"/>
          <w:b/>
          <w:bCs/>
        </w:rPr>
      </w:pPr>
      <w:r>
        <w:rPr>
          <w:rFonts w:hint="eastAsia"/>
          <w:b/>
          <w:bCs/>
        </w:rPr>
        <w:t>结论格式说明：</w:t>
      </w:r>
    </w:p>
    <w:p w14:paraId="7EB1555E">
      <w:pPr>
        <w:numPr>
          <w:ilvl w:val="0"/>
          <w:numId w:val="22"/>
        </w:numPr>
        <w:rPr>
          <w:rFonts w:ascii="宋体" w:cs="宋体"/>
          <w:shd w:val="clear" w:color="auto" w:fill="FFFF00"/>
        </w:rPr>
      </w:pPr>
      <w:r>
        <w:rPr>
          <w:rFonts w:hint="eastAsia" w:ascii="宋体" w:cs="宋体"/>
          <w:b/>
          <w:bCs/>
          <w:shd w:val="clear" w:color="auto" w:fill="FFFF00"/>
        </w:rPr>
        <w:t>标题样式：</w:t>
      </w:r>
      <w:r>
        <w:rPr>
          <w:rFonts w:hint="eastAsia" w:ascii="宋体" w:cs="宋体"/>
          <w:shd w:val="clear" w:color="auto" w:fill="FFFF00"/>
        </w:rPr>
        <w:t>标题 “结论”之间隔1个空格（中文状态），</w:t>
      </w:r>
      <w:r>
        <w:rPr>
          <w:rFonts w:hint="eastAsia" w:ascii="宋体" w:cs="宋体"/>
        </w:rPr>
        <w:t>选用模板中的样式所定义的“标题</w:t>
      </w:r>
      <w:r>
        <w:rPr>
          <w:rFonts w:ascii="宋体" w:cs="宋体"/>
        </w:rPr>
        <w:t>1</w:t>
      </w:r>
      <w:r>
        <w:rPr>
          <w:rFonts w:hint="eastAsia" w:ascii="宋体" w:cs="宋体"/>
        </w:rPr>
        <w:t>”。</w:t>
      </w:r>
    </w:p>
    <w:p w14:paraId="17837FC6">
      <w:pPr>
        <w:numPr>
          <w:ilvl w:val="0"/>
          <w:numId w:val="22"/>
        </w:numPr>
        <w:rPr>
          <w:rFonts w:ascii="宋体" w:cs="宋体"/>
          <w:shd w:val="clear" w:color="auto" w:fill="FFFF00"/>
        </w:rPr>
      </w:pPr>
      <w:r>
        <w:rPr>
          <w:rFonts w:hint="eastAsia" w:ascii="宋体" w:cs="宋体"/>
          <w:b/>
          <w:bCs/>
          <w:shd w:val="clear" w:color="auto" w:fill="FFFF00"/>
        </w:rPr>
        <w:t>标题段落格式：</w:t>
      </w:r>
      <w:r>
        <w:rPr>
          <w:rFonts w:hint="eastAsia" w:ascii="宋体" w:cs="宋体"/>
          <w:shd w:val="clear" w:color="auto" w:fill="FFFF00"/>
        </w:rPr>
        <w:t>居中，黑体，小三号，</w:t>
      </w:r>
      <w:r>
        <w:rPr>
          <w:rFonts w:ascii="宋体" w:cs="宋体"/>
          <w:shd w:val="clear" w:color="auto" w:fill="FFFF00"/>
        </w:rPr>
        <w:t>1.5</w:t>
      </w:r>
      <w:r>
        <w:rPr>
          <w:rFonts w:hint="eastAsia" w:ascii="宋体" w:cs="宋体"/>
          <w:shd w:val="clear" w:color="auto" w:fill="FFFF00"/>
        </w:rPr>
        <w:t>倍行距，段前：0行，段后：</w:t>
      </w:r>
      <w:r>
        <w:rPr>
          <w:rFonts w:ascii="宋体" w:cs="宋体"/>
          <w:shd w:val="clear" w:color="auto" w:fill="FFFF00"/>
        </w:rPr>
        <w:t>12</w:t>
      </w:r>
      <w:r>
        <w:rPr>
          <w:rFonts w:hint="eastAsia" w:ascii="宋体" w:cs="宋体"/>
          <w:shd w:val="clear" w:color="auto" w:fill="FFFF00"/>
        </w:rPr>
        <w:t>磅，取消“网格对齐”选项。</w:t>
      </w:r>
    </w:p>
    <w:p w14:paraId="7FB6874C">
      <w:pPr>
        <w:numPr>
          <w:ilvl w:val="0"/>
          <w:numId w:val="22"/>
        </w:numPr>
        <w:rPr>
          <w:rFonts w:ascii="宋体" w:cs="宋体"/>
          <w:shd w:val="clear" w:color="auto" w:fill="FFFF00"/>
        </w:rPr>
      </w:pPr>
      <w:r>
        <w:rPr>
          <w:rFonts w:hint="eastAsia" w:ascii="宋体" w:cs="宋体"/>
          <w:b/>
          <w:bCs/>
        </w:rPr>
        <w:t>结论正文</w:t>
      </w:r>
      <w:r>
        <w:rPr>
          <w:rFonts w:hint="eastAsia" w:ascii="宋体" w:cs="宋体"/>
        </w:rPr>
        <w:t>：选用模板中的样式所定义的“正文”，</w:t>
      </w:r>
      <w:r>
        <w:rPr>
          <w:rFonts w:hint="eastAsia" w:ascii="宋体" w:cs="宋体"/>
          <w:highlight w:val="yellow"/>
        </w:rPr>
        <w:t>每段落首行缩进</w:t>
      </w:r>
      <w:r>
        <w:rPr>
          <w:rFonts w:ascii="宋体" w:cs="宋体"/>
          <w:highlight w:val="yellow"/>
        </w:rPr>
        <w:t>2</w:t>
      </w:r>
      <w:r>
        <w:rPr>
          <w:rFonts w:hint="eastAsia" w:ascii="宋体" w:cs="宋体"/>
          <w:highlight w:val="yellow"/>
        </w:rPr>
        <w:t>字（中文状态）；或者手动设置成每段落首行缩进</w:t>
      </w:r>
      <w:r>
        <w:rPr>
          <w:rFonts w:ascii="宋体" w:cs="宋体"/>
          <w:highlight w:val="yellow"/>
        </w:rPr>
        <w:t>2</w:t>
      </w:r>
      <w:r>
        <w:rPr>
          <w:rFonts w:hint="eastAsia" w:ascii="宋体" w:cs="宋体"/>
          <w:highlight w:val="yellow"/>
        </w:rPr>
        <w:t>字</w:t>
      </w:r>
      <w:r>
        <w:rPr>
          <w:rFonts w:hint="eastAsia" w:ascii="宋体" w:cs="宋体"/>
          <w:highlight w:val="yellow"/>
          <w:shd w:val="clear" w:color="auto" w:fill="FFFF00"/>
        </w:rPr>
        <w:t>，</w:t>
      </w:r>
      <w:r>
        <w:rPr>
          <w:rFonts w:hint="eastAsia" w:ascii="宋体" w:cs="宋体"/>
          <w:shd w:val="clear" w:color="auto" w:fill="FFFF00"/>
        </w:rPr>
        <w:t>字体：宋体，字号：小四号，行距：多倍行距</w:t>
      </w:r>
      <w:r>
        <w:rPr>
          <w:rFonts w:ascii="宋体" w:cs="宋体"/>
          <w:shd w:val="clear" w:color="auto" w:fill="FFFF00"/>
        </w:rPr>
        <w:t xml:space="preserve"> 1.25</w:t>
      </w:r>
      <w:r>
        <w:rPr>
          <w:rFonts w:hint="eastAsia" w:ascii="宋体" w:cs="宋体"/>
          <w:shd w:val="clear" w:color="auto" w:fill="FFFF00"/>
        </w:rPr>
        <w:t>，间距：</w:t>
      </w:r>
      <w:r>
        <w:rPr>
          <w:rFonts w:hint="eastAsia"/>
          <w:shd w:val="clear" w:color="auto" w:fill="FFFF00"/>
        </w:rPr>
        <w:t>段前：0行，段后：</w:t>
      </w:r>
      <w:r>
        <w:rPr>
          <w:shd w:val="clear" w:color="auto" w:fill="FFFF00"/>
        </w:rPr>
        <w:t>0</w:t>
      </w:r>
      <w:r>
        <w:rPr>
          <w:rFonts w:hint="eastAsia"/>
          <w:shd w:val="clear" w:color="auto" w:fill="FFFF00"/>
        </w:rPr>
        <w:t>行，</w:t>
      </w:r>
      <w:r>
        <w:rPr>
          <w:rFonts w:hint="eastAsia"/>
        </w:rPr>
        <w:t>两端对齐</w:t>
      </w:r>
      <w:r>
        <w:rPr>
          <w:rFonts w:hint="eastAsia" w:ascii="宋体" w:cs="宋体"/>
          <w:shd w:val="clear" w:color="auto" w:fill="FFFF00"/>
        </w:rPr>
        <w:t>。</w:t>
      </w:r>
    </w:p>
    <w:p w14:paraId="041EBC25">
      <w:pPr>
        <w:ind w:firstLine="480"/>
        <w:rPr>
          <w:rFonts w:ascii="宋体" w:cs="宋体"/>
        </w:rPr>
      </w:pPr>
    </w:p>
    <w:p w14:paraId="3E427340">
      <w:pPr>
        <w:pStyle w:val="4"/>
      </w:pPr>
      <w:r>
        <w:rPr>
          <w:rFonts w:ascii="宋体"/>
        </w:rPr>
        <w:br w:type="page"/>
      </w:r>
      <w:commentRangeStart w:id="21"/>
      <w:bookmarkStart w:id="119" w:name="_Toc70499247"/>
      <w:r>
        <w:rPr>
          <w:rFonts w:hint="eastAsia"/>
        </w:rPr>
        <w:t>参考文献</w:t>
      </w:r>
      <w:commentRangeEnd w:id="21"/>
      <w:r>
        <w:commentReference w:id="21"/>
      </w:r>
      <w:bookmarkEnd w:id="119"/>
    </w:p>
    <w:p w14:paraId="14D23D07">
      <w:pPr>
        <w:widowControl/>
        <w:adjustRightInd/>
        <w:ind w:firstLine="420" w:firstLineChars="200"/>
        <w:jc w:val="both"/>
        <w:rPr>
          <w:rFonts w:ascii="宋体" w:cs="宋体"/>
          <w:kern w:val="0"/>
          <w:sz w:val="21"/>
          <w:szCs w:val="21"/>
        </w:rPr>
      </w:pPr>
      <w:r>
        <w:rPr>
          <w:rFonts w:hint="eastAsia" w:ascii="宋体" w:hAnsi="宋体" w:cs="宋体"/>
          <w:kern w:val="0"/>
          <w:sz w:val="21"/>
          <w:szCs w:val="21"/>
        </w:rPr>
        <w:t>参考文献的著录，按论文中引用顺序排列。</w:t>
      </w:r>
    </w:p>
    <w:p w14:paraId="213B4E6D">
      <w:pPr>
        <w:widowControl/>
        <w:adjustRightInd/>
        <w:ind w:firstLine="420" w:firstLineChars="200"/>
        <w:rPr>
          <w:rFonts w:ascii="宋体" w:hAnsi="宋体" w:cs="宋体"/>
          <w:kern w:val="0"/>
          <w:sz w:val="21"/>
          <w:szCs w:val="21"/>
        </w:rPr>
      </w:pPr>
    </w:p>
    <w:p w14:paraId="39EA5158">
      <w:pPr>
        <w:widowControl/>
        <w:adjustRightInd/>
        <w:ind w:firstLine="442" w:firstLineChars="200"/>
        <w:rPr>
          <w:rFonts w:ascii="宋体" w:hAnsi="宋体" w:cs="宋体"/>
          <w:b/>
          <w:bCs/>
          <w:kern w:val="0"/>
          <w:sz w:val="22"/>
          <w:szCs w:val="22"/>
        </w:rPr>
      </w:pPr>
      <w:r>
        <w:rPr>
          <w:rFonts w:hint="eastAsia" w:ascii="宋体" w:hAnsi="宋体" w:cs="宋体"/>
          <w:b/>
          <w:bCs/>
          <w:kern w:val="0"/>
          <w:sz w:val="22"/>
          <w:szCs w:val="22"/>
        </w:rPr>
        <w:t>参考文献格式：</w:t>
      </w:r>
    </w:p>
    <w:p w14:paraId="737227A9">
      <w:pPr>
        <w:widowControl/>
        <w:numPr>
          <w:ilvl w:val="0"/>
          <w:numId w:val="23"/>
        </w:numPr>
        <w:adjustRightInd/>
        <w:rPr>
          <w:kern w:val="0"/>
          <w:sz w:val="21"/>
          <w:szCs w:val="21"/>
        </w:rPr>
      </w:pPr>
      <w:r>
        <w:rPr>
          <w:b/>
          <w:bCs/>
          <w:kern w:val="0"/>
          <w:sz w:val="21"/>
          <w:szCs w:val="21"/>
          <w:shd w:val="clear" w:color="auto" w:fill="FFFF00"/>
        </w:rPr>
        <w:t>标题样式：</w:t>
      </w:r>
      <w:r>
        <w:rPr>
          <w:kern w:val="0"/>
          <w:sz w:val="21"/>
          <w:szCs w:val="21"/>
          <w:shd w:val="clear" w:color="auto" w:fill="FFFF00"/>
        </w:rPr>
        <w:t>“参考文献”</w:t>
      </w:r>
      <w:r>
        <w:rPr>
          <w:kern w:val="0"/>
          <w:sz w:val="21"/>
          <w:szCs w:val="21"/>
        </w:rPr>
        <w:t>不可省略，选用模板中的样式所定义的“标题1”。</w:t>
      </w:r>
    </w:p>
    <w:p w14:paraId="617F1E6E">
      <w:pPr>
        <w:widowControl/>
        <w:numPr>
          <w:ilvl w:val="0"/>
          <w:numId w:val="23"/>
        </w:numPr>
        <w:adjustRightInd/>
        <w:rPr>
          <w:kern w:val="0"/>
          <w:sz w:val="21"/>
          <w:szCs w:val="21"/>
        </w:rPr>
      </w:pPr>
      <w:r>
        <w:rPr>
          <w:b/>
          <w:bCs/>
          <w:kern w:val="0"/>
          <w:sz w:val="21"/>
          <w:szCs w:val="21"/>
          <w:shd w:val="clear" w:color="auto" w:fill="FFFF00"/>
        </w:rPr>
        <w:t>标题段落</w:t>
      </w:r>
      <w:r>
        <w:rPr>
          <w:b/>
          <w:bCs/>
          <w:kern w:val="0"/>
          <w:sz w:val="21"/>
          <w:szCs w:val="21"/>
        </w:rPr>
        <w:t>格式：</w:t>
      </w:r>
      <w:r>
        <w:rPr>
          <w:kern w:val="0"/>
          <w:sz w:val="21"/>
          <w:szCs w:val="21"/>
        </w:rPr>
        <w:t>字体：</w:t>
      </w:r>
      <w:r>
        <w:rPr>
          <w:kern w:val="0"/>
          <w:sz w:val="21"/>
          <w:szCs w:val="21"/>
          <w:shd w:val="clear" w:color="auto" w:fill="FFFF00"/>
        </w:rPr>
        <w:t>黑体，居中，字号：小三号，1.5倍行距，段前：0行，段后12磅。</w:t>
      </w:r>
    </w:p>
    <w:p w14:paraId="698A5167">
      <w:pPr>
        <w:widowControl/>
        <w:numPr>
          <w:ilvl w:val="0"/>
          <w:numId w:val="23"/>
        </w:numPr>
        <w:adjustRightInd/>
        <w:rPr>
          <w:kern w:val="0"/>
          <w:sz w:val="21"/>
          <w:szCs w:val="21"/>
          <w:highlight w:val="yellow"/>
        </w:rPr>
      </w:pPr>
      <w:r>
        <w:rPr>
          <w:b/>
          <w:bCs/>
          <w:kern w:val="0"/>
          <w:sz w:val="21"/>
          <w:szCs w:val="21"/>
          <w:shd w:val="clear" w:color="auto" w:fill="FFFF00"/>
        </w:rPr>
        <w:t>参考文献内容：</w:t>
      </w:r>
      <w:r>
        <w:rPr>
          <w:kern w:val="0"/>
          <w:sz w:val="21"/>
          <w:szCs w:val="21"/>
          <w:shd w:val="clear" w:color="auto" w:fill="FFFF00"/>
        </w:rPr>
        <w:t>不缩进</w:t>
      </w:r>
      <w:r>
        <w:rPr>
          <w:rFonts w:hint="eastAsia"/>
          <w:kern w:val="0"/>
          <w:sz w:val="21"/>
          <w:szCs w:val="21"/>
          <w:shd w:val="clear" w:color="auto" w:fill="FFFF00"/>
        </w:rPr>
        <w:t>，</w:t>
      </w:r>
      <w:r>
        <w:rPr>
          <w:kern w:val="0"/>
          <w:sz w:val="21"/>
          <w:szCs w:val="21"/>
        </w:rPr>
        <w:t>设置成</w:t>
      </w:r>
      <w:r>
        <w:rPr>
          <w:kern w:val="0"/>
          <w:sz w:val="21"/>
          <w:szCs w:val="21"/>
          <w:highlight w:val="yellow"/>
        </w:rPr>
        <w:t>字体：宋体，字号：五号，多倍行距1.25，间距：</w:t>
      </w:r>
      <w:r>
        <w:rPr>
          <w:sz w:val="21"/>
          <w:szCs w:val="21"/>
          <w:shd w:val="clear" w:color="auto" w:fill="FFFF00"/>
        </w:rPr>
        <w:t>段前：0行，段后：0行</w:t>
      </w:r>
      <w:r>
        <w:rPr>
          <w:kern w:val="0"/>
          <w:sz w:val="21"/>
          <w:szCs w:val="21"/>
          <w:highlight w:val="yellow"/>
        </w:rPr>
        <w:t>，取消“网格对齐”选项。</w:t>
      </w:r>
    </w:p>
    <w:p w14:paraId="78BA00C0">
      <w:pPr>
        <w:widowControl/>
        <w:numPr>
          <w:ilvl w:val="0"/>
          <w:numId w:val="23"/>
        </w:numPr>
        <w:adjustRightInd/>
        <w:rPr>
          <w:kern w:val="0"/>
          <w:sz w:val="21"/>
          <w:szCs w:val="21"/>
        </w:rPr>
      </w:pPr>
      <w:r>
        <w:rPr>
          <w:b/>
          <w:bCs/>
          <w:kern w:val="0"/>
          <w:sz w:val="21"/>
          <w:szCs w:val="21"/>
        </w:rPr>
        <w:t>参考文献的著录：</w:t>
      </w:r>
      <w:r>
        <w:rPr>
          <w:kern w:val="0"/>
          <w:sz w:val="21"/>
          <w:szCs w:val="21"/>
        </w:rPr>
        <w:t>按论文中引用顺序排列。</w:t>
      </w:r>
    </w:p>
    <w:p w14:paraId="31C0336B">
      <w:pPr>
        <w:widowControl/>
        <w:numPr>
          <w:ilvl w:val="0"/>
          <w:numId w:val="23"/>
        </w:numPr>
        <w:adjustRightInd/>
        <w:rPr>
          <w:kern w:val="0"/>
          <w:sz w:val="21"/>
          <w:szCs w:val="21"/>
        </w:rPr>
      </w:pPr>
      <w:r>
        <w:rPr>
          <w:b/>
          <w:bCs/>
          <w:kern w:val="0"/>
          <w:sz w:val="21"/>
          <w:szCs w:val="21"/>
        </w:rPr>
        <w:t>文献类型标志</w:t>
      </w:r>
      <w:r>
        <w:rPr>
          <w:kern w:val="0"/>
          <w:sz w:val="21"/>
          <w:szCs w:val="21"/>
        </w:rPr>
        <w:t>：参考</w:t>
      </w:r>
      <w:r>
        <w:rPr>
          <w:b/>
          <w:bCs/>
          <w:color w:val="FF0000"/>
          <w:kern w:val="0"/>
          <w:sz w:val="21"/>
          <w:szCs w:val="21"/>
        </w:rPr>
        <w:t>国家标准 GB/T 7714－2015</w:t>
      </w:r>
      <w:r>
        <w:rPr>
          <w:kern w:val="0"/>
          <w:sz w:val="21"/>
          <w:szCs w:val="21"/>
        </w:rPr>
        <w:t>，如下表：</w:t>
      </w:r>
    </w:p>
    <w:p w14:paraId="62F21180">
      <w:pPr>
        <w:widowControl/>
        <w:adjustRightInd/>
        <w:ind w:firstLine="420"/>
        <w:rPr>
          <w:rFonts w:ascii="宋体" w:cs="宋体"/>
          <w:kern w:val="0"/>
          <w:sz w:val="21"/>
          <w:szCs w:val="21"/>
        </w:rPr>
      </w:pPr>
    </w:p>
    <w:p w14:paraId="7443E66A">
      <w:pPr>
        <w:pStyle w:val="135"/>
        <w:spacing w:after="0" w:afterLines="0"/>
        <w:rPr>
          <w:rStyle w:val="142"/>
          <w:sz w:val="21"/>
          <w:szCs w:val="24"/>
        </w:rPr>
      </w:pPr>
      <w:r>
        <w:rPr>
          <w:rStyle w:val="142"/>
          <w:rFonts w:hint="eastAsia"/>
          <w:sz w:val="21"/>
          <w:szCs w:val="24"/>
        </w:rPr>
        <w:t>表</w:t>
      </w:r>
      <w:r>
        <w:rPr>
          <w:rStyle w:val="142"/>
          <w:sz w:val="21"/>
          <w:szCs w:val="24"/>
        </w:rPr>
        <w:t xml:space="preserve"> </w:t>
      </w:r>
      <w:r>
        <w:rPr>
          <w:rStyle w:val="142"/>
          <w:rFonts w:hint="eastAsia"/>
          <w:sz w:val="21"/>
          <w:szCs w:val="24"/>
        </w:rPr>
        <w:t>文献标志类型及代码</w:t>
      </w:r>
    </w:p>
    <w:tbl>
      <w:tblPr>
        <w:tblStyle w:val="88"/>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0"/>
        <w:gridCol w:w="5596"/>
      </w:tblGrid>
      <w:tr w14:paraId="1B9BDB7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single" w:color="000000" w:sz="12" w:space="0"/>
              <w:left w:val="nil"/>
              <w:bottom w:val="single" w:color="000000" w:sz="8" w:space="0"/>
              <w:right w:val="nil"/>
            </w:tcBorders>
            <w:vAlign w:val="center"/>
          </w:tcPr>
          <w:p w14:paraId="7CA5C762">
            <w:pPr>
              <w:pStyle w:val="144"/>
              <w:rPr>
                <w:kern w:val="0"/>
                <w:sz w:val="21"/>
                <w:szCs w:val="21"/>
              </w:rPr>
            </w:pPr>
            <w:r>
              <w:rPr>
                <w:rFonts w:hint="eastAsia"/>
                <w:kern w:val="0"/>
                <w:sz w:val="21"/>
                <w:szCs w:val="21"/>
              </w:rPr>
              <w:t>文献类型</w:t>
            </w:r>
          </w:p>
        </w:tc>
        <w:tc>
          <w:tcPr>
            <w:tcW w:w="5596" w:type="dxa"/>
            <w:tcBorders>
              <w:top w:val="single" w:color="000000" w:sz="12" w:space="0"/>
              <w:left w:val="nil"/>
              <w:bottom w:val="single" w:color="000000" w:sz="8" w:space="0"/>
              <w:right w:val="nil"/>
            </w:tcBorders>
            <w:vAlign w:val="center"/>
          </w:tcPr>
          <w:p w14:paraId="7ECFDBBC">
            <w:pPr>
              <w:pStyle w:val="144"/>
              <w:rPr>
                <w:kern w:val="0"/>
                <w:sz w:val="21"/>
                <w:szCs w:val="21"/>
              </w:rPr>
            </w:pPr>
            <w:r>
              <w:rPr>
                <w:rFonts w:hint="eastAsia"/>
                <w:kern w:val="0"/>
                <w:sz w:val="21"/>
                <w:szCs w:val="21"/>
              </w:rPr>
              <w:t>标志代码</w:t>
            </w:r>
          </w:p>
        </w:tc>
      </w:tr>
      <w:tr w14:paraId="152C05C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single" w:color="000000" w:sz="8" w:space="0"/>
              <w:left w:val="nil"/>
              <w:bottom w:val="nil"/>
              <w:right w:val="nil"/>
            </w:tcBorders>
            <w:vAlign w:val="center"/>
          </w:tcPr>
          <w:p w14:paraId="746A8445">
            <w:pPr>
              <w:pStyle w:val="144"/>
              <w:rPr>
                <w:kern w:val="0"/>
                <w:sz w:val="21"/>
                <w:szCs w:val="21"/>
              </w:rPr>
            </w:pPr>
            <w:r>
              <w:rPr>
                <w:rFonts w:hint="eastAsia"/>
                <w:kern w:val="0"/>
                <w:sz w:val="21"/>
                <w:szCs w:val="21"/>
              </w:rPr>
              <w:t>普通图书</w:t>
            </w:r>
          </w:p>
        </w:tc>
        <w:tc>
          <w:tcPr>
            <w:tcW w:w="5596" w:type="dxa"/>
            <w:tcBorders>
              <w:top w:val="single" w:color="000000" w:sz="8" w:space="0"/>
              <w:left w:val="nil"/>
              <w:bottom w:val="nil"/>
              <w:right w:val="nil"/>
            </w:tcBorders>
            <w:vAlign w:val="center"/>
          </w:tcPr>
          <w:p w14:paraId="295C7568">
            <w:pPr>
              <w:pStyle w:val="144"/>
              <w:rPr>
                <w:kern w:val="0"/>
                <w:sz w:val="21"/>
                <w:szCs w:val="21"/>
              </w:rPr>
            </w:pPr>
            <w:r>
              <w:rPr>
                <w:kern w:val="0"/>
                <w:sz w:val="21"/>
                <w:szCs w:val="21"/>
              </w:rPr>
              <w:t>M</w:t>
            </w:r>
          </w:p>
        </w:tc>
      </w:tr>
      <w:tr w14:paraId="7A9BCE9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14:paraId="7CB3F534">
            <w:pPr>
              <w:pStyle w:val="144"/>
              <w:rPr>
                <w:kern w:val="0"/>
                <w:sz w:val="21"/>
                <w:szCs w:val="21"/>
              </w:rPr>
            </w:pPr>
            <w:r>
              <w:rPr>
                <w:rFonts w:hint="eastAsia"/>
                <w:kern w:val="0"/>
                <w:sz w:val="21"/>
                <w:szCs w:val="21"/>
              </w:rPr>
              <w:t>会议录</w:t>
            </w:r>
          </w:p>
        </w:tc>
        <w:tc>
          <w:tcPr>
            <w:tcW w:w="5596" w:type="dxa"/>
            <w:tcBorders>
              <w:top w:val="nil"/>
              <w:left w:val="nil"/>
              <w:bottom w:val="nil"/>
              <w:right w:val="nil"/>
            </w:tcBorders>
            <w:vAlign w:val="center"/>
          </w:tcPr>
          <w:p w14:paraId="56F87399">
            <w:pPr>
              <w:pStyle w:val="144"/>
              <w:rPr>
                <w:kern w:val="0"/>
                <w:sz w:val="21"/>
                <w:szCs w:val="21"/>
              </w:rPr>
            </w:pPr>
            <w:r>
              <w:rPr>
                <w:kern w:val="0"/>
                <w:sz w:val="21"/>
                <w:szCs w:val="21"/>
              </w:rPr>
              <w:t>C</w:t>
            </w:r>
          </w:p>
        </w:tc>
      </w:tr>
      <w:tr w14:paraId="2CF09CC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14:paraId="10B0FC8D">
            <w:pPr>
              <w:pStyle w:val="144"/>
              <w:rPr>
                <w:kern w:val="0"/>
                <w:sz w:val="21"/>
                <w:szCs w:val="21"/>
              </w:rPr>
            </w:pPr>
            <w:r>
              <w:rPr>
                <w:rFonts w:hint="eastAsia"/>
                <w:kern w:val="0"/>
                <w:sz w:val="21"/>
                <w:szCs w:val="21"/>
              </w:rPr>
              <w:t>汇编</w:t>
            </w:r>
          </w:p>
        </w:tc>
        <w:tc>
          <w:tcPr>
            <w:tcW w:w="5596" w:type="dxa"/>
            <w:tcBorders>
              <w:top w:val="nil"/>
              <w:left w:val="nil"/>
              <w:bottom w:val="nil"/>
              <w:right w:val="nil"/>
            </w:tcBorders>
            <w:vAlign w:val="center"/>
          </w:tcPr>
          <w:p w14:paraId="59511019">
            <w:pPr>
              <w:pStyle w:val="144"/>
              <w:rPr>
                <w:kern w:val="0"/>
                <w:sz w:val="21"/>
                <w:szCs w:val="21"/>
              </w:rPr>
            </w:pPr>
            <w:r>
              <w:rPr>
                <w:kern w:val="0"/>
                <w:sz w:val="21"/>
                <w:szCs w:val="21"/>
              </w:rPr>
              <w:t>G</w:t>
            </w:r>
          </w:p>
        </w:tc>
      </w:tr>
      <w:tr w14:paraId="250516D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14:paraId="6BD208D2">
            <w:pPr>
              <w:pStyle w:val="144"/>
              <w:rPr>
                <w:kern w:val="0"/>
                <w:sz w:val="21"/>
                <w:szCs w:val="21"/>
              </w:rPr>
            </w:pPr>
            <w:r>
              <w:rPr>
                <w:rFonts w:hint="eastAsia"/>
                <w:kern w:val="0"/>
                <w:sz w:val="21"/>
                <w:szCs w:val="21"/>
              </w:rPr>
              <w:t>报纸</w:t>
            </w:r>
          </w:p>
        </w:tc>
        <w:tc>
          <w:tcPr>
            <w:tcW w:w="5596" w:type="dxa"/>
            <w:tcBorders>
              <w:top w:val="nil"/>
              <w:left w:val="nil"/>
              <w:bottom w:val="nil"/>
              <w:right w:val="nil"/>
            </w:tcBorders>
            <w:vAlign w:val="center"/>
          </w:tcPr>
          <w:p w14:paraId="6D8A8F50">
            <w:pPr>
              <w:pStyle w:val="144"/>
              <w:rPr>
                <w:kern w:val="0"/>
                <w:sz w:val="21"/>
                <w:szCs w:val="21"/>
              </w:rPr>
            </w:pPr>
            <w:r>
              <w:rPr>
                <w:kern w:val="0"/>
                <w:sz w:val="21"/>
                <w:szCs w:val="21"/>
              </w:rPr>
              <w:t>N</w:t>
            </w:r>
          </w:p>
        </w:tc>
      </w:tr>
      <w:tr w14:paraId="6FDAB1C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14:paraId="35B3B1C1">
            <w:pPr>
              <w:pStyle w:val="144"/>
              <w:rPr>
                <w:kern w:val="0"/>
                <w:sz w:val="21"/>
                <w:szCs w:val="21"/>
              </w:rPr>
            </w:pPr>
            <w:r>
              <w:rPr>
                <w:rFonts w:hint="eastAsia"/>
                <w:kern w:val="0"/>
                <w:sz w:val="21"/>
                <w:szCs w:val="21"/>
              </w:rPr>
              <w:t>期刊</w:t>
            </w:r>
          </w:p>
        </w:tc>
        <w:tc>
          <w:tcPr>
            <w:tcW w:w="5596" w:type="dxa"/>
            <w:tcBorders>
              <w:top w:val="nil"/>
              <w:left w:val="nil"/>
              <w:bottom w:val="nil"/>
              <w:right w:val="nil"/>
            </w:tcBorders>
            <w:vAlign w:val="center"/>
          </w:tcPr>
          <w:p w14:paraId="5757208B">
            <w:pPr>
              <w:pStyle w:val="144"/>
              <w:rPr>
                <w:kern w:val="0"/>
                <w:sz w:val="21"/>
                <w:szCs w:val="21"/>
              </w:rPr>
            </w:pPr>
            <w:r>
              <w:rPr>
                <w:kern w:val="0"/>
                <w:sz w:val="21"/>
                <w:szCs w:val="21"/>
              </w:rPr>
              <w:t>J</w:t>
            </w:r>
          </w:p>
        </w:tc>
      </w:tr>
      <w:tr w14:paraId="34E637A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14:paraId="7468039D">
            <w:pPr>
              <w:pStyle w:val="144"/>
              <w:rPr>
                <w:kern w:val="0"/>
                <w:sz w:val="21"/>
                <w:szCs w:val="21"/>
              </w:rPr>
            </w:pPr>
            <w:r>
              <w:rPr>
                <w:rFonts w:hint="eastAsia"/>
                <w:kern w:val="0"/>
                <w:sz w:val="21"/>
                <w:szCs w:val="21"/>
              </w:rPr>
              <w:t>学位论文</w:t>
            </w:r>
          </w:p>
        </w:tc>
        <w:tc>
          <w:tcPr>
            <w:tcW w:w="5596" w:type="dxa"/>
            <w:tcBorders>
              <w:top w:val="nil"/>
              <w:left w:val="nil"/>
              <w:bottom w:val="nil"/>
              <w:right w:val="nil"/>
            </w:tcBorders>
            <w:vAlign w:val="center"/>
          </w:tcPr>
          <w:p w14:paraId="6B1D68A0">
            <w:pPr>
              <w:pStyle w:val="144"/>
              <w:rPr>
                <w:kern w:val="0"/>
                <w:sz w:val="21"/>
                <w:szCs w:val="21"/>
              </w:rPr>
            </w:pPr>
            <w:r>
              <w:rPr>
                <w:kern w:val="0"/>
                <w:sz w:val="21"/>
                <w:szCs w:val="21"/>
              </w:rPr>
              <w:t>D</w:t>
            </w:r>
          </w:p>
        </w:tc>
      </w:tr>
      <w:tr w14:paraId="567FB85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14:paraId="1DCF317E">
            <w:pPr>
              <w:pStyle w:val="144"/>
              <w:rPr>
                <w:kern w:val="0"/>
                <w:sz w:val="21"/>
                <w:szCs w:val="21"/>
              </w:rPr>
            </w:pPr>
            <w:r>
              <w:rPr>
                <w:rFonts w:hint="eastAsia"/>
                <w:kern w:val="0"/>
                <w:sz w:val="21"/>
                <w:szCs w:val="21"/>
              </w:rPr>
              <w:t>报告</w:t>
            </w:r>
          </w:p>
        </w:tc>
        <w:tc>
          <w:tcPr>
            <w:tcW w:w="5596" w:type="dxa"/>
            <w:tcBorders>
              <w:top w:val="nil"/>
              <w:left w:val="nil"/>
              <w:bottom w:val="nil"/>
              <w:right w:val="nil"/>
            </w:tcBorders>
            <w:vAlign w:val="center"/>
          </w:tcPr>
          <w:p w14:paraId="3EF59047">
            <w:pPr>
              <w:pStyle w:val="144"/>
              <w:rPr>
                <w:kern w:val="0"/>
                <w:sz w:val="21"/>
                <w:szCs w:val="21"/>
              </w:rPr>
            </w:pPr>
            <w:r>
              <w:rPr>
                <w:kern w:val="0"/>
                <w:sz w:val="21"/>
                <w:szCs w:val="21"/>
              </w:rPr>
              <w:t>R</w:t>
            </w:r>
          </w:p>
        </w:tc>
      </w:tr>
      <w:tr w14:paraId="5ED5554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14:paraId="7F098F26">
            <w:pPr>
              <w:pStyle w:val="144"/>
              <w:rPr>
                <w:kern w:val="0"/>
                <w:sz w:val="21"/>
                <w:szCs w:val="21"/>
              </w:rPr>
            </w:pPr>
            <w:r>
              <w:rPr>
                <w:rFonts w:hint="eastAsia"/>
                <w:kern w:val="0"/>
                <w:sz w:val="21"/>
                <w:szCs w:val="21"/>
              </w:rPr>
              <w:t>标准</w:t>
            </w:r>
          </w:p>
        </w:tc>
        <w:tc>
          <w:tcPr>
            <w:tcW w:w="5596" w:type="dxa"/>
            <w:tcBorders>
              <w:top w:val="nil"/>
              <w:left w:val="nil"/>
              <w:bottom w:val="nil"/>
              <w:right w:val="nil"/>
            </w:tcBorders>
            <w:vAlign w:val="center"/>
          </w:tcPr>
          <w:p w14:paraId="4A719851">
            <w:pPr>
              <w:pStyle w:val="144"/>
              <w:rPr>
                <w:kern w:val="0"/>
                <w:sz w:val="21"/>
                <w:szCs w:val="21"/>
              </w:rPr>
            </w:pPr>
            <w:r>
              <w:rPr>
                <w:kern w:val="0"/>
                <w:sz w:val="21"/>
                <w:szCs w:val="21"/>
              </w:rPr>
              <w:t>S</w:t>
            </w:r>
          </w:p>
        </w:tc>
      </w:tr>
      <w:tr w14:paraId="200B40C9">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14:paraId="5B33A4D4">
            <w:pPr>
              <w:pStyle w:val="144"/>
              <w:rPr>
                <w:kern w:val="0"/>
                <w:sz w:val="21"/>
                <w:szCs w:val="21"/>
              </w:rPr>
            </w:pPr>
            <w:r>
              <w:rPr>
                <w:rFonts w:hint="eastAsia"/>
                <w:kern w:val="0"/>
                <w:sz w:val="21"/>
                <w:szCs w:val="21"/>
              </w:rPr>
              <w:t>专利</w:t>
            </w:r>
          </w:p>
        </w:tc>
        <w:tc>
          <w:tcPr>
            <w:tcW w:w="5596" w:type="dxa"/>
            <w:tcBorders>
              <w:top w:val="nil"/>
              <w:left w:val="nil"/>
              <w:bottom w:val="nil"/>
              <w:right w:val="nil"/>
            </w:tcBorders>
            <w:vAlign w:val="center"/>
          </w:tcPr>
          <w:p w14:paraId="0B440B45">
            <w:pPr>
              <w:pStyle w:val="144"/>
              <w:rPr>
                <w:kern w:val="0"/>
                <w:sz w:val="21"/>
                <w:szCs w:val="21"/>
              </w:rPr>
            </w:pPr>
            <w:r>
              <w:rPr>
                <w:kern w:val="0"/>
                <w:sz w:val="21"/>
                <w:szCs w:val="21"/>
              </w:rPr>
              <w:t>P</w:t>
            </w:r>
          </w:p>
        </w:tc>
      </w:tr>
      <w:tr w14:paraId="7503EAB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14:paraId="3B461EFD">
            <w:pPr>
              <w:pStyle w:val="144"/>
              <w:rPr>
                <w:kern w:val="0"/>
                <w:sz w:val="21"/>
                <w:szCs w:val="21"/>
              </w:rPr>
            </w:pPr>
            <w:r>
              <w:rPr>
                <w:rFonts w:hint="eastAsia"/>
                <w:kern w:val="0"/>
                <w:sz w:val="21"/>
                <w:szCs w:val="21"/>
              </w:rPr>
              <w:t>数据库</w:t>
            </w:r>
          </w:p>
        </w:tc>
        <w:tc>
          <w:tcPr>
            <w:tcW w:w="5596" w:type="dxa"/>
            <w:tcBorders>
              <w:top w:val="nil"/>
              <w:left w:val="nil"/>
              <w:bottom w:val="nil"/>
              <w:right w:val="nil"/>
            </w:tcBorders>
            <w:vAlign w:val="center"/>
          </w:tcPr>
          <w:p w14:paraId="609133F1">
            <w:pPr>
              <w:pStyle w:val="144"/>
              <w:rPr>
                <w:kern w:val="0"/>
                <w:sz w:val="21"/>
                <w:szCs w:val="21"/>
              </w:rPr>
            </w:pPr>
            <w:r>
              <w:rPr>
                <w:kern w:val="0"/>
                <w:sz w:val="21"/>
                <w:szCs w:val="21"/>
              </w:rPr>
              <w:t>DB</w:t>
            </w:r>
          </w:p>
        </w:tc>
      </w:tr>
      <w:tr w14:paraId="42A5FCE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14:paraId="580124D5">
            <w:pPr>
              <w:pStyle w:val="144"/>
              <w:rPr>
                <w:kern w:val="0"/>
                <w:sz w:val="21"/>
                <w:szCs w:val="21"/>
              </w:rPr>
            </w:pPr>
            <w:r>
              <w:rPr>
                <w:rFonts w:hint="eastAsia"/>
                <w:kern w:val="0"/>
                <w:sz w:val="21"/>
                <w:szCs w:val="21"/>
              </w:rPr>
              <w:t>计算机程序</w:t>
            </w:r>
          </w:p>
        </w:tc>
        <w:tc>
          <w:tcPr>
            <w:tcW w:w="5596" w:type="dxa"/>
            <w:tcBorders>
              <w:top w:val="nil"/>
              <w:left w:val="nil"/>
              <w:bottom w:val="nil"/>
              <w:right w:val="nil"/>
            </w:tcBorders>
            <w:vAlign w:val="center"/>
          </w:tcPr>
          <w:p w14:paraId="392E0321">
            <w:pPr>
              <w:pStyle w:val="144"/>
              <w:rPr>
                <w:kern w:val="0"/>
                <w:sz w:val="21"/>
                <w:szCs w:val="21"/>
              </w:rPr>
            </w:pPr>
            <w:r>
              <w:rPr>
                <w:kern w:val="0"/>
                <w:sz w:val="21"/>
                <w:szCs w:val="21"/>
              </w:rPr>
              <w:t>CP</w:t>
            </w:r>
          </w:p>
        </w:tc>
      </w:tr>
      <w:tr w14:paraId="7E7B7BD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single" w:color="000000" w:sz="12" w:space="0"/>
              <w:right w:val="nil"/>
            </w:tcBorders>
            <w:vAlign w:val="center"/>
          </w:tcPr>
          <w:p w14:paraId="41DD4680">
            <w:pPr>
              <w:pStyle w:val="144"/>
              <w:rPr>
                <w:kern w:val="0"/>
                <w:sz w:val="21"/>
                <w:szCs w:val="21"/>
              </w:rPr>
            </w:pPr>
            <w:r>
              <w:rPr>
                <w:rFonts w:hint="eastAsia"/>
                <w:kern w:val="0"/>
                <w:sz w:val="21"/>
                <w:szCs w:val="21"/>
              </w:rPr>
              <w:t>电子公告</w:t>
            </w:r>
          </w:p>
        </w:tc>
        <w:tc>
          <w:tcPr>
            <w:tcW w:w="5596" w:type="dxa"/>
            <w:tcBorders>
              <w:top w:val="nil"/>
              <w:left w:val="nil"/>
              <w:bottom w:val="single" w:color="000000" w:sz="12" w:space="0"/>
              <w:right w:val="nil"/>
            </w:tcBorders>
            <w:vAlign w:val="center"/>
          </w:tcPr>
          <w:p w14:paraId="2FE959C0">
            <w:pPr>
              <w:pStyle w:val="144"/>
              <w:rPr>
                <w:kern w:val="0"/>
                <w:sz w:val="21"/>
                <w:szCs w:val="21"/>
              </w:rPr>
            </w:pPr>
            <w:r>
              <w:rPr>
                <w:kern w:val="0"/>
                <w:sz w:val="21"/>
                <w:szCs w:val="21"/>
              </w:rPr>
              <w:t>EB</w:t>
            </w:r>
          </w:p>
        </w:tc>
      </w:tr>
    </w:tbl>
    <w:p w14:paraId="6A699E85">
      <w:pPr>
        <w:pStyle w:val="141"/>
        <w:rPr>
          <w:rFonts w:eastAsia="Times New Roman"/>
          <w:kern w:val="0"/>
        </w:rPr>
      </w:pPr>
      <w:r>
        <w:rPr>
          <w:rFonts w:eastAsia="Times New Roman"/>
          <w:kern w:val="0"/>
        </w:rPr>
        <w:t xml:space="preserve"> </w:t>
      </w:r>
    </w:p>
    <w:p w14:paraId="1E13275A">
      <w:pPr>
        <w:pStyle w:val="141"/>
        <w:jc w:val="both"/>
      </w:pPr>
      <w:r>
        <w:rPr>
          <w:rFonts w:hint="eastAsia"/>
        </w:rPr>
        <w:t>按照引用的文献类型不同使用不同的方法，示例如下：</w:t>
      </w:r>
    </w:p>
    <w:p w14:paraId="38F8092A">
      <w:pPr>
        <w:pStyle w:val="141"/>
        <w:jc w:val="both"/>
      </w:pPr>
      <w:r>
        <w:t xml:space="preserve">1 </w:t>
      </w:r>
      <w:r>
        <w:rPr>
          <w:rFonts w:hint="eastAsia"/>
        </w:rPr>
        <w:t>普通图书</w:t>
      </w:r>
    </w:p>
    <w:p w14:paraId="0F1730CF">
      <w:pPr>
        <w:pStyle w:val="141"/>
        <w:jc w:val="both"/>
      </w:pPr>
      <w:r>
        <w:t xml:space="preserve">[1] </w:t>
      </w:r>
      <w:r>
        <w:rPr>
          <w:rFonts w:hint="eastAsia"/>
        </w:rPr>
        <w:t>蒋有绪</w:t>
      </w:r>
      <w:r>
        <w:t>,</w:t>
      </w:r>
      <w:r>
        <w:rPr>
          <w:rFonts w:hint="eastAsia"/>
        </w:rPr>
        <w:t>郭泉水</w:t>
      </w:r>
      <w:r>
        <w:t>,</w:t>
      </w:r>
      <w:r>
        <w:rPr>
          <w:rFonts w:hint="eastAsia"/>
        </w:rPr>
        <w:t>马娟</w:t>
      </w:r>
      <w:r>
        <w:t>,</w:t>
      </w:r>
      <w:r>
        <w:rPr>
          <w:rFonts w:hint="eastAsia"/>
        </w:rPr>
        <w:t>等</w:t>
      </w:r>
      <w:r>
        <w:t>.</w:t>
      </w:r>
      <w:r>
        <w:rPr>
          <w:rFonts w:hint="eastAsia"/>
        </w:rPr>
        <w:t>中国森林群落分类及其群落学特征</w:t>
      </w:r>
      <w:r>
        <w:t>[M].</w:t>
      </w:r>
      <w:r>
        <w:rPr>
          <w:rFonts w:hint="eastAsia"/>
        </w:rPr>
        <w:t>北京</w:t>
      </w:r>
      <w:r>
        <w:t>:</w:t>
      </w:r>
      <w:r>
        <w:rPr>
          <w:rFonts w:hint="eastAsia"/>
        </w:rPr>
        <w:t>科学出版社</w:t>
      </w:r>
      <w:r>
        <w:t>,1998.</w:t>
      </w:r>
      <w:r>
        <w:commentReference w:id="22"/>
      </w:r>
    </w:p>
    <w:p w14:paraId="18085DF0">
      <w:pPr>
        <w:pStyle w:val="141"/>
        <w:jc w:val="both"/>
      </w:pPr>
      <w:r>
        <w:t>[2] International Federation o</w:t>
      </w:r>
      <w:r>
        <w:rPr>
          <w:rFonts w:eastAsia="Times New Roman"/>
        </w:rPr>
        <w:t>f library Association and Institutions. Names of persons: national usages for entry in catalogues [M].3rd ed. London: IFLA International office for UBC, 1977.</w:t>
      </w:r>
    </w:p>
    <w:p w14:paraId="51CE1132">
      <w:pPr>
        <w:pStyle w:val="141"/>
        <w:jc w:val="both"/>
      </w:pPr>
    </w:p>
    <w:p w14:paraId="68F9102B">
      <w:pPr>
        <w:pStyle w:val="141"/>
        <w:jc w:val="both"/>
        <w:rPr>
          <w:rFonts w:eastAsia="Times New Roman"/>
        </w:rPr>
      </w:pPr>
      <w:r>
        <w:rPr>
          <w:rFonts w:eastAsia="Times New Roman"/>
        </w:rPr>
        <w:t xml:space="preserve">2 </w:t>
      </w:r>
      <w:r>
        <w:rPr>
          <w:rFonts w:hint="eastAsia" w:ascii="宋体" w:hAnsi="宋体" w:cs="宋体"/>
        </w:rPr>
        <w:t>期刊中析出的文献</w:t>
      </w:r>
    </w:p>
    <w:p w14:paraId="7EF09317">
      <w:pPr>
        <w:pStyle w:val="141"/>
        <w:jc w:val="both"/>
        <w:rPr>
          <w:rFonts w:eastAsia="Times New Roman"/>
        </w:rPr>
      </w:pPr>
      <w:r>
        <w:rPr>
          <w:rFonts w:eastAsia="Times New Roman"/>
        </w:rPr>
        <w:t xml:space="preserve">[1] </w:t>
      </w:r>
      <w:r>
        <w:rPr>
          <w:rFonts w:hint="eastAsia" w:ascii="宋体" w:hAnsi="宋体" w:cs="宋体"/>
        </w:rPr>
        <w:t>李炳穆</w:t>
      </w:r>
      <w:r>
        <w:rPr>
          <w:rFonts w:eastAsia="Times New Roman"/>
        </w:rPr>
        <w:t>.</w:t>
      </w:r>
      <w:r>
        <w:rPr>
          <w:rFonts w:hint="eastAsia" w:ascii="宋体" w:hAnsi="宋体" w:cs="宋体"/>
        </w:rPr>
        <w:t>理想的图书馆员和信息专家的素质与形象</w:t>
      </w:r>
      <w:r>
        <w:rPr>
          <w:rFonts w:eastAsia="Times New Roman"/>
        </w:rPr>
        <w:t>[J].</w:t>
      </w:r>
      <w:r>
        <w:rPr>
          <w:rFonts w:hint="eastAsia" w:ascii="宋体" w:hAnsi="宋体" w:cs="宋体"/>
        </w:rPr>
        <w:t>图书情报工作</w:t>
      </w:r>
      <w:r>
        <w:rPr>
          <w:rFonts w:eastAsia="Times New Roman"/>
        </w:rPr>
        <w:t xml:space="preserve">,2000,(2):5-8. </w:t>
      </w:r>
    </w:p>
    <w:p w14:paraId="1F6CD664">
      <w:pPr>
        <w:pStyle w:val="141"/>
        <w:jc w:val="both"/>
        <w:rPr>
          <w:rFonts w:eastAsia="Times New Roman"/>
        </w:rPr>
      </w:pPr>
      <w:r>
        <w:rPr>
          <w:rFonts w:eastAsia="Times New Roman"/>
        </w:rPr>
        <w:t xml:space="preserve">[2] </w:t>
      </w:r>
      <w:r>
        <w:rPr>
          <w:rFonts w:hint="eastAsia" w:ascii="宋体" w:hAnsi="宋体" w:cs="宋体"/>
        </w:rPr>
        <w:t>陶仁骥</w:t>
      </w:r>
      <w:r>
        <w:rPr>
          <w:rFonts w:eastAsia="Times New Roman"/>
        </w:rPr>
        <w:t>.</w:t>
      </w:r>
      <w:r>
        <w:rPr>
          <w:rFonts w:hint="eastAsia" w:ascii="宋体" w:hAnsi="宋体" w:cs="宋体"/>
        </w:rPr>
        <w:t>密码学与数学</w:t>
      </w:r>
      <w:r>
        <w:rPr>
          <w:rFonts w:eastAsia="Times New Roman"/>
        </w:rPr>
        <w:t>[J].</w:t>
      </w:r>
      <w:r>
        <w:rPr>
          <w:rFonts w:hint="eastAsia" w:ascii="宋体" w:hAnsi="宋体" w:cs="宋体"/>
        </w:rPr>
        <w:t>自然杂志</w:t>
      </w:r>
      <w:r>
        <w:rPr>
          <w:rFonts w:eastAsia="Times New Roman"/>
        </w:rPr>
        <w:t xml:space="preserve">,1984,7(7):527. </w:t>
      </w:r>
    </w:p>
    <w:p w14:paraId="1DCF7C3C">
      <w:pPr>
        <w:pStyle w:val="141"/>
        <w:jc w:val="both"/>
        <w:rPr>
          <w:rFonts w:eastAsia="Times New Roman"/>
        </w:rPr>
      </w:pPr>
      <w:r>
        <w:rPr>
          <w:rFonts w:eastAsia="Times New Roman"/>
        </w:rPr>
        <w:t xml:space="preserve">[3] </w:t>
      </w:r>
      <w:r>
        <w:rPr>
          <w:rFonts w:hint="eastAsia" w:ascii="宋体" w:hAnsi="宋体" w:cs="宋体"/>
        </w:rPr>
        <w:t>亚洲地质图编目组</w:t>
      </w:r>
      <w:r>
        <w:rPr>
          <w:rFonts w:eastAsia="Times New Roman"/>
        </w:rPr>
        <w:t xml:space="preserve">. </w:t>
      </w:r>
      <w:r>
        <w:rPr>
          <w:rFonts w:hint="eastAsia" w:ascii="宋体" w:hAnsi="宋体" w:cs="宋体"/>
        </w:rPr>
        <w:t>亚洲地层与地质历史概述</w:t>
      </w:r>
      <w:r>
        <w:rPr>
          <w:rFonts w:eastAsia="Times New Roman"/>
        </w:rPr>
        <w:t>[J].</w:t>
      </w:r>
      <w:r>
        <w:rPr>
          <w:rFonts w:hint="eastAsia" w:ascii="宋体" w:hAnsi="宋体" w:cs="宋体"/>
        </w:rPr>
        <w:t>地质学报</w:t>
      </w:r>
      <w:r>
        <w:rPr>
          <w:rFonts w:eastAsia="Times New Roman"/>
        </w:rPr>
        <w:t xml:space="preserve">,1978,3:104-208. </w:t>
      </w:r>
    </w:p>
    <w:p w14:paraId="274F0C1A">
      <w:pPr>
        <w:pStyle w:val="141"/>
        <w:jc w:val="both"/>
        <w:rPr>
          <w:rFonts w:eastAsia="Times New Roman"/>
        </w:rPr>
      </w:pPr>
      <w:r>
        <w:rPr>
          <w:rFonts w:eastAsia="Times New Roman"/>
        </w:rPr>
        <w:t>[4] DES MARAIS D J, STRAUSS H , SUMMONS R E, et al. Carbon isotope evidence for the stepwise oxidation of the Proterozoic environment [J].Nature ,1992,359:605-609.</w:t>
      </w:r>
    </w:p>
    <w:p w14:paraId="06D1C524">
      <w:pPr>
        <w:pStyle w:val="141"/>
        <w:jc w:val="both"/>
        <w:rPr>
          <w:rFonts w:eastAsia="Times New Roman"/>
        </w:rPr>
      </w:pPr>
      <w:r>
        <w:rPr>
          <w:rFonts w:eastAsia="Times New Roman"/>
        </w:rPr>
        <w:t xml:space="preserve"> </w:t>
      </w:r>
    </w:p>
    <w:p w14:paraId="3BCFB551">
      <w:pPr>
        <w:pStyle w:val="141"/>
        <w:jc w:val="both"/>
        <w:rPr>
          <w:rFonts w:eastAsia="Times New Roman"/>
        </w:rPr>
      </w:pPr>
      <w:r>
        <w:rPr>
          <w:rFonts w:eastAsia="Times New Roman"/>
        </w:rPr>
        <w:t xml:space="preserve">3 </w:t>
      </w:r>
      <w:r>
        <w:rPr>
          <w:rFonts w:hint="eastAsia" w:ascii="宋体" w:hAnsi="宋体" w:cs="宋体"/>
        </w:rPr>
        <w:t>论文集、会议录</w:t>
      </w:r>
    </w:p>
    <w:p w14:paraId="60412960">
      <w:pPr>
        <w:pStyle w:val="141"/>
        <w:jc w:val="both"/>
        <w:rPr>
          <w:rFonts w:eastAsia="Times New Roman"/>
        </w:rPr>
      </w:pPr>
      <w:r>
        <w:rPr>
          <w:rFonts w:eastAsia="Times New Roman"/>
        </w:rPr>
        <w:t xml:space="preserve">[1] </w:t>
      </w:r>
      <w:r>
        <w:rPr>
          <w:rFonts w:hint="eastAsia" w:ascii="宋体" w:hAnsi="宋体" w:cs="宋体"/>
        </w:rPr>
        <w:t>中国力学学会</w:t>
      </w:r>
      <w:r>
        <w:rPr>
          <w:rFonts w:eastAsia="Times New Roman"/>
        </w:rPr>
        <w:t>.</w:t>
      </w:r>
      <w:r>
        <w:rPr>
          <w:rFonts w:hint="eastAsia" w:ascii="宋体" w:hAnsi="宋体" w:cs="宋体"/>
        </w:rPr>
        <w:t>第</w:t>
      </w:r>
      <w:r>
        <w:rPr>
          <w:rFonts w:eastAsia="Times New Roman"/>
        </w:rPr>
        <w:t>3</w:t>
      </w:r>
      <w:r>
        <w:rPr>
          <w:rFonts w:hint="eastAsia" w:ascii="宋体" w:hAnsi="宋体" w:cs="宋体"/>
        </w:rPr>
        <w:t>届全国实验流体力学学术会议论文集</w:t>
      </w:r>
      <w:r>
        <w:rPr>
          <w:rFonts w:eastAsia="Times New Roman"/>
        </w:rPr>
        <w:t>[C].</w:t>
      </w:r>
      <w:r>
        <w:rPr>
          <w:rFonts w:hint="eastAsia" w:ascii="宋体" w:hAnsi="宋体" w:cs="宋体"/>
        </w:rPr>
        <w:t>天津</w:t>
      </w:r>
      <w:r>
        <w:rPr>
          <w:rFonts w:eastAsia="Times New Roman"/>
        </w:rPr>
        <w:t>:[</w:t>
      </w:r>
      <w:r>
        <w:rPr>
          <w:rFonts w:hint="eastAsia" w:ascii="宋体" w:hAnsi="宋体" w:cs="宋体"/>
        </w:rPr>
        <w:t>出版者不祥</w:t>
      </w:r>
      <w:r>
        <w:rPr>
          <w:rFonts w:eastAsia="Times New Roman"/>
        </w:rPr>
        <w:t xml:space="preserve">],1990. </w:t>
      </w:r>
    </w:p>
    <w:p w14:paraId="6C07A40E">
      <w:pPr>
        <w:pStyle w:val="141"/>
        <w:jc w:val="both"/>
        <w:rPr>
          <w:rFonts w:eastAsia="Times New Roman"/>
        </w:rPr>
      </w:pPr>
      <w:r>
        <w:rPr>
          <w:rFonts w:eastAsia="Times New Roman"/>
        </w:rPr>
        <w:t>[2] ROSENTHALL E M. Proceedings of the Fifth Canadian Mathematical Congress, University of Montreal, 1961[C]. Toronto: University of Toronto Press,1963.</w:t>
      </w:r>
    </w:p>
    <w:p w14:paraId="44376DAA">
      <w:pPr>
        <w:pStyle w:val="141"/>
        <w:jc w:val="both"/>
        <w:rPr>
          <w:rFonts w:eastAsia="Times New Roman"/>
        </w:rPr>
      </w:pPr>
      <w:r>
        <w:rPr>
          <w:rFonts w:eastAsia="Times New Roman"/>
        </w:rPr>
        <w:t xml:space="preserve"> </w:t>
      </w:r>
    </w:p>
    <w:p w14:paraId="45C5C439">
      <w:pPr>
        <w:pStyle w:val="141"/>
        <w:jc w:val="both"/>
        <w:rPr>
          <w:rFonts w:eastAsia="Times New Roman"/>
        </w:rPr>
      </w:pPr>
      <w:r>
        <w:rPr>
          <w:rFonts w:eastAsia="Times New Roman"/>
        </w:rPr>
        <w:t xml:space="preserve">4 </w:t>
      </w:r>
      <w:r>
        <w:rPr>
          <w:rFonts w:hint="eastAsia" w:ascii="宋体" w:hAnsi="宋体" w:cs="宋体"/>
        </w:rPr>
        <w:t>专著中析出的文献</w:t>
      </w:r>
    </w:p>
    <w:p w14:paraId="1A4CC94F">
      <w:pPr>
        <w:pStyle w:val="141"/>
        <w:jc w:val="both"/>
        <w:rPr>
          <w:rFonts w:eastAsia="Times New Roman"/>
        </w:rPr>
      </w:pPr>
      <w:r>
        <w:rPr>
          <w:rFonts w:eastAsia="Times New Roman"/>
        </w:rPr>
        <w:t xml:space="preserve">[1] </w:t>
      </w:r>
      <w:r>
        <w:rPr>
          <w:rFonts w:hint="eastAsia" w:ascii="宋体" w:hAnsi="宋体" w:cs="宋体"/>
        </w:rPr>
        <w:t>国家标准局信息分类编码研究所</w:t>
      </w:r>
      <w:r>
        <w:rPr>
          <w:rFonts w:eastAsia="Times New Roman"/>
        </w:rPr>
        <w:t xml:space="preserve">.GB/T 2659-1986 </w:t>
      </w:r>
      <w:r>
        <w:rPr>
          <w:rFonts w:hint="eastAsia" w:ascii="宋体" w:hAnsi="宋体" w:cs="宋体"/>
        </w:rPr>
        <w:t>世界各国和地区名称代码</w:t>
      </w:r>
      <w:r>
        <w:rPr>
          <w:rFonts w:eastAsia="Times New Roman"/>
        </w:rPr>
        <w:t>[S]//</w:t>
      </w:r>
      <w:r>
        <w:rPr>
          <w:rFonts w:hint="eastAsia" w:ascii="宋体" w:hAnsi="宋体" w:cs="宋体"/>
        </w:rPr>
        <w:t>全国文献工作标准化技术委员会</w:t>
      </w:r>
      <w:r>
        <w:rPr>
          <w:rFonts w:eastAsia="Times New Roman"/>
        </w:rPr>
        <w:t>.</w:t>
      </w:r>
      <w:r>
        <w:rPr>
          <w:rFonts w:hint="eastAsia" w:ascii="宋体" w:hAnsi="宋体" w:cs="宋体"/>
        </w:rPr>
        <w:t>文献工作国家标准汇编</w:t>
      </w:r>
      <w:r>
        <w:rPr>
          <w:rFonts w:eastAsia="Times New Roman"/>
        </w:rPr>
        <w:t>:3.</w:t>
      </w:r>
      <w:r>
        <w:rPr>
          <w:rFonts w:hint="eastAsia" w:ascii="宋体" w:hAnsi="宋体" w:cs="宋体"/>
        </w:rPr>
        <w:t>北京</w:t>
      </w:r>
      <w:r>
        <w:rPr>
          <w:rFonts w:eastAsia="Times New Roman"/>
        </w:rPr>
        <w:t>:</w:t>
      </w:r>
      <w:r>
        <w:rPr>
          <w:rFonts w:hint="eastAsia" w:ascii="宋体" w:hAnsi="宋体" w:cs="宋体"/>
        </w:rPr>
        <w:t>中国标准出版社</w:t>
      </w:r>
      <w:r>
        <w:rPr>
          <w:rFonts w:eastAsia="Times New Roman"/>
        </w:rPr>
        <w:t xml:space="preserve">,1988:59-92. </w:t>
      </w:r>
    </w:p>
    <w:p w14:paraId="20630051">
      <w:pPr>
        <w:pStyle w:val="141"/>
        <w:jc w:val="both"/>
        <w:rPr>
          <w:rFonts w:eastAsia="Times New Roman"/>
        </w:rPr>
      </w:pPr>
      <w:r>
        <w:rPr>
          <w:rFonts w:eastAsia="Times New Roman"/>
        </w:rPr>
        <w:t xml:space="preserve">[2] </w:t>
      </w:r>
      <w:r>
        <w:rPr>
          <w:rFonts w:hint="eastAsia" w:ascii="宋体" w:hAnsi="宋体" w:cs="宋体"/>
        </w:rPr>
        <w:t>韩吉人</w:t>
      </w:r>
      <w:r>
        <w:rPr>
          <w:rFonts w:eastAsia="Times New Roman"/>
        </w:rPr>
        <w:t>.</w:t>
      </w:r>
      <w:r>
        <w:rPr>
          <w:rFonts w:hint="eastAsia" w:ascii="宋体" w:hAnsi="宋体" w:cs="宋体"/>
        </w:rPr>
        <w:t>论职工教育的特点</w:t>
      </w:r>
      <w:r>
        <w:rPr>
          <w:rFonts w:eastAsia="Times New Roman"/>
        </w:rPr>
        <w:t>[G]//</w:t>
      </w:r>
      <w:r>
        <w:rPr>
          <w:rFonts w:hint="eastAsia" w:ascii="宋体" w:hAnsi="宋体" w:cs="宋体"/>
        </w:rPr>
        <w:t>中国职工教育研究会</w:t>
      </w:r>
      <w:r>
        <w:rPr>
          <w:rFonts w:eastAsia="Times New Roman"/>
        </w:rPr>
        <w:t>.</w:t>
      </w:r>
      <w:r>
        <w:rPr>
          <w:rFonts w:hint="eastAsia" w:ascii="宋体" w:hAnsi="宋体" w:cs="宋体"/>
        </w:rPr>
        <w:t>职工教育研究论文集</w:t>
      </w:r>
      <w:r>
        <w:rPr>
          <w:rFonts w:eastAsia="Times New Roman"/>
        </w:rPr>
        <w:t>.</w:t>
      </w:r>
      <w:r>
        <w:rPr>
          <w:rFonts w:hint="eastAsia" w:ascii="宋体" w:hAnsi="宋体" w:cs="宋体"/>
        </w:rPr>
        <w:t>北京</w:t>
      </w:r>
      <w:r>
        <w:rPr>
          <w:rFonts w:eastAsia="Times New Roman"/>
        </w:rPr>
        <w:t>:</w:t>
      </w:r>
      <w:r>
        <w:rPr>
          <w:rFonts w:hint="eastAsia" w:ascii="宋体" w:hAnsi="宋体" w:cs="宋体"/>
        </w:rPr>
        <w:t>人民教育出版社</w:t>
      </w:r>
      <w:r>
        <w:rPr>
          <w:rFonts w:eastAsia="Times New Roman"/>
        </w:rPr>
        <w:t xml:space="preserve">,1985:90-99. </w:t>
      </w:r>
    </w:p>
    <w:p w14:paraId="0AE9FF27">
      <w:pPr>
        <w:pStyle w:val="141"/>
        <w:jc w:val="both"/>
        <w:rPr>
          <w:rFonts w:eastAsia="Times New Roman"/>
        </w:rPr>
      </w:pPr>
      <w:r>
        <w:rPr>
          <w:rFonts w:eastAsia="Times New Roman"/>
        </w:rPr>
        <w:t>[3] FOURNEY M E. Advances in holographic photoelasticity [C]//American Society of Mechanical Engineers</w:t>
      </w:r>
      <w:r>
        <w:rPr>
          <w:rFonts w:hint="eastAsia" w:ascii="宋体" w:hAnsi="宋体" w:cs="宋体"/>
        </w:rPr>
        <w:t>．</w:t>
      </w:r>
      <w:r>
        <w:rPr>
          <w:rFonts w:eastAsia="Times New Roman"/>
        </w:rPr>
        <w:t>Applied Mechanics Division</w:t>
      </w:r>
      <w:r>
        <w:rPr>
          <w:rFonts w:hint="eastAsia" w:ascii="宋体" w:hAnsi="宋体" w:cs="宋体"/>
        </w:rPr>
        <w:t>．</w:t>
      </w:r>
      <w:r>
        <w:rPr>
          <w:rFonts w:eastAsia="Times New Roman"/>
        </w:rPr>
        <w:t>Symposium on Applications of Holography in Mechanics, August 23-25,1971,University of Southern California, Los Angeles, California. New York</w:t>
      </w:r>
      <w:r>
        <w:rPr>
          <w:rFonts w:hint="eastAsia" w:ascii="宋体" w:hAnsi="宋体" w:cs="宋体"/>
        </w:rPr>
        <w:t>：</w:t>
      </w:r>
      <w:r>
        <w:rPr>
          <w:rFonts w:eastAsia="Times New Roman"/>
        </w:rPr>
        <w:t xml:space="preserve">ASME,c1971:17-38. </w:t>
      </w:r>
    </w:p>
    <w:p w14:paraId="1E3A826A">
      <w:pPr>
        <w:pStyle w:val="141"/>
        <w:jc w:val="both"/>
        <w:rPr>
          <w:rFonts w:eastAsia="Times New Roman"/>
        </w:rPr>
      </w:pPr>
      <w:r>
        <w:rPr>
          <w:rFonts w:eastAsia="Times New Roman"/>
        </w:rPr>
        <w:t xml:space="preserve">[4] MARTIN G. Control of electronic resources in Australia[M]//PATTLE L W , COX B J. Electronic resources: selection and bibliographic control. New York : The Haworth Press,1966:85-96. </w:t>
      </w:r>
    </w:p>
    <w:p w14:paraId="176E6AA6">
      <w:pPr>
        <w:pStyle w:val="141"/>
        <w:jc w:val="both"/>
        <w:rPr>
          <w:rFonts w:eastAsia="Times New Roman"/>
        </w:rPr>
      </w:pPr>
      <w:r>
        <w:rPr>
          <w:rFonts w:eastAsia="Times New Roman"/>
        </w:rPr>
        <w:t xml:space="preserve"> </w:t>
      </w:r>
    </w:p>
    <w:p w14:paraId="4F4EAA54">
      <w:pPr>
        <w:pStyle w:val="141"/>
        <w:jc w:val="both"/>
        <w:rPr>
          <w:rFonts w:eastAsia="Times New Roman"/>
        </w:rPr>
      </w:pPr>
      <w:r>
        <w:rPr>
          <w:rFonts w:eastAsia="Times New Roman"/>
        </w:rPr>
        <w:t xml:space="preserve">5 </w:t>
      </w:r>
      <w:r>
        <w:rPr>
          <w:rFonts w:hint="eastAsia" w:ascii="宋体" w:hAnsi="宋体" w:cs="宋体"/>
        </w:rPr>
        <w:t>学位论文</w:t>
      </w:r>
    </w:p>
    <w:p w14:paraId="5C1F32FD">
      <w:pPr>
        <w:pStyle w:val="141"/>
        <w:jc w:val="both"/>
      </w:pPr>
      <w:r>
        <w:t xml:space="preserve">[1] </w:t>
      </w:r>
      <w:r>
        <w:rPr>
          <w:rFonts w:hint="eastAsia"/>
        </w:rPr>
        <w:t>张志祥</w:t>
      </w:r>
      <w:r>
        <w:t xml:space="preserve">. </w:t>
      </w:r>
      <w:r>
        <w:rPr>
          <w:rFonts w:hint="eastAsia"/>
        </w:rPr>
        <w:t>间断动力系统的随机扰动及其在守恒律方程中的应用</w:t>
      </w:r>
      <w:r>
        <w:t>[D].</w:t>
      </w:r>
      <w:r>
        <w:rPr>
          <w:rFonts w:hint="eastAsia"/>
        </w:rPr>
        <w:t>北京</w:t>
      </w:r>
      <w:r>
        <w:t>:</w:t>
      </w:r>
      <w:r>
        <w:rPr>
          <w:rFonts w:hint="eastAsia"/>
        </w:rPr>
        <w:t>北京大学数学学院</w:t>
      </w:r>
      <w:r>
        <w:t xml:space="preserve">,1998. </w:t>
      </w:r>
    </w:p>
    <w:p w14:paraId="7F3552E3">
      <w:pPr>
        <w:pStyle w:val="141"/>
        <w:jc w:val="both"/>
      </w:pPr>
      <w:r>
        <w:t>[2] CALMS R B. Infrared spectroscopic studies on solid oxygen [D]. Berkeley: Univ</w:t>
      </w:r>
      <w:r>
        <w:rPr>
          <w:rFonts w:hint="eastAsia"/>
        </w:rPr>
        <w:t>．</w:t>
      </w:r>
      <w:r>
        <w:t>of California ,1965.</w:t>
      </w:r>
    </w:p>
    <w:p w14:paraId="69839C69">
      <w:pPr>
        <w:pStyle w:val="141"/>
        <w:jc w:val="both"/>
        <w:rPr>
          <w:rFonts w:eastAsia="Times New Roman"/>
        </w:rPr>
      </w:pPr>
      <w:r>
        <w:rPr>
          <w:rFonts w:eastAsia="Times New Roman"/>
        </w:rPr>
        <w:t xml:space="preserve"> </w:t>
      </w:r>
    </w:p>
    <w:p w14:paraId="76B9035D">
      <w:pPr>
        <w:pStyle w:val="141"/>
        <w:jc w:val="both"/>
        <w:rPr>
          <w:rFonts w:eastAsia="Times New Roman"/>
        </w:rPr>
      </w:pPr>
      <w:r>
        <w:rPr>
          <w:rFonts w:eastAsia="Times New Roman"/>
        </w:rPr>
        <w:t xml:space="preserve">6 </w:t>
      </w:r>
      <w:r>
        <w:rPr>
          <w:rFonts w:hint="eastAsia" w:ascii="宋体" w:hAnsi="宋体" w:cs="宋体"/>
        </w:rPr>
        <w:t>专利文献</w:t>
      </w:r>
    </w:p>
    <w:p w14:paraId="30DC1F66">
      <w:pPr>
        <w:pStyle w:val="141"/>
        <w:jc w:val="both"/>
        <w:rPr>
          <w:rFonts w:eastAsia="Times New Roman"/>
        </w:rPr>
      </w:pPr>
      <w:r>
        <w:rPr>
          <w:rFonts w:eastAsia="Times New Roman"/>
        </w:rPr>
        <w:t xml:space="preserve">[1] </w:t>
      </w:r>
      <w:r>
        <w:rPr>
          <w:rFonts w:hint="eastAsia" w:ascii="宋体" w:hAnsi="宋体" w:cs="宋体"/>
        </w:rPr>
        <w:t>刘加林</w:t>
      </w:r>
      <w:r>
        <w:rPr>
          <w:rFonts w:eastAsia="Times New Roman"/>
        </w:rPr>
        <w:t xml:space="preserve">. </w:t>
      </w:r>
      <w:r>
        <w:rPr>
          <w:rFonts w:hint="eastAsia" w:ascii="宋体" w:hAnsi="宋体" w:cs="宋体"/>
        </w:rPr>
        <w:t>多功能一次性压舌板</w:t>
      </w:r>
      <w:r>
        <w:rPr>
          <w:rFonts w:eastAsia="Times New Roman"/>
        </w:rPr>
        <w:t>:</w:t>
      </w:r>
      <w:r>
        <w:rPr>
          <w:rFonts w:hint="eastAsia" w:ascii="宋体" w:hAnsi="宋体" w:cs="宋体"/>
        </w:rPr>
        <w:t>中国</w:t>
      </w:r>
      <w:r>
        <w:rPr>
          <w:rFonts w:eastAsia="Times New Roman"/>
        </w:rPr>
        <w:t xml:space="preserve">,92214985.2[P].1993,04,14. </w:t>
      </w:r>
    </w:p>
    <w:p w14:paraId="4947B517">
      <w:pPr>
        <w:pStyle w:val="141"/>
        <w:jc w:val="both"/>
        <w:rPr>
          <w:rFonts w:eastAsia="Times New Roman"/>
        </w:rPr>
      </w:pPr>
      <w:r>
        <w:rPr>
          <w:rFonts w:eastAsia="Times New Roman"/>
        </w:rPr>
        <w:t>[2]</w:t>
      </w:r>
      <w:r>
        <w:t xml:space="preserve"> </w:t>
      </w:r>
      <w:r>
        <w:rPr>
          <w:rFonts w:hint="eastAsia"/>
        </w:rPr>
        <w:t>河北绿洲生态环境科技有限公司</w:t>
      </w:r>
      <w:r>
        <w:rPr>
          <w:rFonts w:eastAsia="Times New Roman"/>
        </w:rPr>
        <w:t>.</w:t>
      </w:r>
      <w:r>
        <w:rPr>
          <w:rFonts w:hint="eastAsia" w:ascii="宋体" w:hAnsi="宋体" w:cs="宋体"/>
        </w:rPr>
        <w:t>一种荒漠化地区生态植被综合培育种植方法</w:t>
      </w:r>
      <w:r>
        <w:rPr>
          <w:rFonts w:eastAsia="Times New Roman"/>
        </w:rPr>
        <w:t>:</w:t>
      </w:r>
      <w:r>
        <w:rPr>
          <w:rFonts w:hint="eastAsia" w:ascii="宋体" w:hAnsi="宋体" w:cs="宋体"/>
        </w:rPr>
        <w:t>中国</w:t>
      </w:r>
      <w:r>
        <w:rPr>
          <w:rFonts w:eastAsia="Times New Roman"/>
        </w:rPr>
        <w:t xml:space="preserve">,01129210.5[P/OL].2001-10-24[2002-05-28].http://211.152.9.47/sipoasp/zlijs/hyjs-yx-new.asp?recid=01129210.5&amp; leixin. </w:t>
      </w:r>
    </w:p>
    <w:p w14:paraId="42E2AB75">
      <w:pPr>
        <w:pStyle w:val="141"/>
        <w:jc w:val="both"/>
        <w:rPr>
          <w:rFonts w:eastAsia="Times New Roman"/>
        </w:rPr>
      </w:pPr>
      <w:r>
        <w:rPr>
          <w:rFonts w:eastAsia="Times New Roman"/>
        </w:rPr>
        <w:t>[3]</w:t>
      </w:r>
      <w:r>
        <w:t xml:space="preserve"> </w:t>
      </w:r>
      <w:r>
        <w:rPr>
          <w:rFonts w:eastAsia="Times New Roman"/>
        </w:rPr>
        <w:t>KOSEKI A ,MOMOSE H, KAWAHITO M, et al .Compiler :US,828402[P/OL]. 2002-05-25[2002-02-28]. http://FF&amp;p</w:t>
      </w:r>
      <w:r>
        <w:rPr>
          <w:rFonts w:hint="eastAsia" w:ascii="宋体" w:hAnsi="宋体" w:cs="宋体"/>
        </w:rPr>
        <w:t>＝</w:t>
      </w:r>
      <w:r>
        <w:rPr>
          <w:rFonts w:eastAsia="Times New Roman"/>
        </w:rPr>
        <w:t>1 &amp; u =netahtml/PTO/search-bool.html &amp; r = 5 &amp; f=G&amp; l = 50&amp; col = AND &amp; d =PG01 &amp; sl =IBM .AS. &amp; 0S =AN/IBM &amp; RS =AN/IBM.</w:t>
      </w:r>
    </w:p>
    <w:p w14:paraId="12E45A80">
      <w:pPr>
        <w:pStyle w:val="141"/>
        <w:jc w:val="both"/>
        <w:rPr>
          <w:rFonts w:eastAsia="Times New Roman"/>
        </w:rPr>
      </w:pPr>
      <w:r>
        <w:rPr>
          <w:rFonts w:eastAsia="Times New Roman"/>
        </w:rPr>
        <w:t xml:space="preserve">    </w:t>
      </w:r>
    </w:p>
    <w:p w14:paraId="2D4E6EEC">
      <w:pPr>
        <w:pStyle w:val="141"/>
        <w:jc w:val="both"/>
        <w:rPr>
          <w:rFonts w:eastAsia="Times New Roman"/>
        </w:rPr>
      </w:pPr>
      <w:r>
        <w:rPr>
          <w:rFonts w:eastAsia="Times New Roman"/>
        </w:rPr>
        <w:t xml:space="preserve">7 </w:t>
      </w:r>
      <w:r>
        <w:rPr>
          <w:rFonts w:hint="eastAsia" w:ascii="宋体" w:hAnsi="宋体" w:cs="宋体"/>
        </w:rPr>
        <w:t>科技报告</w:t>
      </w:r>
    </w:p>
    <w:p w14:paraId="11ECC368">
      <w:pPr>
        <w:pStyle w:val="141"/>
        <w:jc w:val="both"/>
        <w:rPr>
          <w:rFonts w:eastAsia="Times New Roman"/>
        </w:rPr>
      </w:pPr>
      <w:r>
        <w:rPr>
          <w:rFonts w:eastAsia="Times New Roman"/>
        </w:rPr>
        <w:t>[1] U</w:t>
      </w:r>
      <w:r>
        <w:rPr>
          <w:rFonts w:hint="eastAsia" w:ascii="宋体" w:hAnsi="宋体" w:cs="宋体"/>
        </w:rPr>
        <w:t>．</w:t>
      </w:r>
      <w:r>
        <w:rPr>
          <w:rFonts w:eastAsia="Times New Roman"/>
        </w:rPr>
        <w:t>S</w:t>
      </w:r>
      <w:r>
        <w:rPr>
          <w:rFonts w:hint="eastAsia" w:ascii="宋体" w:hAnsi="宋体" w:cs="宋体"/>
        </w:rPr>
        <w:t>．</w:t>
      </w:r>
      <w:r>
        <w:rPr>
          <w:rFonts w:eastAsia="Times New Roman"/>
        </w:rPr>
        <w:t xml:space="preserve">Department of Transportation Federal Highway Administration. Guidelines for handling excavated acid-producing materials, PB 91-194001[R]. Springfield: U.S. Department of Commerce National Information Service,1990. </w:t>
      </w:r>
    </w:p>
    <w:p w14:paraId="6C6E3143">
      <w:pPr>
        <w:pStyle w:val="141"/>
        <w:jc w:val="both"/>
        <w:rPr>
          <w:rFonts w:eastAsia="Times New Roman"/>
        </w:rPr>
      </w:pPr>
      <w:r>
        <w:rPr>
          <w:rFonts w:eastAsia="Times New Roman"/>
        </w:rPr>
        <w:t>[2] World Health Organization. Factors regulating the immune response: report of WHO Scientific Group[R]. Geneva: WHO, 1970.</w:t>
      </w:r>
    </w:p>
    <w:p w14:paraId="07EF0F6C">
      <w:pPr>
        <w:pStyle w:val="141"/>
        <w:jc w:val="both"/>
        <w:rPr>
          <w:rFonts w:eastAsia="Times New Roman"/>
        </w:rPr>
      </w:pPr>
      <w:r>
        <w:rPr>
          <w:rFonts w:eastAsia="Times New Roman"/>
        </w:rPr>
        <w:t xml:space="preserve">    </w:t>
      </w:r>
    </w:p>
    <w:p w14:paraId="38C4CD3B">
      <w:pPr>
        <w:pStyle w:val="141"/>
        <w:jc w:val="both"/>
        <w:rPr>
          <w:rFonts w:eastAsia="Times New Roman"/>
        </w:rPr>
      </w:pPr>
      <w:r>
        <w:rPr>
          <w:rFonts w:eastAsia="Times New Roman"/>
        </w:rPr>
        <w:t xml:space="preserve">8 </w:t>
      </w:r>
      <w:r>
        <w:rPr>
          <w:rFonts w:hint="eastAsia" w:ascii="宋体" w:hAnsi="宋体" w:cs="宋体"/>
        </w:rPr>
        <w:t>报纸中析出文献</w:t>
      </w:r>
    </w:p>
    <w:p w14:paraId="1D057CF0">
      <w:pPr>
        <w:pStyle w:val="141"/>
        <w:jc w:val="both"/>
        <w:rPr>
          <w:rFonts w:eastAsia="Times New Roman"/>
        </w:rPr>
      </w:pPr>
      <w:r>
        <w:rPr>
          <w:rFonts w:eastAsia="Times New Roman"/>
        </w:rPr>
        <w:t xml:space="preserve">[1] </w:t>
      </w:r>
      <w:r>
        <w:rPr>
          <w:rFonts w:hint="eastAsia" w:ascii="宋体" w:hAnsi="宋体" w:cs="宋体"/>
        </w:rPr>
        <w:t>丁文祥</w:t>
      </w:r>
      <w:r>
        <w:rPr>
          <w:rFonts w:eastAsia="Times New Roman"/>
        </w:rPr>
        <w:t xml:space="preserve">. </w:t>
      </w:r>
      <w:r>
        <w:rPr>
          <w:rFonts w:hint="eastAsia" w:ascii="宋体" w:hAnsi="宋体" w:cs="宋体"/>
        </w:rPr>
        <w:t>数字革命与竞争国际化</w:t>
      </w:r>
      <w:r>
        <w:rPr>
          <w:rFonts w:eastAsia="Times New Roman"/>
        </w:rPr>
        <w:t>[N].</w:t>
      </w:r>
      <w:r>
        <w:rPr>
          <w:rFonts w:hint="eastAsia" w:ascii="宋体" w:hAnsi="宋体" w:cs="宋体"/>
        </w:rPr>
        <w:t>中国青年报</w:t>
      </w:r>
      <w:r>
        <w:rPr>
          <w:rFonts w:eastAsia="Times New Roman"/>
        </w:rPr>
        <w:t xml:space="preserve">,2000 ,11,20(15). </w:t>
      </w:r>
    </w:p>
    <w:p w14:paraId="4DF5D6D2">
      <w:pPr>
        <w:pStyle w:val="141"/>
        <w:jc w:val="both"/>
        <w:rPr>
          <w:rFonts w:eastAsia="Times New Roman"/>
        </w:rPr>
      </w:pPr>
      <w:r>
        <w:rPr>
          <w:rFonts w:eastAsia="Times New Roman"/>
        </w:rPr>
        <w:t xml:space="preserve">[2] </w:t>
      </w:r>
      <w:r>
        <w:rPr>
          <w:rFonts w:hint="eastAsia" w:ascii="宋体" w:hAnsi="宋体" w:cs="宋体"/>
        </w:rPr>
        <w:t>张田勤</w:t>
      </w:r>
      <w:r>
        <w:rPr>
          <w:rFonts w:eastAsia="Times New Roman"/>
        </w:rPr>
        <w:t xml:space="preserve">. </w:t>
      </w:r>
      <w:r>
        <w:rPr>
          <w:rFonts w:hint="eastAsia" w:ascii="宋体" w:hAnsi="宋体" w:cs="宋体"/>
        </w:rPr>
        <w:t>罪犯</w:t>
      </w:r>
      <w:r>
        <w:rPr>
          <w:rFonts w:eastAsia="Times New Roman"/>
        </w:rPr>
        <w:t>DNA</w:t>
      </w:r>
      <w:r>
        <w:rPr>
          <w:rFonts w:hint="eastAsia" w:ascii="宋体" w:hAnsi="宋体" w:cs="宋体"/>
        </w:rPr>
        <w:t>库与生命伦理学计划</w:t>
      </w:r>
      <w:r>
        <w:rPr>
          <w:rFonts w:eastAsia="Times New Roman"/>
        </w:rPr>
        <w:t>[N].</w:t>
      </w:r>
      <w:r>
        <w:rPr>
          <w:rFonts w:hint="eastAsia" w:ascii="宋体" w:hAnsi="宋体" w:cs="宋体"/>
        </w:rPr>
        <w:t>大众科技报</w:t>
      </w:r>
      <w:r>
        <w:rPr>
          <w:rFonts w:eastAsia="Times New Roman"/>
        </w:rPr>
        <w:t>,2000,11,12(7).</w:t>
      </w:r>
    </w:p>
    <w:p w14:paraId="6D219ECB">
      <w:pPr>
        <w:pStyle w:val="141"/>
        <w:jc w:val="both"/>
        <w:rPr>
          <w:rFonts w:eastAsia="Times New Roman"/>
        </w:rPr>
      </w:pPr>
      <w:r>
        <w:rPr>
          <w:rFonts w:eastAsia="Times New Roman"/>
        </w:rPr>
        <w:t xml:space="preserve"> </w:t>
      </w:r>
    </w:p>
    <w:p w14:paraId="77AE044D">
      <w:pPr>
        <w:pStyle w:val="141"/>
        <w:jc w:val="both"/>
        <w:rPr>
          <w:rFonts w:eastAsia="Times New Roman"/>
        </w:rPr>
      </w:pPr>
      <w:r>
        <w:rPr>
          <w:rFonts w:eastAsia="Times New Roman"/>
        </w:rPr>
        <w:t xml:space="preserve">9 </w:t>
      </w:r>
      <w:r>
        <w:rPr>
          <w:rFonts w:hint="eastAsia" w:ascii="宋体" w:hAnsi="宋体" w:cs="宋体"/>
        </w:rPr>
        <w:t>电子文献（包括专著或连续出版物中析出的电子文献）</w:t>
      </w:r>
      <w:r>
        <w:rPr>
          <w:rFonts w:eastAsia="Times New Roman"/>
        </w:rPr>
        <w:t xml:space="preserve"> </w:t>
      </w:r>
    </w:p>
    <w:p w14:paraId="29ABB9BD">
      <w:pPr>
        <w:pStyle w:val="141"/>
        <w:jc w:val="both"/>
        <w:rPr>
          <w:rFonts w:eastAsia="Times New Roman"/>
        </w:rPr>
      </w:pPr>
      <w:r>
        <w:rPr>
          <w:rFonts w:eastAsia="Times New Roman"/>
        </w:rPr>
        <w:t xml:space="preserve">[1] </w:t>
      </w:r>
      <w:r>
        <w:rPr>
          <w:rFonts w:hint="eastAsia" w:ascii="宋体" w:hAnsi="宋体" w:cs="宋体"/>
        </w:rPr>
        <w:t>江向东</w:t>
      </w:r>
      <w:r>
        <w:rPr>
          <w:rFonts w:eastAsia="Times New Roman"/>
        </w:rPr>
        <w:t>.</w:t>
      </w:r>
      <w:r>
        <w:rPr>
          <w:rFonts w:hint="eastAsia" w:ascii="宋体" w:hAnsi="宋体" w:cs="宋体"/>
        </w:rPr>
        <w:t>互联网环境下的信息处理与图书管理系统解决方案</w:t>
      </w:r>
      <w:r>
        <w:rPr>
          <w:rFonts w:eastAsia="Times New Roman"/>
        </w:rPr>
        <w:t>[J/OL].</w:t>
      </w:r>
      <w:r>
        <w:rPr>
          <w:rFonts w:hint="eastAsia" w:ascii="宋体" w:hAnsi="宋体" w:cs="宋体"/>
        </w:rPr>
        <w:t>情报学报</w:t>
      </w:r>
      <w:r>
        <w:rPr>
          <w:rFonts w:eastAsia="Times New Roman"/>
        </w:rPr>
        <w:t xml:space="preserve">, 1999, 18(2):4[2000-01-18]. http://www.chinainfo.gov.cn/periodical/qbxb/qbxb99/qbxb990203. </w:t>
      </w:r>
    </w:p>
    <w:p w14:paraId="54FD7693">
      <w:pPr>
        <w:pStyle w:val="141"/>
        <w:jc w:val="both"/>
        <w:rPr>
          <w:rFonts w:eastAsia="Times New Roman"/>
        </w:rPr>
      </w:pPr>
      <w:r>
        <w:rPr>
          <w:rFonts w:eastAsia="Times New Roman"/>
        </w:rPr>
        <w:t xml:space="preserve">[2] </w:t>
      </w:r>
      <w:r>
        <w:rPr>
          <w:rFonts w:hint="eastAsia" w:ascii="宋体" w:hAnsi="宋体" w:cs="宋体"/>
        </w:rPr>
        <w:t>萧钰</w:t>
      </w:r>
      <w:r>
        <w:rPr>
          <w:rFonts w:eastAsia="Times New Roman"/>
        </w:rPr>
        <w:t>.</w:t>
      </w:r>
      <w:r>
        <w:rPr>
          <w:rFonts w:hint="eastAsia" w:ascii="宋体" w:hAnsi="宋体" w:cs="宋体"/>
        </w:rPr>
        <w:t>出版业信息化迈入快车道</w:t>
      </w:r>
      <w:r>
        <w:rPr>
          <w:rFonts w:eastAsia="Times New Roman"/>
        </w:rPr>
        <w:t xml:space="preserve"> [EB/OL]. (2001,12,19)[2002,04,15]. http://www.creader.com/news/20011219/200112190019.html. </w:t>
      </w:r>
    </w:p>
    <w:p w14:paraId="0B849276">
      <w:pPr>
        <w:pStyle w:val="141"/>
        <w:jc w:val="both"/>
        <w:rPr>
          <w:rFonts w:eastAsia="Times New Roman"/>
        </w:rPr>
      </w:pPr>
      <w:r>
        <w:rPr>
          <w:rFonts w:eastAsia="Times New Roman"/>
        </w:rPr>
        <w:t xml:space="preserve">[3] METCALF S W. The Tort Hall air emission study[C/OL] //The International Congress on Hazardous Waste, Atlanta Marriott Marquis Hotel, Atlanta, Georgia, June 5-8, 1995: impact on human and        ecological health [1998,09,22]. http://atsdrl.atsdr.cdc.gov:8080/cong95.html. </w:t>
      </w:r>
    </w:p>
    <w:p w14:paraId="5E2C8B5F">
      <w:pPr>
        <w:pStyle w:val="141"/>
        <w:jc w:val="both"/>
        <w:rPr>
          <w:rFonts w:eastAsia="Times New Roman"/>
        </w:rPr>
      </w:pPr>
      <w:r>
        <w:rPr>
          <w:rFonts w:eastAsia="Times New Roman"/>
        </w:rPr>
        <w:t xml:space="preserve">[4] TURCOTTE D L. Fractals and chaos in geology and geophysics[M/OL]. Mew York: Cambridge University Press, 1992[1998,09,23]. http://www.seg.org/reviews/mccorm30.html. </w:t>
      </w:r>
    </w:p>
    <w:p w14:paraId="4E96F300">
      <w:pPr>
        <w:pStyle w:val="141"/>
        <w:jc w:val="both"/>
        <w:rPr>
          <w:szCs w:val="21"/>
        </w:rPr>
      </w:pPr>
      <w:r>
        <w:rPr>
          <w:rFonts w:eastAsia="Times New Roman"/>
          <w:szCs w:val="21"/>
        </w:rPr>
        <w:t xml:space="preserve"> </w:t>
      </w:r>
    </w:p>
    <w:p w14:paraId="2DE99146">
      <w:pPr>
        <w:pStyle w:val="141"/>
        <w:jc w:val="both"/>
        <w:rPr>
          <w:szCs w:val="21"/>
        </w:rPr>
      </w:pPr>
    </w:p>
    <w:p w14:paraId="50DC861B">
      <w:pPr>
        <w:pStyle w:val="141"/>
        <w:rPr>
          <w:szCs w:val="21"/>
        </w:rPr>
        <w:sectPr>
          <w:pgSz w:w="11906" w:h="16838"/>
          <w:pgMar w:top="1440" w:right="1797" w:bottom="1440" w:left="1797" w:header="851" w:footer="992" w:gutter="0"/>
          <w:cols w:space="0" w:num="1"/>
          <w:rtlGutter w:val="0"/>
          <w:docGrid w:type="lines" w:linePitch="318" w:charSpace="0"/>
        </w:sectPr>
      </w:pPr>
    </w:p>
    <w:p w14:paraId="4A7FCFBF">
      <w:pPr>
        <w:pStyle w:val="4"/>
      </w:pPr>
      <w:bookmarkStart w:id="120" w:name="_Toc70499248"/>
      <w:commentRangeStart w:id="23"/>
      <w:r>
        <w:rPr>
          <w:rFonts w:hint="eastAsia"/>
        </w:rPr>
        <w:t>致</w:t>
      </w:r>
      <w:r>
        <w:t xml:space="preserve"> </w:t>
      </w:r>
      <w:r>
        <w:rPr>
          <w:rFonts w:hint="eastAsia"/>
        </w:rPr>
        <w:t>谢</w:t>
      </w:r>
      <w:commentRangeEnd w:id="23"/>
      <w:r>
        <w:commentReference w:id="23"/>
      </w:r>
      <w:bookmarkEnd w:id="120"/>
    </w:p>
    <w:p w14:paraId="7AC77EAA">
      <w:pPr>
        <w:ind w:firstLine="480" w:firstLineChars="200"/>
        <w:jc w:val="both"/>
      </w:pPr>
      <w:r>
        <w:rPr>
          <w:rFonts w:hint="eastAsia"/>
        </w:rPr>
        <w:t>毕业设计（论文）致谢中不得书写与毕业设计（论文）工作无关的人和事，对指导老师的致谢要实事求是。</w:t>
      </w:r>
    </w:p>
    <w:p w14:paraId="0C10D657">
      <w:pPr>
        <w:ind w:firstLine="480" w:firstLineChars="200"/>
        <w:jc w:val="both"/>
      </w:pPr>
      <w:r>
        <w:rPr>
          <w:rFonts w:hint="eastAsia"/>
        </w:rPr>
        <w:t>对其他在本研究工作中提出建议和给予帮助的老师和同学，应在论文中做明确的说明并表示谢意。</w:t>
      </w:r>
      <w:r>
        <w:commentReference w:id="24"/>
      </w:r>
    </w:p>
    <w:p w14:paraId="15CBB4B7">
      <w:pPr>
        <w:ind w:firstLine="480" w:firstLineChars="200"/>
        <w:jc w:val="both"/>
        <w:rPr>
          <w:shd w:val="clear" w:color="auto" w:fill="FFFF00"/>
        </w:rPr>
      </w:pPr>
      <w:r>
        <w:rPr>
          <w:rFonts w:hint="eastAsia"/>
          <w:shd w:val="clear" w:color="auto" w:fill="FFFF00"/>
        </w:rPr>
        <w:t>这部分内容不可省略。</w:t>
      </w:r>
    </w:p>
    <w:p w14:paraId="41556FCE">
      <w:pPr>
        <w:spacing w:line="360" w:lineRule="auto"/>
        <w:rPr>
          <w:rFonts w:ascii="宋体" w:hAnsi="宋体"/>
        </w:rPr>
      </w:pPr>
    </w:p>
    <w:p w14:paraId="1D796313">
      <w:pPr>
        <w:spacing w:line="360" w:lineRule="auto"/>
        <w:rPr>
          <w:rFonts w:ascii="宋体" w:hAnsi="宋体"/>
        </w:rPr>
      </w:pPr>
    </w:p>
    <w:p w14:paraId="3ADE65D8">
      <w:pPr>
        <w:spacing w:line="360" w:lineRule="auto"/>
        <w:rPr>
          <w:rFonts w:ascii="宋体" w:hAnsi="宋体"/>
        </w:rPr>
      </w:pPr>
    </w:p>
    <w:p w14:paraId="02335301">
      <w:pPr>
        <w:spacing w:line="360" w:lineRule="auto"/>
        <w:rPr>
          <w:rFonts w:ascii="宋体" w:hAnsi="宋体"/>
        </w:rPr>
      </w:pPr>
    </w:p>
    <w:p w14:paraId="5C49F57D">
      <w:pPr>
        <w:spacing w:line="400" w:lineRule="exact"/>
        <w:rPr>
          <w:rFonts w:ascii="宋体" w:hAnsi="宋体"/>
        </w:rPr>
      </w:pPr>
      <w:r>
        <w:rPr>
          <w:rFonts w:hint="eastAsia" w:ascii="宋体" w:hAnsi="宋体"/>
        </w:rPr>
        <w:t>作者简介：</w:t>
      </w:r>
    </w:p>
    <w:p w14:paraId="29A26E2C">
      <w:pPr>
        <w:tabs>
          <w:tab w:val="left" w:pos="5040"/>
        </w:tabs>
        <w:spacing w:line="400" w:lineRule="exact"/>
        <w:rPr>
          <w:rFonts w:ascii="宋体" w:hAnsi="宋体"/>
        </w:rPr>
      </w:pPr>
      <w:r>
        <w:rPr>
          <w:rFonts w:hint="eastAsia" w:ascii="宋体" w:hAnsi="宋体"/>
        </w:rPr>
        <w:t xml:space="preserve">姓    名：                                        性别： </w:t>
      </w:r>
    </w:p>
    <w:p w14:paraId="60BFB256">
      <w:pPr>
        <w:tabs>
          <w:tab w:val="left" w:pos="5040"/>
        </w:tabs>
        <w:spacing w:line="400" w:lineRule="exact"/>
        <w:rPr>
          <w:rFonts w:ascii="宋体" w:hAnsi="宋体"/>
        </w:rPr>
      </w:pPr>
      <w:r>
        <w:rPr>
          <w:rFonts w:hint="eastAsia" w:ascii="宋体" w:hAnsi="宋体"/>
        </w:rPr>
        <w:t xml:space="preserve">出生年月：                                        民族： </w:t>
      </w:r>
    </w:p>
    <w:p w14:paraId="0BB884F2">
      <w:pPr>
        <w:tabs>
          <w:tab w:val="left" w:pos="5040"/>
        </w:tabs>
        <w:spacing w:line="400" w:lineRule="exact"/>
        <w:rPr>
          <w:rFonts w:ascii="宋体" w:hAnsi="宋体"/>
        </w:rPr>
      </w:pPr>
      <w:r>
        <w:rPr>
          <w:rFonts w:ascii="宋体" w:hAnsi="宋体"/>
        </w:rPr>
        <w:t>E</w:t>
      </w:r>
      <w:r>
        <w:rPr>
          <w:rFonts w:hint="eastAsia" w:ascii="宋体" w:hAnsi="宋体"/>
        </w:rPr>
        <w:t>-</w:t>
      </w:r>
      <w:r>
        <w:rPr>
          <w:rFonts w:ascii="宋体" w:hAnsi="宋体"/>
        </w:rPr>
        <w:t>mail:</w:t>
      </w:r>
    </w:p>
    <w:p w14:paraId="6F8408E9">
      <w:pPr>
        <w:tabs>
          <w:tab w:val="left" w:pos="1440"/>
        </w:tabs>
        <w:spacing w:line="360" w:lineRule="auto"/>
        <w:ind w:right="235" w:rightChars="98"/>
        <w:rPr>
          <w:rFonts w:ascii="宋体" w:hAnsi="宋体"/>
        </w:rPr>
      </w:pPr>
    </w:p>
    <w:p w14:paraId="7639F16A">
      <w:pPr>
        <w:tabs>
          <w:tab w:val="left" w:pos="1440"/>
        </w:tabs>
        <w:spacing w:line="360" w:lineRule="auto"/>
        <w:ind w:right="235" w:rightChars="98"/>
        <w:rPr>
          <w:rFonts w:ascii="宋体" w:hAnsi="宋体"/>
        </w:rPr>
      </w:pPr>
    </w:p>
    <w:p w14:paraId="713FFC56">
      <w:pPr>
        <w:tabs>
          <w:tab w:val="left" w:pos="1440"/>
        </w:tabs>
        <w:spacing w:line="360" w:lineRule="auto"/>
        <w:ind w:right="235" w:rightChars="98"/>
        <w:rPr>
          <w:rFonts w:ascii="宋体" w:hAnsi="宋体"/>
        </w:rPr>
      </w:pPr>
    </w:p>
    <w:p w14:paraId="1BF6833C">
      <w:pPr>
        <w:ind w:firstLine="480"/>
        <w:rPr>
          <w:b/>
          <w:bCs/>
        </w:rPr>
      </w:pPr>
      <w:r>
        <w:rPr>
          <w:rFonts w:hint="eastAsia"/>
          <w:b/>
          <w:bCs/>
        </w:rPr>
        <w:t>致谢格式说明：</w:t>
      </w:r>
    </w:p>
    <w:p w14:paraId="1E4E519A">
      <w:pPr>
        <w:numPr>
          <w:ilvl w:val="0"/>
          <w:numId w:val="24"/>
        </w:numPr>
        <w:rPr>
          <w:shd w:val="clear" w:color="auto" w:fill="FFFF00"/>
        </w:rPr>
      </w:pPr>
      <w:r>
        <w:rPr>
          <w:rFonts w:hint="eastAsia"/>
          <w:b/>
          <w:bCs/>
          <w:shd w:val="clear" w:color="auto" w:fill="FFFF00"/>
        </w:rPr>
        <w:t>标题样式：</w:t>
      </w:r>
      <w:r>
        <w:rPr>
          <w:rFonts w:hint="eastAsia"/>
          <w:shd w:val="clear" w:color="auto" w:fill="FFFF00"/>
        </w:rPr>
        <w:t>标题“致谢”之间隔1个空格（中文状态），</w:t>
      </w:r>
      <w:r>
        <w:rPr>
          <w:rFonts w:hint="eastAsia"/>
        </w:rPr>
        <w:t>选用样式中的“标题</w:t>
      </w:r>
      <w:r>
        <w:t>1</w:t>
      </w:r>
      <w:r>
        <w:rPr>
          <w:rFonts w:hint="eastAsia"/>
        </w:rPr>
        <w:t>”；</w:t>
      </w:r>
    </w:p>
    <w:p w14:paraId="735EA180">
      <w:pPr>
        <w:numPr>
          <w:ilvl w:val="0"/>
          <w:numId w:val="24"/>
        </w:numPr>
        <w:rPr>
          <w:shd w:val="clear" w:color="auto" w:fill="FFFF00"/>
        </w:rPr>
      </w:pPr>
      <w:r>
        <w:rPr>
          <w:rFonts w:hint="eastAsia"/>
          <w:b/>
          <w:bCs/>
          <w:shd w:val="clear" w:color="auto" w:fill="FFFF00"/>
        </w:rPr>
        <w:t>标题段落</w:t>
      </w:r>
      <w:r>
        <w:rPr>
          <w:rFonts w:hint="eastAsia"/>
          <w:b/>
          <w:bCs/>
        </w:rPr>
        <w:t>格式：</w:t>
      </w:r>
      <w:r>
        <w:rPr>
          <w:rFonts w:hint="eastAsia"/>
          <w:shd w:val="clear" w:color="auto" w:fill="FFFF00"/>
        </w:rPr>
        <w:t>黑体，小三号，居中，</w:t>
      </w:r>
      <w:r>
        <w:rPr>
          <w:shd w:val="clear" w:color="auto" w:fill="FFFF00"/>
        </w:rPr>
        <w:t>1.5</w:t>
      </w:r>
      <w:r>
        <w:rPr>
          <w:rFonts w:hint="eastAsia"/>
          <w:shd w:val="clear" w:color="auto" w:fill="FFFF00"/>
        </w:rPr>
        <w:t>倍行距，段后</w:t>
      </w:r>
      <w:r>
        <w:rPr>
          <w:shd w:val="clear" w:color="auto" w:fill="FFFF00"/>
        </w:rPr>
        <w:t>12</w:t>
      </w:r>
      <w:r>
        <w:rPr>
          <w:rFonts w:hint="eastAsia"/>
          <w:shd w:val="clear" w:color="auto" w:fill="FFFF00"/>
        </w:rPr>
        <w:t>磅，段前为</w:t>
      </w:r>
      <w:r>
        <w:rPr>
          <w:shd w:val="clear" w:color="auto" w:fill="FFFF00"/>
        </w:rPr>
        <w:t>0</w:t>
      </w:r>
      <w:r>
        <w:rPr>
          <w:rFonts w:hint="eastAsia"/>
          <w:shd w:val="clear" w:color="auto" w:fill="FFFF00"/>
        </w:rPr>
        <w:t>行。</w:t>
      </w:r>
    </w:p>
    <w:p w14:paraId="59A85DA6">
      <w:pPr>
        <w:numPr>
          <w:ilvl w:val="0"/>
          <w:numId w:val="24"/>
        </w:numPr>
        <w:rPr>
          <w:shd w:val="clear" w:color="auto" w:fill="FFFF00"/>
        </w:rPr>
      </w:pPr>
      <w:r>
        <w:rPr>
          <w:rFonts w:hint="eastAsia"/>
          <w:b/>
          <w:bCs/>
          <w:shd w:val="clear" w:color="auto" w:fill="FFFF00"/>
        </w:rPr>
        <w:t>致谢正文：</w:t>
      </w:r>
      <w:r>
        <w:rPr>
          <w:rFonts w:hint="eastAsia"/>
        </w:rPr>
        <w:t>选用样式中的“正文”，</w:t>
      </w:r>
      <w:r>
        <w:rPr>
          <w:rFonts w:hint="eastAsia"/>
          <w:shd w:val="clear" w:color="auto" w:fill="FFFF00"/>
        </w:rPr>
        <w:t>每段落首行缩进</w:t>
      </w:r>
      <w:r>
        <w:rPr>
          <w:shd w:val="clear" w:color="auto" w:fill="FFFF00"/>
        </w:rPr>
        <w:t>2</w:t>
      </w:r>
      <w:r>
        <w:rPr>
          <w:rFonts w:hint="eastAsia"/>
          <w:shd w:val="clear" w:color="auto" w:fill="FFFF00"/>
        </w:rPr>
        <w:t>字符，宋体，小四号，行距：多倍行距</w:t>
      </w:r>
      <w:r>
        <w:rPr>
          <w:shd w:val="clear" w:color="auto" w:fill="FFFF00"/>
        </w:rPr>
        <w:t xml:space="preserve"> 1.25</w:t>
      </w:r>
      <w:r>
        <w:rPr>
          <w:rFonts w:hint="eastAsia"/>
          <w:shd w:val="clear" w:color="auto" w:fill="FFFF00"/>
        </w:rPr>
        <w:t>，间距：段前：0行，段后：0行，</w:t>
      </w:r>
      <w:r>
        <w:rPr>
          <w:rFonts w:hint="eastAsia"/>
        </w:rPr>
        <w:t>两端对齐</w:t>
      </w:r>
      <w:r>
        <w:rPr>
          <w:rFonts w:hint="eastAsia"/>
          <w:shd w:val="clear" w:color="auto" w:fill="FFFF00"/>
        </w:rPr>
        <w:t>。</w:t>
      </w:r>
    </w:p>
    <w:p w14:paraId="24D9B9D6">
      <w:pPr>
        <w:tabs>
          <w:tab w:val="left" w:pos="1440"/>
        </w:tabs>
        <w:spacing w:line="360" w:lineRule="auto"/>
        <w:ind w:right="235" w:rightChars="98"/>
        <w:rPr>
          <w:rFonts w:ascii="宋体" w:hAnsi="宋体"/>
        </w:rPr>
      </w:pPr>
    </w:p>
    <w:p w14:paraId="518529B6">
      <w:pPr>
        <w:pStyle w:val="4"/>
        <w:rPr>
          <w:sz w:val="28"/>
          <w:szCs w:val="28"/>
        </w:rPr>
        <w:sectPr>
          <w:pgSz w:w="11906" w:h="16838"/>
          <w:pgMar w:top="1440" w:right="1797" w:bottom="1440" w:left="1797" w:header="851" w:footer="992" w:gutter="0"/>
          <w:cols w:space="0" w:num="1"/>
          <w:rtlGutter w:val="0"/>
          <w:docGrid w:type="linesAndChars" w:linePitch="312" w:charSpace="0"/>
        </w:sectPr>
      </w:pPr>
    </w:p>
    <w:p w14:paraId="120A04E4">
      <w:pPr>
        <w:pStyle w:val="4"/>
      </w:pPr>
      <w:bookmarkStart w:id="121" w:name="_Toc70499249"/>
      <w:bookmarkStart w:id="122" w:name="_Toc137206777"/>
      <w:bookmarkStart w:id="123" w:name="_Toc137205545"/>
      <w:bookmarkStart w:id="124" w:name="_Toc169507885"/>
      <w:commentRangeStart w:id="25"/>
      <w:r>
        <w:rPr>
          <w:rFonts w:hint="eastAsia"/>
        </w:rPr>
        <w:t>声</w:t>
      </w:r>
      <w:r>
        <w:t xml:space="preserve"> </w:t>
      </w:r>
      <w:r>
        <w:rPr>
          <w:rFonts w:hint="eastAsia"/>
        </w:rPr>
        <w:t>明</w:t>
      </w:r>
      <w:commentRangeEnd w:id="25"/>
      <w:r>
        <w:commentReference w:id="25"/>
      </w:r>
      <w:bookmarkEnd w:id="121"/>
      <w:bookmarkEnd w:id="122"/>
      <w:bookmarkEnd w:id="123"/>
      <w:bookmarkEnd w:id="124"/>
    </w:p>
    <w:p w14:paraId="2B6ECBBB">
      <w:pPr>
        <w:ind w:firstLine="480" w:firstLineChars="200"/>
        <w:jc w:val="both"/>
        <w:rPr>
          <w:rFonts w:ascii="宋体" w:hAnsi="宋体"/>
        </w:rPr>
      </w:pPr>
      <w:r>
        <w:rPr>
          <w:rFonts w:hint="eastAsia" w:ascii="宋体" w:hAnsi="宋体"/>
        </w:rPr>
        <w:t>本论文的工作是20  年  月至20  年  月在成都信息工程大学XXXXXXX学院完成的。文中除了特别加以标注地方外，不包含他人已经发表或撰写过的研究成果，也不包含为获得成都信息工程大学或其他教学机构的学位或证书而使用过的材料。</w:t>
      </w:r>
      <w:r>
        <w:commentReference w:id="26"/>
      </w:r>
    </w:p>
    <w:p w14:paraId="27E69368">
      <w:pPr>
        <w:ind w:firstLine="480" w:firstLineChars="200"/>
        <w:jc w:val="both"/>
        <w:rPr>
          <w:rFonts w:ascii="宋体" w:hAnsi="宋体"/>
        </w:rPr>
      </w:pPr>
      <w:r>
        <w:rPr>
          <w:rFonts w:hint="eastAsia" w:ascii="宋体" w:hAnsi="宋体"/>
        </w:rPr>
        <w:t>关于学位论文使用权和研究成果知识产权的说明：</w:t>
      </w:r>
    </w:p>
    <w:p w14:paraId="7C8EDAA7">
      <w:pPr>
        <w:ind w:firstLine="480" w:firstLineChars="200"/>
        <w:jc w:val="both"/>
        <w:rPr>
          <w:rFonts w:ascii="宋体" w:hAnsi="宋体"/>
        </w:rPr>
      </w:pPr>
      <w:r>
        <w:rPr>
          <w:rFonts w:hint="eastAsia" w:ascii="宋体" w:hAnsi="宋体"/>
        </w:rPr>
        <w:t>本人完全了解成都信息工程大学有关保管使用学位论文的规定，其中包括：</w:t>
      </w:r>
    </w:p>
    <w:p w14:paraId="47F7D827">
      <w:pPr>
        <w:ind w:firstLine="480" w:firstLineChars="200"/>
        <w:jc w:val="both"/>
        <w:rPr>
          <w:rFonts w:ascii="宋体" w:hAnsi="宋体"/>
        </w:rPr>
      </w:pPr>
      <w:r>
        <w:rPr>
          <w:rFonts w:hint="eastAsia" w:ascii="宋体" w:hAnsi="宋体"/>
        </w:rPr>
        <w:t>（1）学校有权保管并向有关部门递交学位论文的原件与复印件。</w:t>
      </w:r>
    </w:p>
    <w:p w14:paraId="4ABFA540">
      <w:pPr>
        <w:ind w:firstLine="480" w:firstLineChars="200"/>
        <w:jc w:val="both"/>
        <w:rPr>
          <w:rFonts w:ascii="宋体" w:hAnsi="宋体"/>
        </w:rPr>
      </w:pPr>
      <w:r>
        <w:rPr>
          <w:rFonts w:hint="eastAsia" w:ascii="宋体" w:hAnsi="宋体"/>
        </w:rPr>
        <w:t>（2）学校可以采用影印、缩印或其他复制方式保存学位论文。</w:t>
      </w:r>
    </w:p>
    <w:p w14:paraId="793D5CB8">
      <w:pPr>
        <w:ind w:firstLine="480" w:firstLineChars="200"/>
        <w:jc w:val="both"/>
        <w:rPr>
          <w:rFonts w:ascii="宋体" w:hAnsi="宋体"/>
        </w:rPr>
      </w:pPr>
      <w:r>
        <w:rPr>
          <w:rFonts w:hint="eastAsia" w:ascii="宋体" w:hAnsi="宋体"/>
        </w:rPr>
        <w:t>（3）学校可以学术交流为目的复制、赠送和交换学位论文。</w:t>
      </w:r>
    </w:p>
    <w:p w14:paraId="582DFCF3">
      <w:pPr>
        <w:ind w:firstLine="480" w:firstLineChars="200"/>
        <w:jc w:val="both"/>
        <w:rPr>
          <w:rFonts w:ascii="宋体" w:hAnsi="宋体"/>
        </w:rPr>
      </w:pPr>
      <w:r>
        <w:rPr>
          <w:rFonts w:hint="eastAsia" w:ascii="宋体" w:hAnsi="宋体"/>
        </w:rPr>
        <w:t>（4）学校可允许学位论文被查阅或借阅。</w:t>
      </w:r>
    </w:p>
    <w:p w14:paraId="4DF0F455">
      <w:pPr>
        <w:ind w:firstLine="480" w:firstLineChars="200"/>
        <w:jc w:val="both"/>
        <w:rPr>
          <w:rFonts w:ascii="宋体" w:hAnsi="宋体"/>
        </w:rPr>
      </w:pPr>
      <w:r>
        <w:rPr>
          <w:rFonts w:hint="eastAsia" w:ascii="宋体" w:hAnsi="宋体"/>
        </w:rPr>
        <w:t>（5）学校可以公布学位论文的全部或部分内容（保密学位论文在解密后遵守此规定）。</w:t>
      </w:r>
    </w:p>
    <w:p w14:paraId="28DC9026">
      <w:pPr>
        <w:ind w:firstLine="480" w:firstLineChars="200"/>
        <w:jc w:val="both"/>
        <w:rPr>
          <w:rFonts w:ascii="宋体" w:hAnsi="宋体"/>
        </w:rPr>
      </w:pPr>
      <w:r>
        <w:rPr>
          <w:rFonts w:hint="eastAsia" w:ascii="宋体" w:hAnsi="宋体"/>
        </w:rPr>
        <w:t>除非另有科研合同和其他法律文书的制约，本论文的科研成果属于成都信息工程大学。</w:t>
      </w:r>
    </w:p>
    <w:p w14:paraId="44AFDB8A">
      <w:pPr>
        <w:ind w:firstLine="480" w:firstLineChars="200"/>
        <w:jc w:val="both"/>
        <w:rPr>
          <w:rFonts w:ascii="宋体" w:hAnsi="宋体"/>
        </w:rPr>
      </w:pPr>
      <w:r>
        <w:rPr>
          <w:rFonts w:hint="eastAsia" w:ascii="宋体" w:hAnsi="宋体"/>
        </w:rPr>
        <w:t>特此声明！</w:t>
      </w:r>
    </w:p>
    <w:p w14:paraId="61BC40A4">
      <w:pPr>
        <w:spacing w:line="360" w:lineRule="auto"/>
        <w:rPr>
          <w:rFonts w:ascii="宋体" w:hAnsi="宋体"/>
        </w:rPr>
      </w:pPr>
    </w:p>
    <w:p w14:paraId="3ECF11F8">
      <w:pPr>
        <w:spacing w:line="360" w:lineRule="auto"/>
        <w:rPr>
          <w:rFonts w:ascii="宋体" w:hAnsi="宋体"/>
        </w:rPr>
      </w:pPr>
    </w:p>
    <w:p w14:paraId="6F56B94C">
      <w:pPr>
        <w:tabs>
          <w:tab w:val="left" w:pos="5760"/>
          <w:tab w:val="left" w:pos="6120"/>
        </w:tabs>
        <w:ind w:right="240" w:rightChars="100"/>
        <w:jc w:val="both"/>
        <w:rPr>
          <w:rFonts w:ascii="宋体" w:hAnsi="宋体"/>
        </w:rPr>
      </w:pPr>
      <w:r>
        <w:rPr>
          <w:rFonts w:hint="eastAsia" w:ascii="宋体" w:hAnsi="宋体"/>
        </w:rPr>
        <w:t xml:space="preserve">                                              </w:t>
      </w:r>
      <w:r>
        <w:rPr>
          <w:rFonts w:ascii="宋体" w:hAnsi="宋体"/>
        </w:rPr>
        <w:t xml:space="preserve">      </w:t>
      </w:r>
      <w:r>
        <w:rPr>
          <w:rFonts w:hint="eastAsia" w:ascii="宋体" w:hAnsi="宋体"/>
        </w:rPr>
        <w:t xml:space="preserve">作者签名：       </w:t>
      </w:r>
    </w:p>
    <w:p w14:paraId="5E4105FB">
      <w:pPr>
        <w:jc w:val="both"/>
        <w:rPr>
          <w:rFonts w:ascii="宋体" w:hAnsi="宋体"/>
        </w:rPr>
      </w:pPr>
      <w:r>
        <w:rPr>
          <w:rFonts w:hint="eastAsia"/>
        </w:rPr>
        <w:t xml:space="preserve">                                                    </w:t>
      </w:r>
      <w:r>
        <w:rPr>
          <w:rFonts w:hint="eastAsia" w:ascii="宋体" w:hAnsi="宋体"/>
        </w:rPr>
        <w:t>20</w:t>
      </w:r>
      <w:r>
        <w:rPr>
          <w:rFonts w:ascii="宋体" w:hAnsi="宋体"/>
        </w:rPr>
        <w:t>xx</w:t>
      </w:r>
      <w:r>
        <w:rPr>
          <w:rFonts w:hint="eastAsia" w:ascii="宋体" w:hAnsi="宋体"/>
        </w:rPr>
        <w:t>年</w:t>
      </w:r>
      <w:r>
        <w:rPr>
          <w:rFonts w:ascii="宋体" w:hAnsi="宋体"/>
        </w:rPr>
        <w:t>xx</w:t>
      </w:r>
      <w:r>
        <w:rPr>
          <w:rFonts w:hint="eastAsia" w:ascii="宋体" w:hAnsi="宋体"/>
        </w:rPr>
        <w:t>月</w:t>
      </w:r>
      <w:r>
        <w:rPr>
          <w:rFonts w:ascii="宋体" w:hAnsi="宋体"/>
        </w:rPr>
        <w:t>xx</w:t>
      </w:r>
      <w:r>
        <w:rPr>
          <w:rFonts w:hint="eastAsia" w:ascii="宋体" w:hAnsi="宋体"/>
        </w:rPr>
        <w:t>日</w:t>
      </w:r>
    </w:p>
    <w:p w14:paraId="0CEBA744">
      <w:pPr>
        <w:rPr>
          <w:rFonts w:ascii="宋体" w:hAnsi="宋体"/>
        </w:rPr>
      </w:pPr>
    </w:p>
    <w:p w14:paraId="6493A307">
      <w:pPr>
        <w:rPr>
          <w:rFonts w:ascii="宋体" w:hAnsi="宋体"/>
        </w:rPr>
      </w:pPr>
    </w:p>
    <w:p w14:paraId="33F8C09C">
      <w:pPr>
        <w:rPr>
          <w:rFonts w:ascii="宋体" w:hAnsi="宋体"/>
        </w:rPr>
      </w:pPr>
    </w:p>
    <w:p w14:paraId="71172F41">
      <w:pPr>
        <w:ind w:firstLine="480"/>
        <w:rPr>
          <w:b/>
          <w:bCs/>
        </w:rPr>
      </w:pPr>
      <w:r>
        <w:rPr>
          <w:rFonts w:hint="eastAsia"/>
          <w:b/>
          <w:bCs/>
        </w:rPr>
        <w:t>声明格式说明：</w:t>
      </w:r>
    </w:p>
    <w:p w14:paraId="530369A7">
      <w:pPr>
        <w:numPr>
          <w:ilvl w:val="0"/>
          <w:numId w:val="25"/>
        </w:numPr>
        <w:rPr>
          <w:shd w:val="clear" w:color="auto" w:fill="FFFF00"/>
        </w:rPr>
      </w:pPr>
      <w:r>
        <w:rPr>
          <w:rFonts w:hint="eastAsia"/>
          <w:b/>
          <w:bCs/>
          <w:shd w:val="clear" w:color="auto" w:fill="FFFF00"/>
        </w:rPr>
        <w:t>标题样式：</w:t>
      </w:r>
      <w:r>
        <w:rPr>
          <w:rFonts w:hint="eastAsia"/>
          <w:shd w:val="clear" w:color="auto" w:fill="FFFF00"/>
        </w:rPr>
        <w:t>标题“声明”</w:t>
      </w:r>
      <w:r>
        <w:rPr>
          <w:rFonts w:hint="eastAsia"/>
        </w:rPr>
        <w:t>之间隔1个空格（中文状态），选用样式中的“标题</w:t>
      </w:r>
      <w:r>
        <w:t>1</w:t>
      </w:r>
      <w:r>
        <w:rPr>
          <w:rFonts w:hint="eastAsia"/>
        </w:rPr>
        <w:t>”。</w:t>
      </w:r>
    </w:p>
    <w:p w14:paraId="065AAED3">
      <w:pPr>
        <w:numPr>
          <w:ilvl w:val="0"/>
          <w:numId w:val="25"/>
        </w:numPr>
        <w:rPr>
          <w:shd w:val="clear" w:color="auto" w:fill="FFFF00"/>
        </w:rPr>
      </w:pPr>
      <w:r>
        <w:rPr>
          <w:rFonts w:hint="eastAsia"/>
          <w:b/>
          <w:bCs/>
          <w:shd w:val="clear" w:color="auto" w:fill="FFFF00"/>
        </w:rPr>
        <w:t>标题段落</w:t>
      </w:r>
      <w:r>
        <w:rPr>
          <w:rFonts w:hint="eastAsia"/>
          <w:b/>
          <w:bCs/>
        </w:rPr>
        <w:t>格式：</w:t>
      </w:r>
      <w:r>
        <w:rPr>
          <w:rFonts w:hint="eastAsia"/>
          <w:shd w:val="clear" w:color="auto" w:fill="FFFF00"/>
        </w:rPr>
        <w:t>黑体，小三号，居中，</w:t>
      </w:r>
      <w:r>
        <w:rPr>
          <w:shd w:val="clear" w:color="auto" w:fill="FFFF00"/>
        </w:rPr>
        <w:t>1.5</w:t>
      </w:r>
      <w:r>
        <w:rPr>
          <w:rFonts w:hint="eastAsia"/>
          <w:shd w:val="clear" w:color="auto" w:fill="FFFF00"/>
        </w:rPr>
        <w:t>倍行距，段前：0行，段后：</w:t>
      </w:r>
      <w:r>
        <w:rPr>
          <w:shd w:val="clear" w:color="auto" w:fill="FFFF00"/>
        </w:rPr>
        <w:t>12</w:t>
      </w:r>
      <w:r>
        <w:rPr>
          <w:rFonts w:hint="eastAsia"/>
          <w:shd w:val="clear" w:color="auto" w:fill="FFFF00"/>
        </w:rPr>
        <w:t>磅。</w:t>
      </w:r>
    </w:p>
    <w:p w14:paraId="5EA08B3A">
      <w:pPr>
        <w:numPr>
          <w:ilvl w:val="0"/>
          <w:numId w:val="25"/>
        </w:numPr>
        <w:rPr>
          <w:szCs w:val="21"/>
        </w:rPr>
      </w:pPr>
      <w:r>
        <w:rPr>
          <w:rFonts w:hint="eastAsia"/>
          <w:b/>
          <w:bCs/>
          <w:shd w:val="clear" w:color="auto" w:fill="FFFF00"/>
        </w:rPr>
        <w:t>声明正文：</w:t>
      </w:r>
      <w:r>
        <w:rPr>
          <w:rFonts w:hint="eastAsia"/>
        </w:rPr>
        <w:t>选用样式中的“正文”，</w:t>
      </w:r>
      <w:r>
        <w:rPr>
          <w:rFonts w:hint="eastAsia"/>
          <w:shd w:val="clear" w:color="auto" w:fill="FFFF00"/>
        </w:rPr>
        <w:t>每段落首行缩进</w:t>
      </w:r>
      <w:r>
        <w:rPr>
          <w:shd w:val="clear" w:color="auto" w:fill="FFFF00"/>
        </w:rPr>
        <w:t>2</w:t>
      </w:r>
      <w:r>
        <w:rPr>
          <w:rFonts w:hint="eastAsia"/>
          <w:shd w:val="clear" w:color="auto" w:fill="FFFF00"/>
        </w:rPr>
        <w:t>字符，字体：宋体，字号：小四号，行距：多倍行距</w:t>
      </w:r>
      <w:r>
        <w:rPr>
          <w:shd w:val="clear" w:color="auto" w:fill="FFFF00"/>
        </w:rPr>
        <w:t xml:space="preserve"> 1.25</w:t>
      </w:r>
      <w:r>
        <w:rPr>
          <w:rFonts w:hint="eastAsia"/>
          <w:shd w:val="clear" w:color="auto" w:fill="FFFF00"/>
        </w:rPr>
        <w:t>，间距：段前：0行，段后：</w:t>
      </w:r>
      <w:r>
        <w:rPr>
          <w:shd w:val="clear" w:color="auto" w:fill="FFFF00"/>
        </w:rPr>
        <w:t>0</w:t>
      </w:r>
      <w:r>
        <w:rPr>
          <w:rFonts w:hint="eastAsia"/>
          <w:shd w:val="clear" w:color="auto" w:fill="FFFF00"/>
        </w:rPr>
        <w:t>行，</w:t>
      </w:r>
      <w:r>
        <w:rPr>
          <w:rFonts w:hint="eastAsia"/>
        </w:rPr>
        <w:t>两端对齐</w:t>
      </w:r>
      <w:r>
        <w:rPr>
          <w:rFonts w:hint="eastAsia"/>
          <w:shd w:val="clear" w:color="auto" w:fill="FFFF00"/>
        </w:rPr>
        <w:t>。</w:t>
      </w:r>
    </w:p>
    <w:p w14:paraId="0D89A345">
      <w:pPr>
        <w:rPr>
          <w:rFonts w:ascii="宋体" w:hAnsi="宋体"/>
        </w:rPr>
        <w:sectPr>
          <w:pgSz w:w="11906" w:h="16838"/>
          <w:pgMar w:top="1440" w:right="1797" w:bottom="1440" w:left="1797" w:header="851" w:footer="992" w:gutter="0"/>
          <w:cols w:space="0" w:num="1"/>
          <w:rtlGutter w:val="0"/>
          <w:docGrid w:type="lines" w:linePitch="318" w:charSpace="0"/>
        </w:sectPr>
      </w:pPr>
    </w:p>
    <w:p w14:paraId="78794BD0">
      <w:pPr>
        <w:rPr>
          <w:rFonts w:ascii="宋体" w:hAnsi="宋体"/>
        </w:rPr>
      </w:pPr>
    </w:p>
    <w:p w14:paraId="3C239425">
      <w:pPr>
        <w:pStyle w:val="4"/>
      </w:pPr>
      <w:bookmarkStart w:id="125" w:name="_Toc70499250"/>
      <w:commentRangeStart w:id="27"/>
      <w:r>
        <w:rPr>
          <w:rFonts w:hint="eastAsia"/>
        </w:rPr>
        <w:t>附录一</w:t>
      </w:r>
      <w:r>
        <w:t xml:space="preserve"> </w:t>
      </w:r>
      <w:r>
        <w:rPr>
          <w:rFonts w:hint="eastAsia"/>
        </w:rPr>
        <w:t>附录内容名称</w:t>
      </w:r>
      <w:bookmarkEnd w:id="125"/>
      <w:commentRangeEnd w:id="27"/>
      <w:r>
        <w:commentReference w:id="27"/>
      </w:r>
    </w:p>
    <w:p w14:paraId="4C05C2A6">
      <w:pPr>
        <w:ind w:firstLine="480" w:firstLineChars="200"/>
        <w:jc w:val="both"/>
      </w:pPr>
      <w:r>
        <w:rPr>
          <w:rFonts w:hint="eastAsia"/>
        </w:rPr>
        <w:t>以下内容可放在附录之内：</w:t>
      </w:r>
    </w:p>
    <w:p w14:paraId="04897ADD">
      <w:pPr>
        <w:ind w:firstLine="480" w:firstLineChars="200"/>
        <w:jc w:val="both"/>
      </w:pPr>
      <w:r>
        <w:rPr>
          <w:rFonts w:hint="eastAsia"/>
        </w:rPr>
        <w:t>（</w:t>
      </w:r>
      <w:r>
        <w:t>1</w:t>
      </w:r>
      <w:r>
        <w:rPr>
          <w:rFonts w:hint="eastAsia"/>
        </w:rPr>
        <w:t>）</w:t>
      </w:r>
      <w:r>
        <w:t xml:space="preserve"> </w:t>
      </w:r>
      <w:r>
        <w:rPr>
          <w:rFonts w:hint="eastAsia"/>
        </w:rPr>
        <w:t>正文内过于冗长的公式推导；</w:t>
      </w:r>
    </w:p>
    <w:p w14:paraId="59E43DD9">
      <w:pPr>
        <w:ind w:firstLine="480" w:firstLineChars="200"/>
        <w:jc w:val="both"/>
      </w:pPr>
      <w:r>
        <w:rPr>
          <w:rFonts w:hint="eastAsia"/>
        </w:rPr>
        <w:t>（</w:t>
      </w:r>
      <w:r>
        <w:t>2</w:t>
      </w:r>
      <w:r>
        <w:rPr>
          <w:rFonts w:hint="eastAsia"/>
        </w:rPr>
        <w:t>）</w:t>
      </w:r>
      <w:r>
        <w:t xml:space="preserve"> </w:t>
      </w:r>
      <w:r>
        <w:rPr>
          <w:rFonts w:hint="eastAsia"/>
        </w:rPr>
        <w:t>方便他人阅读所需的辅助性数学工具或表格；</w:t>
      </w:r>
    </w:p>
    <w:p w14:paraId="08A59BCD">
      <w:pPr>
        <w:ind w:firstLine="480" w:firstLineChars="200"/>
        <w:jc w:val="both"/>
      </w:pPr>
      <w:r>
        <w:rPr>
          <w:rFonts w:hint="eastAsia"/>
        </w:rPr>
        <w:t>（</w:t>
      </w:r>
      <w:r>
        <w:t>3</w:t>
      </w:r>
      <w:r>
        <w:rPr>
          <w:rFonts w:hint="eastAsia"/>
        </w:rPr>
        <w:t>）</w:t>
      </w:r>
      <w:r>
        <w:t xml:space="preserve"> </w:t>
      </w:r>
      <w:r>
        <w:rPr>
          <w:rFonts w:hint="eastAsia"/>
        </w:rPr>
        <w:t>重复性数据和图表；</w:t>
      </w:r>
    </w:p>
    <w:p w14:paraId="5E55E567">
      <w:pPr>
        <w:ind w:firstLine="480" w:firstLineChars="200"/>
        <w:jc w:val="both"/>
      </w:pPr>
      <w:r>
        <w:rPr>
          <w:rFonts w:hint="eastAsia"/>
        </w:rPr>
        <w:t>（</w:t>
      </w:r>
      <w:r>
        <w:t>4</w:t>
      </w:r>
      <w:r>
        <w:rPr>
          <w:rFonts w:hint="eastAsia"/>
        </w:rPr>
        <w:t>）</w:t>
      </w:r>
      <w:r>
        <w:t xml:space="preserve"> </w:t>
      </w:r>
      <w:r>
        <w:rPr>
          <w:rFonts w:hint="eastAsia"/>
        </w:rPr>
        <w:t>论文使用的主要符号的意义和单位；</w:t>
      </w:r>
    </w:p>
    <w:p w14:paraId="58B2D022">
      <w:pPr>
        <w:ind w:firstLine="480" w:firstLineChars="200"/>
        <w:jc w:val="both"/>
      </w:pPr>
      <w:r>
        <w:rPr>
          <w:rFonts w:hint="eastAsia"/>
        </w:rPr>
        <w:t>（</w:t>
      </w:r>
      <w:r>
        <w:t>5</w:t>
      </w:r>
      <w:r>
        <w:rPr>
          <w:rFonts w:hint="eastAsia"/>
        </w:rPr>
        <w:t>）</w:t>
      </w:r>
      <w:r>
        <w:t xml:space="preserve"> </w:t>
      </w:r>
      <w:r>
        <w:rPr>
          <w:rFonts w:hint="eastAsia"/>
        </w:rPr>
        <w:t>程序说明和程序全文；</w:t>
      </w:r>
    </w:p>
    <w:p w14:paraId="564913F4">
      <w:pPr>
        <w:ind w:firstLine="480" w:firstLineChars="200"/>
        <w:jc w:val="both"/>
      </w:pPr>
      <w:r>
        <w:rPr>
          <w:rFonts w:hint="eastAsia"/>
        </w:rPr>
        <w:t>（</w:t>
      </w:r>
      <w:r>
        <w:t>6</w:t>
      </w:r>
      <w:r>
        <w:rPr>
          <w:rFonts w:hint="eastAsia"/>
        </w:rPr>
        <w:t>）</w:t>
      </w:r>
      <w:r>
        <w:t xml:space="preserve"> </w:t>
      </w:r>
      <w:r>
        <w:rPr>
          <w:rFonts w:hint="eastAsia"/>
        </w:rPr>
        <w:t>调研报告；</w:t>
      </w:r>
    </w:p>
    <w:p w14:paraId="50EEE043">
      <w:pPr>
        <w:ind w:firstLine="480" w:firstLineChars="200"/>
        <w:jc w:val="both"/>
      </w:pPr>
      <w:r>
        <w:rPr>
          <w:rFonts w:hint="eastAsia"/>
        </w:rPr>
        <w:t>（</w:t>
      </w:r>
      <w:r>
        <w:t>7</w:t>
      </w:r>
      <w:r>
        <w:rPr>
          <w:rFonts w:hint="eastAsia"/>
        </w:rPr>
        <w:t>）</w:t>
      </w:r>
      <w:r>
        <w:t xml:space="preserve"> </w:t>
      </w:r>
      <w:r>
        <w:rPr>
          <w:rFonts w:hint="eastAsia"/>
        </w:rPr>
        <w:t>翻译部分有关说明。</w:t>
      </w:r>
      <w:r>
        <w:commentReference w:id="28"/>
      </w:r>
    </w:p>
    <w:p w14:paraId="111B1874">
      <w:pPr>
        <w:ind w:firstLine="482" w:firstLineChars="200"/>
        <w:jc w:val="both"/>
        <w:rPr>
          <w:b/>
          <w:bCs/>
        </w:rPr>
      </w:pPr>
      <w:r>
        <w:rPr>
          <w:rFonts w:hint="eastAsia"/>
          <w:b/>
          <w:bCs/>
        </w:rPr>
        <w:t>这部分内容可省略。如果省略，删掉此页。</w:t>
      </w:r>
    </w:p>
    <w:p w14:paraId="7499121D">
      <w:pPr>
        <w:ind w:firstLine="480" w:firstLineChars="200"/>
        <w:jc w:val="both"/>
      </w:pPr>
    </w:p>
    <w:p w14:paraId="20454273">
      <w:pPr>
        <w:ind w:firstLine="480" w:firstLineChars="200"/>
        <w:jc w:val="both"/>
      </w:pPr>
    </w:p>
    <w:p w14:paraId="777AF6F0">
      <w:pPr>
        <w:ind w:firstLine="480"/>
      </w:pPr>
    </w:p>
    <w:p w14:paraId="6E377DB0">
      <w:pPr>
        <w:ind w:firstLine="480"/>
        <w:rPr>
          <w:b/>
          <w:bCs/>
        </w:rPr>
      </w:pPr>
      <w:r>
        <w:rPr>
          <w:rFonts w:hint="eastAsia"/>
          <w:b/>
          <w:bCs/>
        </w:rPr>
        <w:t>附录格式说明：</w:t>
      </w:r>
    </w:p>
    <w:p w14:paraId="1B8D933B">
      <w:pPr>
        <w:numPr>
          <w:ilvl w:val="0"/>
          <w:numId w:val="26"/>
        </w:numPr>
        <w:rPr>
          <w:shd w:val="clear" w:color="auto" w:fill="FFFF00"/>
        </w:rPr>
      </w:pPr>
      <w:r>
        <w:rPr>
          <w:rFonts w:hint="eastAsia"/>
          <w:b/>
          <w:bCs/>
          <w:shd w:val="clear" w:color="auto" w:fill="FFFF00"/>
        </w:rPr>
        <w:t>标题样式：</w:t>
      </w:r>
      <w:r>
        <w:rPr>
          <w:rFonts w:hint="eastAsia"/>
          <w:shd w:val="clear" w:color="auto" w:fill="FFFF00"/>
        </w:rPr>
        <w:t>标题</w:t>
      </w:r>
      <w:r>
        <w:rPr>
          <w:shd w:val="clear" w:color="auto" w:fill="FFFF00"/>
        </w:rPr>
        <w:t>“</w:t>
      </w:r>
      <w:r>
        <w:rPr>
          <w:rFonts w:hint="eastAsia"/>
          <w:shd w:val="clear" w:color="auto" w:fill="FFFF00"/>
        </w:rPr>
        <w:t>附录一</w:t>
      </w:r>
      <w:r>
        <w:t xml:space="preserve"> </w:t>
      </w:r>
      <w:r>
        <w:rPr>
          <w:rFonts w:hint="eastAsia"/>
        </w:rPr>
        <w:t>附录内容名称</w:t>
      </w:r>
      <w:r>
        <w:t>”</w:t>
      </w:r>
      <w:r>
        <w:rPr>
          <w:rFonts w:hint="eastAsia"/>
        </w:rPr>
        <w:t>选用样式中的</w:t>
      </w:r>
      <w:r>
        <w:t>“</w:t>
      </w:r>
      <w:r>
        <w:rPr>
          <w:rFonts w:hint="eastAsia"/>
        </w:rPr>
        <w:t>标题</w:t>
      </w:r>
      <w:r>
        <w:t>1”</w:t>
      </w:r>
      <w:r>
        <w:rPr>
          <w:rFonts w:hint="eastAsia"/>
        </w:rPr>
        <w:t>。</w:t>
      </w:r>
    </w:p>
    <w:p w14:paraId="31E2DF5B">
      <w:pPr>
        <w:numPr>
          <w:ilvl w:val="0"/>
          <w:numId w:val="26"/>
        </w:numPr>
        <w:rPr>
          <w:shd w:val="clear" w:color="auto" w:fill="FFFF00"/>
        </w:rPr>
      </w:pPr>
      <w:r>
        <w:rPr>
          <w:rFonts w:hint="eastAsia"/>
          <w:b/>
          <w:bCs/>
          <w:shd w:val="clear" w:color="auto" w:fill="FFFF00"/>
        </w:rPr>
        <w:t>标题段落格式：</w:t>
      </w:r>
      <w:r>
        <w:rPr>
          <w:rFonts w:hint="eastAsia"/>
          <w:shd w:val="clear" w:color="auto" w:fill="FFFF00"/>
        </w:rPr>
        <w:t>黑体，小三号，居中，</w:t>
      </w:r>
      <w:r>
        <w:rPr>
          <w:shd w:val="clear" w:color="auto" w:fill="FFFF00"/>
        </w:rPr>
        <w:t>1.5</w:t>
      </w:r>
      <w:r>
        <w:rPr>
          <w:rFonts w:hint="eastAsia"/>
          <w:shd w:val="clear" w:color="auto" w:fill="FFFF00"/>
        </w:rPr>
        <w:t>倍行距，段前：0行，段后：</w:t>
      </w:r>
      <w:r>
        <w:rPr>
          <w:shd w:val="clear" w:color="auto" w:fill="FFFF00"/>
        </w:rPr>
        <w:t>12</w:t>
      </w:r>
      <w:r>
        <w:rPr>
          <w:rFonts w:hint="eastAsia"/>
          <w:shd w:val="clear" w:color="auto" w:fill="FFFF00"/>
        </w:rPr>
        <w:t>磅。</w:t>
      </w:r>
    </w:p>
    <w:p w14:paraId="16E64692">
      <w:pPr>
        <w:numPr>
          <w:ilvl w:val="0"/>
          <w:numId w:val="26"/>
        </w:numPr>
        <w:rPr>
          <w:shd w:val="clear" w:color="auto" w:fill="FFFF00"/>
        </w:rPr>
      </w:pPr>
      <w:r>
        <w:rPr>
          <w:rFonts w:hint="eastAsia"/>
          <w:b/>
          <w:bCs/>
        </w:rPr>
        <w:t>附录正文：</w:t>
      </w:r>
      <w:r>
        <w:rPr>
          <w:rFonts w:hint="eastAsia"/>
        </w:rPr>
        <w:t>选用模板中的样式所定义的</w:t>
      </w:r>
      <w:r>
        <w:t>“</w:t>
      </w:r>
      <w:r>
        <w:rPr>
          <w:rFonts w:hint="eastAsia"/>
        </w:rPr>
        <w:t>正文</w:t>
      </w:r>
      <w:r>
        <w:t>”</w:t>
      </w:r>
      <w:r>
        <w:rPr>
          <w:rFonts w:hint="eastAsia"/>
        </w:rPr>
        <w:t>，每段落首行缩进</w:t>
      </w:r>
      <w:r>
        <w:t>2</w:t>
      </w:r>
      <w:r>
        <w:rPr>
          <w:rFonts w:hint="eastAsia"/>
        </w:rPr>
        <w:t>字符；</w:t>
      </w:r>
      <w:r>
        <w:rPr>
          <w:rFonts w:hint="eastAsia"/>
          <w:shd w:val="clear" w:color="auto" w:fill="FFFF00"/>
        </w:rPr>
        <w:t>段落首行缩进</w:t>
      </w:r>
      <w:r>
        <w:rPr>
          <w:shd w:val="clear" w:color="auto" w:fill="FFFF00"/>
        </w:rPr>
        <w:t>2</w:t>
      </w:r>
      <w:r>
        <w:rPr>
          <w:rFonts w:hint="eastAsia"/>
          <w:shd w:val="clear" w:color="auto" w:fill="FFFF00"/>
        </w:rPr>
        <w:t>字，宋体，小四号，行距：多倍行距</w:t>
      </w:r>
      <w:r>
        <w:rPr>
          <w:shd w:val="clear" w:color="auto" w:fill="FFFF00"/>
        </w:rPr>
        <w:t>1.25</w:t>
      </w:r>
      <w:r>
        <w:rPr>
          <w:rFonts w:hint="eastAsia"/>
          <w:shd w:val="clear" w:color="auto" w:fill="FFFF00"/>
        </w:rPr>
        <w:t>，间距：段前：0行，段后：</w:t>
      </w:r>
      <w:r>
        <w:rPr>
          <w:shd w:val="clear" w:color="auto" w:fill="FFFF00"/>
        </w:rPr>
        <w:t>0</w:t>
      </w:r>
      <w:r>
        <w:rPr>
          <w:rFonts w:hint="eastAsia"/>
          <w:shd w:val="clear" w:color="auto" w:fill="FFFF00"/>
        </w:rPr>
        <w:t>行，两端对齐。</w:t>
      </w:r>
    </w:p>
    <w:p w14:paraId="5A6662EC">
      <w:pPr>
        <w:ind w:firstLine="480"/>
      </w:pPr>
    </w:p>
    <w:sectPr>
      <w:footerReference r:id="rId14" w:type="default"/>
      <w:pgSz w:w="11906" w:h="16838"/>
      <w:pgMar w:top="1440" w:right="1797" w:bottom="1440" w:left="1797" w:header="851" w:footer="992" w:gutter="0"/>
      <w:cols w:space="0" w:num="1"/>
      <w:rtlGutter w:val="0"/>
      <w:docGrid w:type="lines" w:linePitch="318"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Y" w:date="2022-03-30T15:41:41Z" w:initials="A">
    <w:p w14:paraId="244C618B">
      <w:pPr>
        <w:rPr>
          <w:sz w:val="18"/>
          <w:szCs w:val="18"/>
        </w:rPr>
      </w:pPr>
      <w:r>
        <w:rPr>
          <w:rFonts w:hint="eastAsia"/>
          <w:sz w:val="18"/>
          <w:szCs w:val="18"/>
        </w:rPr>
        <w:t>分类号：学生根据自己论文研究领域的属性，一是在网上查询中图分类号；二是根据本专业期刊学术论文相近文章进行类比。管理学方向的论文一般在社会科学总论中查询。</w:t>
      </w:r>
    </w:p>
    <w:p w14:paraId="713457F2">
      <w:pPr>
        <w:rPr>
          <w:sz w:val="18"/>
          <w:szCs w:val="18"/>
        </w:rPr>
      </w:pPr>
      <w:r>
        <w:rPr>
          <w:rFonts w:hint="eastAsia"/>
          <w:sz w:val="18"/>
          <w:szCs w:val="18"/>
        </w:rPr>
        <w:t>UDC:D10621－学位代码－（授予年）流水号－0</w:t>
      </w:r>
    </w:p>
    <w:p w14:paraId="16525100">
      <w:pPr>
        <w:rPr>
          <w:sz w:val="18"/>
          <w:szCs w:val="18"/>
        </w:rPr>
      </w:pPr>
      <w:r>
        <w:rPr>
          <w:rFonts w:hint="eastAsia"/>
          <w:sz w:val="18"/>
          <w:szCs w:val="18"/>
        </w:rPr>
        <w:t>流水</w:t>
      </w:r>
      <w:bookmarkStart w:id="126" w:name="_GoBack"/>
      <w:bookmarkEnd w:id="126"/>
      <w:r>
        <w:rPr>
          <w:rFonts w:hint="eastAsia"/>
          <w:sz w:val="18"/>
          <w:szCs w:val="18"/>
        </w:rPr>
        <w:t>号由教务处统一分配下发到学院，由学院分配到学生。</w:t>
      </w:r>
    </w:p>
    <w:p w14:paraId="0F6C21EA">
      <w:pPr>
        <w:rPr>
          <w:sz w:val="18"/>
          <w:szCs w:val="18"/>
        </w:rPr>
      </w:pPr>
      <w:r>
        <w:rPr>
          <w:rFonts w:hint="eastAsia"/>
          <w:sz w:val="18"/>
          <w:szCs w:val="18"/>
        </w:rPr>
        <w:t>编号：即学号。</w:t>
      </w:r>
    </w:p>
    <w:p w14:paraId="1B6D6D32">
      <w:pPr>
        <w:rPr>
          <w:sz w:val="18"/>
          <w:szCs w:val="18"/>
        </w:rPr>
      </w:pPr>
      <w:r>
        <w:rPr>
          <w:rFonts w:hint="eastAsia"/>
          <w:sz w:val="18"/>
          <w:szCs w:val="18"/>
        </w:rPr>
        <w:t>文字格式：宋体 字号 小四  加粗。数字和外文字体：</w:t>
      </w:r>
      <w:r>
        <w:rPr>
          <w:sz w:val="18"/>
          <w:szCs w:val="18"/>
        </w:rPr>
        <w:t>Times New Roman</w:t>
      </w:r>
    </w:p>
    <w:p w14:paraId="1C8B4AC6">
      <w:pPr>
        <w:pStyle w:val="28"/>
        <w:rPr>
          <w:rFonts w:hint="eastAsia"/>
          <w:sz w:val="18"/>
          <w:szCs w:val="18"/>
        </w:rPr>
      </w:pPr>
      <w:r>
        <w:rPr>
          <w:rFonts w:hint="eastAsia"/>
          <w:sz w:val="18"/>
          <w:szCs w:val="18"/>
        </w:rPr>
        <w:t>全文页边距：上下各2.54厘米、左右各3.17厘米。</w:t>
      </w:r>
    </w:p>
    <w:p w14:paraId="32D01DFF">
      <w:pPr>
        <w:pStyle w:val="28"/>
        <w:rPr>
          <w:rFonts w:hint="eastAsia"/>
          <w:sz w:val="18"/>
          <w:szCs w:val="18"/>
        </w:rPr>
      </w:pPr>
      <w:r>
        <w:rPr>
          <w:rFonts w:hint="eastAsia"/>
        </w:rPr>
        <w:t>页</w:t>
      </w:r>
      <w:r>
        <w:t xml:space="preserve">  </w:t>
      </w:r>
      <w:r>
        <w:rPr>
          <w:rFonts w:hint="eastAsia"/>
        </w:rPr>
        <w:t>眉：</w:t>
      </w:r>
      <w:r>
        <w:t>1.5cm</w:t>
      </w:r>
      <w:r>
        <w:rPr>
          <w:rFonts w:hint="eastAsia"/>
        </w:rPr>
        <w:t>，页脚：</w:t>
      </w:r>
      <w:r>
        <w:t>1.75cm</w:t>
      </w:r>
      <w:r>
        <w:rPr>
          <w:rFonts w:hint="eastAsia"/>
        </w:rPr>
        <w:t>，左侧装订。</w:t>
      </w:r>
    </w:p>
  </w:comment>
  <w:comment w:id="1" w:author="HY" w:date="2022-03-30T15:55:11Z" w:initials="A">
    <w:p w14:paraId="2BED7081">
      <w:pPr>
        <w:pStyle w:val="28"/>
      </w:pPr>
      <w:r>
        <w:rPr>
          <w:rFonts w:hint="eastAsia"/>
          <w:sz w:val="18"/>
          <w:szCs w:val="18"/>
        </w:rPr>
        <w:t>黑体  二号  加粗，数字和外文字体：</w:t>
      </w:r>
      <w:r>
        <w:rPr>
          <w:sz w:val="18"/>
          <w:szCs w:val="18"/>
        </w:rPr>
        <w:t>Times New Roman</w:t>
      </w:r>
    </w:p>
  </w:comment>
  <w:comment w:id="2" w:author="HY" w:date="2022-03-30T15:55:38Z" w:initials="A">
    <w:p w14:paraId="7A70215A">
      <w:pPr>
        <w:rPr>
          <w:sz w:val="18"/>
          <w:szCs w:val="18"/>
        </w:rPr>
      </w:pPr>
      <w:r>
        <w:rPr>
          <w:rFonts w:hint="eastAsia"/>
          <w:sz w:val="18"/>
          <w:szCs w:val="18"/>
        </w:rPr>
        <w:t>论文题目：宋体  三号  加粗，数字和外文字体：</w:t>
      </w:r>
      <w:r>
        <w:rPr>
          <w:sz w:val="18"/>
          <w:szCs w:val="18"/>
        </w:rPr>
        <w:t>Times New Roman</w:t>
      </w:r>
    </w:p>
    <w:p w14:paraId="37D171CC">
      <w:pPr>
        <w:pStyle w:val="28"/>
      </w:pPr>
    </w:p>
  </w:comment>
  <w:comment w:id="3" w:author="HY" w:date="2022-03-30T15:56:17Z" w:initials="A">
    <w:p w14:paraId="100705A1">
      <w:r>
        <w:rPr>
          <w:rFonts w:hint="eastAsia"/>
        </w:rPr>
        <w:t>各学院可根据各专业特点，自行制定各专业的论文结构和内容</w:t>
      </w:r>
    </w:p>
  </w:comment>
  <w:comment w:id="4" w:author="HY" w:date="2022-03-30T16:11:29Z" w:initials="A">
    <w:p w14:paraId="2A735B03">
      <w:pPr>
        <w:rPr>
          <w:sz w:val="18"/>
          <w:szCs w:val="18"/>
        </w:rPr>
      </w:pPr>
      <w:r>
        <w:rPr>
          <w:rFonts w:hint="eastAsia"/>
          <w:sz w:val="18"/>
          <w:szCs w:val="18"/>
        </w:rPr>
        <w:t>文字格式：楷体  小三  加粗，数字和外文字体：</w:t>
      </w:r>
      <w:r>
        <w:rPr>
          <w:sz w:val="18"/>
          <w:szCs w:val="18"/>
        </w:rPr>
        <w:t>Times New Roman</w:t>
      </w:r>
    </w:p>
    <w:p w14:paraId="035F1E2A">
      <w:r>
        <w:rPr>
          <w:rFonts w:hint="eastAsia"/>
          <w:color w:val="FF0000"/>
          <w:sz w:val="18"/>
          <w:szCs w:val="18"/>
        </w:rPr>
        <w:t>年4位，月、日各2位</w:t>
      </w:r>
    </w:p>
  </w:comment>
  <w:comment w:id="5" w:author="HY" w:date="2022-03-30T16:15:35Z" w:initials="A">
    <w:p w14:paraId="02751F5F">
      <w:pPr>
        <w:pStyle w:val="28"/>
      </w:pPr>
      <w:r>
        <w:rPr>
          <w:rFonts w:hint="eastAsia"/>
        </w:rPr>
        <w:t>黑体，三号，</w:t>
      </w:r>
      <w:r>
        <w:rPr>
          <w:rFonts w:hint="eastAsia"/>
          <w:lang w:eastAsia="zh-CN"/>
        </w:rPr>
        <w:t>加粗，</w:t>
      </w:r>
      <w:r>
        <w:rPr>
          <w:rFonts w:hint="eastAsia"/>
        </w:rPr>
        <w:t>居中，行距：多倍行距1.25，段前：0行，段后：</w:t>
      </w:r>
      <w:r>
        <w:t>12</w:t>
      </w:r>
      <w:r>
        <w:rPr>
          <w:rFonts w:hint="eastAsia"/>
        </w:rPr>
        <w:t>磅，</w:t>
      </w:r>
    </w:p>
  </w:comment>
  <w:comment w:id="6" w:author="HY" w:date="2022-03-30T16:17:46Z" w:initials="A">
    <w:p w14:paraId="3DCD2620">
      <w:pPr>
        <w:pStyle w:val="28"/>
        <w:rPr>
          <w:rFonts w:hint="eastAsia"/>
          <w:lang w:val="en-US" w:eastAsia="zh-CN"/>
        </w:rPr>
      </w:pPr>
      <w:r>
        <w:rPr>
          <w:rFonts w:hint="eastAsia"/>
          <w:lang w:eastAsia="zh-CN"/>
        </w:rPr>
        <w:t>“</w:t>
      </w:r>
      <w:r>
        <w:rPr>
          <w:rFonts w:hint="eastAsia" w:ascii="黑体" w:hAnsi="黑体" w:eastAsia="黑体"/>
          <w:b/>
          <w:bCs/>
        </w:rPr>
        <w:t>摘要：</w:t>
      </w:r>
      <w:r>
        <w:rPr>
          <w:rFonts w:hint="eastAsia"/>
          <w:lang w:eastAsia="zh-CN"/>
        </w:rPr>
        <w:t>”黑体，小四号，加粗，摘要正文：中文字体为宋体，西文字体为</w:t>
      </w:r>
      <w:r>
        <w:rPr>
          <w:rFonts w:hint="eastAsia"/>
          <w:lang w:val="en-US" w:eastAsia="zh-CN"/>
        </w:rPr>
        <w:t>Times New Roman，小四号，段前和段后0行，多倍行距1.25，两端对齐，第一段首行无缩进，第二段内容首行缩进2字符。</w:t>
      </w:r>
    </w:p>
    <w:p w14:paraId="1683726D">
      <w:pPr>
        <w:pStyle w:val="28"/>
        <w:rPr>
          <w:rFonts w:hint="default"/>
          <w:lang w:val="en-US" w:eastAsia="zh-CN"/>
        </w:rPr>
      </w:pPr>
      <w:r>
        <w:rPr>
          <w:rFonts w:hint="eastAsia"/>
        </w:rPr>
        <w:t>以1页为限，字数300-600字左右。</w:t>
      </w:r>
    </w:p>
  </w:comment>
  <w:comment w:id="7" w:author="HY" w:date="2022-03-30T16:24:25Z" w:initials="A">
    <w:p w14:paraId="02FB058D">
      <w:pPr>
        <w:pStyle w:val="28"/>
        <w:rPr>
          <w:rFonts w:hint="eastAsia" w:eastAsia="宋体"/>
          <w:lang w:eastAsia="zh-CN"/>
        </w:rPr>
      </w:pPr>
      <w:r>
        <w:rPr>
          <w:rFonts w:hint="eastAsia"/>
        </w:rPr>
        <w:t>“关键词：”</w:t>
      </w:r>
      <w:r>
        <w:rPr>
          <w:rFonts w:hint="eastAsia"/>
          <w:lang w:eastAsia="zh-CN"/>
        </w:rPr>
        <w:t>黑体</w:t>
      </w:r>
      <w:r>
        <w:rPr>
          <w:rFonts w:hint="eastAsia"/>
        </w:rPr>
        <w:t>小四加粗，其后关键词中文字体为宋体，西文字体为</w:t>
      </w:r>
      <w:r>
        <w:t>Times New Roman</w:t>
      </w:r>
      <w:r>
        <w:rPr>
          <w:rFonts w:hint="eastAsia"/>
        </w:rPr>
        <w:t>，小四号，两端对齐，无缩进，段前</w:t>
      </w:r>
      <w:r>
        <w:rPr>
          <w:rFonts w:hint="eastAsia"/>
          <w:lang w:val="en-US" w:eastAsia="zh-CN"/>
        </w:rPr>
        <w:t>1</w:t>
      </w:r>
      <w:r>
        <w:rPr>
          <w:rFonts w:hint="eastAsia"/>
        </w:rPr>
        <w:t>行，段后</w:t>
      </w:r>
      <w:r>
        <w:t>0</w:t>
      </w:r>
      <w:r>
        <w:rPr>
          <w:rFonts w:hint="eastAsia"/>
        </w:rPr>
        <w:t>行，</w:t>
      </w:r>
      <w:r>
        <w:rPr>
          <w:rFonts w:hint="eastAsia"/>
          <w:lang w:eastAsia="zh-CN"/>
        </w:rPr>
        <w:t>多倍行距</w:t>
      </w:r>
      <w:r>
        <w:rPr>
          <w:rFonts w:hint="eastAsia"/>
          <w:lang w:val="en-US" w:eastAsia="zh-CN"/>
        </w:rPr>
        <w:t>1.25</w:t>
      </w:r>
      <w:r>
        <w:rPr>
          <w:rFonts w:hint="eastAsia"/>
        </w:rPr>
        <w:t>。每一关键词之间用全角分号隔开</w:t>
      </w:r>
      <w:r>
        <w:t>(</w:t>
      </w:r>
      <w:r>
        <w:rPr>
          <w:rFonts w:hint="eastAsia"/>
        </w:rPr>
        <w:t>；</w:t>
      </w:r>
      <w:r>
        <w:t>)</w:t>
      </w:r>
      <w:r>
        <w:rPr>
          <w:rFonts w:hint="eastAsia"/>
        </w:rPr>
        <w:t>最后一个关键词后不打标点符号。关键词</w:t>
      </w:r>
      <w:r>
        <w:t>3-</w:t>
      </w:r>
      <w:r>
        <w:rPr>
          <w:rFonts w:hint="eastAsia"/>
          <w:lang w:val="en-US" w:eastAsia="zh-CN"/>
        </w:rPr>
        <w:t>5</w:t>
      </w:r>
      <w:r>
        <w:rPr>
          <w:rFonts w:hint="eastAsia"/>
        </w:rPr>
        <w:t>个。</w:t>
      </w:r>
    </w:p>
  </w:comment>
  <w:comment w:id="8" w:author="HY" w:date="2022-03-30T16:14:41Z" w:initials="A">
    <w:p w14:paraId="3C3755BF">
      <w:r>
        <w:rPr>
          <w:rFonts w:hint="eastAsia"/>
          <w:color w:val="000080"/>
          <w:sz w:val="22"/>
        </w:rPr>
        <w:t>注：摘要（中英文）、目录页码用罗马数字（</w:t>
      </w:r>
      <w:r>
        <w:rPr>
          <w:color w:val="000080"/>
          <w:sz w:val="22"/>
        </w:rPr>
        <w:t>I</w:t>
      </w:r>
      <w:r>
        <w:rPr>
          <w:rFonts w:hint="eastAsia"/>
          <w:color w:val="000080"/>
          <w:sz w:val="22"/>
        </w:rPr>
        <w:t>、</w:t>
      </w:r>
      <w:r>
        <w:rPr>
          <w:color w:val="000080"/>
          <w:sz w:val="22"/>
        </w:rPr>
        <w:t>II</w:t>
      </w:r>
      <w:r>
        <w:rPr>
          <w:rFonts w:hint="eastAsia"/>
          <w:color w:val="000080"/>
          <w:sz w:val="22"/>
        </w:rPr>
        <w:t>…）编排，正文以后页码用阿拉伯数字（</w:t>
      </w:r>
      <w:r>
        <w:rPr>
          <w:color w:val="000080"/>
          <w:sz w:val="22"/>
        </w:rPr>
        <w:t>1</w:t>
      </w:r>
      <w:r>
        <w:rPr>
          <w:rFonts w:hint="eastAsia"/>
          <w:color w:val="000080"/>
          <w:sz w:val="22"/>
        </w:rPr>
        <w:t>、</w:t>
      </w:r>
      <w:r>
        <w:rPr>
          <w:color w:val="000080"/>
          <w:sz w:val="22"/>
        </w:rPr>
        <w:t>2</w:t>
      </w:r>
      <w:r>
        <w:rPr>
          <w:rFonts w:hint="eastAsia"/>
          <w:color w:val="000080"/>
          <w:sz w:val="22"/>
        </w:rPr>
        <w:t>…）编排，居中，</w:t>
      </w:r>
      <w:r>
        <w:rPr>
          <w:color w:val="000080"/>
          <w:sz w:val="22"/>
        </w:rPr>
        <w:t>Times New Roman</w:t>
      </w:r>
      <w:r>
        <w:rPr>
          <w:rFonts w:hint="eastAsia"/>
          <w:color w:val="000080"/>
          <w:sz w:val="22"/>
        </w:rPr>
        <w:t>小五号字体。</w:t>
      </w:r>
    </w:p>
  </w:comment>
  <w:comment w:id="9" w:author="HY" w:date="2022-03-30T16:32:10Z" w:initials="A">
    <w:p w14:paraId="6EEB6CB7">
      <w:pPr>
        <w:pStyle w:val="28"/>
      </w:pPr>
      <w:r>
        <w:t>Times New Roman</w:t>
      </w:r>
      <w:r>
        <w:rPr>
          <w:rFonts w:hint="eastAsia"/>
        </w:rPr>
        <w:t>，三号，</w:t>
      </w:r>
      <w:r>
        <w:rPr>
          <w:rFonts w:hint="eastAsia"/>
          <w:lang w:eastAsia="zh-CN"/>
        </w:rPr>
        <w:t>加粗，</w:t>
      </w:r>
      <w:r>
        <w:rPr>
          <w:rFonts w:hint="eastAsia"/>
        </w:rPr>
        <w:t>居中，行距：多倍行距1.25，段前：0行，段后：12磅，</w:t>
      </w:r>
    </w:p>
  </w:comment>
  <w:comment w:id="10" w:author="HY" w:date="2022-03-30T16:33:45Z" w:initials="A">
    <w:p w14:paraId="563A2EE1">
      <w:pPr>
        <w:pStyle w:val="28"/>
      </w:pPr>
      <w:r>
        <w:rPr>
          <w:rFonts w:hint="eastAsia"/>
          <w:lang w:eastAsia="zh-CN"/>
        </w:rPr>
        <w:t>“</w:t>
      </w:r>
      <w:r>
        <w:rPr>
          <w:rFonts w:eastAsia="黑体"/>
          <w:b/>
          <w:bCs/>
        </w:rPr>
        <w:t>Abstract:</w:t>
      </w:r>
      <w:r>
        <w:rPr>
          <w:rFonts w:hint="eastAsia"/>
          <w:lang w:eastAsia="zh-CN"/>
        </w:rPr>
        <w:t>”</w:t>
      </w:r>
      <w:r>
        <w:rPr>
          <w:rFonts w:hint="eastAsia"/>
          <w:lang w:val="en-US" w:eastAsia="zh-CN"/>
        </w:rPr>
        <w:t>Times New Roman</w:t>
      </w:r>
      <w:r>
        <w:rPr>
          <w:rFonts w:hint="eastAsia"/>
          <w:lang w:eastAsia="zh-CN"/>
        </w:rPr>
        <w:t>，小四号，加粗，摘要正文：</w:t>
      </w:r>
      <w:r>
        <w:rPr>
          <w:rFonts w:hint="eastAsia"/>
          <w:lang w:val="en-US" w:eastAsia="zh-CN"/>
        </w:rPr>
        <w:t>Times New Roman，小四号，段前和段后0行，多倍行距1.25，两端对齐，第一段首行无缩进，第二段内容首行缩进2字符。</w:t>
      </w:r>
    </w:p>
  </w:comment>
  <w:comment w:id="11" w:author="HY" w:date="2022-03-30T16:35:24Z" w:initials="A">
    <w:p w14:paraId="153939B0">
      <w:pPr>
        <w:pStyle w:val="28"/>
      </w:pPr>
      <w:r>
        <w:rPr>
          <w:rFonts w:hint="eastAsia"/>
        </w:rPr>
        <w:t>“</w:t>
      </w:r>
      <w:r>
        <w:t>Key words:</w:t>
      </w:r>
      <w:r>
        <w:rPr>
          <w:rFonts w:hint="eastAsia"/>
        </w:rPr>
        <w:t>”</w:t>
      </w:r>
      <w:r>
        <w:t>Times New Roman</w:t>
      </w:r>
      <w:r>
        <w:rPr>
          <w:rFonts w:hint="eastAsia"/>
        </w:rPr>
        <w:t>，小四号，加粗，其后关键词为</w:t>
      </w:r>
      <w:r>
        <w:t>Times New Roman</w:t>
      </w:r>
      <w:r>
        <w:rPr>
          <w:rFonts w:hint="eastAsia"/>
        </w:rPr>
        <w:t>，小四号，两端对齐，无缩进，段前</w:t>
      </w:r>
      <w:r>
        <w:rPr>
          <w:rFonts w:hint="eastAsia"/>
          <w:lang w:val="en-US" w:eastAsia="zh-CN"/>
        </w:rPr>
        <w:t>1</w:t>
      </w:r>
      <w:r>
        <w:rPr>
          <w:rFonts w:hint="eastAsia"/>
        </w:rPr>
        <w:t>行，段后</w:t>
      </w:r>
      <w:r>
        <w:t>0</w:t>
      </w:r>
      <w:r>
        <w:rPr>
          <w:rFonts w:hint="eastAsia"/>
        </w:rPr>
        <w:t>行，</w:t>
      </w:r>
      <w:r>
        <w:rPr>
          <w:rFonts w:hint="eastAsia"/>
          <w:lang w:val="en-US" w:eastAsia="zh-CN"/>
        </w:rPr>
        <w:t>多倍行距1.25</w:t>
      </w:r>
      <w:r>
        <w:rPr>
          <w:rFonts w:hint="eastAsia"/>
        </w:rPr>
        <w:t>。每一关键词之间用半角分号分开（</w:t>
      </w:r>
      <w:r>
        <w:t>;</w:t>
      </w:r>
      <w:r>
        <w:rPr>
          <w:rFonts w:hint="eastAsia"/>
        </w:rPr>
        <w:t>）最后一个关键词后不打标点符号。</w:t>
      </w:r>
    </w:p>
  </w:comment>
  <w:comment w:id="12" w:author="HY" w:date="2022-03-30T16:12:43Z" w:initials="A">
    <w:p w14:paraId="0DAD798E">
      <w:pPr>
        <w:rPr>
          <w:rFonts w:hint="eastAsia"/>
        </w:rPr>
      </w:pPr>
      <w:r>
        <w:rPr>
          <w:rFonts w:hint="eastAsia"/>
          <w:lang w:eastAsia="zh-CN"/>
        </w:rPr>
        <w:t>“</w:t>
      </w:r>
      <w:r>
        <w:rPr>
          <w:rFonts w:hint="eastAsia"/>
        </w:rPr>
        <w:t>目录</w:t>
      </w:r>
      <w:r>
        <w:rPr>
          <w:rFonts w:hint="eastAsia"/>
          <w:lang w:eastAsia="zh-CN"/>
        </w:rPr>
        <w:t>”中</w:t>
      </w:r>
      <w:r>
        <w:rPr>
          <w:rFonts w:hint="eastAsia"/>
        </w:rPr>
        <w:t>间隔</w:t>
      </w:r>
      <w:r>
        <w:t>1</w:t>
      </w:r>
      <w:r>
        <w:rPr>
          <w:rFonts w:hint="eastAsia"/>
        </w:rPr>
        <w:t>个空格，</w:t>
      </w:r>
      <w:r>
        <w:rPr>
          <w:rFonts w:hint="eastAsia"/>
          <w:lang w:eastAsia="zh-CN"/>
        </w:rPr>
        <w:t>宋</w:t>
      </w:r>
      <w:r>
        <w:rPr>
          <w:rFonts w:hint="eastAsia"/>
        </w:rPr>
        <w:t>体，三号，加粗，居中无缩进，段前</w:t>
      </w:r>
      <w:r>
        <w:rPr>
          <w:rFonts w:hint="eastAsia"/>
          <w:lang w:val="en-US" w:eastAsia="zh-CN"/>
        </w:rPr>
        <w:t>0行</w:t>
      </w:r>
      <w:r>
        <w:rPr>
          <w:rFonts w:hint="eastAsia"/>
        </w:rPr>
        <w:t>，段后</w:t>
      </w:r>
      <w:r>
        <w:rPr>
          <w:rFonts w:hint="eastAsia"/>
          <w:lang w:val="en-US" w:eastAsia="zh-CN"/>
        </w:rPr>
        <w:t>0行</w:t>
      </w:r>
      <w:r>
        <w:rPr>
          <w:rFonts w:hint="eastAsia"/>
        </w:rPr>
        <w:t>，</w:t>
      </w:r>
      <w:r>
        <w:rPr>
          <w:rFonts w:hint="eastAsia"/>
          <w:lang w:val="en-US" w:eastAsia="zh-CN"/>
        </w:rPr>
        <w:t>1.5</w:t>
      </w:r>
      <w:r>
        <w:rPr>
          <w:rFonts w:hint="eastAsia"/>
        </w:rPr>
        <w:t>倍行距。</w:t>
      </w:r>
    </w:p>
    <w:p w14:paraId="25A15C29">
      <w:pPr>
        <w:rPr>
          <w:rFonts w:hint="eastAsia" w:ascii="Times New Roman" w:hAnsi="Times New Roman" w:cs="Times New Roman"/>
          <w:lang w:val="en-US" w:eastAsia="zh-CN"/>
        </w:rPr>
      </w:pPr>
      <w:r>
        <w:rPr>
          <w:rFonts w:hint="eastAsia" w:ascii="Times New Roman" w:hAnsi="Times New Roman" w:cs="Times New Roman"/>
        </w:rPr>
        <w:t>论文总页数：</w:t>
      </w:r>
      <w:r>
        <w:rPr>
          <w:rFonts w:hint="eastAsia" w:ascii="Times New Roman" w:hAnsi="Times New Roman" w:cs="Times New Roman"/>
          <w:lang w:eastAsia="zh-CN"/>
        </w:rPr>
        <w:t>中文字体为宋体，西文字体为</w:t>
      </w:r>
      <w:r>
        <w:rPr>
          <w:rFonts w:hint="eastAsia" w:ascii="Times New Roman" w:hAnsi="Times New Roman" w:cs="Times New Roman"/>
        </w:rPr>
        <w:t>Times New Roman</w:t>
      </w:r>
      <w:r>
        <w:rPr>
          <w:rFonts w:hint="eastAsia" w:ascii="Times New Roman" w:hAnsi="Times New Roman" w:cs="Times New Roman"/>
          <w:lang w:eastAsia="zh-CN"/>
        </w:rPr>
        <w:t>，小四号，右对齐，段前和段后</w:t>
      </w:r>
      <w:r>
        <w:rPr>
          <w:rFonts w:hint="eastAsia" w:ascii="Times New Roman" w:hAnsi="Times New Roman" w:cs="Times New Roman"/>
          <w:lang w:val="en-US" w:eastAsia="zh-CN"/>
        </w:rPr>
        <w:t>0行，多倍行距1.25</w:t>
      </w:r>
    </w:p>
    <w:p w14:paraId="3AC76A24">
      <w:pPr>
        <w:pStyle w:val="28"/>
      </w:pPr>
      <w:r>
        <w:rPr>
          <w:rFonts w:hint="eastAsia"/>
        </w:rPr>
        <w:t>目录项显示到</w:t>
      </w:r>
      <w:r>
        <w:t>3</w:t>
      </w:r>
      <w:r>
        <w:rPr>
          <w:rFonts w:hint="eastAsia"/>
        </w:rPr>
        <w:t>级，中文字体为宋体，西文字体为</w:t>
      </w:r>
      <w:r>
        <w:t>Times New Roman</w:t>
      </w:r>
      <w:r>
        <w:rPr>
          <w:rFonts w:hint="eastAsia"/>
        </w:rPr>
        <w:t>，</w:t>
      </w:r>
      <w:r>
        <w:rPr>
          <w:rFonts w:hint="eastAsia"/>
          <w:lang w:eastAsia="zh-CN"/>
        </w:rPr>
        <w:t>五</w:t>
      </w:r>
      <w:r>
        <w:rPr>
          <w:rFonts w:hint="eastAsia"/>
        </w:rPr>
        <w:t>号，</w:t>
      </w:r>
      <w:r>
        <w:rPr>
          <w:rFonts w:hint="eastAsia"/>
          <w:lang w:eastAsia="zh-CN"/>
        </w:rPr>
        <w:t>左</w:t>
      </w:r>
      <w:r>
        <w:rPr>
          <w:rFonts w:hint="eastAsia"/>
        </w:rPr>
        <w:t>对齐，段前</w:t>
      </w:r>
      <w:r>
        <w:rPr>
          <w:rFonts w:hint="eastAsia"/>
          <w:lang w:eastAsia="zh-CN"/>
        </w:rPr>
        <w:t>和</w:t>
      </w:r>
      <w:r>
        <w:rPr>
          <w:rFonts w:hint="eastAsia"/>
        </w:rPr>
        <w:t>段后</w:t>
      </w:r>
      <w:r>
        <w:t>0</w:t>
      </w:r>
      <w:r>
        <w:rPr>
          <w:rFonts w:hint="eastAsia"/>
          <w:lang w:eastAsia="zh-CN"/>
        </w:rPr>
        <w:t>行</w:t>
      </w:r>
      <w:r>
        <w:rPr>
          <w:rFonts w:hint="eastAsia"/>
        </w:rPr>
        <w:t>，</w:t>
      </w:r>
      <w:r>
        <w:rPr>
          <w:rFonts w:hint="eastAsia"/>
          <w:lang w:eastAsia="zh-CN"/>
        </w:rPr>
        <w:t>多</w:t>
      </w:r>
      <w:r>
        <w:rPr>
          <w:rFonts w:hint="eastAsia"/>
        </w:rPr>
        <w:t>倍行距</w:t>
      </w:r>
      <w:r>
        <w:rPr>
          <w:rFonts w:hint="eastAsia"/>
          <w:lang w:val="en-US" w:eastAsia="zh-CN"/>
        </w:rPr>
        <w:t>1.25</w:t>
      </w:r>
      <w:r>
        <w:rPr>
          <w:rFonts w:hint="eastAsia"/>
        </w:rPr>
        <w:t>。</w:t>
      </w:r>
    </w:p>
    <w:p w14:paraId="39C02B87">
      <w:pPr>
        <w:pStyle w:val="28"/>
      </w:pPr>
      <w:r>
        <w:rPr>
          <w:rFonts w:hint="eastAsia"/>
        </w:rPr>
        <w:t>一级目录项无缩进，左右缩进</w:t>
      </w:r>
      <w:r>
        <w:t>0</w:t>
      </w:r>
      <w:r>
        <w:rPr>
          <w:rFonts w:hint="eastAsia"/>
        </w:rPr>
        <w:t>字符</w:t>
      </w:r>
    </w:p>
    <w:p w14:paraId="40BF1456">
      <w:pPr>
        <w:pStyle w:val="28"/>
      </w:pPr>
      <w:r>
        <w:rPr>
          <w:rFonts w:hint="eastAsia"/>
        </w:rPr>
        <w:t>二级目录项无缩进，左缩进</w:t>
      </w:r>
      <w:r>
        <w:t>2</w:t>
      </w:r>
      <w:r>
        <w:rPr>
          <w:rFonts w:hint="eastAsia"/>
        </w:rPr>
        <w:t>字符，右缩进</w:t>
      </w:r>
      <w:r>
        <w:t>0</w:t>
      </w:r>
      <w:r>
        <w:rPr>
          <w:rFonts w:hint="eastAsia"/>
        </w:rPr>
        <w:t>字符</w:t>
      </w:r>
    </w:p>
    <w:p w14:paraId="301F6339">
      <w:pPr>
        <w:pStyle w:val="28"/>
      </w:pPr>
      <w:r>
        <w:rPr>
          <w:rFonts w:hint="eastAsia"/>
        </w:rPr>
        <w:t>三级目录项无缩进，左缩进</w:t>
      </w:r>
      <w:r>
        <w:t>4</w:t>
      </w:r>
      <w:r>
        <w:rPr>
          <w:rFonts w:hint="eastAsia"/>
        </w:rPr>
        <w:t>字符，右缩进</w:t>
      </w:r>
      <w:r>
        <w:t>0</w:t>
      </w:r>
      <w:r>
        <w:rPr>
          <w:rFonts w:hint="eastAsia"/>
        </w:rPr>
        <w:t>字符</w:t>
      </w:r>
    </w:p>
    <w:p w14:paraId="60EC6A21">
      <w:pPr>
        <w:pStyle w:val="28"/>
        <w:rPr>
          <w:rFonts w:hint="eastAsia" w:ascii="Times New Roman" w:hAnsi="Times New Roman" w:cs="Times New Roman"/>
        </w:rPr>
      </w:pPr>
      <w:r>
        <w:rPr>
          <w:rFonts w:hint="eastAsia"/>
        </w:rPr>
        <w:t>注意保持页码右对齐，有前导符，正文修改后注意刷新目录保持一致。</w:t>
      </w:r>
    </w:p>
  </w:comment>
  <w:comment w:id="13" w:author="HY" w:date="2022-03-30T16:44:35Z" w:initials="A">
    <w:p w14:paraId="386D3948">
      <w:pPr>
        <w:pStyle w:val="28"/>
        <w:rPr>
          <w:rFonts w:hint="default" w:eastAsia="宋体"/>
          <w:lang w:val="en-US" w:eastAsia="zh-CN"/>
        </w:rPr>
      </w:pPr>
      <w:r>
        <w:rPr>
          <w:rFonts w:hint="eastAsia"/>
          <w:lang w:eastAsia="zh-CN"/>
        </w:rPr>
        <w:t>“</w:t>
      </w:r>
      <w:r>
        <w:rPr>
          <w:rFonts w:hint="eastAsia" w:eastAsia="宋体"/>
          <w:lang w:eastAsia="zh-CN"/>
        </w:rPr>
        <w:t>引言（或绪论）</w:t>
      </w:r>
      <w:r>
        <w:rPr>
          <w:rFonts w:hint="eastAsia"/>
          <w:lang w:eastAsia="zh-CN"/>
        </w:rPr>
        <w:t>”</w:t>
      </w:r>
      <w:r>
        <w:rPr>
          <w:rFonts w:hint="eastAsia"/>
        </w:rPr>
        <w:t>中间间隔</w:t>
      </w:r>
      <w:r>
        <w:t>1</w:t>
      </w:r>
      <w:r>
        <w:rPr>
          <w:rFonts w:hint="eastAsia"/>
        </w:rPr>
        <w:t>个空格</w:t>
      </w:r>
      <w:r>
        <w:rPr>
          <w:rFonts w:hint="eastAsia"/>
          <w:lang w:eastAsia="zh-CN"/>
        </w:rPr>
        <w:t>，黑体，小三号，大纲级别</w:t>
      </w:r>
      <w:r>
        <w:rPr>
          <w:rFonts w:hint="eastAsia"/>
          <w:lang w:val="en-US" w:eastAsia="zh-CN"/>
        </w:rPr>
        <w:t>1级，居中无缩进，段前0行，段后12磅，1.5倍行距。</w:t>
      </w:r>
    </w:p>
  </w:comment>
  <w:comment w:id="14" w:author="HY" w:date="2022-03-30T16:48:44Z" w:initials="A">
    <w:p w14:paraId="492B2701">
      <w:pPr>
        <w:pStyle w:val="28"/>
      </w:pPr>
      <w:r>
        <w:rPr>
          <w:rFonts w:hint="eastAsia"/>
        </w:rPr>
        <w:t>正文：中文字体为宋体，西文字体为</w:t>
      </w:r>
      <w:r>
        <w:t>Times New Roman</w:t>
      </w:r>
      <w:r>
        <w:rPr>
          <w:rFonts w:hint="eastAsia"/>
        </w:rPr>
        <w:t>，小四号，两端对齐，首行缩进</w:t>
      </w:r>
      <w:r>
        <w:t>2</w:t>
      </w:r>
      <w:r>
        <w:rPr>
          <w:rFonts w:hint="eastAsia"/>
        </w:rPr>
        <w:t>字符，段前</w:t>
      </w:r>
      <w:r>
        <w:t>0</w:t>
      </w:r>
      <w:r>
        <w:rPr>
          <w:rFonts w:hint="eastAsia"/>
        </w:rPr>
        <w:t>行，段后</w:t>
      </w:r>
      <w:r>
        <w:t>0</w:t>
      </w:r>
      <w:r>
        <w:rPr>
          <w:rFonts w:hint="eastAsia"/>
        </w:rPr>
        <w:t>行，</w:t>
      </w:r>
      <w:r>
        <w:rPr>
          <w:rFonts w:hint="eastAsia"/>
          <w:lang w:eastAsia="zh-CN"/>
        </w:rPr>
        <w:t>多倍行距</w:t>
      </w:r>
      <w:r>
        <w:rPr>
          <w:rFonts w:hint="eastAsia"/>
          <w:lang w:val="en-US" w:eastAsia="zh-CN"/>
        </w:rPr>
        <w:t>1.25</w:t>
      </w:r>
      <w:r>
        <w:rPr>
          <w:rFonts w:hint="eastAsia"/>
        </w:rPr>
        <w:t>。</w:t>
      </w:r>
    </w:p>
  </w:comment>
  <w:comment w:id="15" w:author="HY" w:date="2022-03-30T16:50:31Z" w:initials="A">
    <w:p w14:paraId="750C432F">
      <w:pPr>
        <w:pStyle w:val="28"/>
      </w:pPr>
      <w:r>
        <w:rPr>
          <w:rFonts w:hint="eastAsia"/>
          <w:lang w:eastAsia="zh-CN"/>
        </w:rPr>
        <w:t>一级标题：黑体，小三号，大纲级别</w:t>
      </w:r>
      <w:r>
        <w:rPr>
          <w:rFonts w:hint="eastAsia"/>
          <w:lang w:val="en-US" w:eastAsia="zh-CN"/>
        </w:rPr>
        <w:t>1级，居中无缩进，段前0行，段后12磅，1.5倍行距。</w:t>
      </w:r>
      <w:r>
        <w:rPr>
          <w:rFonts w:hint="eastAsia"/>
        </w:rPr>
        <w:t>题序与标题间空</w:t>
      </w:r>
      <w:r>
        <w:t>1</w:t>
      </w:r>
      <w:r>
        <w:rPr>
          <w:rFonts w:hint="eastAsia"/>
        </w:rPr>
        <w:t>格。每一章另起一页。</w:t>
      </w:r>
    </w:p>
  </w:comment>
  <w:comment w:id="16" w:author="HY" w:date="2022-03-30T16:50:20Z" w:initials="A">
    <w:p w14:paraId="61817B64">
      <w:pPr>
        <w:pStyle w:val="28"/>
      </w:pPr>
      <w:r>
        <w:rPr>
          <w:rFonts w:hint="eastAsia"/>
          <w:lang w:eastAsia="zh-CN"/>
        </w:rPr>
        <w:t>二级标题：黑体，四号，大纲级别</w:t>
      </w:r>
      <w:r>
        <w:rPr>
          <w:rFonts w:hint="eastAsia"/>
          <w:lang w:val="en-US" w:eastAsia="zh-CN"/>
        </w:rPr>
        <w:t>2级，左对齐，无缩进，段前0行，段后0行，1.5倍行距。</w:t>
      </w:r>
      <w:r>
        <w:rPr>
          <w:rFonts w:hint="eastAsia"/>
        </w:rPr>
        <w:t>题序与标题间空</w:t>
      </w:r>
      <w:r>
        <w:t>1</w:t>
      </w:r>
      <w:r>
        <w:rPr>
          <w:rFonts w:hint="eastAsia"/>
        </w:rPr>
        <w:t>格。</w:t>
      </w:r>
    </w:p>
  </w:comment>
  <w:comment w:id="17" w:author="HY" w:date="2022-03-30T16:52:59Z" w:initials="A">
    <w:p w14:paraId="55D01CEE">
      <w:pPr>
        <w:pStyle w:val="28"/>
      </w:pPr>
      <w:r>
        <w:rPr>
          <w:rFonts w:hint="eastAsia"/>
          <w:lang w:eastAsia="zh-CN"/>
        </w:rPr>
        <w:t>三级标题：黑体，小四号，大纲级别</w:t>
      </w:r>
      <w:r>
        <w:rPr>
          <w:rFonts w:hint="eastAsia"/>
          <w:lang w:val="en-US" w:eastAsia="zh-CN"/>
        </w:rPr>
        <w:t>3级，左对齐，无缩进，段前0行，段后0行，1.5倍行距。</w:t>
      </w:r>
      <w:r>
        <w:rPr>
          <w:rFonts w:hint="eastAsia"/>
        </w:rPr>
        <w:t>题序与标题间空</w:t>
      </w:r>
      <w:r>
        <w:t>1</w:t>
      </w:r>
      <w:r>
        <w:rPr>
          <w:rFonts w:hint="eastAsia"/>
        </w:rPr>
        <w:t>格。</w:t>
      </w:r>
    </w:p>
  </w:comment>
  <w:comment w:id="18" w:author="HY" w:date="2022-03-30T16:55:42Z" w:initials="A">
    <w:p w14:paraId="1D010C5F">
      <w:pPr>
        <w:pStyle w:val="28"/>
      </w:pPr>
      <w:r>
        <w:rPr>
          <w:rFonts w:hint="eastAsia"/>
        </w:rPr>
        <w:t>图题：</w:t>
      </w:r>
      <w:r>
        <w:rPr>
          <w:rFonts w:hint="eastAsia"/>
          <w:lang w:eastAsia="zh-CN"/>
        </w:rPr>
        <w:t>黑体</w:t>
      </w:r>
      <w:r>
        <w:rPr>
          <w:rFonts w:hint="eastAsia"/>
        </w:rPr>
        <w:t>，五号，居中无缩进，段前</w:t>
      </w:r>
      <w:r>
        <w:rPr>
          <w:rFonts w:hint="eastAsia"/>
          <w:lang w:val="en-US" w:eastAsia="zh-CN"/>
        </w:rPr>
        <w:t>0行</w:t>
      </w:r>
      <w:r>
        <w:rPr>
          <w:rFonts w:hint="eastAsia"/>
        </w:rPr>
        <w:t>，段后</w:t>
      </w:r>
      <w:r>
        <w:rPr>
          <w:rFonts w:hint="eastAsia"/>
          <w:lang w:val="en-US" w:eastAsia="zh-CN"/>
        </w:rPr>
        <w:t>1行</w:t>
      </w:r>
      <w:r>
        <w:rPr>
          <w:rFonts w:hint="eastAsia"/>
        </w:rPr>
        <w:t>，单倍行距。图名在图号之后空一格排写</w:t>
      </w:r>
      <w:r>
        <w:rPr>
          <w:rFonts w:hint="eastAsia"/>
          <w:lang w:eastAsia="zh-CN"/>
        </w:rPr>
        <w:t>，图</w:t>
      </w:r>
      <w:r>
        <w:rPr>
          <w:rFonts w:hint="eastAsia"/>
        </w:rPr>
        <w:t>名中不允许使用标点符号，</w:t>
      </w:r>
      <w:r>
        <w:rPr>
          <w:rFonts w:hint="eastAsia"/>
          <w:lang w:eastAsia="zh-CN"/>
        </w:rPr>
        <w:t>图</w:t>
      </w:r>
      <w:r>
        <w:rPr>
          <w:rFonts w:hint="eastAsia"/>
        </w:rPr>
        <w:t>名后不加标点。</w:t>
      </w:r>
    </w:p>
  </w:comment>
  <w:comment w:id="19" w:author="HY" w:date="2022-03-30T16:58:48Z" w:initials="A">
    <w:p w14:paraId="1003065A">
      <w:pPr>
        <w:pStyle w:val="28"/>
      </w:pPr>
      <w:r>
        <w:rPr>
          <w:rFonts w:hint="eastAsia"/>
        </w:rPr>
        <w:t>表题：</w:t>
      </w:r>
      <w:r>
        <w:rPr>
          <w:rFonts w:hint="eastAsia"/>
          <w:lang w:eastAsia="zh-CN"/>
        </w:rPr>
        <w:t>黑体</w:t>
      </w:r>
      <w:r>
        <w:rPr>
          <w:rFonts w:hint="eastAsia"/>
        </w:rPr>
        <w:t>，五号，居中无缩进，段前</w:t>
      </w:r>
      <w:r>
        <w:rPr>
          <w:rFonts w:hint="eastAsia"/>
          <w:lang w:eastAsia="zh-CN"/>
        </w:rPr>
        <w:t>和</w:t>
      </w:r>
      <w:r>
        <w:rPr>
          <w:rFonts w:hint="eastAsia"/>
        </w:rPr>
        <w:t>段后</w:t>
      </w:r>
      <w:r>
        <w:rPr>
          <w:rFonts w:hint="eastAsia"/>
          <w:lang w:val="en-US" w:eastAsia="zh-CN"/>
        </w:rPr>
        <w:t>0行</w:t>
      </w:r>
      <w:r>
        <w:rPr>
          <w:rFonts w:hint="eastAsia"/>
        </w:rPr>
        <w:t>，单倍行距。表序与表名之间空一格，表名中不允许使用标点符号，表名后不加标点。</w:t>
      </w:r>
    </w:p>
    <w:p w14:paraId="51F01BA0">
      <w:pPr>
        <w:pStyle w:val="28"/>
      </w:pPr>
      <w:r>
        <w:rPr>
          <w:rFonts w:hint="eastAsia"/>
        </w:rPr>
        <w:t>表的编排一般采用国际通行的三线表。</w:t>
      </w:r>
    </w:p>
  </w:comment>
  <w:comment w:id="20" w:author="HY" w:date="2022-03-30T17:01:11Z" w:initials="A">
    <w:p w14:paraId="57AC6AB7">
      <w:pPr>
        <w:pStyle w:val="28"/>
      </w:pPr>
      <w:r>
        <w:rPr>
          <w:rFonts w:hint="eastAsia"/>
          <w:lang w:eastAsia="zh-CN"/>
        </w:rPr>
        <w:t>“结论”</w:t>
      </w:r>
      <w:r>
        <w:rPr>
          <w:rFonts w:hint="eastAsia"/>
        </w:rPr>
        <w:t>中间间隔</w:t>
      </w:r>
      <w:r>
        <w:t>1</w:t>
      </w:r>
      <w:r>
        <w:rPr>
          <w:rFonts w:hint="eastAsia"/>
        </w:rPr>
        <w:t>个空格</w:t>
      </w:r>
      <w:r>
        <w:rPr>
          <w:rFonts w:hint="eastAsia"/>
          <w:lang w:eastAsia="zh-CN"/>
        </w:rPr>
        <w:t>，黑体，小三号，大纲级别</w:t>
      </w:r>
      <w:r>
        <w:rPr>
          <w:rFonts w:hint="eastAsia"/>
          <w:lang w:val="en-US" w:eastAsia="zh-CN"/>
        </w:rPr>
        <w:t>1级，居中无缩进，段前0行，段后12磅，1.5倍行距。</w:t>
      </w:r>
    </w:p>
  </w:comment>
  <w:comment w:id="21" w:author="HY" w:date="2022-03-30T17:01:57Z" w:initials="A">
    <w:p w14:paraId="5D286BA4">
      <w:pPr>
        <w:pStyle w:val="28"/>
      </w:pPr>
      <w:r>
        <w:rPr>
          <w:rFonts w:hint="eastAsia"/>
          <w:lang w:eastAsia="zh-CN"/>
        </w:rPr>
        <w:t>黑体，小三号，大纲级别</w:t>
      </w:r>
      <w:r>
        <w:rPr>
          <w:rFonts w:hint="eastAsia"/>
          <w:lang w:val="en-US" w:eastAsia="zh-CN"/>
        </w:rPr>
        <w:t>1级，居中无缩进，段前0行，段后12磅，1.5倍行距。</w:t>
      </w:r>
    </w:p>
  </w:comment>
  <w:comment w:id="22" w:author="HY" w:date="2022-03-30T17:03:02Z" w:initials="A">
    <w:p w14:paraId="3E100688">
      <w:pPr>
        <w:pStyle w:val="28"/>
      </w:pPr>
      <w:r>
        <w:rPr>
          <w:rFonts w:hint="eastAsia"/>
        </w:rPr>
        <w:t>参考文献内容：中文字体为宋体，西文字体为</w:t>
      </w:r>
      <w:r>
        <w:t>Times New Roman</w:t>
      </w:r>
      <w:r>
        <w:rPr>
          <w:rFonts w:hint="eastAsia"/>
        </w:rPr>
        <w:t>，</w:t>
      </w:r>
      <w:r>
        <w:rPr>
          <w:rFonts w:hint="eastAsia"/>
          <w:lang w:eastAsia="zh-CN"/>
        </w:rPr>
        <w:t>五</w:t>
      </w:r>
      <w:r>
        <w:rPr>
          <w:rFonts w:hint="eastAsia"/>
        </w:rPr>
        <w:t>号，两端对齐，</w:t>
      </w:r>
      <w:r>
        <w:rPr>
          <w:rFonts w:hint="eastAsia"/>
          <w:lang w:eastAsia="zh-CN"/>
        </w:rPr>
        <w:t>无缩进，</w:t>
      </w:r>
      <w:r>
        <w:rPr>
          <w:rFonts w:hint="eastAsia"/>
        </w:rPr>
        <w:t>段前</w:t>
      </w:r>
      <w:r>
        <w:t>0</w:t>
      </w:r>
      <w:r>
        <w:rPr>
          <w:rFonts w:hint="eastAsia"/>
        </w:rPr>
        <w:t>行，段后</w:t>
      </w:r>
      <w:r>
        <w:t>0</w:t>
      </w:r>
      <w:r>
        <w:rPr>
          <w:rFonts w:hint="eastAsia"/>
        </w:rPr>
        <w:t>行，</w:t>
      </w:r>
      <w:r>
        <w:rPr>
          <w:rFonts w:hint="eastAsia"/>
          <w:lang w:eastAsia="zh-CN"/>
        </w:rPr>
        <w:t>多倍行距</w:t>
      </w:r>
      <w:r>
        <w:rPr>
          <w:rFonts w:hint="eastAsia"/>
          <w:lang w:val="en-US" w:eastAsia="zh-CN"/>
        </w:rPr>
        <w:t>1.25</w:t>
      </w:r>
      <w:r>
        <w:rPr>
          <w:rFonts w:hint="eastAsia"/>
        </w:rPr>
        <w:t>。</w:t>
      </w:r>
    </w:p>
  </w:comment>
  <w:comment w:id="23" w:author="HY" w:date="2022-03-30T17:04:43Z" w:initials="A">
    <w:p w14:paraId="14BA342A">
      <w:pPr>
        <w:pStyle w:val="28"/>
      </w:pPr>
      <w:r>
        <w:rPr>
          <w:rFonts w:hint="eastAsia"/>
          <w:lang w:eastAsia="zh-CN"/>
        </w:rPr>
        <w:t>“致谢”</w:t>
      </w:r>
      <w:r>
        <w:rPr>
          <w:rFonts w:hint="eastAsia"/>
        </w:rPr>
        <w:t>中间间隔</w:t>
      </w:r>
      <w:r>
        <w:t>1</w:t>
      </w:r>
      <w:r>
        <w:rPr>
          <w:rFonts w:hint="eastAsia"/>
        </w:rPr>
        <w:t>个空格</w:t>
      </w:r>
      <w:r>
        <w:rPr>
          <w:rFonts w:hint="eastAsia"/>
          <w:lang w:eastAsia="zh-CN"/>
        </w:rPr>
        <w:t>，黑体，小三号，大纲级别</w:t>
      </w:r>
      <w:r>
        <w:rPr>
          <w:rFonts w:hint="eastAsia"/>
          <w:lang w:val="en-US" w:eastAsia="zh-CN"/>
        </w:rPr>
        <w:t>1级，居中无缩进，段前0行，段后12磅，1.5倍行距。</w:t>
      </w:r>
    </w:p>
  </w:comment>
  <w:comment w:id="24" w:author="HY" w:date="2022-03-30T17:05:13Z" w:initials="A">
    <w:p w14:paraId="597A1FA6">
      <w:pPr>
        <w:pStyle w:val="28"/>
      </w:pPr>
      <w:r>
        <w:rPr>
          <w:rFonts w:hint="eastAsia"/>
        </w:rPr>
        <w:t>宋体</w:t>
      </w:r>
      <w:r>
        <w:rPr>
          <w:rFonts w:hint="eastAsia"/>
          <w:lang w:eastAsia="zh-CN"/>
        </w:rPr>
        <w:t>，</w:t>
      </w:r>
      <w:r>
        <w:rPr>
          <w:rFonts w:hint="eastAsia"/>
        </w:rPr>
        <w:t>小四号，两端对齐，首行缩进</w:t>
      </w:r>
      <w:r>
        <w:t>2</w:t>
      </w:r>
      <w:r>
        <w:rPr>
          <w:rFonts w:hint="eastAsia"/>
        </w:rPr>
        <w:t>字符，段前</w:t>
      </w:r>
      <w:r>
        <w:t>0</w:t>
      </w:r>
      <w:r>
        <w:rPr>
          <w:rFonts w:hint="eastAsia"/>
        </w:rPr>
        <w:t>行，段后</w:t>
      </w:r>
      <w:r>
        <w:t>0</w:t>
      </w:r>
      <w:r>
        <w:rPr>
          <w:rFonts w:hint="eastAsia"/>
        </w:rPr>
        <w:t>行，</w:t>
      </w:r>
      <w:r>
        <w:rPr>
          <w:rFonts w:hint="eastAsia"/>
          <w:lang w:eastAsia="zh-CN"/>
        </w:rPr>
        <w:t>多倍行距</w:t>
      </w:r>
      <w:r>
        <w:rPr>
          <w:rFonts w:hint="eastAsia"/>
          <w:lang w:val="en-US" w:eastAsia="zh-CN"/>
        </w:rPr>
        <w:t>1.25</w:t>
      </w:r>
      <w:r>
        <w:rPr>
          <w:rFonts w:hint="eastAsia"/>
        </w:rPr>
        <w:t>。</w:t>
      </w:r>
    </w:p>
  </w:comment>
  <w:comment w:id="25" w:author="HY" w:date="2022-03-30T17:06:05Z" w:initials="A">
    <w:p w14:paraId="4DD73AE7">
      <w:pPr>
        <w:pStyle w:val="28"/>
      </w:pPr>
      <w:r>
        <w:rPr>
          <w:rFonts w:hint="eastAsia"/>
          <w:lang w:eastAsia="zh-CN"/>
        </w:rPr>
        <w:t>“声明”</w:t>
      </w:r>
      <w:r>
        <w:rPr>
          <w:rFonts w:hint="eastAsia"/>
        </w:rPr>
        <w:t>中间间隔</w:t>
      </w:r>
      <w:r>
        <w:t>1</w:t>
      </w:r>
      <w:r>
        <w:rPr>
          <w:rFonts w:hint="eastAsia"/>
        </w:rPr>
        <w:t>个空格</w:t>
      </w:r>
      <w:r>
        <w:rPr>
          <w:rFonts w:hint="eastAsia"/>
          <w:lang w:eastAsia="zh-CN"/>
        </w:rPr>
        <w:t>，黑体，小三号，大纲级别</w:t>
      </w:r>
      <w:r>
        <w:rPr>
          <w:rFonts w:hint="eastAsia"/>
          <w:lang w:val="en-US" w:eastAsia="zh-CN"/>
        </w:rPr>
        <w:t>1级，居中无缩进，段前0行，段后12磅，1.5倍行距。</w:t>
      </w:r>
    </w:p>
  </w:comment>
  <w:comment w:id="26" w:author="HY" w:date="2022-03-30T17:07:23Z" w:initials="A">
    <w:p w14:paraId="1A380390">
      <w:pPr>
        <w:pStyle w:val="28"/>
      </w:pPr>
      <w:r>
        <w:rPr>
          <w:rFonts w:hint="eastAsia"/>
        </w:rPr>
        <w:t>宋体</w:t>
      </w:r>
      <w:r>
        <w:rPr>
          <w:rFonts w:hint="eastAsia"/>
          <w:lang w:eastAsia="zh-CN"/>
        </w:rPr>
        <w:t>，</w:t>
      </w:r>
      <w:r>
        <w:rPr>
          <w:rFonts w:hint="eastAsia"/>
        </w:rPr>
        <w:t>小四号，两端对齐，首行缩进</w:t>
      </w:r>
      <w:r>
        <w:t>2</w:t>
      </w:r>
      <w:r>
        <w:rPr>
          <w:rFonts w:hint="eastAsia"/>
        </w:rPr>
        <w:t>字符，段前</w:t>
      </w:r>
      <w:r>
        <w:t>0</w:t>
      </w:r>
      <w:r>
        <w:rPr>
          <w:rFonts w:hint="eastAsia"/>
        </w:rPr>
        <w:t>行，段后</w:t>
      </w:r>
      <w:r>
        <w:t>0</w:t>
      </w:r>
      <w:r>
        <w:rPr>
          <w:rFonts w:hint="eastAsia"/>
        </w:rPr>
        <w:t>行，</w:t>
      </w:r>
      <w:r>
        <w:rPr>
          <w:rFonts w:hint="eastAsia"/>
          <w:lang w:eastAsia="zh-CN"/>
        </w:rPr>
        <w:t>多倍行距</w:t>
      </w:r>
      <w:r>
        <w:rPr>
          <w:rFonts w:hint="eastAsia"/>
          <w:lang w:val="en-US" w:eastAsia="zh-CN"/>
        </w:rPr>
        <w:t>1.25</w:t>
      </w:r>
      <w:r>
        <w:rPr>
          <w:rFonts w:hint="eastAsia"/>
        </w:rPr>
        <w:t>。</w:t>
      </w:r>
    </w:p>
  </w:comment>
  <w:comment w:id="27" w:author="HY" w:date="2022-03-30T17:08:02Z" w:initials="A">
    <w:p w14:paraId="79F1647B">
      <w:pPr>
        <w:pStyle w:val="28"/>
      </w:pPr>
      <w:r>
        <w:rPr>
          <w:rFonts w:hint="eastAsia"/>
          <w:lang w:eastAsia="zh-CN"/>
        </w:rPr>
        <w:t>黑体，小三号，大纲级别</w:t>
      </w:r>
      <w:r>
        <w:rPr>
          <w:rFonts w:hint="eastAsia"/>
          <w:lang w:val="en-US" w:eastAsia="zh-CN"/>
        </w:rPr>
        <w:t>1级，居中无缩进，段前0行，段后12磅，1.5倍行距。</w:t>
      </w:r>
    </w:p>
  </w:comment>
  <w:comment w:id="28" w:author="HY" w:date="2022-03-30T17:08:26Z" w:initials="A">
    <w:p w14:paraId="70E64002">
      <w:pPr>
        <w:pStyle w:val="28"/>
      </w:pPr>
      <w:r>
        <w:rPr>
          <w:rFonts w:hint="eastAsia"/>
        </w:rPr>
        <w:t>宋体</w:t>
      </w:r>
      <w:r>
        <w:rPr>
          <w:rFonts w:hint="eastAsia"/>
          <w:lang w:eastAsia="zh-CN"/>
        </w:rPr>
        <w:t>，</w:t>
      </w:r>
      <w:r>
        <w:rPr>
          <w:rFonts w:hint="eastAsia"/>
        </w:rPr>
        <w:t>小四号，两端对齐，首行缩进</w:t>
      </w:r>
      <w:r>
        <w:t>2</w:t>
      </w:r>
      <w:r>
        <w:rPr>
          <w:rFonts w:hint="eastAsia"/>
        </w:rPr>
        <w:t>字符，段前</w:t>
      </w:r>
      <w:r>
        <w:t>0</w:t>
      </w:r>
      <w:r>
        <w:rPr>
          <w:rFonts w:hint="eastAsia"/>
        </w:rPr>
        <w:t>行，段后</w:t>
      </w:r>
      <w:r>
        <w:t>0</w:t>
      </w:r>
      <w:r>
        <w:rPr>
          <w:rFonts w:hint="eastAsia"/>
        </w:rPr>
        <w:t>行，</w:t>
      </w:r>
      <w:r>
        <w:rPr>
          <w:rFonts w:hint="eastAsia"/>
          <w:lang w:eastAsia="zh-CN"/>
        </w:rPr>
        <w:t>多倍行距</w:t>
      </w:r>
      <w:r>
        <w:rPr>
          <w:rFonts w:hint="eastAsia"/>
          <w:lang w:val="en-US" w:eastAsia="zh-CN"/>
        </w:rPr>
        <w:t>1.25</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2D01DFF" w15:done="0"/>
  <w15:commentEx w15:paraId="2BED7081" w15:done="0"/>
  <w15:commentEx w15:paraId="37D171CC" w15:done="0"/>
  <w15:commentEx w15:paraId="100705A1" w15:done="0"/>
  <w15:commentEx w15:paraId="035F1E2A" w15:done="0"/>
  <w15:commentEx w15:paraId="02751F5F" w15:done="0"/>
  <w15:commentEx w15:paraId="1683726D" w15:done="0"/>
  <w15:commentEx w15:paraId="02FB058D" w15:done="0"/>
  <w15:commentEx w15:paraId="3C3755BF" w15:done="0"/>
  <w15:commentEx w15:paraId="6EEB6CB7" w15:done="0"/>
  <w15:commentEx w15:paraId="563A2EE1" w15:done="0"/>
  <w15:commentEx w15:paraId="153939B0" w15:done="0"/>
  <w15:commentEx w15:paraId="60EC6A21" w15:done="0"/>
  <w15:commentEx w15:paraId="386D3948" w15:done="0"/>
  <w15:commentEx w15:paraId="492B2701" w15:done="0"/>
  <w15:commentEx w15:paraId="750C432F" w15:done="0"/>
  <w15:commentEx w15:paraId="61817B64" w15:done="0"/>
  <w15:commentEx w15:paraId="55D01CEE" w15:done="0"/>
  <w15:commentEx w15:paraId="1D010C5F" w15:done="0"/>
  <w15:commentEx w15:paraId="51F01BA0" w15:done="0"/>
  <w15:commentEx w15:paraId="57AC6AB7" w15:done="0"/>
  <w15:commentEx w15:paraId="5D286BA4" w15:done="0"/>
  <w15:commentEx w15:paraId="3E100688" w15:done="0"/>
  <w15:commentEx w15:paraId="14BA342A" w15:done="0"/>
  <w15:commentEx w15:paraId="597A1FA6" w15:done="0"/>
  <w15:commentEx w15:paraId="4DD73AE7" w15:done="0"/>
  <w15:commentEx w15:paraId="1A380390" w15:done="0"/>
  <w15:commentEx w15:paraId="79F1647B" w15:done="0"/>
  <w15:commentEx w15:paraId="70E6400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541515">
    <w:pPr>
      <w:pStyle w:val="55"/>
      <w:ind w:firstLine="360"/>
    </w:pPr>
  </w:p>
  <w:p w14:paraId="76B9AB80">
    <w:pPr>
      <w:pStyle w:val="55"/>
      <w:ind w:firstLine="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8100" cy="131445"/>
              <wp:effectExtent l="0" t="0" r="1270" b="1905"/>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wps:spPr>
                    <wps:txbx>
                      <w:txbxContent>
                        <w:p w14:paraId="141C55FF">
                          <w:pPr>
                            <w:pStyle w:val="55"/>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anchor>
          </w:drawing>
        </mc:Choice>
        <mc:Fallback>
          <w:pict>
            <v:shape id="文本框 2" o:spid="_x0000_s1026" o:spt="202" type="#_x0000_t202" style="position:absolute;left:0pt;margin-top:0pt;height:10.35pt;width:3pt;mso-position-horizontal:center;mso-position-horizontal-relative:margin;mso-wrap-style:none;z-index:251660288;mso-width-relative:page;mso-height-relative:page;" filled="f" stroked="f" coordsize="21600,21600" o:gfxdata="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1i/cjzwAAAAIBAAAPAAAAAAAAAAEAIAAAACIAAABkcnMvZG93&#10;bnJldi54bWxQSwECFAAUAAAACACHTuJAG6r72AkCAAABBAAADgAAAAAAAAABACAAAAAeAQAAZHJz&#10;L2Uyb0RvYy54bWxQSwUGAAAAAAYABgBZAQAAmQUAAAAA&#10;">
              <v:fill on="f" focussize="0,0"/>
              <v:stroke on="f"/>
              <v:imagedata o:title=""/>
              <o:lock v:ext="edit" aspectratio="f"/>
              <v:textbox inset="0mm,0mm,0mm,0mm" style="mso-fit-shape-to-text:t;">
                <w:txbxContent>
                  <w:p w14:paraId="141C55FF">
                    <w:pPr>
                      <w:pStyle w:val="5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9403F1">
    <w:pPr>
      <w:pStyle w:val="55"/>
      <w:ind w:firstLine="360"/>
    </w:pPr>
  </w:p>
  <w:p w14:paraId="5926C6FD">
    <w:pPr>
      <w:pStyle w:val="55"/>
      <w:ind w:firstLine="360"/>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76200" cy="131445"/>
              <wp:effectExtent l="0" t="0" r="1270" b="1905"/>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wps:spPr>
                    <wps:txbx>
                      <w:txbxContent>
                        <w:p w14:paraId="62BD01A5">
                          <w:pPr>
                            <w:pStyle w:val="55"/>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anchor>
          </w:drawing>
        </mc:Choice>
        <mc:Fallback>
          <w:pict>
            <v:shape id="文本框 2" o:spid="_x0000_s1026" o:spt="202" type="#_x0000_t202" style="position:absolute;left:0pt;margin-top:0pt;height:10.35pt;width:6pt;mso-position-horizontal:center;mso-position-horizontal-relative:margin;mso-wrap-style:none;z-index:251662336;mso-width-relative:page;mso-height-relative:page;" filled="f" stroked="f" coordsize="21600,21600" o:gfxdata="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0Ow2Kc8AAAADAQAADwAAAAAAAAABACAAAAAiAAAAZHJzL2Rv&#10;d25yZXYueG1sUEsBAhQAFAAAAAgAh07iQEufLJ8KAgAAAQQAAA4AAAAAAAAAAQAgAAAAHgEAAGRy&#10;cy9lMm9Eb2MueG1sUEsFBgAAAAAGAAYAWQEAAJoFAAAAAA==&#10;">
              <v:fill on="f" focussize="0,0"/>
              <v:stroke on="f"/>
              <v:imagedata o:title=""/>
              <o:lock v:ext="edit" aspectratio="f"/>
              <v:textbox inset="0mm,0mm,0mm,0mm" style="mso-fit-shape-to-text:t;">
                <w:txbxContent>
                  <w:p w14:paraId="62BD01A5">
                    <w:pPr>
                      <w:pStyle w:val="5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71D178">
    <w:pPr>
      <w:pStyle w:val="55"/>
      <w:ind w:firstLine="360"/>
    </w:pPr>
  </w:p>
  <w:p w14:paraId="52632918">
    <w:pPr>
      <w:pStyle w:val="55"/>
      <w:ind w:firstLine="360"/>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14300" cy="131445"/>
              <wp:effectExtent l="0" t="0" r="1270" b="1905"/>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4300" cy="131445"/>
                      </a:xfrm>
                      <a:prstGeom prst="rect">
                        <a:avLst/>
                      </a:prstGeom>
                      <a:noFill/>
                      <a:ln>
                        <a:noFill/>
                      </a:ln>
                    </wps:spPr>
                    <wps:txbx>
                      <w:txbxContent>
                        <w:p w14:paraId="3B0FF9D7">
                          <w:pPr>
                            <w:pStyle w:val="55"/>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9pt;mso-position-horizontal:center;mso-position-horizontal-relative:margin;mso-wrap-style:none;z-index:251663360;mso-width-relative:page;mso-height-relative:page;" filled="f" stroked="f" coordsize="21600,21600" o:gfxdata="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C/vInzwAAAAMBAAAPAAAAAAAAAAEAIAAAACIAAABkcnMvZG93&#10;bnJldi54bWxQSwECFAAUAAAACACHTuJAp1hhJwkCAAACBAAADgAAAAAAAAABACAAAAAeAQAAZHJz&#10;L2Uyb0RvYy54bWxQSwUGAAAAAAYABgBZAQAAmQUAAAAA&#10;">
              <v:fill on="f" focussize="0,0"/>
              <v:stroke on="f"/>
              <v:imagedata o:title=""/>
              <o:lock v:ext="edit" aspectratio="f"/>
              <v:textbox inset="0mm,0mm,0mm,0mm" style="mso-fit-shape-to-text:t;">
                <w:txbxContent>
                  <w:p w14:paraId="3B0FF9D7">
                    <w:pPr>
                      <w:pStyle w:val="5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501F85">
    <w:pPr>
      <w:pStyle w:val="55"/>
      <w:ind w:firstLine="36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41910</wp:posOffset>
              </wp:positionV>
              <wp:extent cx="1064260" cy="154305"/>
              <wp:effectExtent l="0" t="0" r="3810" b="0"/>
              <wp:wrapNone/>
              <wp:docPr id="1"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064260" cy="154305"/>
                      </a:xfrm>
                      <a:prstGeom prst="rect">
                        <a:avLst/>
                      </a:prstGeom>
                      <a:noFill/>
                      <a:ln>
                        <a:noFill/>
                      </a:ln>
                    </wps:spPr>
                    <wps:txbx>
                      <w:txbxContent>
                        <w:p w14:paraId="1D9B7719">
                          <w:pPr>
                            <w:pStyle w:val="55"/>
                            <w:ind w:firstLine="360"/>
                            <w:rPr>
                              <w:rFonts w:ascii="宋体"/>
                            </w:rPr>
                          </w:pPr>
                          <w:r>
                            <w:rPr>
                              <w:rFonts w:hint="eastAsia" w:ascii="宋体" w:hAnsi="宋体"/>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14</w:t>
                          </w:r>
                          <w:r>
                            <w:rPr>
                              <w:rFonts w:ascii="宋体" w:hAnsi="宋体"/>
                            </w:rPr>
                            <w:fldChar w:fldCharType="end"/>
                          </w:r>
                          <w:r>
                            <w:rPr>
                              <w:rFonts w:hint="eastAsia" w:ascii="宋体" w:hAnsi="宋体"/>
                            </w:rPr>
                            <w:t>页共</w:t>
                          </w:r>
                          <w:r>
                            <w:rPr>
                              <w:rFonts w:ascii="宋体" w:hAnsi="宋体"/>
                            </w:rPr>
                            <w:t>16</w:t>
                          </w:r>
                          <w:r>
                            <w:rPr>
                              <w:rFonts w:hint="eastAsia" w:ascii="宋体" w:hAnsi="宋体"/>
                            </w:rPr>
                            <w:t>页</w:t>
                          </w:r>
                        </w:p>
                      </w:txbxContent>
                    </wps:txbx>
                    <wps:bodyPr rot="0" vert="horz" wrap="square" lIns="0" tIns="0" rIns="0" bIns="0" anchor="t" anchorCtr="0" upright="1">
                      <a:noAutofit/>
                    </wps:bodyPr>
                  </wps:wsp>
                </a:graphicData>
              </a:graphic>
            </wp:anchor>
          </w:drawing>
        </mc:Choice>
        <mc:Fallback>
          <w:pict>
            <v:shape id="文本框 5" o:spid="_x0000_s1026" o:spt="202" type="#_x0000_t202" style="position:absolute;left:0pt;margin-top:3.3pt;height:12.15pt;width:83.8pt;mso-position-horizontal:center;mso-position-horizontal-relative:margin;z-index:251661312;mso-width-relative:page;mso-height-relative:page;" filled="f" stroked="f" coordsize="21600,21600" o:gfxdata="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bUl0HUAAAABQEAAA8AAAAAAAAAAQAgAAAAIgAA&#10;AGRycy9kb3ducmV2LnhtbFBLAQIUABQAAAAIAIdO4kBP1Hc9DAIAAAUEAAAOAAAAAAAAAAEAIAAA&#10;ACMBAABkcnMvZTJvRG9jLnhtbFBLBQYAAAAABgAGAFkBAAChBQAAAAA=&#10;">
              <v:fill on="f" focussize="0,0"/>
              <v:stroke on="f"/>
              <v:imagedata o:title=""/>
              <o:lock v:ext="edit" aspectratio="f"/>
              <v:textbox inset="0mm,0mm,0mm,0mm">
                <w:txbxContent>
                  <w:p w14:paraId="1D9B7719">
                    <w:pPr>
                      <w:pStyle w:val="55"/>
                      <w:ind w:firstLine="360"/>
                      <w:rPr>
                        <w:rFonts w:ascii="宋体"/>
                      </w:rPr>
                    </w:pPr>
                    <w:r>
                      <w:rPr>
                        <w:rFonts w:hint="eastAsia" w:ascii="宋体" w:hAnsi="宋体"/>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14</w:t>
                    </w:r>
                    <w:r>
                      <w:rPr>
                        <w:rFonts w:ascii="宋体" w:hAnsi="宋体"/>
                      </w:rPr>
                      <w:fldChar w:fldCharType="end"/>
                    </w:r>
                    <w:r>
                      <w:rPr>
                        <w:rFonts w:hint="eastAsia" w:ascii="宋体" w:hAnsi="宋体"/>
                      </w:rPr>
                      <w:t>页共</w:t>
                    </w:r>
                    <w:r>
                      <w:rPr>
                        <w:rFonts w:ascii="宋体" w:hAnsi="宋体"/>
                      </w:rPr>
                      <w:t>16</w:t>
                    </w:r>
                    <w:r>
                      <w:rPr>
                        <w:rFonts w:hint="eastAsia" w:ascii="宋体" w:hAnsi="宋体"/>
                      </w:rPr>
                      <w:t>页</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5B510">
    <w:pPr>
      <w:pStyle w:val="5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F2A677">
    <w:pPr>
      <w:pStyle w:val="5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32EA86">
    <w:pPr>
      <w:pStyle w:val="5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D1CF17">
    <w:pPr>
      <w:pStyle w:val="5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2ADC38"/>
    <w:multiLevelType w:val="singleLevel"/>
    <w:tmpl w:val="E22ADC38"/>
    <w:lvl w:ilvl="0" w:tentative="0">
      <w:start w:val="1"/>
      <w:numFmt w:val="decimal"/>
      <w:lvlText w:val="(%1)"/>
      <w:lvlJc w:val="left"/>
      <w:pPr>
        <w:ind w:left="425" w:hanging="425"/>
      </w:pPr>
      <w:rPr>
        <w:rFonts w:hint="default" w:cs="Times New Roman"/>
      </w:rPr>
    </w:lvl>
  </w:abstractNum>
  <w:abstractNum w:abstractNumId="1">
    <w:nsid w:val="F0153DBF"/>
    <w:multiLevelType w:val="singleLevel"/>
    <w:tmpl w:val="F0153DBF"/>
    <w:lvl w:ilvl="0" w:tentative="0">
      <w:start w:val="1"/>
      <w:numFmt w:val="decimal"/>
      <w:lvlText w:val="(%1)"/>
      <w:lvlJc w:val="left"/>
      <w:pPr>
        <w:ind w:left="425" w:hanging="425"/>
      </w:pPr>
      <w:rPr>
        <w:rFonts w:hint="default" w:cs="Times New Roman"/>
      </w:rPr>
    </w:lvl>
  </w:abstractNum>
  <w:abstractNum w:abstractNumId="2">
    <w:nsid w:val="FFFFFF7C"/>
    <w:multiLevelType w:val="singleLevel"/>
    <w:tmpl w:val="FFFFFF7C"/>
    <w:lvl w:ilvl="0" w:tentative="0">
      <w:start w:val="1"/>
      <w:numFmt w:val="decimal"/>
      <w:pStyle w:val="65"/>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2">
    <w:nsid w:val="07533541"/>
    <w:multiLevelType w:val="multilevel"/>
    <w:tmpl w:val="0753354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3">
    <w:nsid w:val="096E0446"/>
    <w:multiLevelType w:val="multilevel"/>
    <w:tmpl w:val="096E044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4">
    <w:nsid w:val="17A54E0B"/>
    <w:multiLevelType w:val="multilevel"/>
    <w:tmpl w:val="17A54E0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5">
    <w:nsid w:val="1F540EB9"/>
    <w:multiLevelType w:val="multilevel"/>
    <w:tmpl w:val="1F540EB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1FC51326"/>
    <w:multiLevelType w:val="multilevel"/>
    <w:tmpl w:val="1FC51326"/>
    <w:lvl w:ilvl="0" w:tentative="0">
      <w:start w:val="5"/>
      <w:numFmt w:val="decimal"/>
      <w:lvlText w:val="(%1)"/>
      <w:lvlJc w:val="left"/>
      <w:pPr>
        <w:ind w:left="900" w:hanging="42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7">
    <w:nsid w:val="1FE836E2"/>
    <w:multiLevelType w:val="multilevel"/>
    <w:tmpl w:val="1FE836E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8">
    <w:nsid w:val="25340B82"/>
    <w:multiLevelType w:val="singleLevel"/>
    <w:tmpl w:val="25340B82"/>
    <w:lvl w:ilvl="0" w:tentative="0">
      <w:start w:val="1"/>
      <w:numFmt w:val="decimal"/>
      <w:lvlText w:val="(%1)"/>
      <w:lvlJc w:val="left"/>
      <w:pPr>
        <w:ind w:left="425" w:hanging="425"/>
      </w:pPr>
      <w:rPr>
        <w:rFonts w:hint="default" w:cs="Times New Roman"/>
      </w:rPr>
    </w:lvl>
  </w:abstractNum>
  <w:abstractNum w:abstractNumId="19">
    <w:nsid w:val="281B5441"/>
    <w:multiLevelType w:val="multilevel"/>
    <w:tmpl w:val="281B544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0">
    <w:nsid w:val="39507CE3"/>
    <w:multiLevelType w:val="multilevel"/>
    <w:tmpl w:val="39507CE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1">
    <w:nsid w:val="4D1D2E80"/>
    <w:multiLevelType w:val="singleLevel"/>
    <w:tmpl w:val="4D1D2E80"/>
    <w:lvl w:ilvl="0" w:tentative="0">
      <w:start w:val="1"/>
      <w:numFmt w:val="decimal"/>
      <w:lvlText w:val="(%1)"/>
      <w:lvlJc w:val="left"/>
      <w:pPr>
        <w:tabs>
          <w:tab w:val="left" w:pos="397"/>
        </w:tabs>
        <w:ind w:left="420" w:hanging="420"/>
      </w:pPr>
      <w:rPr>
        <w:rFonts w:hint="default" w:cs="Times New Roman"/>
      </w:rPr>
    </w:lvl>
  </w:abstractNum>
  <w:abstractNum w:abstractNumId="22">
    <w:nsid w:val="5040B42E"/>
    <w:multiLevelType w:val="singleLevel"/>
    <w:tmpl w:val="5040B42E"/>
    <w:lvl w:ilvl="0" w:tentative="0">
      <w:start w:val="1"/>
      <w:numFmt w:val="decimal"/>
      <w:lvlText w:val="(%1)"/>
      <w:lvlJc w:val="left"/>
      <w:pPr>
        <w:ind w:left="425" w:hanging="425"/>
      </w:pPr>
      <w:rPr>
        <w:rFonts w:hint="default" w:cs="Times New Roman"/>
      </w:rPr>
    </w:lvl>
  </w:abstractNum>
  <w:abstractNum w:abstractNumId="23">
    <w:nsid w:val="71CE30C5"/>
    <w:multiLevelType w:val="multilevel"/>
    <w:tmpl w:val="71CE30C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4">
    <w:nsid w:val="7AB70F5C"/>
    <w:multiLevelType w:val="multilevel"/>
    <w:tmpl w:val="7AB70F5C"/>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5">
    <w:nsid w:val="7C8F3B8B"/>
    <w:multiLevelType w:val="multilevel"/>
    <w:tmpl w:val="7C8F3B8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24"/>
  </w:num>
  <w:num w:numId="12">
    <w:abstractNumId w:val="14"/>
  </w:num>
  <w:num w:numId="13">
    <w:abstractNumId w:val="18"/>
  </w:num>
  <w:num w:numId="14">
    <w:abstractNumId w:val="20"/>
  </w:num>
  <w:num w:numId="15">
    <w:abstractNumId w:val="17"/>
  </w:num>
  <w:num w:numId="16">
    <w:abstractNumId w:val="19"/>
  </w:num>
  <w:num w:numId="17">
    <w:abstractNumId w:val="0"/>
  </w:num>
  <w:num w:numId="18">
    <w:abstractNumId w:val="21"/>
  </w:num>
  <w:num w:numId="19">
    <w:abstractNumId w:val="16"/>
  </w:num>
  <w:num w:numId="20">
    <w:abstractNumId w:val="22"/>
  </w:num>
  <w:num w:numId="21">
    <w:abstractNumId w:val="1"/>
  </w:num>
  <w:num w:numId="22">
    <w:abstractNumId w:val="23"/>
  </w:num>
  <w:num w:numId="23">
    <w:abstractNumId w:val="15"/>
  </w:num>
  <w:num w:numId="24">
    <w:abstractNumId w:val="25"/>
  </w:num>
  <w:num w:numId="25">
    <w:abstractNumId w:val="13"/>
  </w:num>
  <w:num w:numId="26">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Y">
    <w15:presenceInfo w15:providerId="None" w15:userId="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JlMWJiMzcwNmU3MmMyNDYzZGQxNzcwNDY3MDA5ZGUifQ=="/>
  </w:docVars>
  <w:rsids>
    <w:rsidRoot w:val="6D9400DF"/>
    <w:rsid w:val="0000269A"/>
    <w:rsid w:val="000055CE"/>
    <w:rsid w:val="000200A6"/>
    <w:rsid w:val="00024F42"/>
    <w:rsid w:val="0003509F"/>
    <w:rsid w:val="0003598A"/>
    <w:rsid w:val="00036B00"/>
    <w:rsid w:val="0003727A"/>
    <w:rsid w:val="00042EE4"/>
    <w:rsid w:val="000513BC"/>
    <w:rsid w:val="000567E1"/>
    <w:rsid w:val="000576F3"/>
    <w:rsid w:val="00064DC6"/>
    <w:rsid w:val="00076622"/>
    <w:rsid w:val="00077763"/>
    <w:rsid w:val="000808E7"/>
    <w:rsid w:val="000956B1"/>
    <w:rsid w:val="00095EC3"/>
    <w:rsid w:val="000A049C"/>
    <w:rsid w:val="000A27F8"/>
    <w:rsid w:val="000A4B32"/>
    <w:rsid w:val="000A67DE"/>
    <w:rsid w:val="000B60A6"/>
    <w:rsid w:val="000C3A66"/>
    <w:rsid w:val="000C5D6F"/>
    <w:rsid w:val="000D115D"/>
    <w:rsid w:val="000D3434"/>
    <w:rsid w:val="000D3697"/>
    <w:rsid w:val="000E1CF5"/>
    <w:rsid w:val="000F0B96"/>
    <w:rsid w:val="00104659"/>
    <w:rsid w:val="00120512"/>
    <w:rsid w:val="00120DEA"/>
    <w:rsid w:val="00124A41"/>
    <w:rsid w:val="00127735"/>
    <w:rsid w:val="00131140"/>
    <w:rsid w:val="001374A8"/>
    <w:rsid w:val="001477A8"/>
    <w:rsid w:val="0015333A"/>
    <w:rsid w:val="00165070"/>
    <w:rsid w:val="001719D3"/>
    <w:rsid w:val="00180DD4"/>
    <w:rsid w:val="001940C0"/>
    <w:rsid w:val="0019486B"/>
    <w:rsid w:val="00194BD3"/>
    <w:rsid w:val="001A210A"/>
    <w:rsid w:val="001A2547"/>
    <w:rsid w:val="001A7039"/>
    <w:rsid w:val="001B7233"/>
    <w:rsid w:val="001F4CAF"/>
    <w:rsid w:val="001F5ACF"/>
    <w:rsid w:val="002018F9"/>
    <w:rsid w:val="00212741"/>
    <w:rsid w:val="00217281"/>
    <w:rsid w:val="00232067"/>
    <w:rsid w:val="002426D4"/>
    <w:rsid w:val="00243BB6"/>
    <w:rsid w:val="002507DE"/>
    <w:rsid w:val="00261185"/>
    <w:rsid w:val="002637E6"/>
    <w:rsid w:val="002667BE"/>
    <w:rsid w:val="0027020C"/>
    <w:rsid w:val="00293042"/>
    <w:rsid w:val="00295024"/>
    <w:rsid w:val="002A2421"/>
    <w:rsid w:val="002A2D11"/>
    <w:rsid w:val="002A42A2"/>
    <w:rsid w:val="002A491D"/>
    <w:rsid w:val="002A6EB1"/>
    <w:rsid w:val="002A73FB"/>
    <w:rsid w:val="002B2790"/>
    <w:rsid w:val="002B47A8"/>
    <w:rsid w:val="002C3B83"/>
    <w:rsid w:val="002D493D"/>
    <w:rsid w:val="002E3B51"/>
    <w:rsid w:val="002F0CFB"/>
    <w:rsid w:val="002F682E"/>
    <w:rsid w:val="002F75B0"/>
    <w:rsid w:val="002F7785"/>
    <w:rsid w:val="00313FFB"/>
    <w:rsid w:val="00317146"/>
    <w:rsid w:val="0032612F"/>
    <w:rsid w:val="00342F04"/>
    <w:rsid w:val="00343E03"/>
    <w:rsid w:val="00352A07"/>
    <w:rsid w:val="00381BE7"/>
    <w:rsid w:val="003855D2"/>
    <w:rsid w:val="00385843"/>
    <w:rsid w:val="00393354"/>
    <w:rsid w:val="003A04EE"/>
    <w:rsid w:val="003A1977"/>
    <w:rsid w:val="003B3DBF"/>
    <w:rsid w:val="003B5038"/>
    <w:rsid w:val="003B64B2"/>
    <w:rsid w:val="003B6B72"/>
    <w:rsid w:val="003C413B"/>
    <w:rsid w:val="003D03DB"/>
    <w:rsid w:val="003E792F"/>
    <w:rsid w:val="003F40BE"/>
    <w:rsid w:val="00402290"/>
    <w:rsid w:val="00413547"/>
    <w:rsid w:val="00436F98"/>
    <w:rsid w:val="00444E31"/>
    <w:rsid w:val="004478D2"/>
    <w:rsid w:val="004655C3"/>
    <w:rsid w:val="004659BC"/>
    <w:rsid w:val="0046695C"/>
    <w:rsid w:val="004727CD"/>
    <w:rsid w:val="00473AF7"/>
    <w:rsid w:val="00492CA4"/>
    <w:rsid w:val="004A41E7"/>
    <w:rsid w:val="004A71F3"/>
    <w:rsid w:val="004B0EE6"/>
    <w:rsid w:val="004B5B22"/>
    <w:rsid w:val="004D1F6A"/>
    <w:rsid w:val="004D7C6D"/>
    <w:rsid w:val="004E6AAC"/>
    <w:rsid w:val="004E73D6"/>
    <w:rsid w:val="004F3134"/>
    <w:rsid w:val="004F43E8"/>
    <w:rsid w:val="004F4700"/>
    <w:rsid w:val="004F616D"/>
    <w:rsid w:val="00502882"/>
    <w:rsid w:val="005060CE"/>
    <w:rsid w:val="005115C1"/>
    <w:rsid w:val="00513839"/>
    <w:rsid w:val="00537C63"/>
    <w:rsid w:val="00555A4B"/>
    <w:rsid w:val="00555E3C"/>
    <w:rsid w:val="0056107E"/>
    <w:rsid w:val="00561EE3"/>
    <w:rsid w:val="00565FD1"/>
    <w:rsid w:val="005718F5"/>
    <w:rsid w:val="005854F6"/>
    <w:rsid w:val="00592FF7"/>
    <w:rsid w:val="005A74A0"/>
    <w:rsid w:val="005A7B0D"/>
    <w:rsid w:val="005B249C"/>
    <w:rsid w:val="005C051B"/>
    <w:rsid w:val="005C28B9"/>
    <w:rsid w:val="005C4B6D"/>
    <w:rsid w:val="005D1805"/>
    <w:rsid w:val="005D5B0C"/>
    <w:rsid w:val="005D5BB8"/>
    <w:rsid w:val="005E1BC0"/>
    <w:rsid w:val="005E4EB7"/>
    <w:rsid w:val="005E6A91"/>
    <w:rsid w:val="005E7748"/>
    <w:rsid w:val="005F5E52"/>
    <w:rsid w:val="006100E2"/>
    <w:rsid w:val="00610610"/>
    <w:rsid w:val="006122E6"/>
    <w:rsid w:val="00627963"/>
    <w:rsid w:val="00627A7F"/>
    <w:rsid w:val="00630807"/>
    <w:rsid w:val="0063135D"/>
    <w:rsid w:val="006321D2"/>
    <w:rsid w:val="00633D5D"/>
    <w:rsid w:val="006353A5"/>
    <w:rsid w:val="00640B97"/>
    <w:rsid w:val="00647B81"/>
    <w:rsid w:val="006521DA"/>
    <w:rsid w:val="00675E2C"/>
    <w:rsid w:val="006836AA"/>
    <w:rsid w:val="0069360D"/>
    <w:rsid w:val="006938B7"/>
    <w:rsid w:val="006A61FE"/>
    <w:rsid w:val="006B3021"/>
    <w:rsid w:val="006C1793"/>
    <w:rsid w:val="006E612C"/>
    <w:rsid w:val="006F02D6"/>
    <w:rsid w:val="006F7856"/>
    <w:rsid w:val="0071033D"/>
    <w:rsid w:val="00710513"/>
    <w:rsid w:val="007220C4"/>
    <w:rsid w:val="007225D9"/>
    <w:rsid w:val="0072344A"/>
    <w:rsid w:val="00756A37"/>
    <w:rsid w:val="00761D51"/>
    <w:rsid w:val="00770226"/>
    <w:rsid w:val="00774E17"/>
    <w:rsid w:val="007806CC"/>
    <w:rsid w:val="00787561"/>
    <w:rsid w:val="007A396C"/>
    <w:rsid w:val="007A593C"/>
    <w:rsid w:val="007B1DC7"/>
    <w:rsid w:val="007C046A"/>
    <w:rsid w:val="007D22B9"/>
    <w:rsid w:val="007D2E22"/>
    <w:rsid w:val="007E7054"/>
    <w:rsid w:val="007F5E5C"/>
    <w:rsid w:val="007F6024"/>
    <w:rsid w:val="007F7458"/>
    <w:rsid w:val="00800B6A"/>
    <w:rsid w:val="00803269"/>
    <w:rsid w:val="0081431E"/>
    <w:rsid w:val="00815050"/>
    <w:rsid w:val="00815DF3"/>
    <w:rsid w:val="00833D6E"/>
    <w:rsid w:val="00837892"/>
    <w:rsid w:val="00850EA1"/>
    <w:rsid w:val="00861942"/>
    <w:rsid w:val="008732B2"/>
    <w:rsid w:val="008743A6"/>
    <w:rsid w:val="008816FE"/>
    <w:rsid w:val="008845A9"/>
    <w:rsid w:val="008A01E9"/>
    <w:rsid w:val="008A1795"/>
    <w:rsid w:val="008A4541"/>
    <w:rsid w:val="008B04D9"/>
    <w:rsid w:val="008C424C"/>
    <w:rsid w:val="008D18DC"/>
    <w:rsid w:val="008D25E6"/>
    <w:rsid w:val="008D5CF5"/>
    <w:rsid w:val="008D7E49"/>
    <w:rsid w:val="008E0695"/>
    <w:rsid w:val="008E613E"/>
    <w:rsid w:val="008F6923"/>
    <w:rsid w:val="008F6E34"/>
    <w:rsid w:val="00915BA0"/>
    <w:rsid w:val="0093359D"/>
    <w:rsid w:val="009619B3"/>
    <w:rsid w:val="00972B2A"/>
    <w:rsid w:val="00984EFC"/>
    <w:rsid w:val="00985A33"/>
    <w:rsid w:val="00991689"/>
    <w:rsid w:val="009A168C"/>
    <w:rsid w:val="009A275D"/>
    <w:rsid w:val="009A7CD6"/>
    <w:rsid w:val="009B067A"/>
    <w:rsid w:val="009B5547"/>
    <w:rsid w:val="009D3A64"/>
    <w:rsid w:val="009E434E"/>
    <w:rsid w:val="009F04D7"/>
    <w:rsid w:val="009F623F"/>
    <w:rsid w:val="00A03A83"/>
    <w:rsid w:val="00A07B5F"/>
    <w:rsid w:val="00A26F1D"/>
    <w:rsid w:val="00A36792"/>
    <w:rsid w:val="00A51D44"/>
    <w:rsid w:val="00A67367"/>
    <w:rsid w:val="00A716B1"/>
    <w:rsid w:val="00A85534"/>
    <w:rsid w:val="00A87CA7"/>
    <w:rsid w:val="00A95B09"/>
    <w:rsid w:val="00AB045F"/>
    <w:rsid w:val="00AB508C"/>
    <w:rsid w:val="00AB63A5"/>
    <w:rsid w:val="00AE74CA"/>
    <w:rsid w:val="00AF0A90"/>
    <w:rsid w:val="00AF58F7"/>
    <w:rsid w:val="00B124D6"/>
    <w:rsid w:val="00B17685"/>
    <w:rsid w:val="00B218A1"/>
    <w:rsid w:val="00B21BA1"/>
    <w:rsid w:val="00B34145"/>
    <w:rsid w:val="00B347C8"/>
    <w:rsid w:val="00B37C4C"/>
    <w:rsid w:val="00B41366"/>
    <w:rsid w:val="00B41AF0"/>
    <w:rsid w:val="00B461E1"/>
    <w:rsid w:val="00B46819"/>
    <w:rsid w:val="00B616E3"/>
    <w:rsid w:val="00B7231F"/>
    <w:rsid w:val="00B81E95"/>
    <w:rsid w:val="00B82190"/>
    <w:rsid w:val="00B82B9B"/>
    <w:rsid w:val="00B966B4"/>
    <w:rsid w:val="00B97C63"/>
    <w:rsid w:val="00BA018F"/>
    <w:rsid w:val="00BA0E0B"/>
    <w:rsid w:val="00BA2171"/>
    <w:rsid w:val="00BA28E9"/>
    <w:rsid w:val="00BA4B81"/>
    <w:rsid w:val="00BE2E46"/>
    <w:rsid w:val="00BF7C0B"/>
    <w:rsid w:val="00C0348B"/>
    <w:rsid w:val="00C057DA"/>
    <w:rsid w:val="00C06237"/>
    <w:rsid w:val="00C16D84"/>
    <w:rsid w:val="00C4066E"/>
    <w:rsid w:val="00C424FF"/>
    <w:rsid w:val="00C4683C"/>
    <w:rsid w:val="00C50FEF"/>
    <w:rsid w:val="00C53A20"/>
    <w:rsid w:val="00C5464E"/>
    <w:rsid w:val="00C81606"/>
    <w:rsid w:val="00C84635"/>
    <w:rsid w:val="00CA676B"/>
    <w:rsid w:val="00CA7E55"/>
    <w:rsid w:val="00CB6D43"/>
    <w:rsid w:val="00CB72E9"/>
    <w:rsid w:val="00CC235C"/>
    <w:rsid w:val="00CE109E"/>
    <w:rsid w:val="00CE4E41"/>
    <w:rsid w:val="00CF6118"/>
    <w:rsid w:val="00D0085F"/>
    <w:rsid w:val="00D01707"/>
    <w:rsid w:val="00D02359"/>
    <w:rsid w:val="00D04BF2"/>
    <w:rsid w:val="00D106AE"/>
    <w:rsid w:val="00D15558"/>
    <w:rsid w:val="00D2726D"/>
    <w:rsid w:val="00D3118D"/>
    <w:rsid w:val="00D42C9D"/>
    <w:rsid w:val="00D511C3"/>
    <w:rsid w:val="00D535A9"/>
    <w:rsid w:val="00D57760"/>
    <w:rsid w:val="00D66E23"/>
    <w:rsid w:val="00D838C1"/>
    <w:rsid w:val="00D8780C"/>
    <w:rsid w:val="00D93CA5"/>
    <w:rsid w:val="00D95CA6"/>
    <w:rsid w:val="00D962CE"/>
    <w:rsid w:val="00DA56DD"/>
    <w:rsid w:val="00DD544B"/>
    <w:rsid w:val="00DE327C"/>
    <w:rsid w:val="00DE3F62"/>
    <w:rsid w:val="00DF0BAB"/>
    <w:rsid w:val="00E0736F"/>
    <w:rsid w:val="00E244EF"/>
    <w:rsid w:val="00E35B2F"/>
    <w:rsid w:val="00E41E29"/>
    <w:rsid w:val="00E42AEB"/>
    <w:rsid w:val="00E43B43"/>
    <w:rsid w:val="00E70930"/>
    <w:rsid w:val="00EA359D"/>
    <w:rsid w:val="00EA3C68"/>
    <w:rsid w:val="00EA5B24"/>
    <w:rsid w:val="00EE1587"/>
    <w:rsid w:val="00EE676C"/>
    <w:rsid w:val="00EF4EE3"/>
    <w:rsid w:val="00EF5D04"/>
    <w:rsid w:val="00F01C94"/>
    <w:rsid w:val="00F04A09"/>
    <w:rsid w:val="00F12A1E"/>
    <w:rsid w:val="00F12ACD"/>
    <w:rsid w:val="00F162D0"/>
    <w:rsid w:val="00F175C0"/>
    <w:rsid w:val="00F20CB0"/>
    <w:rsid w:val="00F224A8"/>
    <w:rsid w:val="00F26A6D"/>
    <w:rsid w:val="00F27D05"/>
    <w:rsid w:val="00F30899"/>
    <w:rsid w:val="00F313CD"/>
    <w:rsid w:val="00F37E84"/>
    <w:rsid w:val="00F40ED5"/>
    <w:rsid w:val="00F47F67"/>
    <w:rsid w:val="00F544A5"/>
    <w:rsid w:val="00F614B5"/>
    <w:rsid w:val="00F73EF4"/>
    <w:rsid w:val="00F830D6"/>
    <w:rsid w:val="00F8738B"/>
    <w:rsid w:val="00F9044C"/>
    <w:rsid w:val="00FA4BAB"/>
    <w:rsid w:val="00FB30C3"/>
    <w:rsid w:val="00FC018F"/>
    <w:rsid w:val="00FC4462"/>
    <w:rsid w:val="00FD5304"/>
    <w:rsid w:val="00FE1882"/>
    <w:rsid w:val="00FF7301"/>
    <w:rsid w:val="05B44411"/>
    <w:rsid w:val="06491079"/>
    <w:rsid w:val="0CAC4948"/>
    <w:rsid w:val="0DC61A39"/>
    <w:rsid w:val="0E1704E7"/>
    <w:rsid w:val="1013587E"/>
    <w:rsid w:val="11401B02"/>
    <w:rsid w:val="17FD24FB"/>
    <w:rsid w:val="1A263B3F"/>
    <w:rsid w:val="1F0979D8"/>
    <w:rsid w:val="1FE65F6B"/>
    <w:rsid w:val="26527EB6"/>
    <w:rsid w:val="27D05536"/>
    <w:rsid w:val="29370C09"/>
    <w:rsid w:val="2BBF03B9"/>
    <w:rsid w:val="2E60513A"/>
    <w:rsid w:val="2EF575AF"/>
    <w:rsid w:val="2F23214B"/>
    <w:rsid w:val="305315D8"/>
    <w:rsid w:val="32F34F57"/>
    <w:rsid w:val="33DE310D"/>
    <w:rsid w:val="34193D6E"/>
    <w:rsid w:val="345A615A"/>
    <w:rsid w:val="36095D16"/>
    <w:rsid w:val="39CE6752"/>
    <w:rsid w:val="39E7589A"/>
    <w:rsid w:val="3B635114"/>
    <w:rsid w:val="3B7139F2"/>
    <w:rsid w:val="3CEF6229"/>
    <w:rsid w:val="40360E21"/>
    <w:rsid w:val="42CC44D1"/>
    <w:rsid w:val="45FE5230"/>
    <w:rsid w:val="47B7598D"/>
    <w:rsid w:val="48B30830"/>
    <w:rsid w:val="4915446A"/>
    <w:rsid w:val="496D4A46"/>
    <w:rsid w:val="49D85AA9"/>
    <w:rsid w:val="4B10669D"/>
    <w:rsid w:val="4B2408B5"/>
    <w:rsid w:val="4BFB574E"/>
    <w:rsid w:val="4C377328"/>
    <w:rsid w:val="4E2F183B"/>
    <w:rsid w:val="4E2F6BAB"/>
    <w:rsid w:val="507A1C34"/>
    <w:rsid w:val="50942CF5"/>
    <w:rsid w:val="55E20AEC"/>
    <w:rsid w:val="57463C24"/>
    <w:rsid w:val="595650B0"/>
    <w:rsid w:val="5AB04A47"/>
    <w:rsid w:val="5C0C564E"/>
    <w:rsid w:val="62724440"/>
    <w:rsid w:val="630C2BBF"/>
    <w:rsid w:val="67B36B70"/>
    <w:rsid w:val="6C890F81"/>
    <w:rsid w:val="6D9400DF"/>
    <w:rsid w:val="6F2763AA"/>
    <w:rsid w:val="6F3E05A4"/>
    <w:rsid w:val="6FFF46AA"/>
    <w:rsid w:val="75B74C0D"/>
    <w:rsid w:val="796E403F"/>
    <w:rsid w:val="7A77192B"/>
    <w:rsid w:val="7B1B79EC"/>
    <w:rsid w:val="7D9F12DE"/>
    <w:rsid w:val="7E7E0407"/>
    <w:rsid w:val="7EA43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 w:semiHidden="0" w:name="heading 4" w:locked="1"/>
    <w:lsdException w:qFormat="1" w:unhideWhenUsed="0" w:uiPriority="9" w:semiHidden="0" w:name="heading 5" w:locked="1"/>
    <w:lsdException w:qFormat="1" w:unhideWhenUsed="0" w:uiPriority="9" w:semiHidden="0" w:name="heading 6" w:locked="1"/>
    <w:lsdException w:qFormat="1" w:unhideWhenUsed="0" w:uiPriority="9" w:semiHidden="0" w:name="heading 7" w:locked="1"/>
    <w:lsdException w:qFormat="1" w:unhideWhenUsed="0" w:uiPriority="9" w:semiHidden="0" w:name="heading 8" w:locked="1"/>
    <w:lsdException w:qFormat="1" w:unhideWhenUsed="0" w:uiPriority="9" w:semiHidden="0" w:name="heading 9" w:locked="1"/>
    <w:lsdException w:qFormat="1" w:uiPriority="99" w:semiHidden="0" w:name="index 1" w:locked="1"/>
    <w:lsdException w:qFormat="1" w:uiPriority="99" w:semiHidden="0" w:name="index 2" w:locked="1"/>
    <w:lsdException w:qFormat="1" w:uiPriority="99" w:semiHidden="0" w:name="index 3" w:locked="1"/>
    <w:lsdException w:qFormat="1" w:uiPriority="99" w:semiHidden="0" w:name="index 4" w:locked="1"/>
    <w:lsdException w:qFormat="1" w:uiPriority="99" w:semiHidden="0" w:name="index 5" w:locked="1"/>
    <w:lsdException w:qFormat="1" w:uiPriority="99" w:semiHidden="0" w:name="index 6" w:locked="1"/>
    <w:lsdException w:qFormat="1" w:uiPriority="99" w:semiHidden="0" w:name="index 7" w:locked="1"/>
    <w:lsdException w:qFormat="1" w:uiPriority="99" w:semiHidden="0" w:name="index 8" w:locked="1"/>
    <w:lsdException w:qFormat="1" w:uiPriority="99" w:semiHidden="0"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ocked="1"/>
    <w:lsdException w:qFormat="1" w:uiPriority="39" w:semiHidden="0" w:name="toc 5" w:locked="1"/>
    <w:lsdException w:qFormat="1" w:uiPriority="39" w:semiHidden="0" w:name="toc 6" w:locked="1"/>
    <w:lsdException w:qFormat="1" w:uiPriority="39" w:semiHidden="0" w:name="toc 7" w:locked="1"/>
    <w:lsdException w:qFormat="1" w:uiPriority="39" w:semiHidden="0" w:name="toc 8" w:locked="1"/>
    <w:lsdException w:qFormat="1" w:uiPriority="39" w:semiHidden="0" w:name="toc 9" w:locked="1"/>
    <w:lsdException w:qFormat="1" w:uiPriority="99" w:semiHidden="0" w:name="Normal Indent" w:locked="1"/>
    <w:lsdException w:qFormat="1" w:uiPriority="99" w:semiHidden="0" w:name="footnote text" w:locked="1"/>
    <w:lsdException w:qFormat="1" w:uiPriority="99" w:semiHidden="0" w:name="annotation text" w:locked="1"/>
    <w:lsdException w:qFormat="1" w:unhideWhenUsed="0" w:uiPriority="99" w:semiHidden="0" w:name="header"/>
    <w:lsdException w:qFormat="1" w:unhideWhenUsed="0" w:uiPriority="99" w:semiHidden="0" w:name="footer"/>
    <w:lsdException w:qFormat="1" w:uiPriority="99" w:semiHidden="0" w:name="index heading" w:locked="1"/>
    <w:lsdException w:qFormat="1" w:unhideWhenUsed="0" w:uiPriority="35" w:semiHidden="0" w:name="caption" w:locked="1"/>
    <w:lsdException w:qFormat="1" w:uiPriority="99" w:semiHidden="0" w:name="table of figures" w:locked="1"/>
    <w:lsdException w:qFormat="1" w:uiPriority="99" w:semiHidden="0" w:name="envelope address" w:locked="1"/>
    <w:lsdException w:qFormat="1" w:uiPriority="99" w:semiHidden="0" w:name="envelope return" w:locked="1"/>
    <w:lsdException w:uiPriority="99" w:semiHidden="0" w:name="footnote reference" w:locked="1"/>
    <w:lsdException w:uiPriority="99" w:name="annotation reference" w:locked="1"/>
    <w:lsdException w:uiPriority="99" w:name="line number" w:locked="1"/>
    <w:lsdException w:uiPriority="99" w:name="page number" w:locked="1"/>
    <w:lsdException w:qFormat="1" w:uiPriority="99" w:semiHidden="0" w:name="endnote reference" w:locked="1"/>
    <w:lsdException w:qFormat="1" w:uiPriority="99" w:semiHidden="0" w:name="endnote text" w:locked="1"/>
    <w:lsdException w:qFormat="1" w:uiPriority="99" w:semiHidden="0" w:name="table of authorities" w:locked="1"/>
    <w:lsdException w:qFormat="1" w:uiPriority="99" w:semiHidden="0" w:name="macro" w:locked="1"/>
    <w:lsdException w:qFormat="1" w:uiPriority="99" w:semiHidden="0" w:name="toa heading" w:locked="1"/>
    <w:lsdException w:qFormat="1" w:uiPriority="99" w:semiHidden="0" w:name="List" w:locked="1"/>
    <w:lsdException w:qFormat="1" w:uiPriority="99" w:semiHidden="0" w:name="List Bullet" w:locked="1"/>
    <w:lsdException w:qFormat="1" w:uiPriority="99" w:semiHidden="0" w:name="List Number" w:locked="1"/>
    <w:lsdException w:qFormat="1" w:uiPriority="99" w:semiHidden="0" w:name="List 2" w:locked="1"/>
    <w:lsdException w:qFormat="1" w:uiPriority="99" w:semiHidden="0" w:name="List 3" w:locked="1"/>
    <w:lsdException w:qFormat="1" w:uiPriority="99" w:semiHidden="0" w:name="List 4" w:locked="1"/>
    <w:lsdException w:qFormat="1" w:uiPriority="99" w:semiHidden="0" w:name="List 5" w:locked="1"/>
    <w:lsdException w:qFormat="1" w:uiPriority="99" w:semiHidden="0" w:name="List Bullet 2" w:locked="1"/>
    <w:lsdException w:qFormat="1" w:uiPriority="99" w:semiHidden="0" w:name="List Bullet 3" w:locked="1"/>
    <w:lsdException w:qFormat="1" w:uiPriority="99" w:semiHidden="0" w:name="List Bullet 4" w:locked="1"/>
    <w:lsdException w:qFormat="1" w:uiPriority="99" w:semiHidden="0" w:name="List Bullet 5" w:locked="1"/>
    <w:lsdException w:qFormat="1" w:uiPriority="99" w:semiHidden="0" w:name="List Number 2" w:locked="1"/>
    <w:lsdException w:qFormat="1" w:uiPriority="99" w:semiHidden="0" w:name="List Number 3" w:locked="1"/>
    <w:lsdException w:qFormat="1" w:uiPriority="99" w:semiHidden="0" w:name="List Number 4" w:locked="1"/>
    <w:lsdException w:qFormat="1" w:uiPriority="99" w:semiHidden="0" w:name="List Number 5" w:locked="1"/>
    <w:lsdException w:qFormat="1" w:unhideWhenUsed="0" w:uiPriority="10" w:semiHidden="0" w:name="Title" w:locked="1"/>
    <w:lsdException w:qFormat="1" w:uiPriority="99" w:semiHidden="0" w:name="Closing" w:locked="1"/>
    <w:lsdException w:qFormat="1" w:uiPriority="99" w:semiHidden="0" w:name="Signature" w:locked="1"/>
    <w:lsdException w:qFormat="1" w:uiPriority="1" w:name="Default Paragraph Font"/>
    <w:lsdException w:qFormat="1" w:uiPriority="99" w:semiHidden="0" w:name="Body Text" w:locked="1"/>
    <w:lsdException w:qFormat="1" w:unhideWhenUsed="0" w:uiPriority="99" w:semiHidden="0" w:name="Body Text Indent"/>
    <w:lsdException w:qFormat="1" w:uiPriority="99" w:semiHidden="0" w:name="List Continue" w:locked="1"/>
    <w:lsdException w:qFormat="1" w:uiPriority="99" w:semiHidden="0" w:name="List Continue 2" w:locked="1"/>
    <w:lsdException w:qFormat="1" w:uiPriority="99" w:semiHidden="0" w:name="List Continue 3" w:locked="1"/>
    <w:lsdException w:qFormat="1" w:uiPriority="99" w:semiHidden="0" w:name="List Continue 4" w:locked="1"/>
    <w:lsdException w:qFormat="1" w:uiPriority="99" w:semiHidden="0" w:name="List Continue 5" w:locked="1"/>
    <w:lsdException w:uiPriority="99" w:semiHidden="0" w:name="Message Header" w:locked="1"/>
    <w:lsdException w:qFormat="1" w:unhideWhenUsed="0" w:uiPriority="11" w:semiHidden="0" w:name="Subtitle" w:locked="1"/>
    <w:lsdException w:qFormat="1" w:uiPriority="99" w:semiHidden="0" w:name="Salutation" w:locked="1"/>
    <w:lsdException w:qFormat="1" w:uiPriority="99" w:semiHidden="0" w:name="Date" w:locked="1"/>
    <w:lsdException w:qFormat="1" w:uiPriority="99" w:semiHidden="0" w:name="Body Text First Indent" w:locked="1"/>
    <w:lsdException w:unhideWhenUsed="0" w:uiPriority="99" w:semiHidden="0" w:name="Body Text First Indent 2"/>
    <w:lsdException w:qFormat="1" w:uiPriority="99" w:semiHidden="0" w:name="Note Heading" w:locked="1"/>
    <w:lsdException w:qFormat="1" w:uiPriority="99" w:semiHidden="0" w:name="Body Text 2" w:locked="1"/>
    <w:lsdException w:qFormat="1" w:uiPriority="99" w:semiHidden="0" w:name="Body Text 3" w:locked="1"/>
    <w:lsdException w:qFormat="1" w:uiPriority="99" w:semiHidden="0" w:name="Body Text Indent 2" w:locked="1"/>
    <w:lsdException w:qFormat="1" w:uiPriority="99" w:semiHidden="0" w:name="Body Text Indent 3" w:locked="1"/>
    <w:lsdException w:qFormat="1" w:uiPriority="99" w:semiHidden="0"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qFormat="1" w:uiPriority="99" w:semiHidden="0" w:name="Document Map" w:locked="1"/>
    <w:lsdException w:qFormat="1" w:uiPriority="99" w:semiHidden="0" w:name="Plain Text" w:locked="1"/>
    <w:lsdException w:qFormat="1" w:uiPriority="99" w:semiHidden="0" w:name="E-mail Signature" w:locked="1"/>
    <w:lsdException w:qFormat="1" w:uiPriority="99" w:semiHidden="0" w:name="Normal (Web)" w:locked="1"/>
    <w:lsdException w:uiPriority="99" w:name="HTML Acronym" w:locked="1"/>
    <w:lsdException w:qFormat="1" w:uiPriority="99" w:semiHidden="0" w:name="HTML Address" w:locked="1"/>
    <w:lsdException w:uiPriority="99" w:name="HTML Cite" w:locked="1"/>
    <w:lsdException w:uiPriority="99" w:name="HTML Code" w:locked="1"/>
    <w:lsdException w:uiPriority="99" w:name="HTML Definition" w:locked="1"/>
    <w:lsdException w:uiPriority="99" w:name="HTML Keyboard" w:locked="1"/>
    <w:lsdException w:uiPriority="99" w:semiHidden="0"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iPriority="99" w:semiHidden="0"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ocked="1"/>
    <w:lsdException w:qFormat="1" w:unhideWhenUsed="0" w:uiPriority="99" w:semiHidden="0" w:name="Table Grid" w:locked="1"/>
    <w:lsdException w:uiPriority="99" w:name="Table Theme" w:locked="1"/>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napToGrid w:val="0"/>
      <w:spacing w:line="300" w:lineRule="auto"/>
    </w:pPr>
    <w:rPr>
      <w:rFonts w:ascii="Times New Roman" w:hAnsi="Times New Roman" w:eastAsia="宋体" w:cs="Times New Roman"/>
      <w:kern w:val="2"/>
      <w:sz w:val="24"/>
      <w:szCs w:val="24"/>
      <w:lang w:val="en-US" w:eastAsia="zh-CN" w:bidi="ar-SA"/>
    </w:rPr>
  </w:style>
  <w:style w:type="paragraph" w:styleId="4">
    <w:name w:val="heading 1"/>
    <w:basedOn w:val="1"/>
    <w:next w:val="1"/>
    <w:link w:val="95"/>
    <w:qFormat/>
    <w:uiPriority w:val="99"/>
    <w:pPr>
      <w:keepNext/>
      <w:keepLines/>
      <w:tabs>
        <w:tab w:val="left" w:pos="377"/>
      </w:tabs>
      <w:spacing w:after="240" w:line="360" w:lineRule="auto"/>
      <w:jc w:val="center"/>
      <w:outlineLvl w:val="0"/>
    </w:pPr>
    <w:rPr>
      <w:rFonts w:ascii="黑体" w:hAnsi="黑体" w:eastAsia="黑体"/>
      <w:bCs/>
      <w:kern w:val="44"/>
      <w:sz w:val="30"/>
      <w:szCs w:val="30"/>
    </w:rPr>
  </w:style>
  <w:style w:type="paragraph" w:styleId="5">
    <w:name w:val="heading 2"/>
    <w:basedOn w:val="1"/>
    <w:next w:val="1"/>
    <w:link w:val="96"/>
    <w:qFormat/>
    <w:uiPriority w:val="99"/>
    <w:pPr>
      <w:keepNext/>
      <w:keepLines/>
      <w:tabs>
        <w:tab w:val="left" w:pos="377"/>
      </w:tabs>
      <w:spacing w:line="360" w:lineRule="auto"/>
      <w:outlineLvl w:val="1"/>
    </w:pPr>
    <w:rPr>
      <w:rFonts w:ascii="黑体" w:hAnsi="黑体" w:eastAsia="黑体" w:cs="宋体"/>
      <w:bCs/>
      <w:sz w:val="28"/>
      <w:szCs w:val="28"/>
    </w:rPr>
  </w:style>
  <w:style w:type="paragraph" w:styleId="2">
    <w:name w:val="heading 3"/>
    <w:basedOn w:val="1"/>
    <w:next w:val="1"/>
    <w:link w:val="97"/>
    <w:qFormat/>
    <w:uiPriority w:val="99"/>
    <w:pPr>
      <w:keepNext/>
      <w:keepLines/>
      <w:spacing w:line="360" w:lineRule="auto"/>
      <w:outlineLvl w:val="2"/>
    </w:pPr>
    <w:rPr>
      <w:rFonts w:eastAsia="黑体"/>
    </w:rPr>
  </w:style>
  <w:style w:type="paragraph" w:styleId="6">
    <w:name w:val="heading 4"/>
    <w:basedOn w:val="1"/>
    <w:next w:val="1"/>
    <w:link w:val="98"/>
    <w:qFormat/>
    <w:locked/>
    <w:uiPriority w:val="9"/>
    <w:pPr>
      <w:keepNext/>
      <w:keepLines/>
      <w:spacing w:before="280" w:after="290" w:line="376" w:lineRule="auto"/>
      <w:outlineLvl w:val="3"/>
    </w:pPr>
    <w:rPr>
      <w:rFonts w:ascii="Calibri Light" w:hAnsi="Calibri Light"/>
      <w:b/>
      <w:bCs/>
      <w:sz w:val="28"/>
      <w:szCs w:val="28"/>
    </w:rPr>
  </w:style>
  <w:style w:type="paragraph" w:styleId="7">
    <w:name w:val="heading 5"/>
    <w:basedOn w:val="1"/>
    <w:next w:val="1"/>
    <w:link w:val="99"/>
    <w:qFormat/>
    <w:locked/>
    <w:uiPriority w:val="9"/>
    <w:pPr>
      <w:keepNext/>
      <w:keepLines/>
      <w:spacing w:before="280" w:after="290" w:line="376" w:lineRule="auto"/>
      <w:outlineLvl w:val="4"/>
    </w:pPr>
    <w:rPr>
      <w:b/>
      <w:bCs/>
      <w:sz w:val="28"/>
      <w:szCs w:val="28"/>
    </w:rPr>
  </w:style>
  <w:style w:type="paragraph" w:styleId="8">
    <w:name w:val="heading 6"/>
    <w:basedOn w:val="1"/>
    <w:next w:val="1"/>
    <w:link w:val="100"/>
    <w:qFormat/>
    <w:locked/>
    <w:uiPriority w:val="9"/>
    <w:pPr>
      <w:keepNext/>
      <w:keepLines/>
      <w:spacing w:before="240" w:after="64" w:line="320" w:lineRule="auto"/>
      <w:outlineLvl w:val="5"/>
    </w:pPr>
    <w:rPr>
      <w:rFonts w:ascii="Calibri Light" w:hAnsi="Calibri Light"/>
      <w:b/>
      <w:bCs/>
    </w:rPr>
  </w:style>
  <w:style w:type="paragraph" w:styleId="9">
    <w:name w:val="heading 7"/>
    <w:basedOn w:val="1"/>
    <w:next w:val="1"/>
    <w:link w:val="101"/>
    <w:qFormat/>
    <w:locked/>
    <w:uiPriority w:val="9"/>
    <w:pPr>
      <w:keepNext/>
      <w:keepLines/>
      <w:spacing w:before="240" w:after="64" w:line="320" w:lineRule="auto"/>
      <w:outlineLvl w:val="6"/>
    </w:pPr>
    <w:rPr>
      <w:b/>
      <w:bCs/>
    </w:rPr>
  </w:style>
  <w:style w:type="paragraph" w:styleId="10">
    <w:name w:val="heading 8"/>
    <w:basedOn w:val="1"/>
    <w:next w:val="1"/>
    <w:link w:val="102"/>
    <w:qFormat/>
    <w:locked/>
    <w:uiPriority w:val="9"/>
    <w:pPr>
      <w:keepNext/>
      <w:keepLines/>
      <w:spacing w:before="240" w:after="64" w:line="320" w:lineRule="auto"/>
      <w:outlineLvl w:val="7"/>
    </w:pPr>
    <w:rPr>
      <w:rFonts w:ascii="Calibri Light" w:hAnsi="Calibri Light"/>
    </w:rPr>
  </w:style>
  <w:style w:type="paragraph" w:styleId="11">
    <w:name w:val="heading 9"/>
    <w:basedOn w:val="1"/>
    <w:next w:val="1"/>
    <w:link w:val="103"/>
    <w:qFormat/>
    <w:locked/>
    <w:uiPriority w:val="9"/>
    <w:pPr>
      <w:keepNext/>
      <w:keepLines/>
      <w:spacing w:before="240" w:after="64" w:line="320" w:lineRule="auto"/>
      <w:outlineLvl w:val="8"/>
    </w:pPr>
    <w:rPr>
      <w:rFonts w:ascii="Calibri Light" w:hAnsi="Calibri Light"/>
      <w:sz w:val="21"/>
      <w:szCs w:val="21"/>
    </w:rPr>
  </w:style>
  <w:style w:type="character" w:default="1" w:styleId="90">
    <w:name w:val="Default Paragraph Font"/>
    <w:semiHidden/>
    <w:unhideWhenUsed/>
    <w:qFormat/>
    <w:uiPriority w:val="1"/>
  </w:style>
  <w:style w:type="table" w:default="1" w:styleId="88">
    <w:name w:val="Normal Table"/>
    <w:semiHidden/>
    <w:unhideWhenUsed/>
    <w:qFormat/>
    <w:uiPriority w:val="99"/>
    <w:tblPr>
      <w:tblCellMar>
        <w:top w:w="0" w:type="dxa"/>
        <w:left w:w="108" w:type="dxa"/>
        <w:bottom w:w="0" w:type="dxa"/>
        <w:right w:w="108" w:type="dxa"/>
      </w:tblCellMar>
    </w:tblPr>
  </w:style>
  <w:style w:type="paragraph" w:styleId="3">
    <w:name w:val="macro"/>
    <w:link w:val="94"/>
    <w:unhideWhenUsed/>
    <w:qFormat/>
    <w:locked/>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pPr>
    <w:rPr>
      <w:rFonts w:ascii="Courier New" w:hAnsi="Courier New" w:eastAsia="宋体" w:cs="Courier New"/>
      <w:kern w:val="2"/>
      <w:sz w:val="24"/>
      <w:szCs w:val="24"/>
      <w:lang w:val="en-US" w:eastAsia="zh-CN" w:bidi="ar-SA"/>
    </w:rPr>
  </w:style>
  <w:style w:type="paragraph" w:styleId="12">
    <w:name w:val="List 3"/>
    <w:basedOn w:val="1"/>
    <w:unhideWhenUsed/>
    <w:qFormat/>
    <w:locked/>
    <w:uiPriority w:val="99"/>
    <w:pPr>
      <w:ind w:left="100" w:leftChars="400" w:hanging="200" w:hangingChars="200"/>
      <w:contextualSpacing/>
    </w:pPr>
  </w:style>
  <w:style w:type="paragraph" w:styleId="13">
    <w:name w:val="toc 7"/>
    <w:basedOn w:val="1"/>
    <w:next w:val="1"/>
    <w:unhideWhenUsed/>
    <w:qFormat/>
    <w:locked/>
    <w:uiPriority w:val="39"/>
    <w:pPr>
      <w:ind w:left="2520" w:leftChars="1200"/>
    </w:pPr>
  </w:style>
  <w:style w:type="paragraph" w:styleId="14">
    <w:name w:val="List Number 2"/>
    <w:basedOn w:val="1"/>
    <w:unhideWhenUsed/>
    <w:qFormat/>
    <w:locked/>
    <w:uiPriority w:val="99"/>
    <w:pPr>
      <w:numPr>
        <w:ilvl w:val="0"/>
        <w:numId w:val="1"/>
      </w:numPr>
      <w:contextualSpacing/>
    </w:pPr>
  </w:style>
  <w:style w:type="paragraph" w:styleId="15">
    <w:name w:val="table of authorities"/>
    <w:basedOn w:val="1"/>
    <w:next w:val="1"/>
    <w:unhideWhenUsed/>
    <w:qFormat/>
    <w:locked/>
    <w:uiPriority w:val="99"/>
    <w:pPr>
      <w:ind w:left="420" w:leftChars="200"/>
    </w:pPr>
  </w:style>
  <w:style w:type="paragraph" w:styleId="16">
    <w:name w:val="Note Heading"/>
    <w:basedOn w:val="1"/>
    <w:next w:val="1"/>
    <w:link w:val="104"/>
    <w:unhideWhenUsed/>
    <w:qFormat/>
    <w:locked/>
    <w:uiPriority w:val="99"/>
    <w:pPr>
      <w:jc w:val="center"/>
    </w:pPr>
  </w:style>
  <w:style w:type="paragraph" w:styleId="17">
    <w:name w:val="List Bullet 4"/>
    <w:basedOn w:val="1"/>
    <w:unhideWhenUsed/>
    <w:qFormat/>
    <w:locked/>
    <w:uiPriority w:val="99"/>
    <w:pPr>
      <w:numPr>
        <w:ilvl w:val="0"/>
        <w:numId w:val="2"/>
      </w:numPr>
      <w:contextualSpacing/>
    </w:pPr>
  </w:style>
  <w:style w:type="paragraph" w:styleId="18">
    <w:name w:val="index 8"/>
    <w:basedOn w:val="1"/>
    <w:next w:val="1"/>
    <w:unhideWhenUsed/>
    <w:qFormat/>
    <w:locked/>
    <w:uiPriority w:val="99"/>
    <w:pPr>
      <w:ind w:left="1400" w:leftChars="1400"/>
    </w:pPr>
  </w:style>
  <w:style w:type="paragraph" w:styleId="19">
    <w:name w:val="E-mail Signature"/>
    <w:basedOn w:val="1"/>
    <w:link w:val="105"/>
    <w:unhideWhenUsed/>
    <w:qFormat/>
    <w:locked/>
    <w:uiPriority w:val="99"/>
  </w:style>
  <w:style w:type="paragraph" w:styleId="20">
    <w:name w:val="List Number"/>
    <w:basedOn w:val="1"/>
    <w:unhideWhenUsed/>
    <w:qFormat/>
    <w:locked/>
    <w:uiPriority w:val="99"/>
    <w:pPr>
      <w:numPr>
        <w:ilvl w:val="0"/>
        <w:numId w:val="3"/>
      </w:numPr>
      <w:contextualSpacing/>
    </w:pPr>
  </w:style>
  <w:style w:type="paragraph" w:styleId="21">
    <w:name w:val="Normal Indent"/>
    <w:basedOn w:val="1"/>
    <w:unhideWhenUsed/>
    <w:qFormat/>
    <w:locked/>
    <w:uiPriority w:val="99"/>
    <w:pPr>
      <w:ind w:firstLine="420" w:firstLineChars="200"/>
    </w:pPr>
  </w:style>
  <w:style w:type="paragraph" w:styleId="22">
    <w:name w:val="caption"/>
    <w:basedOn w:val="1"/>
    <w:next w:val="1"/>
    <w:qFormat/>
    <w:locked/>
    <w:uiPriority w:val="35"/>
    <w:rPr>
      <w:rFonts w:ascii="Calibri Light" w:hAnsi="Calibri Light" w:eastAsia="黑体"/>
      <w:sz w:val="20"/>
      <w:szCs w:val="20"/>
    </w:rPr>
  </w:style>
  <w:style w:type="paragraph" w:styleId="23">
    <w:name w:val="index 5"/>
    <w:basedOn w:val="1"/>
    <w:next w:val="1"/>
    <w:unhideWhenUsed/>
    <w:qFormat/>
    <w:locked/>
    <w:uiPriority w:val="99"/>
    <w:pPr>
      <w:ind w:left="800" w:leftChars="800"/>
    </w:pPr>
  </w:style>
  <w:style w:type="paragraph" w:styleId="24">
    <w:name w:val="List Bullet"/>
    <w:basedOn w:val="1"/>
    <w:unhideWhenUsed/>
    <w:qFormat/>
    <w:locked/>
    <w:uiPriority w:val="99"/>
    <w:pPr>
      <w:numPr>
        <w:ilvl w:val="0"/>
        <w:numId w:val="4"/>
      </w:numPr>
      <w:contextualSpacing/>
    </w:pPr>
  </w:style>
  <w:style w:type="paragraph" w:styleId="25">
    <w:name w:val="envelope address"/>
    <w:basedOn w:val="1"/>
    <w:unhideWhenUsed/>
    <w:qFormat/>
    <w:locked/>
    <w:uiPriority w:val="99"/>
    <w:pPr>
      <w:framePr w:w="7920" w:h="1980" w:hRule="exact" w:hSpace="180" w:wrap="around" w:vAnchor="margin" w:hAnchor="page" w:xAlign="center" w:yAlign="bottom"/>
      <w:ind w:left="100" w:leftChars="1400"/>
    </w:pPr>
    <w:rPr>
      <w:rFonts w:ascii="Calibri Light" w:hAnsi="Calibri Light"/>
    </w:rPr>
  </w:style>
  <w:style w:type="paragraph" w:styleId="26">
    <w:name w:val="Document Map"/>
    <w:basedOn w:val="1"/>
    <w:link w:val="106"/>
    <w:unhideWhenUsed/>
    <w:qFormat/>
    <w:locked/>
    <w:uiPriority w:val="99"/>
    <w:rPr>
      <w:rFonts w:ascii="Microsoft YaHei UI" w:eastAsia="Microsoft YaHei UI"/>
      <w:sz w:val="18"/>
      <w:szCs w:val="18"/>
    </w:rPr>
  </w:style>
  <w:style w:type="paragraph" w:styleId="27">
    <w:name w:val="toa heading"/>
    <w:basedOn w:val="1"/>
    <w:next w:val="1"/>
    <w:unhideWhenUsed/>
    <w:qFormat/>
    <w:locked/>
    <w:uiPriority w:val="99"/>
    <w:pPr>
      <w:spacing w:before="120"/>
    </w:pPr>
    <w:rPr>
      <w:rFonts w:ascii="Calibri Light" w:hAnsi="Calibri Light"/>
    </w:rPr>
  </w:style>
  <w:style w:type="paragraph" w:styleId="28">
    <w:name w:val="annotation text"/>
    <w:basedOn w:val="1"/>
    <w:link w:val="107"/>
    <w:unhideWhenUsed/>
    <w:qFormat/>
    <w:locked/>
    <w:uiPriority w:val="99"/>
  </w:style>
  <w:style w:type="paragraph" w:styleId="29">
    <w:name w:val="index 6"/>
    <w:basedOn w:val="1"/>
    <w:next w:val="1"/>
    <w:unhideWhenUsed/>
    <w:qFormat/>
    <w:locked/>
    <w:uiPriority w:val="99"/>
    <w:pPr>
      <w:ind w:left="1000" w:leftChars="1000"/>
    </w:pPr>
  </w:style>
  <w:style w:type="paragraph" w:styleId="30">
    <w:name w:val="Salutation"/>
    <w:basedOn w:val="1"/>
    <w:next w:val="1"/>
    <w:link w:val="108"/>
    <w:unhideWhenUsed/>
    <w:qFormat/>
    <w:locked/>
    <w:uiPriority w:val="99"/>
  </w:style>
  <w:style w:type="paragraph" w:styleId="31">
    <w:name w:val="Body Text 3"/>
    <w:basedOn w:val="1"/>
    <w:link w:val="109"/>
    <w:unhideWhenUsed/>
    <w:qFormat/>
    <w:locked/>
    <w:uiPriority w:val="99"/>
    <w:pPr>
      <w:spacing w:after="120"/>
    </w:pPr>
    <w:rPr>
      <w:sz w:val="16"/>
      <w:szCs w:val="16"/>
    </w:rPr>
  </w:style>
  <w:style w:type="paragraph" w:styleId="32">
    <w:name w:val="Closing"/>
    <w:basedOn w:val="1"/>
    <w:link w:val="110"/>
    <w:unhideWhenUsed/>
    <w:qFormat/>
    <w:locked/>
    <w:uiPriority w:val="99"/>
    <w:pPr>
      <w:ind w:left="100" w:leftChars="2100"/>
    </w:pPr>
  </w:style>
  <w:style w:type="paragraph" w:styleId="33">
    <w:name w:val="List Bullet 3"/>
    <w:basedOn w:val="1"/>
    <w:unhideWhenUsed/>
    <w:qFormat/>
    <w:locked/>
    <w:uiPriority w:val="99"/>
    <w:pPr>
      <w:numPr>
        <w:ilvl w:val="0"/>
        <w:numId w:val="5"/>
      </w:numPr>
      <w:contextualSpacing/>
    </w:pPr>
  </w:style>
  <w:style w:type="paragraph" w:styleId="34">
    <w:name w:val="Body Text"/>
    <w:basedOn w:val="1"/>
    <w:link w:val="111"/>
    <w:unhideWhenUsed/>
    <w:qFormat/>
    <w:locked/>
    <w:uiPriority w:val="99"/>
    <w:pPr>
      <w:spacing w:after="120"/>
    </w:pPr>
  </w:style>
  <w:style w:type="paragraph" w:styleId="35">
    <w:name w:val="Body Text Indent"/>
    <w:basedOn w:val="1"/>
    <w:link w:val="112"/>
    <w:qFormat/>
    <w:uiPriority w:val="99"/>
    <w:pPr>
      <w:spacing w:after="120"/>
      <w:ind w:left="420" w:leftChars="200"/>
    </w:pPr>
  </w:style>
  <w:style w:type="paragraph" w:styleId="36">
    <w:name w:val="List Number 3"/>
    <w:basedOn w:val="1"/>
    <w:unhideWhenUsed/>
    <w:qFormat/>
    <w:locked/>
    <w:uiPriority w:val="99"/>
    <w:pPr>
      <w:numPr>
        <w:ilvl w:val="0"/>
        <w:numId w:val="6"/>
      </w:numPr>
      <w:contextualSpacing/>
    </w:pPr>
  </w:style>
  <w:style w:type="paragraph" w:styleId="37">
    <w:name w:val="List 2"/>
    <w:basedOn w:val="1"/>
    <w:unhideWhenUsed/>
    <w:qFormat/>
    <w:locked/>
    <w:uiPriority w:val="99"/>
    <w:pPr>
      <w:ind w:left="100" w:leftChars="200" w:hanging="200" w:hangingChars="200"/>
      <w:contextualSpacing/>
    </w:pPr>
  </w:style>
  <w:style w:type="paragraph" w:styleId="38">
    <w:name w:val="List Continue"/>
    <w:basedOn w:val="1"/>
    <w:unhideWhenUsed/>
    <w:qFormat/>
    <w:locked/>
    <w:uiPriority w:val="99"/>
    <w:pPr>
      <w:spacing w:after="120"/>
      <w:ind w:left="420" w:leftChars="200"/>
      <w:contextualSpacing/>
    </w:pPr>
  </w:style>
  <w:style w:type="paragraph" w:styleId="39">
    <w:name w:val="Block Text"/>
    <w:basedOn w:val="1"/>
    <w:unhideWhenUsed/>
    <w:qFormat/>
    <w:locked/>
    <w:uiPriority w:val="99"/>
    <w:pPr>
      <w:spacing w:after="120"/>
      <w:ind w:left="1440" w:leftChars="700" w:right="1440" w:rightChars="700"/>
    </w:pPr>
  </w:style>
  <w:style w:type="paragraph" w:styleId="40">
    <w:name w:val="List Bullet 2"/>
    <w:basedOn w:val="1"/>
    <w:unhideWhenUsed/>
    <w:qFormat/>
    <w:locked/>
    <w:uiPriority w:val="99"/>
    <w:pPr>
      <w:numPr>
        <w:ilvl w:val="0"/>
        <w:numId w:val="7"/>
      </w:numPr>
      <w:contextualSpacing/>
    </w:pPr>
  </w:style>
  <w:style w:type="paragraph" w:styleId="41">
    <w:name w:val="HTML Address"/>
    <w:basedOn w:val="1"/>
    <w:link w:val="113"/>
    <w:unhideWhenUsed/>
    <w:qFormat/>
    <w:locked/>
    <w:uiPriority w:val="99"/>
    <w:rPr>
      <w:i/>
      <w:iCs/>
    </w:rPr>
  </w:style>
  <w:style w:type="paragraph" w:styleId="42">
    <w:name w:val="index 4"/>
    <w:basedOn w:val="1"/>
    <w:next w:val="1"/>
    <w:unhideWhenUsed/>
    <w:qFormat/>
    <w:locked/>
    <w:uiPriority w:val="99"/>
    <w:pPr>
      <w:ind w:left="600" w:leftChars="600"/>
    </w:pPr>
  </w:style>
  <w:style w:type="paragraph" w:styleId="43">
    <w:name w:val="toc 5"/>
    <w:basedOn w:val="1"/>
    <w:next w:val="1"/>
    <w:unhideWhenUsed/>
    <w:qFormat/>
    <w:locked/>
    <w:uiPriority w:val="39"/>
    <w:pPr>
      <w:ind w:left="1680" w:leftChars="800"/>
    </w:pPr>
  </w:style>
  <w:style w:type="paragraph" w:styleId="44">
    <w:name w:val="toc 3"/>
    <w:basedOn w:val="1"/>
    <w:next w:val="1"/>
    <w:qFormat/>
    <w:uiPriority w:val="39"/>
    <w:pPr>
      <w:ind w:left="840" w:leftChars="400"/>
    </w:pPr>
  </w:style>
  <w:style w:type="paragraph" w:styleId="45">
    <w:name w:val="Plain Text"/>
    <w:basedOn w:val="1"/>
    <w:link w:val="114"/>
    <w:unhideWhenUsed/>
    <w:qFormat/>
    <w:locked/>
    <w:uiPriority w:val="99"/>
    <w:rPr>
      <w:rFonts w:ascii="宋体" w:hAnsi="Courier New" w:cs="Courier New"/>
      <w:sz w:val="21"/>
      <w:szCs w:val="21"/>
    </w:rPr>
  </w:style>
  <w:style w:type="paragraph" w:styleId="46">
    <w:name w:val="List Bullet 5"/>
    <w:basedOn w:val="1"/>
    <w:unhideWhenUsed/>
    <w:qFormat/>
    <w:locked/>
    <w:uiPriority w:val="99"/>
    <w:pPr>
      <w:numPr>
        <w:ilvl w:val="0"/>
        <w:numId w:val="8"/>
      </w:numPr>
      <w:contextualSpacing/>
    </w:pPr>
  </w:style>
  <w:style w:type="paragraph" w:styleId="47">
    <w:name w:val="List Number 4"/>
    <w:basedOn w:val="1"/>
    <w:unhideWhenUsed/>
    <w:qFormat/>
    <w:locked/>
    <w:uiPriority w:val="99"/>
    <w:pPr>
      <w:numPr>
        <w:ilvl w:val="0"/>
        <w:numId w:val="9"/>
      </w:numPr>
      <w:contextualSpacing/>
    </w:pPr>
  </w:style>
  <w:style w:type="paragraph" w:styleId="48">
    <w:name w:val="toc 8"/>
    <w:basedOn w:val="1"/>
    <w:next w:val="1"/>
    <w:unhideWhenUsed/>
    <w:qFormat/>
    <w:locked/>
    <w:uiPriority w:val="39"/>
    <w:pPr>
      <w:ind w:left="2940" w:leftChars="1400"/>
    </w:pPr>
  </w:style>
  <w:style w:type="paragraph" w:styleId="49">
    <w:name w:val="index 3"/>
    <w:basedOn w:val="1"/>
    <w:next w:val="1"/>
    <w:unhideWhenUsed/>
    <w:qFormat/>
    <w:locked/>
    <w:uiPriority w:val="99"/>
    <w:pPr>
      <w:ind w:left="400" w:leftChars="400"/>
    </w:pPr>
  </w:style>
  <w:style w:type="paragraph" w:styleId="50">
    <w:name w:val="Date"/>
    <w:basedOn w:val="1"/>
    <w:next w:val="1"/>
    <w:link w:val="115"/>
    <w:unhideWhenUsed/>
    <w:qFormat/>
    <w:locked/>
    <w:uiPriority w:val="99"/>
    <w:pPr>
      <w:ind w:left="100" w:leftChars="2500"/>
    </w:pPr>
  </w:style>
  <w:style w:type="paragraph" w:styleId="51">
    <w:name w:val="Body Text Indent 2"/>
    <w:basedOn w:val="1"/>
    <w:link w:val="116"/>
    <w:unhideWhenUsed/>
    <w:qFormat/>
    <w:locked/>
    <w:uiPriority w:val="99"/>
    <w:pPr>
      <w:spacing w:after="120" w:line="480" w:lineRule="auto"/>
      <w:ind w:left="420" w:leftChars="200"/>
    </w:pPr>
  </w:style>
  <w:style w:type="paragraph" w:styleId="52">
    <w:name w:val="endnote text"/>
    <w:basedOn w:val="1"/>
    <w:link w:val="117"/>
    <w:unhideWhenUsed/>
    <w:qFormat/>
    <w:locked/>
    <w:uiPriority w:val="99"/>
  </w:style>
  <w:style w:type="paragraph" w:styleId="53">
    <w:name w:val="List Continue 5"/>
    <w:basedOn w:val="1"/>
    <w:unhideWhenUsed/>
    <w:qFormat/>
    <w:locked/>
    <w:uiPriority w:val="99"/>
    <w:pPr>
      <w:spacing w:after="120"/>
      <w:ind w:left="2100" w:leftChars="1000"/>
      <w:contextualSpacing/>
    </w:pPr>
  </w:style>
  <w:style w:type="paragraph" w:styleId="54">
    <w:name w:val="Balloon Text"/>
    <w:basedOn w:val="1"/>
    <w:link w:val="118"/>
    <w:semiHidden/>
    <w:qFormat/>
    <w:locked/>
    <w:uiPriority w:val="99"/>
    <w:pPr>
      <w:spacing w:line="240" w:lineRule="auto"/>
    </w:pPr>
    <w:rPr>
      <w:sz w:val="18"/>
      <w:szCs w:val="18"/>
    </w:rPr>
  </w:style>
  <w:style w:type="paragraph" w:styleId="55">
    <w:name w:val="footer"/>
    <w:basedOn w:val="1"/>
    <w:link w:val="119"/>
    <w:qFormat/>
    <w:uiPriority w:val="99"/>
    <w:pPr>
      <w:tabs>
        <w:tab w:val="center" w:pos="4153"/>
        <w:tab w:val="right" w:pos="8306"/>
      </w:tabs>
      <w:spacing w:line="240" w:lineRule="auto"/>
    </w:pPr>
    <w:rPr>
      <w:sz w:val="18"/>
      <w:szCs w:val="18"/>
    </w:rPr>
  </w:style>
  <w:style w:type="paragraph" w:styleId="56">
    <w:name w:val="envelope return"/>
    <w:basedOn w:val="1"/>
    <w:unhideWhenUsed/>
    <w:qFormat/>
    <w:locked/>
    <w:uiPriority w:val="99"/>
    <w:rPr>
      <w:rFonts w:ascii="Calibri Light" w:hAnsi="Calibri Light"/>
    </w:rPr>
  </w:style>
  <w:style w:type="paragraph" w:styleId="57">
    <w:name w:val="header"/>
    <w:basedOn w:val="1"/>
    <w:link w:val="120"/>
    <w:qFormat/>
    <w:uiPriority w:val="99"/>
    <w:pPr>
      <w:keepLines/>
      <w:widowControl/>
      <w:pBdr>
        <w:bottom w:val="single" w:color="auto" w:sz="6" w:space="1"/>
      </w:pBdr>
      <w:tabs>
        <w:tab w:val="center" w:pos="4153"/>
        <w:tab w:val="right" w:pos="8306"/>
      </w:tabs>
      <w:jc w:val="center"/>
    </w:pPr>
    <w:rPr>
      <w:spacing w:val="-5"/>
      <w:kern w:val="0"/>
      <w:sz w:val="21"/>
      <w:szCs w:val="21"/>
    </w:rPr>
  </w:style>
  <w:style w:type="paragraph" w:styleId="58">
    <w:name w:val="Signature"/>
    <w:basedOn w:val="1"/>
    <w:link w:val="121"/>
    <w:unhideWhenUsed/>
    <w:qFormat/>
    <w:locked/>
    <w:uiPriority w:val="99"/>
    <w:pPr>
      <w:ind w:left="100" w:leftChars="2100"/>
    </w:pPr>
  </w:style>
  <w:style w:type="paragraph" w:styleId="59">
    <w:name w:val="toc 1"/>
    <w:basedOn w:val="1"/>
    <w:next w:val="1"/>
    <w:qFormat/>
    <w:uiPriority w:val="39"/>
  </w:style>
  <w:style w:type="paragraph" w:styleId="60">
    <w:name w:val="List Continue 4"/>
    <w:basedOn w:val="1"/>
    <w:unhideWhenUsed/>
    <w:qFormat/>
    <w:locked/>
    <w:uiPriority w:val="99"/>
    <w:pPr>
      <w:spacing w:after="120"/>
      <w:ind w:left="1680" w:leftChars="800"/>
      <w:contextualSpacing/>
    </w:pPr>
  </w:style>
  <w:style w:type="paragraph" w:styleId="61">
    <w:name w:val="toc 4"/>
    <w:basedOn w:val="1"/>
    <w:next w:val="1"/>
    <w:unhideWhenUsed/>
    <w:qFormat/>
    <w:locked/>
    <w:uiPriority w:val="39"/>
    <w:pPr>
      <w:ind w:left="1260" w:leftChars="600"/>
    </w:pPr>
  </w:style>
  <w:style w:type="paragraph" w:styleId="62">
    <w:name w:val="index heading"/>
    <w:basedOn w:val="1"/>
    <w:next w:val="63"/>
    <w:unhideWhenUsed/>
    <w:qFormat/>
    <w:locked/>
    <w:uiPriority w:val="99"/>
    <w:rPr>
      <w:rFonts w:ascii="Calibri Light" w:hAnsi="Calibri Light"/>
      <w:b/>
      <w:bCs/>
    </w:rPr>
  </w:style>
  <w:style w:type="paragraph" w:styleId="63">
    <w:name w:val="index 1"/>
    <w:basedOn w:val="1"/>
    <w:next w:val="1"/>
    <w:unhideWhenUsed/>
    <w:qFormat/>
    <w:locked/>
    <w:uiPriority w:val="99"/>
  </w:style>
  <w:style w:type="paragraph" w:styleId="64">
    <w:name w:val="Subtitle"/>
    <w:basedOn w:val="1"/>
    <w:next w:val="1"/>
    <w:link w:val="122"/>
    <w:qFormat/>
    <w:locked/>
    <w:uiPriority w:val="11"/>
    <w:pPr>
      <w:spacing w:before="240" w:after="60" w:line="312" w:lineRule="auto"/>
      <w:jc w:val="center"/>
      <w:outlineLvl w:val="1"/>
    </w:pPr>
    <w:rPr>
      <w:rFonts w:ascii="Calibri Light" w:hAnsi="Calibri Light"/>
      <w:b/>
      <w:bCs/>
      <w:kern w:val="28"/>
      <w:sz w:val="32"/>
      <w:szCs w:val="32"/>
    </w:rPr>
  </w:style>
  <w:style w:type="paragraph" w:styleId="65">
    <w:name w:val="List Number 5"/>
    <w:basedOn w:val="1"/>
    <w:unhideWhenUsed/>
    <w:qFormat/>
    <w:locked/>
    <w:uiPriority w:val="99"/>
    <w:pPr>
      <w:numPr>
        <w:ilvl w:val="0"/>
        <w:numId w:val="10"/>
      </w:numPr>
      <w:contextualSpacing/>
    </w:pPr>
  </w:style>
  <w:style w:type="paragraph" w:styleId="66">
    <w:name w:val="List"/>
    <w:basedOn w:val="1"/>
    <w:unhideWhenUsed/>
    <w:qFormat/>
    <w:locked/>
    <w:uiPriority w:val="99"/>
    <w:pPr>
      <w:ind w:left="200" w:hanging="200" w:hangingChars="200"/>
      <w:contextualSpacing/>
    </w:pPr>
  </w:style>
  <w:style w:type="paragraph" w:styleId="67">
    <w:name w:val="footnote text"/>
    <w:basedOn w:val="1"/>
    <w:link w:val="123"/>
    <w:unhideWhenUsed/>
    <w:qFormat/>
    <w:locked/>
    <w:uiPriority w:val="99"/>
    <w:rPr>
      <w:sz w:val="18"/>
      <w:szCs w:val="18"/>
    </w:rPr>
  </w:style>
  <w:style w:type="paragraph" w:styleId="68">
    <w:name w:val="toc 6"/>
    <w:basedOn w:val="1"/>
    <w:next w:val="1"/>
    <w:unhideWhenUsed/>
    <w:qFormat/>
    <w:locked/>
    <w:uiPriority w:val="39"/>
    <w:pPr>
      <w:ind w:left="2100" w:leftChars="1000"/>
    </w:pPr>
  </w:style>
  <w:style w:type="paragraph" w:styleId="69">
    <w:name w:val="List 5"/>
    <w:basedOn w:val="1"/>
    <w:unhideWhenUsed/>
    <w:qFormat/>
    <w:locked/>
    <w:uiPriority w:val="99"/>
    <w:pPr>
      <w:ind w:left="100" w:leftChars="800" w:hanging="200" w:hangingChars="200"/>
      <w:contextualSpacing/>
    </w:pPr>
  </w:style>
  <w:style w:type="paragraph" w:styleId="70">
    <w:name w:val="Body Text Indent 3"/>
    <w:basedOn w:val="1"/>
    <w:link w:val="124"/>
    <w:unhideWhenUsed/>
    <w:qFormat/>
    <w:locked/>
    <w:uiPriority w:val="99"/>
    <w:pPr>
      <w:spacing w:after="120"/>
      <w:ind w:left="420" w:leftChars="200"/>
    </w:pPr>
    <w:rPr>
      <w:sz w:val="16"/>
      <w:szCs w:val="16"/>
    </w:rPr>
  </w:style>
  <w:style w:type="paragraph" w:styleId="71">
    <w:name w:val="index 7"/>
    <w:basedOn w:val="1"/>
    <w:next w:val="1"/>
    <w:unhideWhenUsed/>
    <w:qFormat/>
    <w:locked/>
    <w:uiPriority w:val="99"/>
    <w:pPr>
      <w:ind w:left="1200" w:leftChars="1200"/>
    </w:pPr>
  </w:style>
  <w:style w:type="paragraph" w:styleId="72">
    <w:name w:val="index 9"/>
    <w:basedOn w:val="1"/>
    <w:next w:val="1"/>
    <w:unhideWhenUsed/>
    <w:qFormat/>
    <w:locked/>
    <w:uiPriority w:val="99"/>
    <w:pPr>
      <w:ind w:left="1600" w:leftChars="1600"/>
    </w:pPr>
  </w:style>
  <w:style w:type="paragraph" w:styleId="73">
    <w:name w:val="table of figures"/>
    <w:basedOn w:val="1"/>
    <w:next w:val="1"/>
    <w:unhideWhenUsed/>
    <w:qFormat/>
    <w:locked/>
    <w:uiPriority w:val="99"/>
    <w:pPr>
      <w:ind w:left="200" w:leftChars="200" w:hanging="200" w:hangingChars="200"/>
    </w:pPr>
  </w:style>
  <w:style w:type="paragraph" w:styleId="74">
    <w:name w:val="toc 2"/>
    <w:basedOn w:val="1"/>
    <w:next w:val="1"/>
    <w:qFormat/>
    <w:uiPriority w:val="39"/>
    <w:pPr>
      <w:ind w:left="420" w:leftChars="200"/>
    </w:pPr>
  </w:style>
  <w:style w:type="paragraph" w:styleId="75">
    <w:name w:val="toc 9"/>
    <w:basedOn w:val="1"/>
    <w:next w:val="1"/>
    <w:unhideWhenUsed/>
    <w:qFormat/>
    <w:locked/>
    <w:uiPriority w:val="39"/>
    <w:pPr>
      <w:ind w:left="3360" w:leftChars="1600"/>
    </w:pPr>
  </w:style>
  <w:style w:type="paragraph" w:styleId="76">
    <w:name w:val="Body Text 2"/>
    <w:basedOn w:val="1"/>
    <w:link w:val="125"/>
    <w:unhideWhenUsed/>
    <w:qFormat/>
    <w:locked/>
    <w:uiPriority w:val="99"/>
    <w:pPr>
      <w:spacing w:after="120" w:line="480" w:lineRule="auto"/>
    </w:pPr>
  </w:style>
  <w:style w:type="paragraph" w:styleId="77">
    <w:name w:val="List 4"/>
    <w:basedOn w:val="1"/>
    <w:unhideWhenUsed/>
    <w:qFormat/>
    <w:locked/>
    <w:uiPriority w:val="99"/>
    <w:pPr>
      <w:ind w:left="100" w:leftChars="600" w:hanging="200" w:hangingChars="200"/>
      <w:contextualSpacing/>
    </w:pPr>
  </w:style>
  <w:style w:type="paragraph" w:styleId="78">
    <w:name w:val="List Continue 2"/>
    <w:basedOn w:val="1"/>
    <w:unhideWhenUsed/>
    <w:qFormat/>
    <w:locked/>
    <w:uiPriority w:val="99"/>
    <w:pPr>
      <w:spacing w:after="120"/>
      <w:ind w:left="840" w:leftChars="400"/>
      <w:contextualSpacing/>
    </w:pPr>
  </w:style>
  <w:style w:type="paragraph" w:styleId="79">
    <w:name w:val="Message Header"/>
    <w:basedOn w:val="1"/>
    <w:link w:val="126"/>
    <w:unhideWhenUsed/>
    <w:locked/>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Calibri Light" w:hAnsi="Calibri Light"/>
    </w:rPr>
  </w:style>
  <w:style w:type="paragraph" w:styleId="80">
    <w:name w:val="HTML Preformatted"/>
    <w:basedOn w:val="1"/>
    <w:link w:val="127"/>
    <w:unhideWhenUsed/>
    <w:locked/>
    <w:uiPriority w:val="99"/>
    <w:rPr>
      <w:rFonts w:ascii="Courier New" w:hAnsi="Courier New" w:cs="Courier New"/>
      <w:sz w:val="20"/>
      <w:szCs w:val="20"/>
    </w:rPr>
  </w:style>
  <w:style w:type="paragraph" w:styleId="81">
    <w:name w:val="Normal (Web)"/>
    <w:basedOn w:val="1"/>
    <w:unhideWhenUsed/>
    <w:qFormat/>
    <w:locked/>
    <w:uiPriority w:val="99"/>
  </w:style>
  <w:style w:type="paragraph" w:styleId="82">
    <w:name w:val="List Continue 3"/>
    <w:basedOn w:val="1"/>
    <w:unhideWhenUsed/>
    <w:qFormat/>
    <w:locked/>
    <w:uiPriority w:val="99"/>
    <w:pPr>
      <w:spacing w:after="120"/>
      <w:ind w:left="1260" w:leftChars="600"/>
      <w:contextualSpacing/>
    </w:pPr>
  </w:style>
  <w:style w:type="paragraph" w:styleId="83">
    <w:name w:val="index 2"/>
    <w:basedOn w:val="1"/>
    <w:next w:val="1"/>
    <w:unhideWhenUsed/>
    <w:qFormat/>
    <w:locked/>
    <w:uiPriority w:val="99"/>
    <w:pPr>
      <w:ind w:left="200" w:leftChars="200"/>
    </w:pPr>
  </w:style>
  <w:style w:type="paragraph" w:styleId="84">
    <w:name w:val="Title"/>
    <w:basedOn w:val="1"/>
    <w:next w:val="1"/>
    <w:link w:val="128"/>
    <w:qFormat/>
    <w:locked/>
    <w:uiPriority w:val="10"/>
    <w:pPr>
      <w:spacing w:before="240" w:after="60"/>
      <w:jc w:val="center"/>
      <w:outlineLvl w:val="0"/>
    </w:pPr>
    <w:rPr>
      <w:rFonts w:ascii="Calibri Light" w:hAnsi="Calibri Light"/>
      <w:b/>
      <w:bCs/>
      <w:sz w:val="32"/>
      <w:szCs w:val="32"/>
    </w:rPr>
  </w:style>
  <w:style w:type="paragraph" w:styleId="85">
    <w:name w:val="annotation subject"/>
    <w:basedOn w:val="28"/>
    <w:next w:val="28"/>
    <w:link w:val="129"/>
    <w:unhideWhenUsed/>
    <w:qFormat/>
    <w:locked/>
    <w:uiPriority w:val="99"/>
    <w:rPr>
      <w:b/>
      <w:bCs/>
    </w:rPr>
  </w:style>
  <w:style w:type="paragraph" w:styleId="86">
    <w:name w:val="Body Text First Indent"/>
    <w:basedOn w:val="34"/>
    <w:link w:val="130"/>
    <w:unhideWhenUsed/>
    <w:qFormat/>
    <w:locked/>
    <w:uiPriority w:val="99"/>
    <w:pPr>
      <w:ind w:firstLine="420" w:firstLineChars="100"/>
    </w:pPr>
  </w:style>
  <w:style w:type="paragraph" w:styleId="87">
    <w:name w:val="Body Text First Indent 2"/>
    <w:basedOn w:val="35"/>
    <w:next w:val="1"/>
    <w:link w:val="131"/>
    <w:uiPriority w:val="99"/>
    <w:pPr>
      <w:spacing w:after="0"/>
      <w:ind w:left="0" w:leftChars="0" w:firstLine="200" w:firstLineChars="200"/>
    </w:pPr>
    <w:rPr>
      <w:kern w:val="0"/>
    </w:rPr>
  </w:style>
  <w:style w:type="table" w:styleId="89">
    <w:name w:val="Table Grid"/>
    <w:basedOn w:val="88"/>
    <w:qFormat/>
    <w:lock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1">
    <w:name w:val="endnote reference"/>
    <w:unhideWhenUsed/>
    <w:qFormat/>
    <w:locked/>
    <w:uiPriority w:val="99"/>
    <w:rPr>
      <w:vertAlign w:val="superscript"/>
    </w:rPr>
  </w:style>
  <w:style w:type="character" w:styleId="92">
    <w:name w:val="Hyperlink"/>
    <w:qFormat/>
    <w:uiPriority w:val="99"/>
    <w:rPr>
      <w:rFonts w:cs="Times New Roman"/>
      <w:color w:val="0000FF"/>
      <w:u w:val="single"/>
    </w:rPr>
  </w:style>
  <w:style w:type="character" w:styleId="93">
    <w:name w:val="footnote reference"/>
    <w:unhideWhenUsed/>
    <w:locked/>
    <w:uiPriority w:val="99"/>
    <w:rPr>
      <w:vertAlign w:val="superscript"/>
    </w:rPr>
  </w:style>
  <w:style w:type="character" w:customStyle="1" w:styleId="94">
    <w:name w:val="宏文本 字符"/>
    <w:link w:val="3"/>
    <w:semiHidden/>
    <w:qFormat/>
    <w:uiPriority w:val="99"/>
    <w:rPr>
      <w:rFonts w:ascii="Courier New" w:hAnsi="Courier New" w:cs="Courier New"/>
      <w:kern w:val="2"/>
      <w:sz w:val="24"/>
      <w:szCs w:val="24"/>
    </w:rPr>
  </w:style>
  <w:style w:type="character" w:customStyle="1" w:styleId="95">
    <w:name w:val="标题 1 字符"/>
    <w:link w:val="4"/>
    <w:qFormat/>
    <w:locked/>
    <w:uiPriority w:val="99"/>
    <w:rPr>
      <w:rFonts w:ascii="黑体" w:hAnsi="黑体" w:eastAsia="黑体"/>
      <w:bCs/>
      <w:kern w:val="44"/>
      <w:sz w:val="30"/>
      <w:szCs w:val="30"/>
    </w:rPr>
  </w:style>
  <w:style w:type="character" w:customStyle="1" w:styleId="96">
    <w:name w:val="标题 2 字符"/>
    <w:link w:val="5"/>
    <w:qFormat/>
    <w:locked/>
    <w:uiPriority w:val="99"/>
    <w:rPr>
      <w:rFonts w:ascii="黑体" w:hAnsi="黑体" w:eastAsia="黑体"/>
      <w:kern w:val="2"/>
      <w:sz w:val="28"/>
    </w:rPr>
  </w:style>
  <w:style w:type="character" w:customStyle="1" w:styleId="97">
    <w:name w:val="标题 3 字符"/>
    <w:link w:val="2"/>
    <w:qFormat/>
    <w:locked/>
    <w:uiPriority w:val="99"/>
    <w:rPr>
      <w:rFonts w:eastAsia="黑体"/>
      <w:kern w:val="2"/>
      <w:sz w:val="24"/>
    </w:rPr>
  </w:style>
  <w:style w:type="character" w:customStyle="1" w:styleId="98">
    <w:name w:val="标题 4 字符"/>
    <w:link w:val="6"/>
    <w:semiHidden/>
    <w:qFormat/>
    <w:uiPriority w:val="9"/>
    <w:rPr>
      <w:rFonts w:ascii="Calibri Light" w:hAnsi="Calibri Light" w:eastAsia="宋体" w:cs="Times New Roman"/>
      <w:b/>
      <w:bCs/>
      <w:kern w:val="2"/>
      <w:sz w:val="28"/>
      <w:szCs w:val="28"/>
    </w:rPr>
  </w:style>
  <w:style w:type="character" w:customStyle="1" w:styleId="99">
    <w:name w:val="标题 5 字符"/>
    <w:link w:val="7"/>
    <w:semiHidden/>
    <w:uiPriority w:val="9"/>
    <w:rPr>
      <w:b/>
      <w:bCs/>
      <w:kern w:val="2"/>
      <w:sz w:val="28"/>
      <w:szCs w:val="28"/>
    </w:rPr>
  </w:style>
  <w:style w:type="character" w:customStyle="1" w:styleId="100">
    <w:name w:val="标题 6 字符"/>
    <w:link w:val="8"/>
    <w:semiHidden/>
    <w:uiPriority w:val="9"/>
    <w:rPr>
      <w:rFonts w:ascii="Calibri Light" w:hAnsi="Calibri Light" w:eastAsia="宋体" w:cs="Times New Roman"/>
      <w:b/>
      <w:bCs/>
      <w:kern w:val="2"/>
      <w:sz w:val="24"/>
      <w:szCs w:val="24"/>
    </w:rPr>
  </w:style>
  <w:style w:type="character" w:customStyle="1" w:styleId="101">
    <w:name w:val="标题 7 字符"/>
    <w:link w:val="9"/>
    <w:semiHidden/>
    <w:uiPriority w:val="9"/>
    <w:rPr>
      <w:b/>
      <w:bCs/>
      <w:kern w:val="2"/>
      <w:sz w:val="24"/>
      <w:szCs w:val="24"/>
    </w:rPr>
  </w:style>
  <w:style w:type="character" w:customStyle="1" w:styleId="102">
    <w:name w:val="标题 8 字符"/>
    <w:link w:val="10"/>
    <w:semiHidden/>
    <w:qFormat/>
    <w:uiPriority w:val="9"/>
    <w:rPr>
      <w:rFonts w:ascii="Calibri Light" w:hAnsi="Calibri Light" w:eastAsia="宋体" w:cs="Times New Roman"/>
      <w:kern w:val="2"/>
      <w:sz w:val="24"/>
      <w:szCs w:val="24"/>
    </w:rPr>
  </w:style>
  <w:style w:type="character" w:customStyle="1" w:styleId="103">
    <w:name w:val="标题 9 字符"/>
    <w:link w:val="11"/>
    <w:semiHidden/>
    <w:qFormat/>
    <w:uiPriority w:val="9"/>
    <w:rPr>
      <w:rFonts w:ascii="Calibri Light" w:hAnsi="Calibri Light" w:eastAsia="宋体" w:cs="Times New Roman"/>
      <w:kern w:val="2"/>
      <w:sz w:val="21"/>
      <w:szCs w:val="21"/>
    </w:rPr>
  </w:style>
  <w:style w:type="character" w:customStyle="1" w:styleId="104">
    <w:name w:val="注释标题 字符"/>
    <w:link w:val="16"/>
    <w:semiHidden/>
    <w:qFormat/>
    <w:uiPriority w:val="99"/>
    <w:rPr>
      <w:kern w:val="2"/>
      <w:sz w:val="24"/>
      <w:szCs w:val="24"/>
    </w:rPr>
  </w:style>
  <w:style w:type="character" w:customStyle="1" w:styleId="105">
    <w:name w:val="电子邮件签名 字符"/>
    <w:link w:val="19"/>
    <w:semiHidden/>
    <w:qFormat/>
    <w:uiPriority w:val="99"/>
    <w:rPr>
      <w:kern w:val="2"/>
      <w:sz w:val="24"/>
      <w:szCs w:val="24"/>
    </w:rPr>
  </w:style>
  <w:style w:type="character" w:customStyle="1" w:styleId="106">
    <w:name w:val="文档结构图 字符"/>
    <w:link w:val="26"/>
    <w:semiHidden/>
    <w:qFormat/>
    <w:uiPriority w:val="99"/>
    <w:rPr>
      <w:rFonts w:ascii="Microsoft YaHei UI" w:eastAsia="Microsoft YaHei UI"/>
      <w:kern w:val="2"/>
      <w:sz w:val="18"/>
      <w:szCs w:val="18"/>
    </w:rPr>
  </w:style>
  <w:style w:type="character" w:customStyle="1" w:styleId="107">
    <w:name w:val="批注文字 字符"/>
    <w:link w:val="28"/>
    <w:semiHidden/>
    <w:qFormat/>
    <w:uiPriority w:val="99"/>
    <w:rPr>
      <w:kern w:val="2"/>
      <w:sz w:val="24"/>
      <w:szCs w:val="24"/>
    </w:rPr>
  </w:style>
  <w:style w:type="character" w:customStyle="1" w:styleId="108">
    <w:name w:val="称呼 字符"/>
    <w:link w:val="30"/>
    <w:semiHidden/>
    <w:qFormat/>
    <w:uiPriority w:val="99"/>
    <w:rPr>
      <w:kern w:val="2"/>
      <w:sz w:val="24"/>
      <w:szCs w:val="24"/>
    </w:rPr>
  </w:style>
  <w:style w:type="character" w:customStyle="1" w:styleId="109">
    <w:name w:val="正文文本 3 字符"/>
    <w:link w:val="31"/>
    <w:semiHidden/>
    <w:qFormat/>
    <w:uiPriority w:val="99"/>
    <w:rPr>
      <w:kern w:val="2"/>
      <w:sz w:val="16"/>
      <w:szCs w:val="16"/>
    </w:rPr>
  </w:style>
  <w:style w:type="character" w:customStyle="1" w:styleId="110">
    <w:name w:val="结束语 字符"/>
    <w:link w:val="32"/>
    <w:semiHidden/>
    <w:qFormat/>
    <w:uiPriority w:val="99"/>
    <w:rPr>
      <w:kern w:val="2"/>
      <w:sz w:val="24"/>
      <w:szCs w:val="24"/>
    </w:rPr>
  </w:style>
  <w:style w:type="character" w:customStyle="1" w:styleId="111">
    <w:name w:val="正文文本 字符"/>
    <w:link w:val="34"/>
    <w:semiHidden/>
    <w:qFormat/>
    <w:uiPriority w:val="99"/>
    <w:rPr>
      <w:kern w:val="2"/>
      <w:sz w:val="24"/>
      <w:szCs w:val="24"/>
    </w:rPr>
  </w:style>
  <w:style w:type="character" w:customStyle="1" w:styleId="112">
    <w:name w:val="正文文本缩进 字符"/>
    <w:link w:val="35"/>
    <w:semiHidden/>
    <w:qFormat/>
    <w:locked/>
    <w:uiPriority w:val="99"/>
    <w:rPr>
      <w:sz w:val="24"/>
    </w:rPr>
  </w:style>
  <w:style w:type="character" w:customStyle="1" w:styleId="113">
    <w:name w:val="HTML 地址 字符"/>
    <w:link w:val="41"/>
    <w:semiHidden/>
    <w:qFormat/>
    <w:uiPriority w:val="99"/>
    <w:rPr>
      <w:i/>
      <w:iCs/>
      <w:kern w:val="2"/>
      <w:sz w:val="24"/>
      <w:szCs w:val="24"/>
    </w:rPr>
  </w:style>
  <w:style w:type="character" w:customStyle="1" w:styleId="114">
    <w:name w:val="纯文本 字符"/>
    <w:link w:val="45"/>
    <w:semiHidden/>
    <w:qFormat/>
    <w:uiPriority w:val="99"/>
    <w:rPr>
      <w:rFonts w:ascii="宋体" w:hAnsi="Courier New" w:cs="Courier New"/>
      <w:kern w:val="2"/>
      <w:sz w:val="21"/>
      <w:szCs w:val="21"/>
    </w:rPr>
  </w:style>
  <w:style w:type="character" w:customStyle="1" w:styleId="115">
    <w:name w:val="日期 字符"/>
    <w:link w:val="50"/>
    <w:semiHidden/>
    <w:qFormat/>
    <w:uiPriority w:val="99"/>
    <w:rPr>
      <w:kern w:val="2"/>
      <w:sz w:val="24"/>
      <w:szCs w:val="24"/>
    </w:rPr>
  </w:style>
  <w:style w:type="character" w:customStyle="1" w:styleId="116">
    <w:name w:val="正文文本缩进 2 字符"/>
    <w:link w:val="51"/>
    <w:semiHidden/>
    <w:qFormat/>
    <w:uiPriority w:val="99"/>
    <w:rPr>
      <w:kern w:val="2"/>
      <w:sz w:val="24"/>
      <w:szCs w:val="24"/>
    </w:rPr>
  </w:style>
  <w:style w:type="character" w:customStyle="1" w:styleId="117">
    <w:name w:val="尾注文本 字符"/>
    <w:link w:val="52"/>
    <w:semiHidden/>
    <w:qFormat/>
    <w:uiPriority w:val="99"/>
    <w:rPr>
      <w:kern w:val="2"/>
      <w:sz w:val="24"/>
      <w:szCs w:val="24"/>
    </w:rPr>
  </w:style>
  <w:style w:type="character" w:customStyle="1" w:styleId="118">
    <w:name w:val="批注框文本 字符"/>
    <w:link w:val="54"/>
    <w:semiHidden/>
    <w:qFormat/>
    <w:locked/>
    <w:uiPriority w:val="99"/>
    <w:rPr>
      <w:rFonts w:ascii="Times New Roman" w:hAnsi="Times New Roman"/>
      <w:kern w:val="2"/>
      <w:sz w:val="18"/>
    </w:rPr>
  </w:style>
  <w:style w:type="character" w:customStyle="1" w:styleId="119">
    <w:name w:val="页脚 字符"/>
    <w:link w:val="55"/>
    <w:semiHidden/>
    <w:qFormat/>
    <w:locked/>
    <w:uiPriority w:val="99"/>
    <w:rPr>
      <w:sz w:val="18"/>
    </w:rPr>
  </w:style>
  <w:style w:type="character" w:customStyle="1" w:styleId="120">
    <w:name w:val="页眉 字符"/>
    <w:link w:val="57"/>
    <w:semiHidden/>
    <w:qFormat/>
    <w:locked/>
    <w:uiPriority w:val="99"/>
    <w:rPr>
      <w:rFonts w:eastAsia="宋体"/>
      <w:spacing w:val="-5"/>
      <w:sz w:val="21"/>
      <w:lang w:val="en-US" w:eastAsia="zh-CN"/>
    </w:rPr>
  </w:style>
  <w:style w:type="character" w:customStyle="1" w:styleId="121">
    <w:name w:val="签名 字符"/>
    <w:link w:val="58"/>
    <w:semiHidden/>
    <w:qFormat/>
    <w:uiPriority w:val="99"/>
    <w:rPr>
      <w:kern w:val="2"/>
      <w:sz w:val="24"/>
      <w:szCs w:val="24"/>
    </w:rPr>
  </w:style>
  <w:style w:type="character" w:customStyle="1" w:styleId="122">
    <w:name w:val="副标题 字符"/>
    <w:link w:val="64"/>
    <w:qFormat/>
    <w:uiPriority w:val="11"/>
    <w:rPr>
      <w:rFonts w:ascii="Calibri Light" w:hAnsi="Calibri Light" w:cs="Times New Roman"/>
      <w:b/>
      <w:bCs/>
      <w:kern w:val="28"/>
      <w:sz w:val="32"/>
      <w:szCs w:val="32"/>
    </w:rPr>
  </w:style>
  <w:style w:type="character" w:customStyle="1" w:styleId="123">
    <w:name w:val="脚注文本 字符"/>
    <w:link w:val="67"/>
    <w:semiHidden/>
    <w:qFormat/>
    <w:uiPriority w:val="99"/>
    <w:rPr>
      <w:kern w:val="2"/>
      <w:sz w:val="18"/>
      <w:szCs w:val="18"/>
    </w:rPr>
  </w:style>
  <w:style w:type="character" w:customStyle="1" w:styleId="124">
    <w:name w:val="正文文本缩进 3 字符"/>
    <w:link w:val="70"/>
    <w:semiHidden/>
    <w:qFormat/>
    <w:uiPriority w:val="99"/>
    <w:rPr>
      <w:kern w:val="2"/>
      <w:sz w:val="16"/>
      <w:szCs w:val="16"/>
    </w:rPr>
  </w:style>
  <w:style w:type="character" w:customStyle="1" w:styleId="125">
    <w:name w:val="正文文本 2 字符"/>
    <w:link w:val="76"/>
    <w:semiHidden/>
    <w:qFormat/>
    <w:uiPriority w:val="99"/>
    <w:rPr>
      <w:kern w:val="2"/>
      <w:sz w:val="24"/>
      <w:szCs w:val="24"/>
    </w:rPr>
  </w:style>
  <w:style w:type="character" w:customStyle="1" w:styleId="126">
    <w:name w:val="信息标题 字符"/>
    <w:link w:val="79"/>
    <w:semiHidden/>
    <w:qFormat/>
    <w:uiPriority w:val="99"/>
    <w:rPr>
      <w:rFonts w:ascii="Calibri Light" w:hAnsi="Calibri Light" w:eastAsia="宋体" w:cs="Times New Roman"/>
      <w:kern w:val="2"/>
      <w:sz w:val="24"/>
      <w:szCs w:val="24"/>
      <w:shd w:val="pct20" w:color="auto" w:fill="auto"/>
    </w:rPr>
  </w:style>
  <w:style w:type="character" w:customStyle="1" w:styleId="127">
    <w:name w:val="HTML 预设格式 字符"/>
    <w:link w:val="80"/>
    <w:semiHidden/>
    <w:qFormat/>
    <w:uiPriority w:val="99"/>
    <w:rPr>
      <w:rFonts w:ascii="Courier New" w:hAnsi="Courier New" w:cs="Courier New"/>
      <w:kern w:val="2"/>
    </w:rPr>
  </w:style>
  <w:style w:type="character" w:customStyle="1" w:styleId="128">
    <w:name w:val="标题 字符"/>
    <w:link w:val="84"/>
    <w:qFormat/>
    <w:uiPriority w:val="10"/>
    <w:rPr>
      <w:rFonts w:ascii="Calibri Light" w:hAnsi="Calibri Light" w:cs="Times New Roman"/>
      <w:b/>
      <w:bCs/>
      <w:kern w:val="2"/>
      <w:sz w:val="32"/>
      <w:szCs w:val="32"/>
    </w:rPr>
  </w:style>
  <w:style w:type="character" w:customStyle="1" w:styleId="129">
    <w:name w:val="批注主题 字符"/>
    <w:link w:val="85"/>
    <w:semiHidden/>
    <w:qFormat/>
    <w:uiPriority w:val="99"/>
    <w:rPr>
      <w:b/>
      <w:bCs/>
      <w:kern w:val="2"/>
      <w:sz w:val="24"/>
      <w:szCs w:val="24"/>
    </w:rPr>
  </w:style>
  <w:style w:type="character" w:customStyle="1" w:styleId="130">
    <w:name w:val="正文文本首行缩进 字符"/>
    <w:link w:val="86"/>
    <w:semiHidden/>
    <w:qFormat/>
    <w:uiPriority w:val="99"/>
  </w:style>
  <w:style w:type="character" w:customStyle="1" w:styleId="131">
    <w:name w:val="正文文本首行缩进 2 字符"/>
    <w:link w:val="87"/>
    <w:semiHidden/>
    <w:qFormat/>
    <w:locked/>
    <w:uiPriority w:val="99"/>
    <w:rPr>
      <w:sz w:val="24"/>
    </w:rPr>
  </w:style>
  <w:style w:type="character" w:customStyle="1" w:styleId="132">
    <w:name w:val="明显引用 字符"/>
    <w:link w:val="133"/>
    <w:qFormat/>
    <w:uiPriority w:val="30"/>
    <w:rPr>
      <w:i/>
      <w:iCs/>
      <w:color w:val="5B9BD5"/>
      <w:kern w:val="2"/>
      <w:sz w:val="24"/>
      <w:szCs w:val="24"/>
    </w:rPr>
  </w:style>
  <w:style w:type="paragraph" w:styleId="133">
    <w:name w:val="Intense Quote"/>
    <w:basedOn w:val="1"/>
    <w:next w:val="1"/>
    <w:link w:val="132"/>
    <w:qFormat/>
    <w:uiPriority w:val="30"/>
    <w:pPr>
      <w:pBdr>
        <w:top w:val="single" w:color="5B9BD5" w:sz="4" w:space="10"/>
        <w:bottom w:val="single" w:color="5B9BD5" w:sz="4" w:space="10"/>
      </w:pBdr>
      <w:spacing w:before="360" w:after="360"/>
      <w:ind w:left="864" w:right="864"/>
      <w:jc w:val="center"/>
    </w:pPr>
    <w:rPr>
      <w:i/>
      <w:iCs/>
      <w:color w:val="5B9BD5"/>
    </w:rPr>
  </w:style>
  <w:style w:type="character" w:customStyle="1" w:styleId="134">
    <w:name w:val="图名 Char"/>
    <w:link w:val="135"/>
    <w:qFormat/>
    <w:locked/>
    <w:uiPriority w:val="99"/>
    <w:rPr>
      <w:rFonts w:ascii="黑体" w:hAnsi="黑体" w:eastAsia="黑体"/>
      <w:kern w:val="2"/>
      <w:sz w:val="21"/>
    </w:rPr>
  </w:style>
  <w:style w:type="paragraph" w:customStyle="1" w:styleId="135">
    <w:name w:val="图名"/>
    <w:basedOn w:val="1"/>
    <w:link w:val="134"/>
    <w:uiPriority w:val="99"/>
    <w:pPr>
      <w:spacing w:after="100" w:afterLines="100" w:line="240" w:lineRule="auto"/>
      <w:jc w:val="center"/>
    </w:pPr>
    <w:rPr>
      <w:rFonts w:ascii="黑体" w:hAnsi="黑体" w:eastAsia="黑体" w:cs="黑体"/>
      <w:sz w:val="21"/>
      <w:szCs w:val="21"/>
    </w:rPr>
  </w:style>
  <w:style w:type="character" w:customStyle="1" w:styleId="136">
    <w:name w:val="引用 字符"/>
    <w:link w:val="137"/>
    <w:uiPriority w:val="29"/>
    <w:rPr>
      <w:i/>
      <w:iCs/>
      <w:color w:val="404040"/>
      <w:kern w:val="2"/>
      <w:sz w:val="24"/>
      <w:szCs w:val="24"/>
    </w:rPr>
  </w:style>
  <w:style w:type="paragraph" w:styleId="137">
    <w:name w:val="Quote"/>
    <w:basedOn w:val="1"/>
    <w:next w:val="1"/>
    <w:link w:val="136"/>
    <w:qFormat/>
    <w:uiPriority w:val="29"/>
    <w:pPr>
      <w:spacing w:before="200" w:after="160"/>
      <w:ind w:left="864" w:right="864"/>
      <w:jc w:val="center"/>
    </w:pPr>
    <w:rPr>
      <w:i/>
      <w:iCs/>
      <w:color w:val="404040"/>
    </w:rPr>
  </w:style>
  <w:style w:type="character" w:customStyle="1" w:styleId="138">
    <w:name w:val="绪论 Char"/>
    <w:link w:val="139"/>
    <w:locked/>
    <w:uiPriority w:val="99"/>
    <w:rPr>
      <w:rFonts w:ascii="黑体" w:hAnsi="黑体" w:eastAsia="黑体"/>
      <w:kern w:val="44"/>
      <w:sz w:val="30"/>
    </w:rPr>
  </w:style>
  <w:style w:type="paragraph" w:customStyle="1" w:styleId="139">
    <w:name w:val="绪论"/>
    <w:basedOn w:val="4"/>
    <w:link w:val="138"/>
    <w:qFormat/>
    <w:uiPriority w:val="99"/>
    <w:rPr>
      <w:sz w:val="36"/>
    </w:rPr>
  </w:style>
  <w:style w:type="character" w:customStyle="1" w:styleId="140">
    <w:name w:val="参考文献 正文 Char"/>
    <w:link w:val="141"/>
    <w:qFormat/>
    <w:locked/>
    <w:uiPriority w:val="99"/>
    <w:rPr>
      <w:kern w:val="2"/>
      <w:sz w:val="24"/>
    </w:rPr>
  </w:style>
  <w:style w:type="paragraph" w:customStyle="1" w:styleId="141">
    <w:name w:val="参考文献 正文"/>
    <w:basedOn w:val="1"/>
    <w:link w:val="140"/>
    <w:qFormat/>
    <w:uiPriority w:val="99"/>
    <w:rPr>
      <w:sz w:val="21"/>
    </w:rPr>
  </w:style>
  <w:style w:type="character" w:customStyle="1" w:styleId="142">
    <w:name w:val="表名 Char"/>
    <w:link w:val="143"/>
    <w:qFormat/>
    <w:locked/>
    <w:uiPriority w:val="99"/>
    <w:rPr>
      <w:rFonts w:eastAsia="黑体"/>
      <w:kern w:val="2"/>
      <w:sz w:val="24"/>
    </w:rPr>
  </w:style>
  <w:style w:type="paragraph" w:customStyle="1" w:styleId="143">
    <w:name w:val="表名"/>
    <w:basedOn w:val="144"/>
    <w:link w:val="142"/>
    <w:qFormat/>
    <w:uiPriority w:val="99"/>
    <w:rPr>
      <w:rFonts w:eastAsia="黑体"/>
      <w:sz w:val="21"/>
    </w:rPr>
  </w:style>
  <w:style w:type="paragraph" w:customStyle="1" w:styleId="144">
    <w:name w:val="表"/>
    <w:basedOn w:val="1"/>
    <w:link w:val="145"/>
    <w:qFormat/>
    <w:uiPriority w:val="99"/>
    <w:pPr>
      <w:spacing w:line="240" w:lineRule="auto"/>
      <w:jc w:val="center"/>
    </w:pPr>
  </w:style>
  <w:style w:type="character" w:customStyle="1" w:styleId="145">
    <w:name w:val="表 Char"/>
    <w:link w:val="144"/>
    <w:qFormat/>
    <w:locked/>
    <w:uiPriority w:val="99"/>
    <w:rPr>
      <w:kern w:val="2"/>
      <w:sz w:val="24"/>
    </w:rPr>
  </w:style>
  <w:style w:type="character" w:customStyle="1" w:styleId="146">
    <w:name w:val="英文关键词 Char"/>
    <w:qFormat/>
    <w:uiPriority w:val="99"/>
    <w:rPr>
      <w:rFonts w:ascii="Calibri" w:hAnsi="Calibri" w:eastAsia="宋体"/>
      <w:sz w:val="24"/>
      <w:lang w:val="zh-CN" w:eastAsia="en-US"/>
    </w:rPr>
  </w:style>
  <w:style w:type="character" w:customStyle="1" w:styleId="147">
    <w:name w:val="关键词题头 Char"/>
    <w:qFormat/>
    <w:uiPriority w:val="99"/>
    <w:rPr>
      <w:rFonts w:ascii="黑体" w:eastAsia="黑体"/>
      <w:sz w:val="24"/>
    </w:rPr>
  </w:style>
  <w:style w:type="character" w:customStyle="1" w:styleId="148">
    <w:name w:val="参考文献 标题 Char"/>
    <w:link w:val="149"/>
    <w:qFormat/>
    <w:locked/>
    <w:uiPriority w:val="99"/>
    <w:rPr>
      <w:rFonts w:ascii="黑体" w:hAnsi="黑体" w:eastAsia="黑体"/>
      <w:kern w:val="2"/>
      <w:sz w:val="30"/>
    </w:rPr>
  </w:style>
  <w:style w:type="paragraph" w:customStyle="1" w:styleId="149">
    <w:name w:val="参考文献 标题"/>
    <w:basedOn w:val="141"/>
    <w:link w:val="148"/>
    <w:qFormat/>
    <w:uiPriority w:val="99"/>
    <w:pPr>
      <w:spacing w:after="240" w:line="360" w:lineRule="auto"/>
      <w:jc w:val="center"/>
    </w:pPr>
    <w:rPr>
      <w:rFonts w:ascii="黑体" w:hAnsi="黑体" w:eastAsia="黑体"/>
      <w:sz w:val="30"/>
      <w:szCs w:val="30"/>
    </w:rPr>
  </w:style>
  <w:style w:type="character" w:customStyle="1" w:styleId="150">
    <w:name w:val="表名称 Char"/>
    <w:link w:val="151"/>
    <w:qFormat/>
    <w:locked/>
    <w:uiPriority w:val="99"/>
    <w:rPr>
      <w:rFonts w:ascii="黑体" w:hAnsi="黑体" w:eastAsia="黑体"/>
      <w:kern w:val="2"/>
      <w:sz w:val="21"/>
    </w:rPr>
  </w:style>
  <w:style w:type="paragraph" w:customStyle="1" w:styleId="151">
    <w:name w:val="表名称"/>
    <w:basedOn w:val="135"/>
    <w:link w:val="150"/>
    <w:qFormat/>
    <w:uiPriority w:val="99"/>
    <w:pPr>
      <w:spacing w:after="0" w:afterLines="0"/>
    </w:pPr>
  </w:style>
  <w:style w:type="character" w:customStyle="1" w:styleId="152">
    <w:name w:val="关键词 Char"/>
    <w:qFormat/>
    <w:uiPriority w:val="99"/>
    <w:rPr>
      <w:rFonts w:ascii="仿宋_GB2312" w:eastAsia="宋体"/>
      <w:sz w:val="21"/>
    </w:rPr>
  </w:style>
  <w:style w:type="character" w:customStyle="1" w:styleId="153">
    <w:name w:val="关键词 英文 Char Char"/>
    <w:link w:val="154"/>
    <w:qFormat/>
    <w:locked/>
    <w:uiPriority w:val="99"/>
    <w:rPr>
      <w:kern w:val="2"/>
      <w:sz w:val="24"/>
      <w:lang w:val="en-US" w:eastAsia="zh-CN"/>
    </w:rPr>
  </w:style>
  <w:style w:type="paragraph" w:customStyle="1" w:styleId="154">
    <w:name w:val="关键词 英文"/>
    <w:basedOn w:val="1"/>
    <w:link w:val="153"/>
    <w:qFormat/>
    <w:uiPriority w:val="99"/>
    <w:pPr>
      <w:tabs>
        <w:tab w:val="left" w:pos="377"/>
      </w:tabs>
      <w:spacing w:before="318" w:beforeLines="100"/>
      <w:ind w:firstLine="482"/>
    </w:pPr>
    <w:rPr>
      <w:bCs/>
      <w:sz w:val="21"/>
    </w:rPr>
  </w:style>
  <w:style w:type="paragraph" w:customStyle="1" w:styleId="155">
    <w:name w:val="参考文献"/>
    <w:basedOn w:val="156"/>
    <w:qFormat/>
    <w:uiPriority w:val="99"/>
    <w:pPr>
      <w:adjustRightInd w:val="0"/>
      <w:spacing w:before="0" w:beforeAutospacing="0" w:after="240" w:afterLines="0"/>
    </w:pPr>
    <w:rPr>
      <w:rFonts w:ascii="黑体" w:hAnsi="黑体"/>
    </w:rPr>
  </w:style>
  <w:style w:type="paragraph" w:customStyle="1" w:styleId="156">
    <w:name w:val="样式 参考文献标题 + 段后: 1 行"/>
    <w:basedOn w:val="1"/>
    <w:qFormat/>
    <w:uiPriority w:val="99"/>
    <w:pPr>
      <w:keepNext/>
      <w:widowControl/>
      <w:adjustRightInd/>
      <w:spacing w:before="100" w:beforeAutospacing="1" w:afterLines="100" w:line="360" w:lineRule="auto"/>
      <w:jc w:val="center"/>
      <w:outlineLvl w:val="0"/>
    </w:pPr>
    <w:rPr>
      <w:rFonts w:ascii="Cambria" w:hAnsi="Cambria" w:eastAsia="黑体" w:cs="宋体"/>
      <w:kern w:val="32"/>
      <w:sz w:val="30"/>
      <w:szCs w:val="30"/>
    </w:rPr>
  </w:style>
  <w:style w:type="paragraph" w:customStyle="1" w:styleId="157">
    <w:name w:val="公式"/>
    <w:basedOn w:val="1"/>
    <w:qFormat/>
    <w:uiPriority w:val="99"/>
    <w:pPr>
      <w:spacing w:line="360" w:lineRule="auto"/>
      <w:jc w:val="center"/>
    </w:pPr>
  </w:style>
  <w:style w:type="paragraph" w:customStyle="1" w:styleId="158">
    <w:name w:val="TOC Heading"/>
    <w:basedOn w:val="4"/>
    <w:next w:val="1"/>
    <w:qFormat/>
    <w:uiPriority w:val="39"/>
    <w:pPr>
      <w:tabs>
        <w:tab w:val="clear" w:pos="377"/>
      </w:tabs>
      <w:spacing w:before="340" w:after="330" w:line="578" w:lineRule="auto"/>
      <w:jc w:val="left"/>
      <w:outlineLvl w:val="9"/>
    </w:pPr>
    <w:rPr>
      <w:rFonts w:ascii="Times New Roman" w:hAnsi="Times New Roman" w:eastAsia="宋体"/>
      <w:b/>
      <w:sz w:val="44"/>
      <w:szCs w:val="44"/>
    </w:rPr>
  </w:style>
  <w:style w:type="paragraph" w:customStyle="1" w:styleId="159">
    <w:name w:val="致谢"/>
    <w:basedOn w:val="155"/>
    <w:qFormat/>
    <w:uiPriority w:val="99"/>
  </w:style>
  <w:style w:type="paragraph" w:customStyle="1" w:styleId="160">
    <w:name w:val="样式 标题 1 + 段后: 1 行"/>
    <w:basedOn w:val="4"/>
    <w:qFormat/>
    <w:uiPriority w:val="99"/>
    <w:pPr>
      <w:keepLines w:val="0"/>
      <w:tabs>
        <w:tab w:val="clear" w:pos="377"/>
      </w:tabs>
      <w:adjustRightInd/>
      <w:spacing w:before="100" w:beforeAutospacing="1" w:afterLines="100"/>
    </w:pPr>
    <w:rPr>
      <w:rFonts w:ascii="Cambria" w:hAnsi="Cambria" w:cs="宋体"/>
      <w:bCs w:val="0"/>
      <w:kern w:val="32"/>
    </w:rPr>
  </w:style>
  <w:style w:type="paragraph" w:customStyle="1" w:styleId="161">
    <w:name w:val="Bibliography"/>
    <w:basedOn w:val="1"/>
    <w:next w:val="1"/>
    <w:unhideWhenUsed/>
    <w:qFormat/>
    <w:uiPriority w:val="37"/>
  </w:style>
  <w:style w:type="paragraph" w:styleId="162">
    <w:name w:val="No Spacing"/>
    <w:qFormat/>
    <w:uiPriority w:val="1"/>
    <w:pPr>
      <w:widowControl w:val="0"/>
      <w:adjustRightInd w:val="0"/>
      <w:snapToGrid w:val="0"/>
    </w:pPr>
    <w:rPr>
      <w:rFonts w:ascii="Times New Roman" w:hAnsi="Times New Roman" w:eastAsia="宋体" w:cs="Times New Roman"/>
      <w:kern w:val="2"/>
      <w:sz w:val="24"/>
      <w:szCs w:val="24"/>
      <w:lang w:val="en-US" w:eastAsia="zh-CN" w:bidi="ar-SA"/>
    </w:rPr>
  </w:style>
  <w:style w:type="paragraph" w:styleId="163">
    <w:name w:val="List Paragraph"/>
    <w:basedOn w:val="1"/>
    <w:qFormat/>
    <w:uiPriority w:val="34"/>
    <w:pPr>
      <w:ind w:firstLine="420" w:firstLineChars="200"/>
    </w:pPr>
  </w:style>
  <w:style w:type="paragraph" w:customStyle="1" w:styleId="164">
    <w:name w:val="图名中文"/>
    <w:basedOn w:val="1"/>
    <w:qFormat/>
    <w:uiPriority w:val="99"/>
    <w:pPr>
      <w:widowControl/>
      <w:adjustRightInd/>
      <w:ind w:firstLine="480"/>
      <w:jc w:val="center"/>
    </w:pPr>
    <w:rPr>
      <w:rFonts w:ascii="宋体" w:hAnsi="宋体" w:cs="宋体"/>
      <w:kern w:val="0"/>
      <w:sz w:val="21"/>
      <w:szCs w:val="21"/>
    </w:rPr>
  </w:style>
  <w:style w:type="paragraph" w:customStyle="1" w:styleId="165">
    <w:name w:val="Abstract"/>
    <w:basedOn w:val="1"/>
    <w:qFormat/>
    <w:uiPriority w:val="99"/>
    <w:pPr>
      <w:spacing w:after="240" w:line="360" w:lineRule="auto"/>
      <w:jc w:val="center"/>
    </w:pPr>
    <w:rPr>
      <w:sz w:val="30"/>
    </w:rPr>
  </w:style>
  <w:style w:type="paragraph" w:customStyle="1" w:styleId="166">
    <w:name w:val="摘要标题 中文"/>
    <w:basedOn w:val="1"/>
    <w:qFormat/>
    <w:uiPriority w:val="99"/>
    <w:pPr>
      <w:spacing w:after="240" w:line="360" w:lineRule="auto"/>
      <w:jc w:val="center"/>
    </w:pPr>
    <w:rPr>
      <w:rFonts w:ascii="黑体" w:hAnsi="黑体" w:eastAsia="黑体" w:cs="黑体"/>
      <w:sz w:val="36"/>
      <w:szCs w:val="36"/>
    </w:rPr>
  </w:style>
  <w:style w:type="paragraph" w:customStyle="1" w:styleId="167">
    <w:name w:val="原创声明"/>
    <w:basedOn w:val="1"/>
    <w:qFormat/>
    <w:uiPriority w:val="99"/>
    <w:pPr>
      <w:tabs>
        <w:tab w:val="left" w:pos="377"/>
      </w:tabs>
      <w:spacing w:after="240" w:line="360" w:lineRule="auto"/>
      <w:jc w:val="center"/>
    </w:pPr>
    <w:rPr>
      <w:rFonts w:ascii="黑体" w:hAnsi="黑体" w:eastAsia="黑体" w:cs="黑体"/>
      <w:bCs/>
      <w:color w:val="000000"/>
      <w:sz w:val="36"/>
      <w:szCs w:val="44"/>
    </w:rPr>
  </w:style>
  <w:style w:type="paragraph" w:customStyle="1" w:styleId="168">
    <w:name w:val="授权声明"/>
    <w:basedOn w:val="1"/>
    <w:qFormat/>
    <w:uiPriority w:val="99"/>
    <w:pPr>
      <w:spacing w:after="240" w:line="360" w:lineRule="auto"/>
      <w:jc w:val="center"/>
    </w:pPr>
    <w:rPr>
      <w:rFonts w:ascii="黑体" w:hAnsi="黑体" w:eastAsia="黑体" w:cs="黑体"/>
      <w:bCs/>
      <w:color w:val="000000"/>
      <w:sz w:val="36"/>
      <w:szCs w:val="44"/>
    </w:rPr>
  </w:style>
  <w:style w:type="paragraph" w:customStyle="1" w:styleId="169">
    <w:name w:val="摘要 中文"/>
    <w:basedOn w:val="1"/>
    <w:qFormat/>
    <w:uiPriority w:val="99"/>
    <w:pPr>
      <w:spacing w:after="240" w:line="360" w:lineRule="auto"/>
      <w:jc w:val="center"/>
    </w:pPr>
    <w:rPr>
      <w:rFonts w:ascii="黑体" w:hAnsi="黑体" w:eastAsia="黑体" w:cs="黑体"/>
      <w:sz w:val="30"/>
      <w:szCs w:val="30"/>
    </w:rPr>
  </w:style>
  <w:style w:type="paragraph" w:customStyle="1" w:styleId="170">
    <w:name w:val="摘要标题 英文"/>
    <w:basedOn w:val="1"/>
    <w:qFormat/>
    <w:uiPriority w:val="99"/>
    <w:pPr>
      <w:spacing w:after="240" w:line="360" w:lineRule="auto"/>
      <w:jc w:val="center"/>
    </w:pPr>
    <w:rPr>
      <w:b/>
      <w:color w:val="000000"/>
      <w:sz w:val="36"/>
      <w:szCs w:val="36"/>
    </w:rPr>
  </w:style>
  <w:style w:type="paragraph" w:customStyle="1" w:styleId="171">
    <w:name w:val="目录 题目"/>
    <w:basedOn w:val="1"/>
    <w:qFormat/>
    <w:uiPriority w:val="99"/>
    <w:pPr>
      <w:spacing w:line="360" w:lineRule="auto"/>
      <w:jc w:val="center"/>
    </w:pPr>
    <w:rPr>
      <w:b/>
      <w:sz w:val="36"/>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3.jpe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3.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21</Pages>
  <Words>8967</Words>
  <Characters>12013</Characters>
  <Lines>111</Lines>
  <Paragraphs>31</Paragraphs>
  <TotalTime>2</TotalTime>
  <ScaleCrop>false</ScaleCrop>
  <LinksUpToDate>false</LinksUpToDate>
  <CharactersWithSpaces>12929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2021-05-07T07:44:00Z</dcterms:created>
  <dc:creator>Administrator</dc:creator>
  <cp:lastModifiedBy>cyx</cp:lastModifiedBy>
  <cp:lastPrinted>2019-03-14T08:48:00Z</cp:lastPrinted>
  <dcterms:modified xsi:type="dcterms:W3CDTF">2024-11-14T03:23:58Z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784940F693C546BABE29CB96BF51F5F6</vt:lpwstr>
  </property>
</Properties>
</file>