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400"/>
        <w:jc w:val="center"/>
      </w:pPr>
      <w:r>
        <w:rPr>
          <w:rFonts w:ascii="Times New Roman" w:cs="Times New Roman" w:eastAsia="Times New Roman" w:hAnsi="Times New Roman"/>
          <w:b/>
          <w:bCs/>
          <w:color w:val="020617"/>
          <w:sz w:val="72"/>
          <w:szCs w:val="72"/>
        </w:rPr>
        <w:t xml:space="preserve">RAPPORT D'ANALYSE</w:t>
      </w:r>
    </w:p>
    <w:p>
      <w:pPr>
        <w:spacing w:after="200"/>
        <w:jc w:val="center"/>
      </w:pPr>
      <w:r>
        <w:rPr>
          <w:rFonts w:ascii="Times New Roman" w:cs="Times New Roman" w:eastAsia="Times New Roman" w:hAnsi="Times New Roman"/>
          <w:color w:val="64748B"/>
          <w:sz w:val="48"/>
          <w:szCs w:val="48"/>
        </w:rPr>
        <w:t xml:space="preserve">Restaurant OS - KFM DELICE</w:t>
      </w:r>
    </w:p>
    <w:p>
      <w:pPr>
        <w:spacing w:after="800"/>
        <w:jc w:val="center"/>
      </w:pPr>
      <w:r>
        <w:rPr>
          <w:rFonts w:ascii="Times New Roman" w:cs="Times New Roman" w:eastAsia="Times New Roman" w:hAnsi="Times New Roman"/>
          <w:i/>
          <w:iCs/>
          <w:color w:val="94A3B8"/>
          <w:sz w:val="28"/>
          <w:szCs w:val="28"/>
        </w:rPr>
        <w:t xml:space="preserve">Application SaaS de Gestion de Restaurant pour l'Afrique</w:t>
      </w:r>
    </w:p>
    <w:p>
      <w:pPr>
        <w:spacing w:before="4000"/>
      </w:pPr>
    </w:p>
    <w:p>
      <w:pPr>
        <w:jc w:val="center"/>
      </w:pPr>
      <w:r>
        <w:rPr>
          <w:rFonts w:ascii="Times New Roman" w:cs="Times New Roman" w:eastAsia="Times New Roman" w:hAnsi="Times New Roman"/>
          <w:color w:val="64748B"/>
          <w:sz w:val="24"/>
          <w:szCs w:val="24"/>
        </w:rPr>
        <w:t xml:space="preserve">Version 1.0 - Mars 2026</w:t>
      </w:r>
    </w:p>
    <w:p>
      <w:pPr>
        <w:spacing w:before="200"/>
        <w:jc w:val="center"/>
      </w:pPr>
      <w:r>
        <w:rPr>
          <w:rFonts w:ascii="Times New Roman" w:cs="Times New Roman" w:eastAsia="Times New Roman" w:hAnsi="Times New Roman"/>
          <w:color w:val="94A3B8"/>
          <w:sz w:val="22"/>
          <w:szCs w:val="22"/>
        </w:rPr>
        <w:t xml:space="preserve">Conakry, Guinée</w:t>
      </w:r>
    </w:p>
    <w:p>
      <w:r>
        <w:br w:type="page"/>
      </w:r>
    </w:p>
    <w:p>
      <w:pPr>
        <w:sectPr>
          <w:pgSz w:w="11906" w:h="16838" w:orient="portrait"/>
          <w:pgMar w:top="0" w:right="0" w:bottom="0" w:left="0" w:header="708" w:footer="708" w:gutter="0"/>
          <w:pgNumType/>
          <w:docGrid w:linePitch="360"/>
        </w:sectPr>
      </w:pPr>
    </w:p>
    <w:p>
      <w:pPr>
        <w:pStyle w:val="Title"/>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Note: Cliquez droit sur la table et sélectionnez "Mettre à jour le champ" pour actualiser les numéros de page.</w:t>
      </w:r>
    </w:p>
    <w:p>
      <w:r>
        <w:br w:type="page"/>
      </w:r>
    </w:p>
    <w:p>
      <w:pPr>
        <w:pStyle w:val="Heading1"/>
      </w:pPr>
      <w:r>
        <w:t xml:space="preserve">1. Résumé Exécutif</w:t>
      </w:r>
    </w:p>
    <w:p>
      <w:pPr>
        <w:spacing w:after="200"/>
      </w:pPr>
      <w:r>
        <w:rPr>
          <w:rFonts w:ascii="Times New Roman" w:cs="Times New Roman" w:eastAsia="Times New Roman" w:hAnsi="Times New Roman"/>
          <w:sz w:val="22"/>
          <w:szCs w:val="22"/>
        </w:rPr>
        <w:t xml:space="preserve">Restaurant OS est une application SaaS (Software as a Service) multi-tenant conçue pour la gestion complète de restaurants en Afrique. Cette solution moderne offre une plateforme intégrée permettant de gérer les commandes, les menus, les livraisons, les réservations et les paiements Mobile Money. Le projet a été spécialement configuré pour KFM DELICE, un restaurant fast-food basé à Conakry, en Guinée, avec une personnalisation complète incluant la devise locale (Franc Guinéen - GNF) et les méthodes de paiement Mobile Money locales (Orange Money et MTN MoMo).</w:t>
      </w:r>
    </w:p>
    <w:p>
      <w:pPr>
        <w:spacing w:after="200"/>
      </w:pPr>
      <w:r>
        <w:rPr>
          <w:rFonts w:ascii="Times New Roman" w:cs="Times New Roman" w:eastAsia="Times New Roman" w:hAnsi="Times New Roman"/>
          <w:sz w:val="22"/>
          <w:szCs w:val="22"/>
        </w:rPr>
        <w:t xml:space="preserve">L'architecture technique repose sur Next.js 16 avec TypeScript, Prisma ORM pour la gestion de base de données, et une série de services tiers incluant Pusher pour le temps réel, Cloudinary pour le stockage d'images, et NEON PostgreSQL pour la persistance des données. Le projet comprend actuellement 128 fichiers TSX (composants React) et 117 fichiers TypeScript, représentant un total de 3,1 Mo de code source, ce qui démontre l'ampleur et la maturité de cette solution.</w:t>
      </w:r>
    </w:p>
    <w:p>
      <w:pPr>
        <w:pStyle w:val="Heading1"/>
      </w:pPr>
      <w:r>
        <w:t xml:space="preserve">2. Architecture Technique</w:t>
      </w:r>
    </w:p>
    <w:p>
      <w:pPr>
        <w:pStyle w:val="Heading2"/>
      </w:pPr>
      <w:r>
        <w:t xml:space="preserve">2.1 Stack Technologique</w:t>
      </w:r>
    </w:p>
    <w:p>
      <w:pPr>
        <w:spacing w:after="200"/>
      </w:pPr>
      <w:r>
        <w:rPr>
          <w:rFonts w:ascii="Times New Roman" w:cs="Times New Roman" w:eastAsia="Times New Roman" w:hAnsi="Times New Roman"/>
          <w:sz w:val="22"/>
          <w:szCs w:val="22"/>
        </w:rPr>
        <w:t xml:space="preserve">L'application utilise une stack moderne et robuste, spécifiquement choisie pour répondre aux exigences de performance et de scalabilité d'un environnement SaaS multi-tenant. Le framework Next.js 16 avec son architecture App Router permet une gestion efficace du rendu côté serveur et client, tandis que TypeScript garantit la sécurité du typage et améliore la maintenabilité du code. Tailwind CSS 4 offre un système de styling utilitaire performant et cohérent.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Technologie</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Description et Utilisation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Next.js 16</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Framework React avec App Router, SSR/SSG, et optimisations automatiques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TypeScript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Typage statique pour la sécurité du code et l'autocomplétion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Prisma 6</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ORM moderne avec migrations, client type-safe et introspection DB</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Tailwind CSS 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Framework CSS utilitaire avec design system personnalisable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shadcn/ui</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Bibliothèque de composants accessible et personnalisable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NEON PostgreSQL</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Base de données serverless avec auto-scaling et branch</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Pusher</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WebSockets pour notifications temps réel et tracking</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Cloudinary</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Gestion et optimisation automatique des images et médias</w:t>
            </w:r>
          </w:p>
        </w:tc>
      </w:tr>
    </w:tbl>
    <w:p>
      <w:pPr>
        <w:spacing w:after="300" w:before="100"/>
        <w:jc w:val="center"/>
      </w:pPr>
      <w:r>
        <w:rPr>
          <w:rFonts w:ascii="Times New Roman" w:cs="Times New Roman" w:eastAsia="Times New Roman" w:hAnsi="Times New Roman"/>
          <w:i/>
          <w:iCs/>
          <w:color w:val="64748B"/>
          <w:sz w:val="18"/>
          <w:szCs w:val="18"/>
        </w:rPr>
        <w:t xml:space="preserve">Tableau 1: Stack technologique principale</w:t>
      </w:r>
    </w:p>
    <w:p>
      <w:pPr>
        <w:pStyle w:val="Heading2"/>
      </w:pPr>
      <w:r>
        <w:t xml:space="preserve">2.2 Structure du Projet</w:t>
      </w:r>
    </w:p>
    <w:p>
      <w:pPr>
        <w:spacing w:after="200"/>
      </w:pPr>
      <w:r>
        <w:rPr>
          <w:rFonts w:ascii="Times New Roman" w:cs="Times New Roman" w:eastAsia="Times New Roman" w:hAnsi="Times New Roman"/>
          <w:sz w:val="22"/>
          <w:szCs w:val="22"/>
        </w:rPr>
        <w:t xml:space="preserve">Le projet suit une architecture modulaire et bien organisée, facilitant la maintenance et l'extension. La séparation claire entre les différentes couches de l'application (présentation, logique métier, données) permet une évolution indépendante de chaque composant. Cette structure reflète les meilleures pratiques du développement Next.js moderne.</w:t>
      </w:r>
    </w:p>
    <w:p>
      <w:pPr>
        <w:pStyle w:val="ListParagraph"/>
        <w:numPr>
          <w:ilvl w:val="0"/>
          <w:numId w:val="2"/>
        </w:numPr>
      </w:pPr>
      <w:r>
        <w:rPr>
          <w:rFonts w:ascii="Times New Roman" w:cs="Times New Roman" w:eastAsia="Times New Roman" w:hAnsi="Times New Roman"/>
          <w:sz w:val="22"/>
          <w:szCs w:val="22"/>
        </w:rPr>
        <w:t xml:space="preserve">src/app/ (1.8 Mo) : Pages et routes de l'application avec App Router</w:t>
      </w:r>
    </w:p>
    <w:p>
      <w:pPr>
        <w:pStyle w:val="ListParagraph"/>
        <w:numPr>
          <w:ilvl w:val="0"/>
          <w:numId w:val="2"/>
        </w:numPr>
      </w:pPr>
      <w:r>
        <w:rPr>
          <w:rFonts w:ascii="Times New Roman" w:cs="Times New Roman" w:eastAsia="Times New Roman" w:hAnsi="Times New Roman"/>
          <w:sz w:val="22"/>
          <w:szCs w:val="22"/>
        </w:rPr>
        <w:t xml:space="preserve">src/components/ (508 Ko) : Composants réutilisables et UI</w:t>
      </w:r>
    </w:p>
    <w:p>
      <w:pPr>
        <w:pStyle w:val="ListParagraph"/>
        <w:numPr>
          <w:ilvl w:val="0"/>
          <w:numId w:val="2"/>
        </w:numPr>
      </w:pPr>
      <w:r>
        <w:rPr>
          <w:rFonts w:ascii="Times New Roman" w:cs="Times New Roman" w:eastAsia="Times New Roman" w:hAnsi="Times New Roman"/>
          <w:sz w:val="22"/>
          <w:szCs w:val="22"/>
        </w:rPr>
        <w:t xml:space="preserve">src/lib/ (620 Ko) : Utilitaires, services et configurations</w:t>
      </w:r>
    </w:p>
    <w:p>
      <w:pPr>
        <w:pStyle w:val="ListParagraph"/>
        <w:numPr>
          <w:ilvl w:val="0"/>
          <w:numId w:val="2"/>
        </w:numPr>
      </w:pPr>
      <w:r>
        <w:rPr>
          <w:rFonts w:ascii="Times New Roman" w:cs="Times New Roman" w:eastAsia="Times New Roman" w:hAnsi="Times New Roman"/>
          <w:sz w:val="22"/>
          <w:szCs w:val="22"/>
        </w:rPr>
        <w:t xml:space="preserve">prisma/ (128 Ko) : Schéma de base de données et migrations</w:t>
      </w:r>
    </w:p>
    <w:p>
      <w:pPr>
        <w:pStyle w:val="ListParagraph"/>
        <w:numPr>
          <w:ilvl w:val="0"/>
          <w:numId w:val="2"/>
        </w:numPr>
        <w:spacing w:after="300"/>
      </w:pPr>
      <w:r>
        <w:rPr>
          <w:rFonts w:ascii="Times New Roman" w:cs="Times New Roman" w:eastAsia="Times New Roman" w:hAnsi="Times New Roman"/>
          <w:sz w:val="22"/>
          <w:szCs w:val="22"/>
        </w:rPr>
        <w:t xml:space="preserve">scripts/ : Scripts de configuration et seeding</w:t>
      </w:r>
    </w:p>
    <w:p>
      <w:pPr>
        <w:pStyle w:val="Heading1"/>
      </w:pPr>
      <w:r>
        <w:t xml:space="preserve">3. Modèle de Données</w:t>
      </w:r>
    </w:p>
    <w:p>
      <w:pPr>
        <w:spacing w:after="200"/>
      </w:pPr>
      <w:r>
        <w:rPr>
          <w:rFonts w:ascii="Times New Roman" w:cs="Times New Roman" w:eastAsia="Times New Roman" w:hAnsi="Times New Roman"/>
          <w:sz w:val="22"/>
          <w:szCs w:val="22"/>
        </w:rPr>
        <w:t xml:space="preserve">Le schéma de base de données Prisma est remarquablement complet avec plus de 50 modèles interconnectés. Cette richesse permet de gérer tous les aspects d'un restaurant moderne, des commandes aux réservations, en passant par la fidélité et les livraisons. La conception suit les principes de normalisation tout en optimisant les performances pour les requêtes fréquentes.</w:t>
      </w:r>
    </w:p>
    <w:p>
      <w:pPr>
        <w:pStyle w:val="Heading2"/>
      </w:pPr>
      <w:r>
        <w:t xml:space="preserve">3.1 Entités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Catégorie</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Modèles</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Description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Utilisateurs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User, Session, RefreshToken, OtpCode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Gestion des comptes, authentification et sécurité</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Organisation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Organization, OrganizationSettings, Brand</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Structure multi-tenant avec configuration globale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Restaurant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Restaurant, Menu, MenuCategory, MenuItem</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Gestion des restaurants et menus avec variants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Commandes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Order, OrderItem, Cart, CartItem</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Cycle complet de commande avec historique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Livraison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Delivery, Driver, DeliveryZone, DeliveryTrackingEvent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Gestion des livreurs et zones de livraison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Clients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CustomerProfile, LoyaltyTransaction, Review</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Profils clients avec programme de fidélité</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Paiements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Payment, Currency, Country</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Support multi-devises et paiement Mobile Money</w:t>
            </w:r>
          </w:p>
        </w:tc>
      </w:tr>
    </w:tbl>
    <w:p>
      <w:pPr>
        <w:spacing w:after="300" w:before="100"/>
        <w:jc w:val="center"/>
      </w:pPr>
      <w:r>
        <w:rPr>
          <w:rFonts w:ascii="Times New Roman" w:cs="Times New Roman" w:eastAsia="Times New Roman" w:hAnsi="Times New Roman"/>
          <w:i/>
          <w:iCs/>
          <w:color w:val="64748B"/>
          <w:sz w:val="18"/>
          <w:szCs w:val="18"/>
        </w:rPr>
        <w:t xml:space="preserve">Tableau 2: Principales entités du modèle de données</w:t>
      </w:r>
    </w:p>
    <w:p>
      <w:pPr>
        <w:pStyle w:val="Heading1"/>
      </w:pPr>
      <w:r>
        <w:t xml:space="preserve">4. Fonctionnalités</w:t>
      </w:r>
    </w:p>
    <w:p>
      <w:pPr>
        <w:pStyle w:val="Heading2"/>
      </w:pPr>
      <w:r>
        <w:t xml:space="preserve">4.1 Fonctionnalités Core</w:t>
      </w:r>
    </w:p>
    <w:p>
      <w:pPr>
        <w:pStyle w:val="ListParagraph"/>
        <w:numPr>
          <w:ilvl w:val="0"/>
          <w:numId w:val="3"/>
        </w:numPr>
      </w:pPr>
      <w:r>
        <w:rPr>
          <w:rFonts w:ascii="Times New Roman" w:cs="Times New Roman" w:eastAsia="Times New Roman" w:hAnsi="Times New Roman"/>
          <w:sz w:val="22"/>
          <w:szCs w:val="22"/>
        </w:rPr>
        <w:t xml:space="preserve">Menu Public : Affichage du menu restaurant accessible sans authentification avec navigation par catégories, recherche et filtrage. Interface optimisée pour mobile avec design responsive et temps de chargement optimisé.</w:t>
      </w:r>
    </w:p>
    <w:p>
      <w:pPr>
        <w:pStyle w:val="ListParagraph"/>
        <w:numPr>
          <w:ilvl w:val="0"/>
          <w:numId w:val="3"/>
        </w:numPr>
      </w:pPr>
      <w:r>
        <w:rPr>
          <w:rFonts w:ascii="Times New Roman" w:cs="Times New Roman" w:eastAsia="Times New Roman" w:hAnsi="Times New Roman"/>
          <w:sz w:val="22"/>
          <w:szCs w:val="22"/>
        </w:rPr>
        <w:t xml:space="preserve">Panier et Checkout : Gestion du panier avec persistance locale via Zustand, calcul automatique des totaux, application des frais de livraison par zone, et validation des montants minimums de commande.</w:t>
      </w:r>
    </w:p>
    <w:p>
      <w:pPr>
        <w:pStyle w:val="ListParagraph"/>
        <w:numPr>
          <w:ilvl w:val="0"/>
          <w:numId w:val="3"/>
        </w:numPr>
      </w:pPr>
      <w:r>
        <w:rPr>
          <w:rFonts w:ascii="Times New Roman" w:cs="Times New Roman" w:eastAsia="Times New Roman" w:hAnsi="Times New Roman"/>
          <w:sz w:val="22"/>
          <w:szCs w:val="22"/>
        </w:rPr>
        <w:t xml:space="preserve">Système de Commandes : Workflow complet de commande avec statuts (en attente, confirmée, en préparation, prête, livrée), notifications temps réel, et historique détaillé pour le suivi.</w:t>
      </w:r>
    </w:p>
    <w:p>
      <w:pPr>
        <w:pStyle w:val="ListParagraph"/>
        <w:numPr>
          <w:ilvl w:val="0"/>
          <w:numId w:val="3"/>
        </w:numPr>
      </w:pPr>
      <w:r>
        <w:rPr>
          <w:rFonts w:ascii="Times New Roman" w:cs="Times New Roman" w:eastAsia="Times New Roman" w:hAnsi="Times New Roman"/>
          <w:sz w:val="22"/>
          <w:szCs w:val="22"/>
        </w:rPr>
        <w:t xml:space="preserve">Gestion des Livraisons : Attribution automatique ou manuelle des livreurs, tracking GPS en temps réel, zones de livraison configurables avec frais personnalisés par quartier.</w:t>
      </w:r>
    </w:p>
    <w:p>
      <w:pPr>
        <w:pStyle w:val="ListParagraph"/>
        <w:numPr>
          <w:ilvl w:val="0"/>
          <w:numId w:val="3"/>
        </w:numPr>
      </w:pPr>
      <w:r>
        <w:rPr>
          <w:rFonts w:ascii="Times New Roman" w:cs="Times New Roman" w:eastAsia="Times New Roman" w:hAnsi="Times New Roman"/>
          <w:sz w:val="22"/>
          <w:szCs w:val="22"/>
        </w:rPr>
        <w:t xml:space="preserve">Programme de Fidélité : Système de points configurable avec niveaux, récompenses personnalisables, et historique des transactions de fidélité par client.</w:t>
      </w:r>
    </w:p>
    <w:p>
      <w:pPr>
        <w:pStyle w:val="ListParagraph"/>
        <w:numPr>
          <w:ilvl w:val="0"/>
          <w:numId w:val="3"/>
        </w:numPr>
        <w:spacing w:after="300"/>
      </w:pPr>
      <w:r>
        <w:rPr>
          <w:rFonts w:ascii="Times New Roman" w:cs="Times New Roman" w:eastAsia="Times New Roman" w:hAnsi="Times New Roman"/>
          <w:sz w:val="22"/>
          <w:szCs w:val="22"/>
        </w:rPr>
        <w:t xml:space="preserve">Réservations : Gestion des réservations avec contrôle de capacité, rappels automatiques, gestion des no-show, et attribution de tables.</w:t>
      </w:r>
    </w:p>
    <w:p>
      <w:pPr>
        <w:pStyle w:val="Heading2"/>
      </w:pPr>
      <w:r>
        <w:t xml:space="preserve">4.2 API Endpoints</w:t>
      </w:r>
    </w:p>
    <w:p>
      <w:pPr>
        <w:spacing w:after="200"/>
      </w:pPr>
      <w:r>
        <w:rPr>
          <w:rFonts w:ascii="Times New Roman" w:cs="Times New Roman" w:eastAsia="Times New Roman" w:hAnsi="Times New Roman"/>
          <w:sz w:val="22"/>
          <w:szCs w:val="22"/>
        </w:rPr>
        <w:t xml:space="preserve">L'application expose une API REST complète avec 44 endpoints couvrant tous les aspects de la gestion restaurant. Ces endpoints suivent les conventions RESTful et retournent des réponses JSON standardisées avec gestion d'erreurs cohérente.</w:t>
      </w:r>
    </w:p>
    <w:p>
      <w:pPr>
        <w:pStyle w:val="ListParagraph"/>
        <w:numPr>
          <w:ilvl w:val="0"/>
          <w:numId w:val="4"/>
        </w:numPr>
      </w:pPr>
      <w:r>
        <w:rPr>
          <w:rFonts w:ascii="Times New Roman" w:cs="Times New Roman" w:eastAsia="Times New Roman" w:hAnsi="Times New Roman"/>
          <w:sz w:val="22"/>
          <w:szCs w:val="22"/>
        </w:rPr>
        <w:t xml:space="preserve">API Publiques : /api/public/restaurants, /api/public/restaurant/[slug], /api/public/orders - Accès sans authentification pour consultation et création de commandes.</w:t>
      </w:r>
    </w:p>
    <w:p>
      <w:pPr>
        <w:pStyle w:val="ListParagraph"/>
        <w:numPr>
          <w:ilvl w:val="0"/>
          <w:numId w:val="4"/>
        </w:numPr>
      </w:pPr>
      <w:r>
        <w:rPr>
          <w:rFonts w:ascii="Times New Roman" w:cs="Times New Roman" w:eastAsia="Times New Roman" w:hAnsi="Times New Roman"/>
          <w:sz w:val="22"/>
          <w:szCs w:val="22"/>
        </w:rPr>
        <w:t xml:space="preserve">API Admin : /api/admin/restaurants, /api/admin/users, /api/admin/analytics, /api/admin/subscriptions - Gestion complète pour les administrateurs.</w:t>
      </w:r>
    </w:p>
    <w:p>
      <w:pPr>
        <w:pStyle w:val="ListParagraph"/>
        <w:numPr>
          <w:ilvl w:val="0"/>
          <w:numId w:val="4"/>
        </w:numPr>
      </w:pPr>
      <w:r>
        <w:rPr>
          <w:rFonts w:ascii="Times New Roman" w:cs="Times New Roman" w:eastAsia="Times New Roman" w:hAnsi="Times New Roman"/>
          <w:sz w:val="22"/>
          <w:szCs w:val="22"/>
        </w:rPr>
        <w:t xml:space="preserve">API Restaurant : /api/orders, /api/menu, /api/reservations, /api/customers - Opérations quotidiennes du restaurant.</w:t>
      </w:r>
    </w:p>
    <w:p>
      <w:pPr>
        <w:pStyle w:val="ListParagraph"/>
        <w:numPr>
          <w:ilvl w:val="0"/>
          <w:numId w:val="4"/>
        </w:numPr>
      </w:pPr>
      <w:r>
        <w:rPr>
          <w:rFonts w:ascii="Times New Roman" w:cs="Times New Roman" w:eastAsia="Times New Roman" w:hAnsi="Times New Roman"/>
          <w:sz w:val="22"/>
          <w:szCs w:val="22"/>
        </w:rPr>
        <w:t xml:space="preserve">Webhooks : /api/webhooks/orange-money, /api/webhooks/mtn-momo, /api/webhooks/wave - Intégration paiements Mobile Money.</w:t>
      </w:r>
    </w:p>
    <w:p>
      <w:pPr>
        <w:pStyle w:val="ListParagraph"/>
        <w:numPr>
          <w:ilvl w:val="0"/>
          <w:numId w:val="4"/>
        </w:numPr>
        <w:spacing w:after="300"/>
      </w:pPr>
      <w:r>
        <w:rPr>
          <w:rFonts w:ascii="Times New Roman" w:cs="Times New Roman" w:eastAsia="Times New Roman" w:hAnsi="Times New Roman"/>
          <w:sz w:val="22"/>
          <w:szCs w:val="22"/>
        </w:rPr>
        <w:t xml:space="preserve">Health Check : /api/health - Monitoring de l'application et de la base de données.</w:t>
      </w:r>
    </w:p>
    <w:p>
      <w:pPr>
        <w:pStyle w:val="Heading1"/>
      </w:pPr>
      <w:r>
        <w:t xml:space="preserve">5. Points Forts</w:t>
      </w:r>
    </w:p>
    <w:p>
      <w:pPr>
        <w:spacing w:after="200"/>
      </w:pPr>
      <w:r>
        <w:rPr>
          <w:rFonts w:ascii="Times New Roman" w:cs="Times New Roman" w:eastAsia="Times New Roman" w:hAnsi="Times New Roman"/>
          <w:sz w:val="22"/>
          <w:szCs w:val="22"/>
        </w:rPr>
        <w:t xml:space="preserve">L'application Restaurant OS présente plusieurs atouts majeurs qui en font une solution compétitive sur le marché africain de la gestion de restaurants. Ces points forts ont été identifiés lors de l'analyse approfondie du code source et de l'architecture.</w:t>
      </w:r>
    </w:p>
    <w:p>
      <w:pPr>
        <w:pStyle w:val="ListParagraph"/>
        <w:numPr>
          <w:ilvl w:val="0"/>
          <w:numId w:val="2"/>
        </w:numPr>
      </w:pPr>
      <w:r>
        <w:rPr>
          <w:rFonts w:ascii="Times New Roman" w:cs="Times New Roman" w:eastAsia="Times New Roman" w:hAnsi="Times New Roman"/>
          <w:sz w:val="22"/>
          <w:szCs w:val="22"/>
        </w:rPr>
        <w:t xml:space="preserve">Architecture Multi-Tenant : Support natif de plusieurs organisations et restaurants avec isolation des données et configuration individuelle par tenant.</w:t>
      </w:r>
    </w:p>
    <w:p>
      <w:pPr>
        <w:pStyle w:val="ListParagraph"/>
        <w:numPr>
          <w:ilvl w:val="0"/>
          <w:numId w:val="2"/>
        </w:numPr>
      </w:pPr>
      <w:r>
        <w:rPr>
          <w:rFonts w:ascii="Times New Roman" w:cs="Times New Roman" w:eastAsia="Times New Roman" w:hAnsi="Times New Roman"/>
          <w:sz w:val="22"/>
          <w:szCs w:val="22"/>
        </w:rPr>
        <w:t xml:space="preserve">Mobile Money Africain : Intégration native d'Orange Money et MTN MoMo avec détection automatique des opérateurs par préfixe téléphonique.</w:t>
      </w:r>
    </w:p>
    <w:p>
      <w:pPr>
        <w:pStyle w:val="ListParagraph"/>
        <w:numPr>
          <w:ilvl w:val="0"/>
          <w:numId w:val="2"/>
        </w:numPr>
      </w:pPr>
      <w:r>
        <w:rPr>
          <w:rFonts w:ascii="Times New Roman" w:cs="Times New Roman" w:eastAsia="Times New Roman" w:hAnsi="Times New Roman"/>
          <w:sz w:val="22"/>
          <w:szCs w:val="22"/>
        </w:rPr>
        <w:t xml:space="preserve">Interface Mobile-First : Design responsive optimisé pour les smartphones, avec interactions tactiles fluides et navigation intuitive.</w:t>
      </w:r>
    </w:p>
    <w:p>
      <w:pPr>
        <w:pStyle w:val="ListParagraph"/>
        <w:numPr>
          <w:ilvl w:val="0"/>
          <w:numId w:val="2"/>
        </w:numPr>
      </w:pPr>
      <w:r>
        <w:rPr>
          <w:rFonts w:ascii="Times New Roman" w:cs="Times New Roman" w:eastAsia="Times New Roman" w:hAnsi="Times New Roman"/>
          <w:sz w:val="22"/>
          <w:szCs w:val="22"/>
        </w:rPr>
        <w:t xml:space="preserve">Temps Réel : Notifications instantanées via Pusher/WebSocket pour les commandes, livraisons et mises à jour de statut.</w:t>
      </w:r>
    </w:p>
    <w:p>
      <w:pPr>
        <w:pStyle w:val="ListParagraph"/>
        <w:numPr>
          <w:ilvl w:val="0"/>
          <w:numId w:val="2"/>
        </w:numPr>
      </w:pPr>
      <w:r>
        <w:rPr>
          <w:rFonts w:ascii="Times New Roman" w:cs="Times New Roman" w:eastAsia="Times New Roman" w:hAnsi="Times New Roman"/>
          <w:sz w:val="22"/>
          <w:szCs w:val="22"/>
        </w:rPr>
        <w:t xml:space="preserve">Modèle de Données Complet : Schéma Prisma exhaustif couvrant tous les aspects métier d'un restaurant moderne.</w:t>
      </w:r>
    </w:p>
    <w:p>
      <w:pPr>
        <w:pStyle w:val="ListParagraph"/>
        <w:numPr>
          <w:ilvl w:val="0"/>
          <w:numId w:val="2"/>
        </w:numPr>
        <w:spacing w:after="300"/>
      </w:pPr>
      <w:r>
        <w:rPr>
          <w:rFonts w:ascii="Times New Roman" w:cs="Times New Roman" w:eastAsia="Times New Roman" w:hAnsi="Times New Roman"/>
          <w:sz w:val="22"/>
          <w:szCs w:val="22"/>
        </w:rPr>
        <w:t xml:space="preserve">Deployment Ready : Configuration Render.yaml pour déploiement one-click sur Render avec variables d'environnement documentées.</w:t>
      </w:r>
    </w:p>
    <w:p>
      <w:pPr>
        <w:pStyle w:val="Heading1"/>
      </w:pPr>
      <w:r>
        <w:t xml:space="preserve">6. Axes d'Amélioration</w:t>
      </w:r>
    </w:p>
    <w:p>
      <w:pPr>
        <w:spacing w:after="200"/>
      </w:pPr>
      <w:r>
        <w:rPr>
          <w:rFonts w:ascii="Times New Roman" w:cs="Times New Roman" w:eastAsia="Times New Roman" w:hAnsi="Times New Roman"/>
          <w:sz w:val="22"/>
          <w:szCs w:val="22"/>
        </w:rPr>
        <w:t xml:space="preserve">Malgré ses nombreux atouts, l'application présente quelques zones nécessitant une attention particulière pour atteindre un niveau de qualité production. Ces améliorations sont classées par priorité et impact sur l'expérience utilisateur.</w:t>
      </w:r>
    </w:p>
    <w:p>
      <w:pPr>
        <w:pStyle w:val="Heading2"/>
      </w:pPr>
      <w:r>
        <w:t xml:space="preserve">6.1 Tests et Qualité</w:t>
      </w:r>
    </w:p>
    <w:p>
      <w:pPr>
        <w:pStyle w:val="ListParagraph"/>
        <w:numPr>
          <w:ilvl w:val="0"/>
          <w:numId w:val="5"/>
        </w:numPr>
      </w:pPr>
      <w:r>
        <w:rPr>
          <w:rFonts w:ascii="Times New Roman" w:cs="Times New Roman" w:eastAsia="Times New Roman" w:hAnsi="Times New Roman"/>
          <w:sz w:val="22"/>
          <w:szCs w:val="22"/>
        </w:rPr>
        <w:t xml:space="preserve">Couverture de Tests : Ajouter des tests unitaires et d'intégration avec Vitest et Playwright pour garantir la stabilité du code. Actuellement, les tests existants sont limités.</w:t>
      </w:r>
    </w:p>
    <w:p>
      <w:pPr>
        <w:pStyle w:val="ListParagraph"/>
        <w:numPr>
          <w:ilvl w:val="0"/>
          <w:numId w:val="5"/>
        </w:numPr>
      </w:pPr>
      <w:r>
        <w:rPr>
          <w:rFonts w:ascii="Times New Roman" w:cs="Times New Roman" w:eastAsia="Times New Roman" w:hAnsi="Times New Roman"/>
          <w:sz w:val="22"/>
          <w:szCs w:val="22"/>
        </w:rPr>
        <w:t xml:space="preserve">Tests E2E Mobile : Développer des tests spécifiques pour les interactions tactiles iOS/Android afin de valider l'expérience mobile.</w:t>
      </w:r>
    </w:p>
    <w:p>
      <w:pPr>
        <w:pStyle w:val="ListParagraph"/>
        <w:numPr>
          <w:ilvl w:val="0"/>
          <w:numId w:val="5"/>
        </w:numPr>
        <w:spacing w:after="200"/>
      </w:pPr>
      <w:r>
        <w:rPr>
          <w:rFonts w:ascii="Times New Roman" w:cs="Times New Roman" w:eastAsia="Times New Roman" w:hAnsi="Times New Roman"/>
          <w:sz w:val="22"/>
          <w:szCs w:val="22"/>
        </w:rPr>
        <w:t xml:space="preserve">Documentation API : Compléter la documentation OpenAPI avec des exemples de requêtes/réponses pour chaque endpoint.</w:t>
      </w:r>
    </w:p>
    <w:p>
      <w:pPr>
        <w:pStyle w:val="Heading2"/>
      </w:pPr>
      <w:r>
        <w:t xml:space="preserve">6.2 Sécurité</w:t>
      </w:r>
    </w:p>
    <w:p>
      <w:pPr>
        <w:pStyle w:val="ListParagraph"/>
        <w:numPr>
          <w:ilvl w:val="0"/>
          <w:numId w:val="6"/>
        </w:numPr>
      </w:pPr>
      <w:r>
        <w:rPr>
          <w:rFonts w:ascii="Times New Roman" w:cs="Times New Roman" w:eastAsia="Times New Roman" w:hAnsi="Times New Roman"/>
          <w:sz w:val="22"/>
          <w:szCs w:val="22"/>
        </w:rPr>
        <w:t xml:space="preserve">Rate Limiting : Implémenter un rate limiting plus strict sur les endpoints sensibles (authentification, création de commandes) pour prévenir les abus.</w:t>
      </w:r>
    </w:p>
    <w:p>
      <w:pPr>
        <w:pStyle w:val="ListParagraph"/>
        <w:numPr>
          <w:ilvl w:val="0"/>
          <w:numId w:val="6"/>
        </w:numPr>
      </w:pPr>
      <w:r>
        <w:rPr>
          <w:rFonts w:ascii="Times New Roman" w:cs="Times New Roman" w:eastAsia="Times New Roman" w:hAnsi="Times New Roman"/>
          <w:sz w:val="22"/>
          <w:szCs w:val="22"/>
        </w:rPr>
        <w:t xml:space="preserve">Validation des Entrées : Renforcer la validation Zod sur tous les endpoints API avec messages d'erreur localisés en français.</w:t>
      </w:r>
    </w:p>
    <w:p>
      <w:pPr>
        <w:pStyle w:val="ListParagraph"/>
        <w:numPr>
          <w:ilvl w:val="0"/>
          <w:numId w:val="6"/>
        </w:numPr>
        <w:spacing w:after="200"/>
      </w:pPr>
      <w:r>
        <w:rPr>
          <w:rFonts w:ascii="Times New Roman" w:cs="Times New Roman" w:eastAsia="Times New Roman" w:hAnsi="Times New Roman"/>
          <w:sz w:val="22"/>
          <w:szCs w:val="22"/>
        </w:rPr>
        <w:t xml:space="preserve">Audit Logging : Compléter le système d'audit logs pour tracer toutes les actions sensibles (modifications de prix, annulations de commandes).</w:t>
      </w:r>
    </w:p>
    <w:p>
      <w:pPr>
        <w:pStyle w:val="Heading2"/>
      </w:pPr>
      <w:r>
        <w:t xml:space="preserve">6.3 Performance</w:t>
      </w:r>
    </w:p>
    <w:p>
      <w:pPr>
        <w:pStyle w:val="ListParagraph"/>
        <w:numPr>
          <w:ilvl w:val="0"/>
          <w:numId w:val="2"/>
        </w:numPr>
      </w:pPr>
      <w:r>
        <w:rPr>
          <w:rFonts w:ascii="Times New Roman" w:cs="Times New Roman" w:eastAsia="Times New Roman" w:hAnsi="Times New Roman"/>
          <w:sz w:val="22"/>
          <w:szCs w:val="22"/>
        </w:rPr>
        <w:t xml:space="preserve">Optimiser les images de menu avec Cloudinary auto-transformations</w:t>
      </w:r>
    </w:p>
    <w:p>
      <w:pPr>
        <w:pStyle w:val="ListParagraph"/>
        <w:numPr>
          <w:ilvl w:val="0"/>
          <w:numId w:val="2"/>
        </w:numPr>
      </w:pPr>
      <w:r>
        <w:rPr>
          <w:rFonts w:ascii="Times New Roman" w:cs="Times New Roman" w:eastAsia="Times New Roman" w:hAnsi="Times New Roman"/>
          <w:sz w:val="22"/>
          <w:szCs w:val="22"/>
        </w:rPr>
        <w:t xml:space="preserve">Implémenter le caching Redis pour les données de menu fréquemment accédées</w:t>
      </w:r>
    </w:p>
    <w:p>
      <w:pPr>
        <w:pStyle w:val="ListParagraph"/>
        <w:numPr>
          <w:ilvl w:val="0"/>
          <w:numId w:val="2"/>
        </w:numPr>
        <w:spacing w:after="300"/>
      </w:pPr>
      <w:r>
        <w:rPr>
          <w:rFonts w:ascii="Times New Roman" w:cs="Times New Roman" w:eastAsia="Times New Roman" w:hAnsi="Times New Roman"/>
          <w:sz w:val="22"/>
          <w:szCs w:val="22"/>
        </w:rPr>
        <w:t xml:space="preserve">Ajouter la pagination sur les listes de commandes et clients</w:t>
      </w:r>
    </w:p>
    <w:p>
      <w:pPr>
        <w:pStyle w:val="Heading1"/>
      </w:pPr>
      <w:r>
        <w:t xml:space="preserve">7. Configuration KFM DELICE</w:t>
      </w:r>
    </w:p>
    <w:p>
      <w:pPr>
        <w:spacing w:after="200"/>
      </w:pPr>
      <w:r>
        <w:rPr>
          <w:rFonts w:ascii="Times New Roman" w:cs="Times New Roman" w:eastAsia="Times New Roman" w:hAnsi="Times New Roman"/>
          <w:sz w:val="22"/>
          <w:szCs w:val="22"/>
        </w:rPr>
        <w:t xml:space="preserve">Le projet a été spécifiquement configuré pour KFM DELICE avec une personnalisation complète adaptée au marché guinéen. Cette configuration comprend les données du restaurant, le menu local, et l'intégration des méthodes de paiement locales.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Élément</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sz w:val="22"/>
                <w:szCs w:val="22"/>
              </w:rPr>
              <w:t xml:space="preserve">Configuration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Nom du Restaurant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KFM DELICE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Localisation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Kaloum, Conakry, Guinée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Devise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Franc Guinéen (GNF)</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Articles au Menu</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29 articles répartis en 7 catégories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Zones de Livraison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8 zones à Conakry (Kaloum, Dixinn, Ratoma, Matam, Matoto, Simbaya, Yimbaya, Cosa)</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Mobile Money</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Orange Money (622,624,625,626), MTN MoMo (667,668,669)</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Email Admin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kfm.delice@guinee.com</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2"/>
                <w:szCs w:val="22"/>
              </w:rPr>
              <w:t xml:space="preserve">URL Menu Public</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/menu/kfm-delice</w:t>
            </w:r>
          </w:p>
        </w:tc>
      </w:tr>
    </w:tbl>
    <w:p>
      <w:pPr>
        <w:spacing w:after="300" w:before="100"/>
        <w:jc w:val="center"/>
      </w:pPr>
      <w:r>
        <w:rPr>
          <w:rFonts w:ascii="Times New Roman" w:cs="Times New Roman" w:eastAsia="Times New Roman" w:hAnsi="Times New Roman"/>
          <w:i/>
          <w:iCs/>
          <w:color w:val="64748B"/>
          <w:sz w:val="18"/>
          <w:szCs w:val="18"/>
        </w:rPr>
        <w:t xml:space="preserve">Tableau 3: Configuration spécifique KFM DELICE</w:t>
      </w:r>
    </w:p>
    <w:p>
      <w:pPr>
        <w:pStyle w:val="Heading1"/>
      </w:pPr>
      <w:r>
        <w:t xml:space="preserve">8. Déploiement</w:t>
      </w:r>
    </w:p>
    <w:p>
      <w:pPr>
        <w:spacing w:after="200"/>
      </w:pPr>
      <w:r>
        <w:rPr>
          <w:rFonts w:ascii="Times New Roman" w:cs="Times New Roman" w:eastAsia="Times New Roman" w:hAnsi="Times New Roman"/>
          <w:sz w:val="22"/>
          <w:szCs w:val="22"/>
        </w:rPr>
        <w:t xml:space="preserve">Le projet est configuré pour un déploiement sur Render (plan gratuit) avec toutes les optimisations nécessaires pour un environnement de production. Le fichier render.yaml permet un déploiement automatisé avec configuration des variables d'environnement.</w:t>
      </w:r>
    </w:p>
    <w:p>
      <w:pPr>
        <w:pStyle w:val="Heading2"/>
      </w:pPr>
      <w:r>
        <w:t xml:space="preserve">8.1 Étapes de Déploiement</w:t>
      </w:r>
    </w:p>
    <w:p>
      <w:pPr>
        <w:pStyle w:val="ListParagraph"/>
        <w:numPr>
          <w:ilvl w:val="0"/>
          <w:numId w:val="7"/>
        </w:numPr>
      </w:pPr>
      <w:r>
        <w:rPr>
          <w:rFonts w:ascii="Times New Roman" w:cs="Times New Roman" w:eastAsia="Times New Roman" w:hAnsi="Times New Roman"/>
          <w:sz w:val="22"/>
          <w:szCs w:val="22"/>
        </w:rPr>
        <w:t xml:space="preserve">Créer un compte sur render.com et connecter le repository GitHub skaba89/restauration-rapide</w:t>
      </w:r>
    </w:p>
    <w:p>
      <w:pPr>
        <w:pStyle w:val="ListParagraph"/>
        <w:numPr>
          <w:ilvl w:val="0"/>
          <w:numId w:val="7"/>
        </w:numPr>
      </w:pPr>
      <w:r>
        <w:rPr>
          <w:rFonts w:ascii="Times New Roman" w:cs="Times New Roman" w:eastAsia="Times New Roman" w:hAnsi="Times New Roman"/>
          <w:sz w:val="22"/>
          <w:szCs w:val="22"/>
        </w:rPr>
        <w:t xml:space="preserve">Créer un nouveau Web Service avec la configuration définie dans render.yaml (Build: npm run build, Start: npm run start)</w:t>
      </w:r>
    </w:p>
    <w:p>
      <w:pPr>
        <w:pStyle w:val="ListParagraph"/>
        <w:numPr>
          <w:ilvl w:val="0"/>
          <w:numId w:val="7"/>
        </w:numPr>
      </w:pPr>
      <w:r>
        <w:rPr>
          <w:rFonts w:ascii="Times New Roman" w:cs="Times New Roman" w:eastAsia="Times New Roman" w:hAnsi="Times New Roman"/>
          <w:sz w:val="22"/>
          <w:szCs w:val="22"/>
        </w:rPr>
        <w:t xml:space="preserve">Configurer les variables d'environnement (DATABASE_URL, PUSHER_*, CLOUDINARY_*, NEXTAUTH_*)</w:t>
      </w:r>
    </w:p>
    <w:p>
      <w:pPr>
        <w:pStyle w:val="ListParagraph"/>
        <w:numPr>
          <w:ilvl w:val="0"/>
          <w:numId w:val="7"/>
        </w:numPr>
      </w:pPr>
      <w:r>
        <w:rPr>
          <w:rFonts w:ascii="Times New Roman" w:cs="Times New Roman" w:eastAsia="Times New Roman" w:hAnsi="Times New Roman"/>
          <w:sz w:val="22"/>
          <w:szCs w:val="22"/>
        </w:rPr>
        <w:t xml:space="preserve">Déployer et attendre le build complet (5-10 minutes)</w:t>
      </w:r>
    </w:p>
    <w:p>
      <w:pPr>
        <w:pStyle w:val="ListParagraph"/>
        <w:numPr>
          <w:ilvl w:val="0"/>
          <w:numId w:val="7"/>
        </w:numPr>
      </w:pPr>
      <w:r>
        <w:rPr>
          <w:rFonts w:ascii="Times New Roman" w:cs="Times New Roman" w:eastAsia="Times New Roman" w:hAnsi="Times New Roman"/>
          <w:sz w:val="22"/>
          <w:szCs w:val="22"/>
        </w:rPr>
        <w:t xml:space="preserve">Exécuter l'API d'initialisation : POST /api/setup/kfm-delice pour créer les données du restaurant</w:t>
      </w:r>
    </w:p>
    <w:p>
      <w:pPr>
        <w:pStyle w:val="ListParagraph"/>
        <w:numPr>
          <w:ilvl w:val="0"/>
          <w:numId w:val="7"/>
        </w:numPr>
        <w:spacing w:after="300"/>
      </w:pPr>
      <w:r>
        <w:rPr>
          <w:rFonts w:ascii="Times New Roman" w:cs="Times New Roman" w:eastAsia="Times New Roman" w:hAnsi="Times New Roman"/>
          <w:sz w:val="22"/>
          <w:szCs w:val="22"/>
        </w:rPr>
        <w:t xml:space="preserve">Accéder au menu public et à l'interface d'administration</w:t>
      </w:r>
    </w:p>
    <w:p>
      <w:pPr>
        <w:pStyle w:val="Heading1"/>
      </w:pPr>
      <w:r>
        <w:t xml:space="preserve">9. Conclusion</w:t>
      </w:r>
    </w:p>
    <w:p>
      <w:pPr>
        <w:spacing w:after="200"/>
      </w:pPr>
      <w:r>
        <w:rPr>
          <w:rFonts w:ascii="Times New Roman" w:cs="Times New Roman" w:eastAsia="Times New Roman" w:hAnsi="Times New Roman"/>
          <w:sz w:val="22"/>
          <w:szCs w:val="22"/>
        </w:rPr>
        <w:t xml:space="preserve">Restaurant OS représente une solution SaaS robuste et bien conçue pour la gestion de restaurants africains. L'architecture technique moderne avec Next.js 16, TypeScript et Prisma offre une base solide pour l'évolution du produit. L'intégration native du Mobile Money africain (Orange Money, MTN MoMo) et la configuration multi-devises démontrent une attention particulière aux besoins spécifiques du marché cible.</w:t>
      </w:r>
    </w:p>
    <w:p>
      <w:pPr>
        <w:spacing w:after="200"/>
      </w:pPr>
      <w:r>
        <w:rPr>
          <w:rFonts w:ascii="Times New Roman" w:cs="Times New Roman" w:eastAsia="Times New Roman" w:hAnsi="Times New Roman"/>
          <w:sz w:val="22"/>
          <w:szCs w:val="22"/>
        </w:rPr>
        <w:t xml:space="preserve">La configuration personnalisée pour KFM DELICE en Guinée illustre parfaitement la flexibilité de la plateforme. Avec 29 articles de menu, 8 zones de livraison à Conakry, et le support du Franc Guinéen, le restaurant est prêt à opérationnaliser la solution. Les identifiants de connexion (kfm.delice@guinee.com / KfmDelice2024!) permettent un accès immédiat à l'interface d'administration.</w:t>
      </w:r>
    </w:p>
    <w:p>
      <w:pPr>
        <w:spacing w:after="200"/>
      </w:pPr>
      <w:r>
        <w:rPr>
          <w:rFonts w:ascii="Times New Roman" w:cs="Times New Roman" w:eastAsia="Times New Roman" w:hAnsi="Times New Roman"/>
          <w:sz w:val="22"/>
          <w:szCs w:val="22"/>
        </w:rPr>
        <w:t xml:space="preserve">Pour une mise en production optimale, il est recommandé de renforcer la couverture de tests, d'implémenter un monitoring proactif avec alertes, et de former le personnel du restaurant à l'utilisation de l'interface. Le potentiel d'évolution est significatif avec l'ajout de fonctionnalités comme la gestion des stocks, les analyses prédictives, ou l'intégration de nouveaux opérateurs Mobile Money.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Restaurant OS - Analyse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2026-03-29T20:56:39.743Z</dcterms:created>
  <dcterms:modified xsi:type="dcterms:W3CDTF">2026-03-29T20:56:39.743Z</dcterms:modified>
</cp:coreProperties>
</file>

<file path=docProps/custom.xml><?xml version="1.0" encoding="utf-8"?>
<Properties xmlns="http://schemas.openxmlformats.org/officeDocument/2006/custom-properties" xmlns:vt="http://schemas.openxmlformats.org/officeDocument/2006/docPropsVTypes"/>
</file>