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DB760" w14:textId="3DD40B5D" w:rsidR="00934D00" w:rsidRPr="007C6042" w:rsidRDefault="00CF4009" w:rsidP="007C6042">
      <w:pPr>
        <w:pStyle w:val="Default"/>
        <w:rPr>
          <w:sz w:val="36"/>
          <w:szCs w:val="36"/>
        </w:rPr>
      </w:pPr>
      <w:r w:rsidRPr="00CF4009">
        <w:rPr>
          <w:noProof/>
          <w:sz w:val="36"/>
          <w:szCs w:val="36"/>
        </w:rPr>
        <w:drawing>
          <wp:anchor distT="0" distB="0" distL="114300" distR="114300" simplePos="0" relativeHeight="251668480" behindDoc="1" locked="0" layoutInCell="1" allowOverlap="1" wp14:anchorId="66BA4925" wp14:editId="0101655C">
            <wp:simplePos x="0" y="0"/>
            <wp:positionH relativeFrom="column">
              <wp:posOffset>0</wp:posOffset>
            </wp:positionH>
            <wp:positionV relativeFrom="paragraph">
              <wp:posOffset>0</wp:posOffset>
            </wp:positionV>
            <wp:extent cx="349250" cy="304800"/>
            <wp:effectExtent l="0" t="0" r="0" b="0"/>
            <wp:wrapTight wrapText="bothSides">
              <wp:wrapPolygon edited="0">
                <wp:start x="3535" y="0"/>
                <wp:lineTo x="0" y="4050"/>
                <wp:lineTo x="0" y="16200"/>
                <wp:lineTo x="2356" y="20250"/>
                <wp:lineTo x="17673" y="20250"/>
                <wp:lineTo x="20029" y="16200"/>
                <wp:lineTo x="20029" y="4050"/>
                <wp:lineTo x="16495" y="0"/>
                <wp:lineTo x="3535" y="0"/>
              </wp:wrapPolygon>
            </wp:wrapTight>
            <wp:docPr id="11" name="Picture 11" descr="A cat head in a circle&#10;&#10;Description automatically generated">
              <a:extLst xmlns:a="http://schemas.openxmlformats.org/drawingml/2006/main">
                <a:ext uri="{FF2B5EF4-FFF2-40B4-BE49-F238E27FC236}">
                  <a16:creationId xmlns:a16="http://schemas.microsoft.com/office/drawing/2014/main" id="{DB8DDDE0-3F4D-2307-60E6-A14531F009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at head in a circle&#10;&#10;Description automatically generated">
                      <a:extLst>
                        <a:ext uri="{FF2B5EF4-FFF2-40B4-BE49-F238E27FC236}">
                          <a16:creationId xmlns:a16="http://schemas.microsoft.com/office/drawing/2014/main" id="{DB8DDDE0-3F4D-2307-60E6-A14531F009D5}"/>
                        </a:ext>
                      </a:extLst>
                    </pic:cNvPr>
                    <pic:cNvPicPr>
                      <a:picLocks noChangeAspect="1"/>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349250" cy="304800"/>
                    </a:xfrm>
                    <a:prstGeom prst="rect">
                      <a:avLst/>
                    </a:prstGeom>
                  </pic:spPr>
                </pic:pic>
              </a:graphicData>
            </a:graphic>
          </wp:anchor>
        </w:drawing>
      </w:r>
      <w:r>
        <w:rPr>
          <w:sz w:val="36"/>
          <w:szCs w:val="36"/>
        </w:rPr>
        <w:t xml:space="preserve"> </w:t>
      </w:r>
      <w:r w:rsidR="007C6042" w:rsidRPr="007C6042">
        <w:rPr>
          <w:sz w:val="36"/>
          <w:szCs w:val="36"/>
        </w:rPr>
        <w:t>GitHub</w:t>
      </w:r>
      <w:r w:rsidR="007C6042">
        <w:rPr>
          <w:sz w:val="36"/>
          <w:szCs w:val="36"/>
        </w:rPr>
        <w:t xml:space="preserve"> </w:t>
      </w:r>
      <w:r w:rsidR="007C6042" w:rsidRPr="007C6042">
        <w:rPr>
          <w:sz w:val="36"/>
          <w:szCs w:val="36"/>
        </w:rPr>
        <w:t>Auto</w:t>
      </w:r>
      <w:r w:rsidR="007C6042">
        <w:rPr>
          <w:sz w:val="36"/>
          <w:szCs w:val="36"/>
        </w:rPr>
        <w:t xml:space="preserve"> </w:t>
      </w:r>
      <w:r w:rsidR="007C6042" w:rsidRPr="007C6042">
        <w:rPr>
          <w:sz w:val="36"/>
          <w:szCs w:val="36"/>
        </w:rPr>
        <w:t>Resynchronization</w:t>
      </w:r>
      <w:r w:rsidR="007C6042">
        <w:rPr>
          <w:sz w:val="36"/>
          <w:szCs w:val="36"/>
        </w:rPr>
        <w:t xml:space="preserve"> </w:t>
      </w:r>
      <w:r w:rsidR="007C6042" w:rsidRPr="007C6042">
        <w:rPr>
          <w:sz w:val="36"/>
          <w:szCs w:val="36"/>
        </w:rPr>
        <w:t>Tool</w:t>
      </w:r>
      <w:r w:rsidR="007C6042">
        <w:rPr>
          <w:sz w:val="36"/>
          <w:szCs w:val="36"/>
        </w:rPr>
        <w:t xml:space="preserve"> </w:t>
      </w:r>
    </w:p>
    <w:p w14:paraId="52DEE808" w14:textId="6EB66DFD" w:rsidR="00D82F26" w:rsidRPr="00D82F26" w:rsidRDefault="00D82F26" w:rsidP="00D82F26">
      <w:pPr>
        <w:pStyle w:val="TOCHeading"/>
        <w:ind w:left="720"/>
        <w:rPr>
          <w:rFonts w:eastAsia="Times New Roman"/>
        </w:rPr>
      </w:pPr>
      <w:r>
        <w:t>Introduction</w:t>
      </w:r>
      <w:r w:rsidRPr="00A92E43">
        <w:rPr>
          <w:rFonts w:eastAsia="Times New Roman"/>
        </w:rPr>
        <w:t>:</w:t>
      </w:r>
    </w:p>
    <w:p w14:paraId="558A386C" w14:textId="40FEC125" w:rsidR="00A92E43" w:rsidRDefault="004A1B0D" w:rsidP="00D82F26">
      <w:pPr>
        <w:pStyle w:val="Default"/>
        <w:ind w:left="1440"/>
      </w:pPr>
      <w:r w:rsidRPr="004A1B0D">
        <w:t>GitHub has become a central hub for collaborative software development, but managing repositories and keeping local copies synchronized can be a manual and time-consuming task. To streamline this process, we've developed the GitHub Auto Resynchronization Tool, a Python-based tool that automates the download and synchronization of GitHub repositories.</w:t>
      </w:r>
    </w:p>
    <w:p w14:paraId="08447805" w14:textId="1E1158E9" w:rsidR="004A1B0D" w:rsidRDefault="004A1B0D" w:rsidP="00D82F26">
      <w:pPr>
        <w:pStyle w:val="Default"/>
        <w:ind w:left="1440"/>
      </w:pPr>
      <w:r w:rsidRPr="004A1B0D">
        <w:t>The GitHub Auto Resynchronization Tool is designed to simplify the process of downloading and updating files or entire repositories from GitHub. Whether you're working on a team project or need to maintain local backups of repositories, this tool automates repetitive tasks, making your workflow more efficient.</w:t>
      </w:r>
    </w:p>
    <w:p w14:paraId="366509EC" w14:textId="0040B746" w:rsidR="00A92E43" w:rsidRPr="00A92E43" w:rsidRDefault="00A92E43" w:rsidP="00D3408B">
      <w:pPr>
        <w:pStyle w:val="TOCHeading"/>
        <w:ind w:left="720"/>
        <w:rPr>
          <w:rFonts w:eastAsia="Times New Roman"/>
        </w:rPr>
      </w:pPr>
      <w:r w:rsidRPr="00A92E43">
        <w:t>Purpose of</w:t>
      </w:r>
      <w:r w:rsidR="00C40B77">
        <w:t xml:space="preserve"> </w:t>
      </w:r>
      <w:r w:rsidR="00C40B77" w:rsidRPr="00C40B77">
        <w:t>GitHub Auto Resynchronization Tool</w:t>
      </w:r>
      <w:r w:rsidRPr="00A92E43">
        <w:rPr>
          <w:rFonts w:eastAsia="Times New Roman"/>
        </w:rPr>
        <w:t>:</w:t>
      </w:r>
    </w:p>
    <w:p w14:paraId="04AD69FF" w14:textId="77777777" w:rsidR="007613C3" w:rsidRPr="007613C3" w:rsidRDefault="007613C3" w:rsidP="007613C3">
      <w:pPr>
        <w:shd w:val="clear" w:color="auto" w:fill="FFFFFF"/>
        <w:spacing w:before="100" w:beforeAutospacing="1" w:after="100" w:afterAutospacing="1" w:line="240" w:lineRule="auto"/>
        <w:ind w:left="1440"/>
        <w:rPr>
          <w:rFonts w:ascii="Segoe UI" w:eastAsia="Times New Roman" w:hAnsi="Segoe UI" w:cs="Segoe UI"/>
          <w:color w:val="172B4D"/>
          <w:sz w:val="21"/>
          <w:szCs w:val="21"/>
        </w:rPr>
      </w:pPr>
      <w:r w:rsidRPr="007613C3">
        <w:rPr>
          <w:rFonts w:ascii="Segoe UI" w:eastAsia="Times New Roman" w:hAnsi="Segoe UI" w:cs="Segoe UI"/>
          <w:color w:val="172B4D"/>
          <w:sz w:val="21"/>
          <w:szCs w:val="21"/>
        </w:rPr>
        <w:t>GitHub has become the backbone of collaborative software development, hosting millions of repositories across a myriad of projects. However, as projects evolve and repositories grow, keeping local copies synchronized with the latest changes becomes a challenging task. This is especially true for developers working on multiple machines or teams collaborating across different time zones.</w:t>
      </w:r>
    </w:p>
    <w:p w14:paraId="0BC811E3" w14:textId="77777777" w:rsidR="007613C3" w:rsidRPr="007613C3" w:rsidRDefault="007613C3" w:rsidP="007613C3">
      <w:pPr>
        <w:shd w:val="clear" w:color="auto" w:fill="FFFFFF"/>
        <w:spacing w:before="100" w:beforeAutospacing="1" w:after="100" w:afterAutospacing="1" w:line="240" w:lineRule="auto"/>
        <w:ind w:left="1440"/>
        <w:rPr>
          <w:rFonts w:ascii="Segoe UI" w:eastAsia="Times New Roman" w:hAnsi="Segoe UI" w:cs="Segoe UI"/>
          <w:color w:val="172B4D"/>
          <w:sz w:val="21"/>
          <w:szCs w:val="21"/>
        </w:rPr>
      </w:pPr>
    </w:p>
    <w:p w14:paraId="49295127" w14:textId="1562F86D" w:rsidR="007613C3" w:rsidRPr="007613C3" w:rsidRDefault="007613C3" w:rsidP="007613C3">
      <w:pPr>
        <w:shd w:val="clear" w:color="auto" w:fill="FFFFFF"/>
        <w:spacing w:before="100" w:beforeAutospacing="1" w:after="100" w:afterAutospacing="1" w:line="240" w:lineRule="auto"/>
        <w:ind w:left="1440"/>
        <w:rPr>
          <w:rFonts w:ascii="Segoe UI" w:eastAsia="Times New Roman" w:hAnsi="Segoe UI" w:cs="Segoe UI"/>
          <w:color w:val="172B4D"/>
          <w:sz w:val="21"/>
          <w:szCs w:val="21"/>
        </w:rPr>
      </w:pPr>
      <w:r w:rsidRPr="007613C3">
        <w:rPr>
          <w:rFonts w:ascii="Segoe UI" w:eastAsia="Times New Roman" w:hAnsi="Segoe UI" w:cs="Segoe UI"/>
          <w:color w:val="172B4D"/>
          <w:sz w:val="21"/>
          <w:szCs w:val="21"/>
        </w:rPr>
        <w:t>The GitHub Auto Resynchronization Tool is designed with a singular purpose: to simplify and automate the process of managing GitHub repositories. Let's delve into the key purposes this tool serves:</w:t>
      </w:r>
    </w:p>
    <w:p w14:paraId="5D3A7EBF" w14:textId="168BAAB3" w:rsidR="00A92E43" w:rsidRDefault="007613C3" w:rsidP="00D3408B">
      <w:pPr>
        <w:numPr>
          <w:ilvl w:val="0"/>
          <w:numId w:val="2"/>
        </w:numPr>
        <w:shd w:val="clear" w:color="auto" w:fill="FFFFFF"/>
        <w:tabs>
          <w:tab w:val="clear" w:pos="720"/>
          <w:tab w:val="num" w:pos="1440"/>
        </w:tabs>
        <w:spacing w:before="100" w:beforeAutospacing="1" w:after="100" w:afterAutospacing="1" w:line="240" w:lineRule="auto"/>
        <w:ind w:left="1440"/>
        <w:rPr>
          <w:rFonts w:ascii="Segoe UI" w:eastAsia="Times New Roman" w:hAnsi="Segoe UI" w:cs="Segoe UI"/>
          <w:color w:val="172B4D"/>
          <w:sz w:val="21"/>
          <w:szCs w:val="21"/>
        </w:rPr>
      </w:pPr>
      <w:r w:rsidRPr="007613C3">
        <w:rPr>
          <w:rFonts w:ascii="Segoe UI" w:eastAsia="Times New Roman" w:hAnsi="Segoe UI" w:cs="Segoe UI"/>
          <w:b/>
          <w:bCs/>
          <w:color w:val="172B4D"/>
          <w:sz w:val="21"/>
          <w:szCs w:val="21"/>
        </w:rPr>
        <w:t>Efficient Repository Synchronization</w:t>
      </w:r>
      <w:r w:rsidR="00A92E43">
        <w:rPr>
          <w:rFonts w:ascii="Segoe UI" w:eastAsia="Times New Roman" w:hAnsi="Segoe UI" w:cs="Segoe UI"/>
          <w:color w:val="172B4D"/>
          <w:sz w:val="21"/>
          <w:szCs w:val="21"/>
        </w:rPr>
        <w:t>: -</w:t>
      </w:r>
    </w:p>
    <w:p w14:paraId="1CC6DF37" w14:textId="245C173C" w:rsidR="00CA3A1C" w:rsidRPr="00CA3A1C" w:rsidRDefault="007613C3" w:rsidP="007613C3">
      <w:pPr>
        <w:shd w:val="clear" w:color="auto" w:fill="FFFFFF"/>
        <w:spacing w:before="100" w:beforeAutospacing="1" w:after="100" w:afterAutospacing="1" w:line="240" w:lineRule="auto"/>
        <w:ind w:left="2160"/>
        <w:rPr>
          <w:rFonts w:ascii="Segoe UI" w:eastAsia="Times New Roman" w:hAnsi="Segoe UI" w:cs="Segoe UI"/>
          <w:color w:val="172B4D"/>
          <w:sz w:val="21"/>
          <w:szCs w:val="21"/>
        </w:rPr>
      </w:pPr>
      <w:r w:rsidRPr="007613C3">
        <w:rPr>
          <w:rFonts w:ascii="Segoe UI" w:eastAsia="Times New Roman" w:hAnsi="Segoe UI" w:cs="Segoe UI"/>
          <w:color w:val="172B4D"/>
          <w:sz w:val="21"/>
          <w:szCs w:val="21"/>
        </w:rPr>
        <w:t>Manually downloading and updating repositories can be a cumbersome process, especially when dealing with numerous files or large projects. This tool automates the synchronization process, ensuring that your local copies are always up to date without the need for manual intervention.</w:t>
      </w:r>
    </w:p>
    <w:p w14:paraId="286D53F7" w14:textId="317C9A3E" w:rsidR="00CA3A1C" w:rsidRPr="00CA3A1C" w:rsidRDefault="00AB3B11" w:rsidP="00D3408B">
      <w:pPr>
        <w:pStyle w:val="Default"/>
        <w:numPr>
          <w:ilvl w:val="0"/>
          <w:numId w:val="2"/>
        </w:numPr>
        <w:tabs>
          <w:tab w:val="clear" w:pos="720"/>
          <w:tab w:val="num" w:pos="1440"/>
        </w:tabs>
        <w:ind w:left="1440"/>
        <w:rPr>
          <w:sz w:val="22"/>
          <w:szCs w:val="22"/>
        </w:rPr>
      </w:pPr>
      <w:r w:rsidRPr="00AB3B11">
        <w:rPr>
          <w:b/>
          <w:bCs/>
        </w:rPr>
        <w:t>Flexible File and Repository Exploration</w:t>
      </w:r>
      <w:r w:rsidR="00CA3A1C">
        <w:rPr>
          <w:sz w:val="22"/>
          <w:szCs w:val="22"/>
        </w:rPr>
        <w:t>: -</w:t>
      </w:r>
    </w:p>
    <w:p w14:paraId="281D4153" w14:textId="36AC7732" w:rsidR="00A92E43" w:rsidRPr="00A92E43" w:rsidRDefault="00AB3B11" w:rsidP="00D3408B">
      <w:pPr>
        <w:shd w:val="clear" w:color="auto" w:fill="FFFFFF"/>
        <w:spacing w:before="100" w:beforeAutospacing="1" w:after="100" w:afterAutospacing="1" w:line="240" w:lineRule="auto"/>
        <w:ind w:left="2160"/>
        <w:rPr>
          <w:rFonts w:ascii="Segoe UI" w:eastAsia="Times New Roman" w:hAnsi="Segoe UI" w:cs="Segoe UI"/>
          <w:color w:val="172B4D"/>
          <w:sz w:val="21"/>
          <w:szCs w:val="21"/>
        </w:rPr>
      </w:pPr>
      <w:r w:rsidRPr="00AB3B11">
        <w:rPr>
          <w:rFonts w:ascii="Segoe UI" w:eastAsia="Times New Roman" w:hAnsi="Segoe UI" w:cs="Segoe UI"/>
          <w:color w:val="172B4D"/>
          <w:sz w:val="21"/>
          <w:szCs w:val="21"/>
        </w:rPr>
        <w:t>Whether you need to download a specific file or clone an entire repository, the tool adapts to your requirements. It dynamically fetches available branches and tags, allowing users to select the precise version they want to download. This flexibility is particularly valuable when dealing with projects that have multiple release versions or branches.</w:t>
      </w:r>
    </w:p>
    <w:p w14:paraId="3F855672" w14:textId="1209EA32" w:rsidR="00A92E43" w:rsidRPr="00CA3A1C" w:rsidRDefault="00AB3B11" w:rsidP="00D3408B">
      <w:pPr>
        <w:numPr>
          <w:ilvl w:val="0"/>
          <w:numId w:val="2"/>
        </w:numPr>
        <w:shd w:val="clear" w:color="auto" w:fill="FFFFFF"/>
        <w:tabs>
          <w:tab w:val="clear" w:pos="720"/>
          <w:tab w:val="num" w:pos="1440"/>
        </w:tabs>
        <w:spacing w:before="100" w:beforeAutospacing="1" w:after="100" w:afterAutospacing="1" w:line="240" w:lineRule="auto"/>
        <w:ind w:left="1440"/>
      </w:pPr>
      <w:r w:rsidRPr="00AB3B11">
        <w:rPr>
          <w:rFonts w:ascii="Segoe UI" w:eastAsia="Times New Roman" w:hAnsi="Segoe UI" w:cs="Segoe UI"/>
          <w:b/>
          <w:bCs/>
          <w:color w:val="172B4D"/>
          <w:sz w:val="21"/>
          <w:szCs w:val="21"/>
        </w:rPr>
        <w:t>Time-Saving Parallel Downloading</w:t>
      </w:r>
      <w:r w:rsidR="00CA3A1C">
        <w:rPr>
          <w:rFonts w:ascii="Segoe UI" w:eastAsia="Times New Roman" w:hAnsi="Segoe UI" w:cs="Segoe UI"/>
          <w:color w:val="172B4D"/>
          <w:sz w:val="21"/>
          <w:szCs w:val="21"/>
        </w:rPr>
        <w:t>: -</w:t>
      </w:r>
    </w:p>
    <w:p w14:paraId="41DC4617" w14:textId="77777777" w:rsidR="00AB3B11" w:rsidRDefault="00AB3B11" w:rsidP="00AB3B11">
      <w:pPr>
        <w:shd w:val="clear" w:color="auto" w:fill="FFFFFF"/>
        <w:spacing w:before="100" w:beforeAutospacing="1" w:after="100" w:afterAutospacing="1" w:line="240" w:lineRule="auto"/>
        <w:ind w:left="2160"/>
      </w:pPr>
      <w:r>
        <w:lastRenderedPageBreak/>
        <w:t>For repositories with a substantial number of files, parallel downloading can significantly reduce synchronization times. The tool supports concurrent downloading of files, making the process faster and more efficient.</w:t>
      </w:r>
    </w:p>
    <w:p w14:paraId="1DF40DA7" w14:textId="312A611C" w:rsidR="00CA3A1C" w:rsidRDefault="00AB3B11" w:rsidP="00AB3B11">
      <w:pPr>
        <w:shd w:val="clear" w:color="auto" w:fill="FFFFFF"/>
        <w:spacing w:before="100" w:beforeAutospacing="1" w:after="100" w:afterAutospacing="1" w:line="240" w:lineRule="auto"/>
        <w:ind w:left="2160"/>
      </w:pPr>
      <w:r>
        <w:t>In essence, the GitHub Auto Resynchronization Tool is crafted to empower developers and teams by automating the mundane aspects of repository management.</w:t>
      </w:r>
    </w:p>
    <w:p w14:paraId="248F6D8E" w14:textId="255212FA" w:rsidR="00D3408B" w:rsidRPr="00A92E43" w:rsidRDefault="00C40B77" w:rsidP="00D3408B">
      <w:pPr>
        <w:pStyle w:val="TOCHeading"/>
        <w:ind w:left="720"/>
        <w:rPr>
          <w:rFonts w:eastAsia="Times New Roman"/>
        </w:rPr>
      </w:pPr>
      <w:r w:rsidRPr="00C40B77">
        <w:rPr>
          <w:rFonts w:eastAsia="Times New Roman"/>
        </w:rPr>
        <w:t>Tool Requirements</w:t>
      </w:r>
      <w:r w:rsidR="00D3408B" w:rsidRPr="00A92E43">
        <w:rPr>
          <w:rFonts w:eastAsia="Times New Roman"/>
        </w:rPr>
        <w:t>:</w:t>
      </w:r>
    </w:p>
    <w:p w14:paraId="3C340CA1" w14:textId="05573D51" w:rsidR="00C44C88" w:rsidRPr="00C40B77" w:rsidRDefault="00C40B77" w:rsidP="00C40B77">
      <w:pPr>
        <w:numPr>
          <w:ilvl w:val="0"/>
          <w:numId w:val="2"/>
        </w:numPr>
        <w:shd w:val="clear" w:color="auto" w:fill="FFFFFF"/>
        <w:tabs>
          <w:tab w:val="clear" w:pos="720"/>
          <w:tab w:val="num" w:pos="1440"/>
        </w:tabs>
        <w:spacing w:before="100" w:beforeAutospacing="1" w:after="100" w:afterAutospacing="1" w:line="240" w:lineRule="auto"/>
        <w:ind w:left="1440"/>
        <w:rPr>
          <w:rFonts w:ascii="Segoe UI" w:eastAsia="Times New Roman" w:hAnsi="Segoe UI" w:cs="Segoe UI"/>
          <w:color w:val="172B4D"/>
          <w:sz w:val="21"/>
          <w:szCs w:val="21"/>
        </w:rPr>
      </w:pPr>
      <w:r>
        <w:rPr>
          <w:rFonts w:ascii="Segoe UI" w:eastAsia="Times New Roman" w:hAnsi="Segoe UI" w:cs="Segoe UI"/>
          <w:b/>
          <w:bCs/>
          <w:color w:val="172B4D"/>
          <w:sz w:val="21"/>
          <w:szCs w:val="21"/>
        </w:rPr>
        <w:t>Python3</w:t>
      </w:r>
      <w:r w:rsidR="00C45997">
        <w:t xml:space="preserve"> </w:t>
      </w:r>
    </w:p>
    <w:p w14:paraId="1B40BBF9" w14:textId="4ED118E6" w:rsidR="00C44C88" w:rsidRPr="00C40B77" w:rsidRDefault="00510254" w:rsidP="00C44C88">
      <w:pPr>
        <w:pStyle w:val="Default"/>
        <w:numPr>
          <w:ilvl w:val="0"/>
          <w:numId w:val="2"/>
        </w:numPr>
        <w:tabs>
          <w:tab w:val="clear" w:pos="720"/>
          <w:tab w:val="num" w:pos="1440"/>
        </w:tabs>
        <w:ind w:left="1440"/>
      </w:pPr>
      <w:r>
        <w:rPr>
          <w:rFonts w:ascii="Segoe UI" w:eastAsia="Times New Roman" w:hAnsi="Segoe UI" w:cs="Segoe UI"/>
          <w:b/>
          <w:bCs/>
          <w:color w:val="172B4D"/>
          <w:sz w:val="21"/>
          <w:szCs w:val="21"/>
        </w:rPr>
        <w:t>Git</w:t>
      </w:r>
    </w:p>
    <w:p w14:paraId="322FCD3A" w14:textId="57374772" w:rsidR="00D3408B" w:rsidRPr="00510254" w:rsidRDefault="00C40B77" w:rsidP="00D3408B">
      <w:pPr>
        <w:numPr>
          <w:ilvl w:val="0"/>
          <w:numId w:val="2"/>
        </w:numPr>
        <w:shd w:val="clear" w:color="auto" w:fill="FFFFFF"/>
        <w:tabs>
          <w:tab w:val="clear" w:pos="720"/>
          <w:tab w:val="num" w:pos="1440"/>
        </w:tabs>
        <w:spacing w:before="100" w:beforeAutospacing="1" w:after="100" w:afterAutospacing="1" w:line="240" w:lineRule="auto"/>
        <w:ind w:left="1440"/>
      </w:pPr>
      <w:r>
        <w:rPr>
          <w:rFonts w:ascii="Segoe UI" w:eastAsia="Times New Roman" w:hAnsi="Segoe UI" w:cs="Segoe UI"/>
          <w:b/>
          <w:bCs/>
          <w:color w:val="172B4D"/>
          <w:sz w:val="21"/>
          <w:szCs w:val="21"/>
        </w:rPr>
        <w:t>GitHub Account</w:t>
      </w:r>
    </w:p>
    <w:p w14:paraId="5390762F" w14:textId="5A6F980C" w:rsidR="00510254" w:rsidRPr="00BE40C8" w:rsidRDefault="00510254" w:rsidP="00510254">
      <w:pPr>
        <w:numPr>
          <w:ilvl w:val="0"/>
          <w:numId w:val="2"/>
        </w:numPr>
        <w:shd w:val="clear" w:color="auto" w:fill="FFFFFF"/>
        <w:tabs>
          <w:tab w:val="clear" w:pos="720"/>
          <w:tab w:val="num" w:pos="1440"/>
        </w:tabs>
        <w:spacing w:before="100" w:beforeAutospacing="1" w:after="100" w:afterAutospacing="1" w:line="240" w:lineRule="auto"/>
        <w:ind w:left="1440"/>
      </w:pPr>
      <w:r>
        <w:rPr>
          <w:rFonts w:ascii="Segoe UI" w:eastAsia="Times New Roman" w:hAnsi="Segoe UI" w:cs="Segoe UI"/>
          <w:b/>
          <w:bCs/>
          <w:color w:val="172B4D"/>
          <w:sz w:val="21"/>
          <w:szCs w:val="21"/>
        </w:rPr>
        <w:t xml:space="preserve">GitHub </w:t>
      </w:r>
      <w:r w:rsidRPr="00510254">
        <w:rPr>
          <w:rFonts w:ascii="Segoe UI" w:eastAsia="Times New Roman" w:hAnsi="Segoe UI" w:cs="Segoe UI"/>
          <w:b/>
          <w:bCs/>
          <w:color w:val="172B4D"/>
          <w:sz w:val="21"/>
          <w:szCs w:val="21"/>
        </w:rPr>
        <w:t>personal access token</w:t>
      </w:r>
      <w:r>
        <w:rPr>
          <w:rFonts w:ascii="Segoe UI" w:eastAsia="Times New Roman" w:hAnsi="Segoe UI" w:cs="Segoe UI"/>
          <w:b/>
          <w:bCs/>
          <w:color w:val="172B4D"/>
          <w:sz w:val="21"/>
          <w:szCs w:val="21"/>
        </w:rPr>
        <w:t>:</w:t>
      </w:r>
      <w:r>
        <w:t xml:space="preserve"> </w:t>
      </w:r>
      <w:r w:rsidRPr="00510254">
        <w:rPr>
          <w:rFonts w:ascii="Segoe UI" w:eastAsia="Times New Roman" w:hAnsi="Segoe UI" w:cs="Segoe UI"/>
          <w:color w:val="172B4D"/>
          <w:sz w:val="21"/>
          <w:szCs w:val="21"/>
        </w:rPr>
        <w:t>Make sure Your Personal access token is active and had at least read access to that Repository.</w:t>
      </w:r>
      <w:r>
        <w:rPr>
          <w:rFonts w:ascii="Segoe UI" w:eastAsia="Times New Roman" w:hAnsi="Segoe UI" w:cs="Segoe UI"/>
          <w:color w:val="172B4D"/>
          <w:sz w:val="21"/>
          <w:szCs w:val="21"/>
        </w:rPr>
        <w:t xml:space="preserve"> You can create a </w:t>
      </w:r>
      <w:r w:rsidRPr="00510254">
        <w:rPr>
          <w:rFonts w:ascii="Segoe UI" w:eastAsia="Times New Roman" w:hAnsi="Segoe UI" w:cs="Segoe UI"/>
          <w:color w:val="172B4D"/>
          <w:sz w:val="21"/>
          <w:szCs w:val="21"/>
        </w:rPr>
        <w:t>Personal access token</w:t>
      </w:r>
      <w:r>
        <w:rPr>
          <w:rFonts w:ascii="Segoe UI" w:eastAsia="Times New Roman" w:hAnsi="Segoe UI" w:cs="Segoe UI"/>
          <w:color w:val="172B4D"/>
          <w:sz w:val="21"/>
          <w:szCs w:val="21"/>
        </w:rPr>
        <w:t xml:space="preserve"> </w:t>
      </w:r>
      <w:hyperlink r:id="rId9" w:tgtFrame="_blank" w:tooltip="https://github-am.geo.conti.de/settings/tokens" w:history="1">
        <w:r>
          <w:rPr>
            <w:rStyle w:val="Hyperlink"/>
          </w:rPr>
          <w:t>Personal Access Tokens (conti.de)</w:t>
        </w:r>
      </w:hyperlink>
      <w:r>
        <w:rPr>
          <w:rStyle w:val="ui-provider"/>
        </w:rPr>
        <w:t xml:space="preserve"> (</w:t>
      </w:r>
      <w:hyperlink r:id="rId10" w:tgtFrame="_blank" w:tooltip="https://github-am.geo.conti.de/settings/profile" w:history="1">
        <w:r>
          <w:rPr>
            <w:rStyle w:val="Hyperlink"/>
          </w:rPr>
          <w:t>Settings</w:t>
        </w:r>
      </w:hyperlink>
      <w:r>
        <w:rPr>
          <w:rStyle w:val="ui-provider"/>
        </w:rPr>
        <w:t xml:space="preserve"> -&gt;</w:t>
      </w:r>
      <w:hyperlink r:id="rId11" w:tgtFrame="_blank" w:tooltip="https://github-am.geo.conti.de/settings/tokens" w:history="1">
        <w:r>
          <w:rPr>
            <w:rStyle w:val="Hyperlink"/>
          </w:rPr>
          <w:t>Developer settings</w:t>
        </w:r>
      </w:hyperlink>
      <w:r>
        <w:rPr>
          <w:rStyle w:val="ui-provider"/>
        </w:rPr>
        <w:t xml:space="preserve"> -&gt; Generate new token) here.</w:t>
      </w:r>
    </w:p>
    <w:p w14:paraId="5644136A" w14:textId="3573BC0D" w:rsidR="00006E3F" w:rsidRDefault="00510254" w:rsidP="00006E3F">
      <w:pPr>
        <w:pStyle w:val="TOCHeading"/>
        <w:ind w:left="720"/>
        <w:rPr>
          <w:rFonts w:eastAsia="Times New Roman"/>
        </w:rPr>
      </w:pPr>
      <w:r w:rsidRPr="00510254">
        <w:t>Features</w:t>
      </w:r>
      <w:r w:rsidR="00006E3F" w:rsidRPr="00A92E43">
        <w:rPr>
          <w:rFonts w:eastAsia="Times New Roman"/>
        </w:rPr>
        <w:t>:</w:t>
      </w:r>
    </w:p>
    <w:p w14:paraId="140B5B5A" w14:textId="77777777" w:rsidR="00006E3F" w:rsidRDefault="00006E3F" w:rsidP="00006E3F">
      <w:pPr>
        <w:pStyle w:val="Default"/>
      </w:pPr>
      <w:r>
        <w:rPr>
          <w:rFonts w:asciiTheme="majorHAnsi" w:eastAsiaTheme="majorEastAsia" w:hAnsiTheme="majorHAnsi" w:cstheme="majorBidi"/>
          <w:color w:val="2F5496" w:themeColor="accent1" w:themeShade="BF"/>
          <w:sz w:val="32"/>
          <w:szCs w:val="32"/>
        </w:rPr>
        <w:tab/>
      </w:r>
      <w:r>
        <w:rPr>
          <w:rFonts w:asciiTheme="majorHAnsi" w:eastAsiaTheme="majorEastAsia" w:hAnsiTheme="majorHAnsi" w:cstheme="majorBidi"/>
          <w:color w:val="2F5496" w:themeColor="accent1" w:themeShade="BF"/>
          <w:sz w:val="32"/>
          <w:szCs w:val="32"/>
        </w:rPr>
        <w:tab/>
      </w:r>
    </w:p>
    <w:p w14:paraId="12BC3BF4" w14:textId="1E5ACC91" w:rsidR="00006E3F" w:rsidRDefault="00006E3F" w:rsidP="00006E3F">
      <w:pPr>
        <w:pStyle w:val="Default"/>
        <w:ind w:left="1440"/>
        <w:rPr>
          <w:sz w:val="22"/>
          <w:szCs w:val="22"/>
        </w:rPr>
      </w:pPr>
      <w:r>
        <w:t xml:space="preserve"> </w:t>
      </w:r>
      <w:r w:rsidR="00403CAD" w:rsidRPr="00403CAD">
        <w:rPr>
          <w:b/>
          <w:bCs/>
          <w:sz w:val="22"/>
          <w:szCs w:val="22"/>
        </w:rPr>
        <w:t>User-Friendly GUI</w:t>
      </w:r>
    </w:p>
    <w:p w14:paraId="538FA107" w14:textId="77777777" w:rsidR="000F73AB" w:rsidRDefault="000F73AB" w:rsidP="00006E3F">
      <w:pPr>
        <w:pStyle w:val="Default"/>
        <w:ind w:left="1440"/>
        <w:rPr>
          <w:sz w:val="22"/>
          <w:szCs w:val="22"/>
        </w:rPr>
      </w:pPr>
    </w:p>
    <w:p w14:paraId="33B29A02" w14:textId="09769CC5" w:rsidR="00EA07A6" w:rsidRDefault="00403CAD" w:rsidP="00006E3F">
      <w:pPr>
        <w:ind w:left="2160"/>
      </w:pPr>
      <w:r w:rsidRPr="00403CAD">
        <w:rPr>
          <w:noProof/>
        </w:rPr>
        <w:drawing>
          <wp:inline distT="0" distB="0" distL="0" distR="0" wp14:anchorId="2668E857" wp14:editId="200F3C5A">
            <wp:extent cx="5943600" cy="2195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68" r="-15271" b="268"/>
                    <a:stretch/>
                  </pic:blipFill>
                  <pic:spPr bwMode="auto">
                    <a:xfrm>
                      <a:off x="0" y="0"/>
                      <a:ext cx="5943600" cy="2195830"/>
                    </a:xfrm>
                    <a:prstGeom prst="rect">
                      <a:avLst/>
                    </a:prstGeom>
                    <a:ln>
                      <a:noFill/>
                    </a:ln>
                    <a:extLst>
                      <a:ext uri="{53640926-AAD7-44D8-BBD7-CCE9431645EC}">
                        <a14:shadowObscured xmlns:a14="http://schemas.microsoft.com/office/drawing/2010/main"/>
                      </a:ext>
                    </a:extLst>
                  </pic:spPr>
                </pic:pic>
              </a:graphicData>
            </a:graphic>
          </wp:inline>
        </w:drawing>
      </w:r>
    </w:p>
    <w:p w14:paraId="66567C8A" w14:textId="77777777" w:rsidR="00EA07A6" w:rsidRDefault="00EA07A6" w:rsidP="00EA07A6">
      <w:pPr>
        <w:pStyle w:val="Default"/>
      </w:pPr>
    </w:p>
    <w:p w14:paraId="1EF49E9D" w14:textId="77777777" w:rsidR="00EA07A6" w:rsidRDefault="00EA07A6" w:rsidP="00EA07A6">
      <w:pPr>
        <w:pStyle w:val="Default"/>
      </w:pPr>
      <w:r>
        <w:t xml:space="preserve"> </w:t>
      </w:r>
    </w:p>
    <w:p w14:paraId="23F14CDB" w14:textId="2350738F" w:rsidR="00EA07A6" w:rsidRDefault="00EA07A6" w:rsidP="00403CAD">
      <w:pPr>
        <w:pStyle w:val="Default"/>
        <w:ind w:left="2160"/>
        <w:rPr>
          <w:sz w:val="22"/>
          <w:szCs w:val="22"/>
        </w:rPr>
      </w:pPr>
      <w:r>
        <w:rPr>
          <w:sz w:val="22"/>
          <w:szCs w:val="22"/>
        </w:rPr>
        <w:t xml:space="preserve">1. </w:t>
      </w:r>
      <w:r w:rsidR="00403CAD">
        <w:rPr>
          <w:sz w:val="22"/>
          <w:szCs w:val="22"/>
        </w:rPr>
        <w:t>GitHub link entries: - paste your GitHub link of the file or folder of a certain branch you want to download.</w:t>
      </w:r>
    </w:p>
    <w:p w14:paraId="7B1E2441" w14:textId="287C8B27" w:rsidR="00EA07A6" w:rsidRDefault="00EA07A6" w:rsidP="00EA07A6">
      <w:pPr>
        <w:pStyle w:val="Default"/>
        <w:spacing w:after="39"/>
        <w:ind w:left="2160"/>
        <w:rPr>
          <w:sz w:val="22"/>
          <w:szCs w:val="22"/>
        </w:rPr>
      </w:pPr>
      <w:r>
        <w:rPr>
          <w:sz w:val="22"/>
          <w:szCs w:val="22"/>
        </w:rPr>
        <w:t xml:space="preserve">2. </w:t>
      </w:r>
      <w:r w:rsidR="00403CAD">
        <w:rPr>
          <w:sz w:val="22"/>
          <w:szCs w:val="22"/>
        </w:rPr>
        <w:t>Output Path entries: - paste your local path where you want to download</w:t>
      </w:r>
      <w:r>
        <w:rPr>
          <w:sz w:val="22"/>
          <w:szCs w:val="22"/>
        </w:rPr>
        <w:t xml:space="preserve"> </w:t>
      </w:r>
    </w:p>
    <w:p w14:paraId="188D442F" w14:textId="54E751B1" w:rsidR="00EA07A6" w:rsidRDefault="00EA07A6" w:rsidP="00EA07A6">
      <w:pPr>
        <w:pStyle w:val="Default"/>
        <w:ind w:left="2160"/>
        <w:rPr>
          <w:sz w:val="22"/>
          <w:szCs w:val="22"/>
        </w:rPr>
      </w:pPr>
      <w:r>
        <w:rPr>
          <w:sz w:val="22"/>
          <w:szCs w:val="22"/>
        </w:rPr>
        <w:t xml:space="preserve">3. </w:t>
      </w:r>
      <w:r w:rsidR="00403CAD">
        <w:rPr>
          <w:sz w:val="22"/>
          <w:szCs w:val="22"/>
        </w:rPr>
        <w:t xml:space="preserve">Browse </w:t>
      </w:r>
      <w:r w:rsidR="00E95F32">
        <w:rPr>
          <w:sz w:val="22"/>
          <w:szCs w:val="22"/>
        </w:rPr>
        <w:t>button: -</w:t>
      </w:r>
      <w:r w:rsidR="00403CAD">
        <w:rPr>
          <w:sz w:val="22"/>
          <w:szCs w:val="22"/>
        </w:rPr>
        <w:t xml:space="preserve"> Instead of pasting local path you can browse your local path using this button</w:t>
      </w:r>
    </w:p>
    <w:p w14:paraId="71B12326" w14:textId="51BE1335" w:rsidR="000F73AB" w:rsidRDefault="000F73AB" w:rsidP="00E95F32">
      <w:pPr>
        <w:pStyle w:val="Default"/>
        <w:spacing w:after="39"/>
        <w:ind w:left="2160"/>
        <w:rPr>
          <w:sz w:val="22"/>
          <w:szCs w:val="22"/>
        </w:rPr>
      </w:pPr>
      <w:r>
        <w:rPr>
          <w:sz w:val="22"/>
          <w:szCs w:val="22"/>
        </w:rPr>
        <w:t xml:space="preserve">4. </w:t>
      </w:r>
      <w:r w:rsidR="00E95F32">
        <w:rPr>
          <w:sz w:val="22"/>
          <w:szCs w:val="22"/>
        </w:rPr>
        <w:t xml:space="preserve">Add row </w:t>
      </w:r>
      <w:r w:rsidR="005D1B08">
        <w:rPr>
          <w:sz w:val="22"/>
          <w:szCs w:val="22"/>
        </w:rPr>
        <w:t>button: -</w:t>
      </w:r>
      <w:r w:rsidR="00E95F32">
        <w:rPr>
          <w:sz w:val="22"/>
          <w:szCs w:val="22"/>
        </w:rPr>
        <w:t xml:space="preserve"> clicking the add row button will add new </w:t>
      </w:r>
      <w:r w:rsidR="002B541A">
        <w:rPr>
          <w:sz w:val="22"/>
          <w:szCs w:val="22"/>
        </w:rPr>
        <w:t>row (</w:t>
      </w:r>
      <w:r w:rsidR="00E95F32">
        <w:rPr>
          <w:sz w:val="22"/>
          <w:szCs w:val="22"/>
        </w:rPr>
        <w:t xml:space="preserve">GitHub Link Output Path entries and browse button), so that user can provide more GitHub link, Output Path for </w:t>
      </w:r>
      <w:r w:rsidR="00E95F32" w:rsidRPr="00AB3B11">
        <w:rPr>
          <w:rFonts w:ascii="Segoe UI" w:eastAsia="Times New Roman" w:hAnsi="Segoe UI" w:cs="Segoe UI"/>
          <w:b/>
          <w:bCs/>
          <w:color w:val="172B4D"/>
          <w:sz w:val="21"/>
          <w:szCs w:val="21"/>
        </w:rPr>
        <w:t>Parallel Downloading</w:t>
      </w:r>
      <w:r w:rsidR="00E95F32">
        <w:rPr>
          <w:rFonts w:ascii="Segoe UI" w:eastAsia="Times New Roman" w:hAnsi="Segoe UI" w:cs="Segoe UI"/>
          <w:b/>
          <w:bCs/>
          <w:color w:val="172B4D"/>
          <w:sz w:val="21"/>
          <w:szCs w:val="21"/>
        </w:rPr>
        <w:t>.</w:t>
      </w:r>
    </w:p>
    <w:p w14:paraId="0FAE5DE5" w14:textId="5747437E" w:rsidR="000F73AB" w:rsidRDefault="00234C13" w:rsidP="000F73AB">
      <w:pPr>
        <w:pStyle w:val="Default"/>
        <w:spacing w:after="39"/>
        <w:ind w:left="2160"/>
        <w:rPr>
          <w:sz w:val="22"/>
          <w:szCs w:val="22"/>
        </w:rPr>
      </w:pPr>
      <w:r>
        <w:rPr>
          <w:sz w:val="22"/>
          <w:szCs w:val="22"/>
        </w:rPr>
        <w:lastRenderedPageBreak/>
        <w:t>5</w:t>
      </w:r>
      <w:r w:rsidR="000F73AB">
        <w:rPr>
          <w:sz w:val="22"/>
          <w:szCs w:val="22"/>
        </w:rPr>
        <w:t xml:space="preserve">. </w:t>
      </w:r>
      <w:r w:rsidR="005D1B08">
        <w:rPr>
          <w:sz w:val="22"/>
          <w:szCs w:val="22"/>
        </w:rPr>
        <w:t>GitHub personal access token: - Provide your GitHub personal access token here for authentication purpose.</w:t>
      </w:r>
    </w:p>
    <w:p w14:paraId="6659C8A6" w14:textId="7AEAD463" w:rsidR="000F73AB" w:rsidRDefault="00234C13" w:rsidP="000F73AB">
      <w:pPr>
        <w:pStyle w:val="Default"/>
        <w:ind w:left="2160"/>
        <w:rPr>
          <w:sz w:val="22"/>
          <w:szCs w:val="22"/>
        </w:rPr>
      </w:pPr>
      <w:r>
        <w:rPr>
          <w:sz w:val="22"/>
          <w:szCs w:val="22"/>
        </w:rPr>
        <w:t>6</w:t>
      </w:r>
      <w:r w:rsidR="000F73AB">
        <w:rPr>
          <w:sz w:val="22"/>
          <w:szCs w:val="22"/>
        </w:rPr>
        <w:t xml:space="preserve">. </w:t>
      </w:r>
      <w:r w:rsidR="005D1B08">
        <w:rPr>
          <w:sz w:val="22"/>
          <w:szCs w:val="22"/>
        </w:rPr>
        <w:t xml:space="preserve">Download </w:t>
      </w:r>
      <w:r w:rsidR="00525782">
        <w:rPr>
          <w:sz w:val="22"/>
          <w:szCs w:val="22"/>
        </w:rPr>
        <w:t>button: -</w:t>
      </w:r>
      <w:r w:rsidR="005D1B08">
        <w:rPr>
          <w:sz w:val="22"/>
          <w:szCs w:val="22"/>
        </w:rPr>
        <w:t xml:space="preserve"> </w:t>
      </w:r>
      <w:r w:rsidR="00525782" w:rsidRPr="00936C2B">
        <w:rPr>
          <w:b/>
          <w:bCs/>
          <w:color w:val="FF0000"/>
          <w:sz w:val="22"/>
          <w:szCs w:val="22"/>
        </w:rPr>
        <w:t>Click it only when all the other fields are filled</w:t>
      </w:r>
      <w:r w:rsidR="00525782">
        <w:rPr>
          <w:sz w:val="22"/>
          <w:szCs w:val="22"/>
        </w:rPr>
        <w:t xml:space="preserve">. After clicking it download will start don’t close the GUI until all downloads are completed. After completing single </w:t>
      </w:r>
      <w:r w:rsidR="00CA6AD7">
        <w:rPr>
          <w:sz w:val="22"/>
          <w:szCs w:val="22"/>
        </w:rPr>
        <w:t>download,</w:t>
      </w:r>
      <w:r w:rsidR="00525782">
        <w:rPr>
          <w:sz w:val="22"/>
          <w:szCs w:val="22"/>
        </w:rPr>
        <w:t xml:space="preserve"> it will show the status (</w:t>
      </w:r>
      <w:r w:rsidR="00525782" w:rsidRPr="00525782">
        <w:rPr>
          <w:color w:val="00B050"/>
          <w:sz w:val="22"/>
          <w:szCs w:val="22"/>
        </w:rPr>
        <w:t>Completed</w:t>
      </w:r>
      <w:r w:rsidR="00525782">
        <w:rPr>
          <w:sz w:val="22"/>
          <w:szCs w:val="22"/>
        </w:rPr>
        <w:t>/</w:t>
      </w:r>
      <w:r w:rsidR="00525782" w:rsidRPr="00525782">
        <w:rPr>
          <w:color w:val="FF0000"/>
          <w:sz w:val="22"/>
          <w:szCs w:val="22"/>
        </w:rPr>
        <w:t>Failed</w:t>
      </w:r>
      <w:r w:rsidR="00525782">
        <w:rPr>
          <w:sz w:val="22"/>
          <w:szCs w:val="22"/>
        </w:rPr>
        <w:t>). You will get a pop-up notification after the</w:t>
      </w:r>
      <w:r w:rsidR="00CA6AD7">
        <w:rPr>
          <w:sz w:val="22"/>
          <w:szCs w:val="22"/>
        </w:rPr>
        <w:t xml:space="preserve"> whole</w:t>
      </w:r>
      <w:r w:rsidR="00525782">
        <w:rPr>
          <w:sz w:val="22"/>
          <w:szCs w:val="22"/>
        </w:rPr>
        <w:t xml:space="preserve"> process.</w:t>
      </w:r>
    </w:p>
    <w:p w14:paraId="1D737A46" w14:textId="5241F5DD" w:rsidR="000F73AB" w:rsidRDefault="00234C13" w:rsidP="000F73AB">
      <w:pPr>
        <w:pStyle w:val="Default"/>
        <w:spacing w:after="39"/>
        <w:ind w:left="2160"/>
        <w:rPr>
          <w:sz w:val="22"/>
          <w:szCs w:val="22"/>
        </w:rPr>
      </w:pPr>
      <w:r>
        <w:rPr>
          <w:sz w:val="22"/>
          <w:szCs w:val="22"/>
        </w:rPr>
        <w:t>7</w:t>
      </w:r>
      <w:r w:rsidR="000F73AB">
        <w:rPr>
          <w:sz w:val="22"/>
          <w:szCs w:val="22"/>
        </w:rPr>
        <w:t xml:space="preserve">. </w:t>
      </w:r>
      <w:r w:rsidR="00A66D8A">
        <w:rPr>
          <w:sz w:val="22"/>
          <w:szCs w:val="22"/>
        </w:rPr>
        <w:t>Ex</w:t>
      </w:r>
      <w:r w:rsidR="00CA6AD7">
        <w:rPr>
          <w:sz w:val="22"/>
          <w:szCs w:val="22"/>
        </w:rPr>
        <w:t xml:space="preserve">port </w:t>
      </w:r>
      <w:r w:rsidR="00C101F3">
        <w:rPr>
          <w:sz w:val="22"/>
          <w:szCs w:val="22"/>
        </w:rPr>
        <w:t>Button: -</w:t>
      </w:r>
      <w:r w:rsidR="00A66D8A">
        <w:rPr>
          <w:sz w:val="22"/>
          <w:szCs w:val="22"/>
        </w:rPr>
        <w:t xml:space="preserve"> Select a </w:t>
      </w:r>
      <w:r w:rsidR="00C101F3">
        <w:rPr>
          <w:sz w:val="22"/>
          <w:szCs w:val="22"/>
        </w:rPr>
        <w:t>j</w:t>
      </w:r>
      <w:r w:rsidR="00A66D8A">
        <w:rPr>
          <w:sz w:val="22"/>
          <w:szCs w:val="22"/>
        </w:rPr>
        <w:t>son file, it will save all your entries in json format, so that later user can import the saved json file using import button.</w:t>
      </w:r>
    </w:p>
    <w:p w14:paraId="72268D78" w14:textId="4E5FDB5E" w:rsidR="000F73AB" w:rsidRDefault="00234C13" w:rsidP="00C101F3">
      <w:pPr>
        <w:pStyle w:val="Default"/>
        <w:ind w:left="2160"/>
        <w:rPr>
          <w:sz w:val="22"/>
          <w:szCs w:val="22"/>
        </w:rPr>
      </w:pPr>
      <w:r>
        <w:rPr>
          <w:sz w:val="22"/>
          <w:szCs w:val="22"/>
        </w:rPr>
        <w:t>8</w:t>
      </w:r>
      <w:r w:rsidR="000F73AB">
        <w:rPr>
          <w:sz w:val="22"/>
          <w:szCs w:val="22"/>
        </w:rPr>
        <w:t xml:space="preserve">. </w:t>
      </w:r>
      <w:r w:rsidR="00C101F3">
        <w:rPr>
          <w:sz w:val="22"/>
          <w:szCs w:val="22"/>
        </w:rPr>
        <w:t>Import Button: - Select the exported json configuration it will populate all the entries.</w:t>
      </w:r>
    </w:p>
    <w:p w14:paraId="4E6F715A" w14:textId="674ABC77" w:rsidR="00285238" w:rsidRDefault="00285238" w:rsidP="00C101F3">
      <w:pPr>
        <w:pStyle w:val="Default"/>
        <w:ind w:left="2160"/>
        <w:rPr>
          <w:sz w:val="22"/>
          <w:szCs w:val="22"/>
        </w:rPr>
      </w:pPr>
      <w:r>
        <w:rPr>
          <w:sz w:val="22"/>
          <w:szCs w:val="22"/>
        </w:rPr>
        <w:t xml:space="preserve">9. Report: - Get total information of the status of individual download as </w:t>
      </w:r>
      <w:r w:rsidR="007F1EC6">
        <w:rPr>
          <w:sz w:val="22"/>
          <w:szCs w:val="22"/>
        </w:rPr>
        <w:t>mentioned</w:t>
      </w:r>
      <w:r>
        <w:rPr>
          <w:sz w:val="22"/>
          <w:szCs w:val="22"/>
        </w:rPr>
        <w:t xml:space="preserve"> below.</w:t>
      </w:r>
    </w:p>
    <w:p w14:paraId="59CF41D3" w14:textId="43C1B488" w:rsidR="00B0170A" w:rsidRDefault="00DB0D04" w:rsidP="00C101F3">
      <w:pPr>
        <w:pStyle w:val="Default"/>
        <w:ind w:left="2160"/>
        <w:rPr>
          <w:sz w:val="22"/>
          <w:szCs w:val="22"/>
        </w:rPr>
      </w:pPr>
      <w:r>
        <w:rPr>
          <w:noProof/>
          <w:sz w:val="22"/>
          <w:szCs w:val="22"/>
        </w:rPr>
        <w:drawing>
          <wp:inline distT="0" distB="0" distL="0" distR="0" wp14:anchorId="38C0A6B2" wp14:editId="0017A717">
            <wp:extent cx="5461000" cy="26733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1000" cy="2673350"/>
                    </a:xfrm>
                    <a:prstGeom prst="rect">
                      <a:avLst/>
                    </a:prstGeom>
                    <a:noFill/>
                    <a:ln>
                      <a:noFill/>
                    </a:ln>
                  </pic:spPr>
                </pic:pic>
              </a:graphicData>
            </a:graphic>
          </wp:inline>
        </w:drawing>
      </w:r>
    </w:p>
    <w:p w14:paraId="4C0E1DB8" w14:textId="77777777" w:rsidR="000F73AB" w:rsidRDefault="000F73AB" w:rsidP="000F73AB">
      <w:pPr>
        <w:pStyle w:val="Default"/>
        <w:rPr>
          <w:sz w:val="22"/>
          <w:szCs w:val="22"/>
        </w:rPr>
      </w:pPr>
    </w:p>
    <w:p w14:paraId="5496EFB0" w14:textId="5B6E23DB" w:rsidR="000F73AB" w:rsidRDefault="00A7616A" w:rsidP="000F73AB">
      <w:pPr>
        <w:pStyle w:val="Default"/>
        <w:ind w:left="1440"/>
        <w:rPr>
          <w:b/>
          <w:bCs/>
          <w:sz w:val="22"/>
          <w:szCs w:val="22"/>
        </w:rPr>
      </w:pPr>
      <w:r w:rsidRPr="00A7616A">
        <w:rPr>
          <w:b/>
          <w:bCs/>
          <w:sz w:val="22"/>
          <w:szCs w:val="22"/>
        </w:rPr>
        <w:t>Dynamic Repository Exploration</w:t>
      </w:r>
      <w:r w:rsidR="00E06B79" w:rsidRPr="00021B1B">
        <w:rPr>
          <w:b/>
          <w:bCs/>
          <w:sz w:val="22"/>
          <w:szCs w:val="22"/>
        </w:rPr>
        <w:t>: -</w:t>
      </w:r>
      <w:r w:rsidR="000F73AB" w:rsidRPr="00021B1B">
        <w:rPr>
          <w:b/>
          <w:bCs/>
          <w:sz w:val="22"/>
          <w:szCs w:val="22"/>
        </w:rPr>
        <w:t xml:space="preserve"> </w:t>
      </w:r>
    </w:p>
    <w:p w14:paraId="0D38A26A" w14:textId="77777777" w:rsidR="00021B1B" w:rsidRPr="00021B1B" w:rsidRDefault="00021B1B" w:rsidP="000F73AB">
      <w:pPr>
        <w:pStyle w:val="Default"/>
        <w:ind w:left="1440"/>
        <w:rPr>
          <w:b/>
          <w:bCs/>
          <w:sz w:val="22"/>
          <w:szCs w:val="22"/>
        </w:rPr>
      </w:pPr>
    </w:p>
    <w:p w14:paraId="160F121E" w14:textId="14502E1A" w:rsidR="0098366C" w:rsidRDefault="00A7616A" w:rsidP="00A7616A">
      <w:pPr>
        <w:pStyle w:val="Default"/>
        <w:ind w:left="2160"/>
        <w:rPr>
          <w:sz w:val="22"/>
          <w:szCs w:val="22"/>
        </w:rPr>
      </w:pPr>
      <w:r w:rsidRPr="00A7616A">
        <w:rPr>
          <w:sz w:val="22"/>
          <w:szCs w:val="22"/>
        </w:rPr>
        <w:t>Users can explore and download specific files or entire repositories. The tool dynamically populates the available branches and tags, enabling users to select the version they want to download.</w:t>
      </w:r>
    </w:p>
    <w:p w14:paraId="63055570" w14:textId="77777777" w:rsidR="00A7616A" w:rsidRDefault="00A7616A" w:rsidP="00A7616A">
      <w:pPr>
        <w:pStyle w:val="Default"/>
        <w:ind w:left="2160"/>
        <w:rPr>
          <w:sz w:val="22"/>
          <w:szCs w:val="22"/>
        </w:rPr>
      </w:pPr>
    </w:p>
    <w:p w14:paraId="6F70A804" w14:textId="2F565632" w:rsidR="00A7616A" w:rsidRDefault="00A7616A" w:rsidP="00A7616A">
      <w:pPr>
        <w:pStyle w:val="Default"/>
        <w:rPr>
          <w:b/>
          <w:bCs/>
          <w:sz w:val="22"/>
          <w:szCs w:val="22"/>
        </w:rPr>
      </w:pPr>
      <w:r>
        <w:rPr>
          <w:sz w:val="22"/>
          <w:szCs w:val="22"/>
        </w:rPr>
        <w:tab/>
      </w:r>
      <w:r>
        <w:rPr>
          <w:sz w:val="22"/>
          <w:szCs w:val="22"/>
        </w:rPr>
        <w:tab/>
      </w:r>
      <w:r w:rsidRPr="00A7616A">
        <w:rPr>
          <w:b/>
          <w:bCs/>
          <w:sz w:val="22"/>
          <w:szCs w:val="22"/>
        </w:rPr>
        <w:t>GitHub Token Integration</w:t>
      </w:r>
      <w:r w:rsidRPr="00021B1B">
        <w:rPr>
          <w:b/>
          <w:bCs/>
          <w:sz w:val="22"/>
          <w:szCs w:val="22"/>
        </w:rPr>
        <w:t>: -</w:t>
      </w:r>
    </w:p>
    <w:p w14:paraId="1E3575C9" w14:textId="77777777" w:rsidR="00A7616A" w:rsidRDefault="00A7616A" w:rsidP="00A7616A">
      <w:pPr>
        <w:pStyle w:val="Default"/>
        <w:rPr>
          <w:b/>
          <w:bCs/>
          <w:sz w:val="22"/>
          <w:szCs w:val="22"/>
        </w:rPr>
      </w:pPr>
    </w:p>
    <w:p w14:paraId="273E4F7B" w14:textId="01F433CA" w:rsidR="00A7616A" w:rsidRDefault="00A7616A" w:rsidP="00A7616A">
      <w:pPr>
        <w:pStyle w:val="Default"/>
        <w:ind w:left="2160"/>
        <w:rPr>
          <w:sz w:val="22"/>
          <w:szCs w:val="22"/>
        </w:rPr>
      </w:pPr>
      <w:r w:rsidRPr="00A7616A">
        <w:rPr>
          <w:sz w:val="22"/>
          <w:szCs w:val="22"/>
        </w:rPr>
        <w:t>To access private repositories or increase API request limits, the tool supports GitHub personal access tokens. Users can conveniently input their token in the GUI.</w:t>
      </w:r>
    </w:p>
    <w:p w14:paraId="10737825" w14:textId="77777777" w:rsidR="00A7616A" w:rsidRDefault="00A7616A" w:rsidP="00A7616A">
      <w:pPr>
        <w:pStyle w:val="Default"/>
        <w:ind w:left="2160"/>
        <w:rPr>
          <w:sz w:val="22"/>
          <w:szCs w:val="22"/>
        </w:rPr>
      </w:pPr>
    </w:p>
    <w:p w14:paraId="3F14987D" w14:textId="03F46DA6" w:rsidR="00A7616A" w:rsidRDefault="00A7616A" w:rsidP="00A7616A">
      <w:pPr>
        <w:pStyle w:val="Default"/>
        <w:rPr>
          <w:b/>
          <w:bCs/>
          <w:sz w:val="22"/>
          <w:szCs w:val="22"/>
        </w:rPr>
      </w:pPr>
      <w:r>
        <w:rPr>
          <w:sz w:val="22"/>
          <w:szCs w:val="22"/>
        </w:rPr>
        <w:tab/>
      </w:r>
      <w:r>
        <w:rPr>
          <w:sz w:val="22"/>
          <w:szCs w:val="22"/>
        </w:rPr>
        <w:tab/>
      </w:r>
      <w:r w:rsidRPr="00A7616A">
        <w:rPr>
          <w:b/>
          <w:bCs/>
          <w:sz w:val="22"/>
          <w:szCs w:val="22"/>
        </w:rPr>
        <w:t>Parallel Downloading</w:t>
      </w:r>
      <w:r w:rsidRPr="00021B1B">
        <w:rPr>
          <w:b/>
          <w:bCs/>
          <w:sz w:val="22"/>
          <w:szCs w:val="22"/>
        </w:rPr>
        <w:t>: -</w:t>
      </w:r>
    </w:p>
    <w:p w14:paraId="531F33AC" w14:textId="77777777" w:rsidR="00A7616A" w:rsidRDefault="00A7616A" w:rsidP="00A7616A">
      <w:pPr>
        <w:pStyle w:val="Default"/>
        <w:rPr>
          <w:b/>
          <w:bCs/>
          <w:sz w:val="22"/>
          <w:szCs w:val="22"/>
        </w:rPr>
      </w:pPr>
    </w:p>
    <w:p w14:paraId="69112857" w14:textId="01162691" w:rsidR="00A7616A" w:rsidRDefault="00A7616A" w:rsidP="00A7616A">
      <w:pPr>
        <w:pStyle w:val="Default"/>
        <w:ind w:left="2160"/>
        <w:rPr>
          <w:sz w:val="22"/>
          <w:szCs w:val="22"/>
        </w:rPr>
      </w:pPr>
      <w:r w:rsidRPr="00A7616A">
        <w:rPr>
          <w:sz w:val="22"/>
          <w:szCs w:val="22"/>
        </w:rPr>
        <w:t>The tool supports concurrent downloading of files, significantly reducing the time required for synchronizing repositories with a large number of files.</w:t>
      </w:r>
    </w:p>
    <w:p w14:paraId="49D23B1A" w14:textId="213237A7" w:rsidR="00A7616A" w:rsidRDefault="00A7616A" w:rsidP="00A7616A">
      <w:pPr>
        <w:pStyle w:val="Default"/>
        <w:ind w:left="2160"/>
        <w:rPr>
          <w:sz w:val="22"/>
          <w:szCs w:val="22"/>
        </w:rPr>
      </w:pPr>
    </w:p>
    <w:p w14:paraId="55C3064C" w14:textId="71727DF1" w:rsidR="00A7616A" w:rsidRDefault="00A7616A" w:rsidP="00A7616A">
      <w:pPr>
        <w:pStyle w:val="Default"/>
        <w:rPr>
          <w:b/>
          <w:bCs/>
          <w:sz w:val="22"/>
          <w:szCs w:val="22"/>
        </w:rPr>
      </w:pPr>
      <w:r>
        <w:rPr>
          <w:sz w:val="22"/>
          <w:szCs w:val="22"/>
        </w:rPr>
        <w:tab/>
      </w:r>
      <w:r>
        <w:rPr>
          <w:sz w:val="22"/>
          <w:szCs w:val="22"/>
        </w:rPr>
        <w:tab/>
      </w:r>
      <w:r w:rsidRPr="00A7616A">
        <w:rPr>
          <w:b/>
          <w:bCs/>
          <w:sz w:val="22"/>
          <w:szCs w:val="22"/>
        </w:rPr>
        <w:t>Export and Import Configuration</w:t>
      </w:r>
      <w:r w:rsidRPr="00021B1B">
        <w:rPr>
          <w:b/>
          <w:bCs/>
          <w:sz w:val="22"/>
          <w:szCs w:val="22"/>
        </w:rPr>
        <w:t>: -</w:t>
      </w:r>
    </w:p>
    <w:p w14:paraId="50568A93" w14:textId="230F0557" w:rsidR="00A7616A" w:rsidRDefault="00A7616A" w:rsidP="00A7616A">
      <w:pPr>
        <w:pStyle w:val="Default"/>
        <w:rPr>
          <w:b/>
          <w:bCs/>
          <w:sz w:val="22"/>
          <w:szCs w:val="22"/>
        </w:rPr>
      </w:pPr>
    </w:p>
    <w:p w14:paraId="124CAF94" w14:textId="69844D25" w:rsidR="00A7616A" w:rsidRPr="00A7616A" w:rsidRDefault="00A7616A" w:rsidP="00A7616A">
      <w:pPr>
        <w:pStyle w:val="Default"/>
        <w:ind w:left="2160"/>
        <w:rPr>
          <w:sz w:val="22"/>
          <w:szCs w:val="22"/>
        </w:rPr>
      </w:pPr>
      <w:r w:rsidRPr="00A7616A">
        <w:rPr>
          <w:sz w:val="22"/>
          <w:szCs w:val="22"/>
        </w:rPr>
        <w:lastRenderedPageBreak/>
        <w:t>Users can export their configuration, including repository details, to a JSON file. This allows for easy backup and sharing of configuration settings. The tool also features an import functionality</w:t>
      </w:r>
      <w:r w:rsidR="005823E2">
        <w:rPr>
          <w:sz w:val="22"/>
          <w:szCs w:val="22"/>
        </w:rPr>
        <w:t xml:space="preserve"> that can import multiple exported json files</w:t>
      </w:r>
      <w:r w:rsidRPr="00A7616A">
        <w:rPr>
          <w:sz w:val="22"/>
          <w:szCs w:val="22"/>
        </w:rPr>
        <w:t>, simplifying the setup process when switching machines or sharing configurations.</w:t>
      </w:r>
    </w:p>
    <w:p w14:paraId="6CE8857F" w14:textId="77777777" w:rsidR="00A7616A" w:rsidRPr="00A7616A" w:rsidRDefault="00A7616A" w:rsidP="00A7616A">
      <w:pPr>
        <w:pStyle w:val="Default"/>
        <w:rPr>
          <w:sz w:val="22"/>
          <w:szCs w:val="22"/>
        </w:rPr>
      </w:pPr>
    </w:p>
    <w:p w14:paraId="1E8DD37E" w14:textId="35D574D1" w:rsidR="00A7616A" w:rsidRPr="00A7616A" w:rsidRDefault="00A7616A" w:rsidP="00A7616A">
      <w:pPr>
        <w:pStyle w:val="Default"/>
        <w:rPr>
          <w:sz w:val="22"/>
          <w:szCs w:val="22"/>
        </w:rPr>
      </w:pPr>
    </w:p>
    <w:p w14:paraId="7B3E6AAD" w14:textId="4CC9F1F4" w:rsidR="00D3408B" w:rsidRDefault="0098366C" w:rsidP="0098366C">
      <w:pPr>
        <w:pStyle w:val="TOCHeading"/>
        <w:ind w:left="720"/>
        <w:rPr>
          <w:rFonts w:eastAsia="Times New Roman"/>
        </w:rPr>
      </w:pPr>
      <w:r w:rsidRPr="0098366C">
        <w:t xml:space="preserve">Comparison </w:t>
      </w:r>
      <w:r w:rsidR="00285238">
        <w:t>GitHub API</w:t>
      </w:r>
      <w:r w:rsidRPr="0098366C">
        <w:t xml:space="preserve"> and </w:t>
      </w:r>
      <w:r w:rsidR="00285238">
        <w:t>GitHub Desktop</w:t>
      </w:r>
      <w:r w:rsidRPr="00A92E43">
        <w:rPr>
          <w:rFonts w:eastAsia="Times New Roman"/>
        </w:rPr>
        <w:t>:</w:t>
      </w:r>
    </w:p>
    <w:p w14:paraId="79C100ED" w14:textId="7A53FCA5" w:rsidR="00FD0F80" w:rsidRDefault="0098366C" w:rsidP="0098366C">
      <w:r>
        <w:tab/>
      </w:r>
      <w:r w:rsidR="00285238">
        <w:rPr>
          <w:noProof/>
        </w:rPr>
        <w:drawing>
          <wp:inline distT="0" distB="0" distL="0" distR="0" wp14:anchorId="72AB5F2D" wp14:editId="5F77206F">
            <wp:extent cx="5943600" cy="3343275"/>
            <wp:effectExtent l="0" t="0" r="0" b="9525"/>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943600" cy="3343275"/>
                    </a:xfrm>
                    <a:prstGeom prst="rect">
                      <a:avLst/>
                    </a:prstGeom>
                  </pic:spPr>
                </pic:pic>
              </a:graphicData>
            </a:graphic>
          </wp:inline>
        </w:drawing>
      </w:r>
    </w:p>
    <w:p w14:paraId="44E4D599" w14:textId="4CBC4345" w:rsidR="00936C2B" w:rsidRDefault="00936C2B" w:rsidP="00936C2B">
      <w:pPr>
        <w:pStyle w:val="TOCHeading"/>
        <w:ind w:left="720"/>
        <w:rPr>
          <w:rFonts w:eastAsia="Times New Roman"/>
        </w:rPr>
      </w:pPr>
      <w:r>
        <w:t>Advantages</w:t>
      </w:r>
      <w:r w:rsidRPr="00A92E43">
        <w:rPr>
          <w:rFonts w:eastAsia="Times New Roman"/>
        </w:rPr>
        <w:t>:</w:t>
      </w:r>
    </w:p>
    <w:p w14:paraId="6D6D8608" w14:textId="77777777" w:rsidR="00936C2B" w:rsidRPr="00936C2B" w:rsidRDefault="00936C2B" w:rsidP="00936C2B"/>
    <w:p w14:paraId="19E336CF" w14:textId="77777777" w:rsidR="00936C2B" w:rsidRPr="00936C2B" w:rsidRDefault="00936C2B" w:rsidP="00936C2B">
      <w:pPr>
        <w:numPr>
          <w:ilvl w:val="0"/>
          <w:numId w:val="4"/>
        </w:numPr>
      </w:pPr>
      <w:r w:rsidRPr="00936C2B">
        <w:t xml:space="preserve"> Integrate with automated testing and continuous integration tools for efficient development.</w:t>
      </w:r>
    </w:p>
    <w:p w14:paraId="3CBA7014" w14:textId="77777777" w:rsidR="00936C2B" w:rsidRPr="00936C2B" w:rsidRDefault="00936C2B" w:rsidP="00936C2B">
      <w:pPr>
        <w:numPr>
          <w:ilvl w:val="0"/>
          <w:numId w:val="4"/>
        </w:numPr>
      </w:pPr>
      <w:r w:rsidRPr="00936C2B">
        <w:t xml:space="preserve">Efficient usages of space and time using resynchronization instead of cloning. </w:t>
      </w:r>
    </w:p>
    <w:p w14:paraId="576A70AD" w14:textId="77777777" w:rsidR="00936C2B" w:rsidRPr="00936C2B" w:rsidRDefault="00936C2B" w:rsidP="00936C2B">
      <w:pPr>
        <w:numPr>
          <w:ilvl w:val="0"/>
          <w:numId w:val="4"/>
        </w:numPr>
      </w:pPr>
      <w:r w:rsidRPr="00936C2B">
        <w:t xml:space="preserve">Automation of repetitive git commands </w:t>
      </w:r>
    </w:p>
    <w:p w14:paraId="29718CA4" w14:textId="1DBBC430" w:rsidR="00936C2B" w:rsidRDefault="00936C2B" w:rsidP="00936C2B">
      <w:pPr>
        <w:numPr>
          <w:ilvl w:val="0"/>
          <w:numId w:val="4"/>
        </w:numPr>
      </w:pPr>
      <w:r w:rsidRPr="00936C2B">
        <w:t>No need to clone the entire repository; you can simply download specific files or folders that you need. This way, we can save a significant amount of space by avoiding unnecessary files and folders, as well as time.</w:t>
      </w:r>
    </w:p>
    <w:p w14:paraId="01FFFCC6" w14:textId="5ED08F11" w:rsidR="00936C2B" w:rsidRDefault="00936C2B" w:rsidP="00936C2B">
      <w:pPr>
        <w:pStyle w:val="TOCHeading"/>
        <w:ind w:left="720"/>
        <w:rPr>
          <w:rFonts w:eastAsia="Times New Roman"/>
        </w:rPr>
      </w:pPr>
      <w:r>
        <w:t>Future Scope</w:t>
      </w:r>
      <w:r w:rsidRPr="00A92E43">
        <w:rPr>
          <w:rFonts w:eastAsia="Times New Roman"/>
        </w:rPr>
        <w:t>:</w:t>
      </w:r>
    </w:p>
    <w:p w14:paraId="020D75CB" w14:textId="77777777" w:rsidR="00936C2B" w:rsidRPr="00936C2B" w:rsidRDefault="00936C2B" w:rsidP="00936C2B"/>
    <w:p w14:paraId="2E2A329E" w14:textId="77777777" w:rsidR="00936C2B" w:rsidRPr="00936C2B" w:rsidRDefault="00936C2B" w:rsidP="00936C2B">
      <w:pPr>
        <w:numPr>
          <w:ilvl w:val="0"/>
          <w:numId w:val="5"/>
        </w:numPr>
      </w:pPr>
      <w:r w:rsidRPr="00936C2B">
        <w:t>Integrating GitHub API with External Applications</w:t>
      </w:r>
    </w:p>
    <w:p w14:paraId="23E4A7F3" w14:textId="77777777" w:rsidR="00936C2B" w:rsidRPr="00936C2B" w:rsidRDefault="00936C2B" w:rsidP="00936C2B">
      <w:pPr>
        <w:numPr>
          <w:ilvl w:val="0"/>
          <w:numId w:val="5"/>
        </w:numPr>
      </w:pPr>
      <w:r w:rsidRPr="00936C2B">
        <w:lastRenderedPageBreak/>
        <w:t>Retrieving repository information</w:t>
      </w:r>
    </w:p>
    <w:p w14:paraId="160BD2DF" w14:textId="78548DCB" w:rsidR="00936C2B" w:rsidRPr="00936C2B" w:rsidRDefault="00936C2B" w:rsidP="00936C2B">
      <w:pPr>
        <w:numPr>
          <w:ilvl w:val="0"/>
          <w:numId w:val="5"/>
        </w:numPr>
      </w:pPr>
      <w:r w:rsidRPr="00936C2B">
        <w:t xml:space="preserve">Managing issues and pull requests programmatically. </w:t>
      </w:r>
    </w:p>
    <w:p w14:paraId="5EA57453" w14:textId="77777777" w:rsidR="00936C2B" w:rsidRPr="00936C2B" w:rsidRDefault="00936C2B" w:rsidP="00936C2B">
      <w:pPr>
        <w:numPr>
          <w:ilvl w:val="0"/>
          <w:numId w:val="5"/>
        </w:numPr>
      </w:pPr>
      <w:r w:rsidRPr="00936C2B">
        <w:t>Exploring user and organization management capabilities</w:t>
      </w:r>
    </w:p>
    <w:p w14:paraId="476232D7" w14:textId="363CD04B" w:rsidR="00936C2B" w:rsidRPr="00936C2B" w:rsidRDefault="00936C2B" w:rsidP="00EC4382">
      <w:pPr>
        <w:numPr>
          <w:ilvl w:val="0"/>
          <w:numId w:val="5"/>
        </w:numPr>
      </w:pPr>
      <w:r w:rsidRPr="00936C2B">
        <w:t>Utilize version control effectively to track changes and manage codebase.</w:t>
      </w:r>
    </w:p>
    <w:p w14:paraId="7C6B7C1F" w14:textId="5B806950" w:rsidR="00EC4382" w:rsidRDefault="00EC4382" w:rsidP="00374ECE">
      <w:pPr>
        <w:pStyle w:val="TOCHeading"/>
        <w:ind w:left="360" w:firstLine="360"/>
        <w:rPr>
          <w:rFonts w:eastAsia="Times New Roman"/>
        </w:rPr>
      </w:pPr>
      <w:r>
        <w:t>Conclusion</w:t>
      </w:r>
      <w:r w:rsidRPr="00A92E43">
        <w:rPr>
          <w:rFonts w:eastAsia="Times New Roman"/>
        </w:rPr>
        <w:t>:</w:t>
      </w:r>
    </w:p>
    <w:p w14:paraId="68550F02" w14:textId="77777777" w:rsidR="00374ECE" w:rsidRPr="00374ECE" w:rsidRDefault="00374ECE" w:rsidP="00374ECE"/>
    <w:p w14:paraId="0FBBC574" w14:textId="7D4FC6F5" w:rsidR="00374ECE" w:rsidRDefault="00374ECE" w:rsidP="00374ECE">
      <w:pPr>
        <w:ind w:left="720"/>
      </w:pPr>
      <w:r>
        <w:t xml:space="preserve">The GitHub Auto Resynchronization Tool provides a convenient and efficient way to manage GitHub repositories. Its user-friendly GUI, dynamic repository exploration, GitHub token integration, parallel downloading, and configuration export/import features make it </w:t>
      </w:r>
      <w:r w:rsidR="00FF23EA">
        <w:t>an asset</w:t>
      </w:r>
      <w:r>
        <w:t xml:space="preserve"> for developers and teams working with GitHub.</w:t>
      </w:r>
    </w:p>
    <w:p w14:paraId="31929ED3" w14:textId="77777777" w:rsidR="00374ECE" w:rsidRDefault="00374ECE" w:rsidP="00374ECE">
      <w:pPr>
        <w:ind w:left="720"/>
      </w:pPr>
    </w:p>
    <w:p w14:paraId="60E3DA85" w14:textId="77777777" w:rsidR="00374ECE" w:rsidRDefault="00374ECE" w:rsidP="00374ECE">
      <w:pPr>
        <w:ind w:left="720"/>
      </w:pPr>
      <w:r>
        <w:t>By automating the synchronization process, this tool empowers developers to focus more on coding and less on manual repository management. Whether you're a solo developer or part of a larger team, consider integrating the GitHub Auto Resynchronization Tool into your workflow for a more seamless and productive experience.</w:t>
      </w:r>
    </w:p>
    <w:p w14:paraId="2043004D" w14:textId="77777777" w:rsidR="00374ECE" w:rsidRDefault="00374ECE" w:rsidP="00374ECE">
      <w:pPr>
        <w:ind w:left="720"/>
      </w:pPr>
    </w:p>
    <w:p w14:paraId="5BA4786B" w14:textId="456F5799" w:rsidR="00374ECE" w:rsidRPr="00374ECE" w:rsidRDefault="00374ECE" w:rsidP="00374ECE">
      <w:pPr>
        <w:ind w:left="720"/>
      </w:pPr>
      <w:r>
        <w:t>Feel free to contribute to the project on GitHub and let us know your thoughts and suggestions!</w:t>
      </w:r>
    </w:p>
    <w:p w14:paraId="3640DD63" w14:textId="77777777" w:rsidR="00936C2B" w:rsidRPr="00936C2B" w:rsidRDefault="00936C2B" w:rsidP="00936C2B"/>
    <w:p w14:paraId="751EA6DD" w14:textId="77777777" w:rsidR="00285238" w:rsidRPr="0098366C" w:rsidRDefault="00285238" w:rsidP="0098366C"/>
    <w:sectPr w:rsidR="00285238" w:rsidRPr="0098366C">
      <w:footerReference w:type="even" r:id="rId16"/>
      <w:footerReference w:type="defaul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029B8" w14:textId="77777777" w:rsidR="001510EE" w:rsidRDefault="001510EE" w:rsidP="00F12E24">
      <w:pPr>
        <w:spacing w:after="0" w:line="240" w:lineRule="auto"/>
      </w:pPr>
      <w:r>
        <w:separator/>
      </w:r>
    </w:p>
  </w:endnote>
  <w:endnote w:type="continuationSeparator" w:id="0">
    <w:p w14:paraId="6625D5A9" w14:textId="77777777" w:rsidR="001510EE" w:rsidRDefault="001510EE" w:rsidP="00F12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550A0" w14:textId="54BE6575" w:rsidR="00F12E24" w:rsidRDefault="00F12E24">
    <w:pPr>
      <w:pStyle w:val="Footer"/>
    </w:pPr>
    <w:r>
      <w:rPr>
        <w:noProof/>
      </w:rPr>
      <mc:AlternateContent>
        <mc:Choice Requires="wps">
          <w:drawing>
            <wp:anchor distT="0" distB="0" distL="0" distR="0" simplePos="0" relativeHeight="251659264" behindDoc="0" locked="0" layoutInCell="1" allowOverlap="1" wp14:anchorId="274715AB" wp14:editId="1A3F607E">
              <wp:simplePos x="635" y="635"/>
              <wp:positionH relativeFrom="page">
                <wp:align>center</wp:align>
              </wp:positionH>
              <wp:positionV relativeFrom="page">
                <wp:align>bottom</wp:align>
              </wp:positionV>
              <wp:extent cx="443865" cy="443865"/>
              <wp:effectExtent l="0" t="0" r="3810" b="0"/>
              <wp:wrapNone/>
              <wp:docPr id="4"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73129B" w14:textId="6E9D95FA" w:rsidR="00F12E24" w:rsidRPr="00F12E24" w:rsidRDefault="00F12E24" w:rsidP="00F12E24">
                          <w:pPr>
                            <w:spacing w:after="0"/>
                            <w:rPr>
                              <w:rFonts w:ascii="Arial" w:eastAsia="Arial" w:hAnsi="Arial" w:cs="Arial"/>
                              <w:noProof/>
                              <w:color w:val="000000"/>
                              <w:sz w:val="16"/>
                              <w:szCs w:val="16"/>
                            </w:rPr>
                          </w:pPr>
                          <w:r w:rsidRPr="00F12E24">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74715AB" id="_x0000_t202" coordsize="21600,21600" o:spt="202" path="m,l,21600r21600,l21600,xe">
              <v:stroke joinstyle="miter"/>
              <v:path gradientshapeok="t" o:connecttype="rect"/>
            </v:shapetype>
            <v:shape id="Text Box 4"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1973129B" w14:textId="6E9D95FA" w:rsidR="00F12E24" w:rsidRPr="00F12E24" w:rsidRDefault="00F12E24" w:rsidP="00F12E24">
                    <w:pPr>
                      <w:spacing w:after="0"/>
                      <w:rPr>
                        <w:rFonts w:ascii="Arial" w:eastAsia="Arial" w:hAnsi="Arial" w:cs="Arial"/>
                        <w:noProof/>
                        <w:color w:val="000000"/>
                        <w:sz w:val="16"/>
                        <w:szCs w:val="16"/>
                      </w:rPr>
                    </w:pPr>
                    <w:r w:rsidRPr="00F12E24">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BA060" w14:textId="2D583284" w:rsidR="00F12E24" w:rsidRDefault="00F12E24">
    <w:pPr>
      <w:pStyle w:val="Footer"/>
    </w:pPr>
    <w:r>
      <w:rPr>
        <w:noProof/>
      </w:rPr>
      <mc:AlternateContent>
        <mc:Choice Requires="wps">
          <w:drawing>
            <wp:anchor distT="0" distB="0" distL="0" distR="0" simplePos="0" relativeHeight="251660288" behindDoc="0" locked="0" layoutInCell="1" allowOverlap="1" wp14:anchorId="2B96BA56" wp14:editId="6187157A">
              <wp:simplePos x="914400" y="9429750"/>
              <wp:positionH relativeFrom="page">
                <wp:align>center</wp:align>
              </wp:positionH>
              <wp:positionV relativeFrom="page">
                <wp:align>bottom</wp:align>
              </wp:positionV>
              <wp:extent cx="443865" cy="443865"/>
              <wp:effectExtent l="0" t="0" r="3810" b="0"/>
              <wp:wrapNone/>
              <wp:docPr id="5" name="Text Box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B31CF51" w14:textId="40EB5774" w:rsidR="00F12E24" w:rsidRPr="00F12E24" w:rsidRDefault="00F12E24" w:rsidP="00F12E24">
                          <w:pPr>
                            <w:spacing w:after="0"/>
                            <w:rPr>
                              <w:rFonts w:ascii="Arial" w:eastAsia="Arial" w:hAnsi="Arial" w:cs="Arial"/>
                              <w:noProof/>
                              <w:color w:val="000000"/>
                              <w:sz w:val="16"/>
                              <w:szCs w:val="16"/>
                            </w:rPr>
                          </w:pPr>
                          <w:r w:rsidRPr="00F12E24">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B96BA56" id="_x0000_t202" coordsize="21600,21600" o:spt="202" path="m,l,21600r21600,l21600,xe">
              <v:stroke joinstyle="miter"/>
              <v:path gradientshapeok="t" o:connecttype="rect"/>
            </v:shapetype>
            <v:shape id="Text Box 5"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B31CF51" w14:textId="40EB5774" w:rsidR="00F12E24" w:rsidRPr="00F12E24" w:rsidRDefault="00F12E24" w:rsidP="00F12E24">
                    <w:pPr>
                      <w:spacing w:after="0"/>
                      <w:rPr>
                        <w:rFonts w:ascii="Arial" w:eastAsia="Arial" w:hAnsi="Arial" w:cs="Arial"/>
                        <w:noProof/>
                        <w:color w:val="000000"/>
                        <w:sz w:val="16"/>
                        <w:szCs w:val="16"/>
                      </w:rPr>
                    </w:pPr>
                    <w:r w:rsidRPr="00F12E24">
                      <w:rPr>
                        <w:rFonts w:ascii="Arial" w:eastAsia="Arial" w:hAnsi="Arial" w:cs="Arial"/>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89F5B" w14:textId="68A709BD" w:rsidR="00F12E24" w:rsidRDefault="00F12E24">
    <w:pPr>
      <w:pStyle w:val="Footer"/>
    </w:pPr>
    <w:r>
      <w:rPr>
        <w:noProof/>
      </w:rPr>
      <mc:AlternateContent>
        <mc:Choice Requires="wps">
          <w:drawing>
            <wp:anchor distT="0" distB="0" distL="0" distR="0" simplePos="0" relativeHeight="251658240" behindDoc="0" locked="0" layoutInCell="1" allowOverlap="1" wp14:anchorId="6B2D92D7" wp14:editId="1AA78255">
              <wp:simplePos x="635" y="635"/>
              <wp:positionH relativeFrom="page">
                <wp:align>center</wp:align>
              </wp:positionH>
              <wp:positionV relativeFrom="page">
                <wp:align>bottom</wp:align>
              </wp:positionV>
              <wp:extent cx="443865" cy="443865"/>
              <wp:effectExtent l="0" t="0" r="381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E6BD34" w14:textId="4CF5414B" w:rsidR="00F12E24" w:rsidRPr="00F12E24" w:rsidRDefault="00F12E24" w:rsidP="00F12E24">
                          <w:pPr>
                            <w:spacing w:after="0"/>
                            <w:rPr>
                              <w:rFonts w:ascii="Arial" w:eastAsia="Arial" w:hAnsi="Arial" w:cs="Arial"/>
                              <w:noProof/>
                              <w:color w:val="000000"/>
                              <w:sz w:val="16"/>
                              <w:szCs w:val="16"/>
                            </w:rPr>
                          </w:pPr>
                          <w:r w:rsidRPr="00F12E24">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B2D92D7" id="_x0000_t202" coordsize="21600,21600" o:spt="202" path="m,l,21600r21600,l21600,xe">
              <v:stroke joinstyle="miter"/>
              <v:path gradientshapeok="t" o:connecttype="rect"/>
            </v:shapetype>
            <v:shape id="Text Box 3"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36E6BD34" w14:textId="4CF5414B" w:rsidR="00F12E24" w:rsidRPr="00F12E24" w:rsidRDefault="00F12E24" w:rsidP="00F12E24">
                    <w:pPr>
                      <w:spacing w:after="0"/>
                      <w:rPr>
                        <w:rFonts w:ascii="Arial" w:eastAsia="Arial" w:hAnsi="Arial" w:cs="Arial"/>
                        <w:noProof/>
                        <w:color w:val="000000"/>
                        <w:sz w:val="16"/>
                        <w:szCs w:val="16"/>
                      </w:rPr>
                    </w:pPr>
                    <w:r w:rsidRPr="00F12E24">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5F04B" w14:textId="77777777" w:rsidR="001510EE" w:rsidRDefault="001510EE" w:rsidP="00F12E24">
      <w:pPr>
        <w:spacing w:after="0" w:line="240" w:lineRule="auto"/>
      </w:pPr>
      <w:r>
        <w:separator/>
      </w:r>
    </w:p>
  </w:footnote>
  <w:footnote w:type="continuationSeparator" w:id="0">
    <w:p w14:paraId="44830076" w14:textId="77777777" w:rsidR="001510EE" w:rsidRDefault="001510EE" w:rsidP="00F12E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9.15pt;height:24.85pt;visibility:visible;mso-wrap-style:square" o:bullet="t">
        <v:imagedata r:id="rId1" o:title=""/>
      </v:shape>
    </w:pict>
  </w:numPicBullet>
  <w:numPicBullet w:numPicBulletId="1">
    <w:pict>
      <v:shape id="_x0000_i1029" type="#_x0000_t75" style="width:900pt;height:900pt;visibility:visible;mso-wrap-style:square" o:bullet="t">
        <v:imagedata r:id="rId2" o:title=""/>
      </v:shape>
    </w:pict>
  </w:numPicBullet>
  <w:abstractNum w:abstractNumId="0" w15:restartNumberingAfterBreak="0">
    <w:nsid w:val="17C46CAE"/>
    <w:multiLevelType w:val="hybridMultilevel"/>
    <w:tmpl w:val="2200A95A"/>
    <w:lvl w:ilvl="0" w:tplc="77D82896">
      <w:start w:val="1"/>
      <w:numFmt w:val="bullet"/>
      <w:lvlText w:val=""/>
      <w:lvlPicBulletId w:val="0"/>
      <w:lvlJc w:val="left"/>
      <w:pPr>
        <w:tabs>
          <w:tab w:val="num" w:pos="720"/>
        </w:tabs>
        <w:ind w:left="720" w:hanging="360"/>
      </w:pPr>
      <w:rPr>
        <w:rFonts w:ascii="Symbol" w:hAnsi="Symbol" w:hint="default"/>
        <w:sz w:val="44"/>
        <w:szCs w:val="44"/>
      </w:rPr>
    </w:lvl>
    <w:lvl w:ilvl="1" w:tplc="9866F32A" w:tentative="1">
      <w:start w:val="1"/>
      <w:numFmt w:val="bullet"/>
      <w:lvlText w:val=""/>
      <w:lvlJc w:val="left"/>
      <w:pPr>
        <w:tabs>
          <w:tab w:val="num" w:pos="1440"/>
        </w:tabs>
        <w:ind w:left="1440" w:hanging="360"/>
      </w:pPr>
      <w:rPr>
        <w:rFonts w:ascii="Symbol" w:hAnsi="Symbol" w:hint="default"/>
      </w:rPr>
    </w:lvl>
    <w:lvl w:ilvl="2" w:tplc="41B2CD7E" w:tentative="1">
      <w:start w:val="1"/>
      <w:numFmt w:val="bullet"/>
      <w:lvlText w:val=""/>
      <w:lvlJc w:val="left"/>
      <w:pPr>
        <w:tabs>
          <w:tab w:val="num" w:pos="2160"/>
        </w:tabs>
        <w:ind w:left="2160" w:hanging="360"/>
      </w:pPr>
      <w:rPr>
        <w:rFonts w:ascii="Symbol" w:hAnsi="Symbol" w:hint="default"/>
      </w:rPr>
    </w:lvl>
    <w:lvl w:ilvl="3" w:tplc="084A81A2" w:tentative="1">
      <w:start w:val="1"/>
      <w:numFmt w:val="bullet"/>
      <w:lvlText w:val=""/>
      <w:lvlJc w:val="left"/>
      <w:pPr>
        <w:tabs>
          <w:tab w:val="num" w:pos="2880"/>
        </w:tabs>
        <w:ind w:left="2880" w:hanging="360"/>
      </w:pPr>
      <w:rPr>
        <w:rFonts w:ascii="Symbol" w:hAnsi="Symbol" w:hint="default"/>
      </w:rPr>
    </w:lvl>
    <w:lvl w:ilvl="4" w:tplc="8DBE57F4" w:tentative="1">
      <w:start w:val="1"/>
      <w:numFmt w:val="bullet"/>
      <w:lvlText w:val=""/>
      <w:lvlJc w:val="left"/>
      <w:pPr>
        <w:tabs>
          <w:tab w:val="num" w:pos="3600"/>
        </w:tabs>
        <w:ind w:left="3600" w:hanging="360"/>
      </w:pPr>
      <w:rPr>
        <w:rFonts w:ascii="Symbol" w:hAnsi="Symbol" w:hint="default"/>
      </w:rPr>
    </w:lvl>
    <w:lvl w:ilvl="5" w:tplc="A2E4747C" w:tentative="1">
      <w:start w:val="1"/>
      <w:numFmt w:val="bullet"/>
      <w:lvlText w:val=""/>
      <w:lvlJc w:val="left"/>
      <w:pPr>
        <w:tabs>
          <w:tab w:val="num" w:pos="4320"/>
        </w:tabs>
        <w:ind w:left="4320" w:hanging="360"/>
      </w:pPr>
      <w:rPr>
        <w:rFonts w:ascii="Symbol" w:hAnsi="Symbol" w:hint="default"/>
      </w:rPr>
    </w:lvl>
    <w:lvl w:ilvl="6" w:tplc="581A6780" w:tentative="1">
      <w:start w:val="1"/>
      <w:numFmt w:val="bullet"/>
      <w:lvlText w:val=""/>
      <w:lvlJc w:val="left"/>
      <w:pPr>
        <w:tabs>
          <w:tab w:val="num" w:pos="5040"/>
        </w:tabs>
        <w:ind w:left="5040" w:hanging="360"/>
      </w:pPr>
      <w:rPr>
        <w:rFonts w:ascii="Symbol" w:hAnsi="Symbol" w:hint="default"/>
      </w:rPr>
    </w:lvl>
    <w:lvl w:ilvl="7" w:tplc="FBF447C8" w:tentative="1">
      <w:start w:val="1"/>
      <w:numFmt w:val="bullet"/>
      <w:lvlText w:val=""/>
      <w:lvlJc w:val="left"/>
      <w:pPr>
        <w:tabs>
          <w:tab w:val="num" w:pos="5760"/>
        </w:tabs>
        <w:ind w:left="5760" w:hanging="360"/>
      </w:pPr>
      <w:rPr>
        <w:rFonts w:ascii="Symbol" w:hAnsi="Symbol" w:hint="default"/>
      </w:rPr>
    </w:lvl>
    <w:lvl w:ilvl="8" w:tplc="40186384"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D6401E3"/>
    <w:multiLevelType w:val="multilevel"/>
    <w:tmpl w:val="26F29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181F40"/>
    <w:multiLevelType w:val="hybridMultilevel"/>
    <w:tmpl w:val="20F6E386"/>
    <w:lvl w:ilvl="0" w:tplc="42C4D196">
      <w:start w:val="1"/>
      <w:numFmt w:val="decimal"/>
      <w:lvlText w:val="%1."/>
      <w:lvlJc w:val="left"/>
      <w:pPr>
        <w:tabs>
          <w:tab w:val="num" w:pos="720"/>
        </w:tabs>
        <w:ind w:left="720" w:hanging="360"/>
      </w:pPr>
    </w:lvl>
    <w:lvl w:ilvl="1" w:tplc="0268AC4A">
      <w:start w:val="1"/>
      <w:numFmt w:val="decimal"/>
      <w:lvlText w:val="%2."/>
      <w:lvlJc w:val="left"/>
      <w:pPr>
        <w:tabs>
          <w:tab w:val="num" w:pos="1440"/>
        </w:tabs>
        <w:ind w:left="1440" w:hanging="360"/>
      </w:pPr>
    </w:lvl>
    <w:lvl w:ilvl="2" w:tplc="460CC182" w:tentative="1">
      <w:start w:val="1"/>
      <w:numFmt w:val="decimal"/>
      <w:lvlText w:val="%3."/>
      <w:lvlJc w:val="left"/>
      <w:pPr>
        <w:tabs>
          <w:tab w:val="num" w:pos="2160"/>
        </w:tabs>
        <w:ind w:left="2160" w:hanging="360"/>
      </w:pPr>
    </w:lvl>
    <w:lvl w:ilvl="3" w:tplc="193C6202" w:tentative="1">
      <w:start w:val="1"/>
      <w:numFmt w:val="decimal"/>
      <w:lvlText w:val="%4."/>
      <w:lvlJc w:val="left"/>
      <w:pPr>
        <w:tabs>
          <w:tab w:val="num" w:pos="2880"/>
        </w:tabs>
        <w:ind w:left="2880" w:hanging="360"/>
      </w:pPr>
    </w:lvl>
    <w:lvl w:ilvl="4" w:tplc="79424D30" w:tentative="1">
      <w:start w:val="1"/>
      <w:numFmt w:val="decimal"/>
      <w:lvlText w:val="%5."/>
      <w:lvlJc w:val="left"/>
      <w:pPr>
        <w:tabs>
          <w:tab w:val="num" w:pos="3600"/>
        </w:tabs>
        <w:ind w:left="3600" w:hanging="360"/>
      </w:pPr>
    </w:lvl>
    <w:lvl w:ilvl="5" w:tplc="97646122" w:tentative="1">
      <w:start w:val="1"/>
      <w:numFmt w:val="decimal"/>
      <w:lvlText w:val="%6."/>
      <w:lvlJc w:val="left"/>
      <w:pPr>
        <w:tabs>
          <w:tab w:val="num" w:pos="4320"/>
        </w:tabs>
        <w:ind w:left="4320" w:hanging="360"/>
      </w:pPr>
    </w:lvl>
    <w:lvl w:ilvl="6" w:tplc="D972A096" w:tentative="1">
      <w:start w:val="1"/>
      <w:numFmt w:val="decimal"/>
      <w:lvlText w:val="%7."/>
      <w:lvlJc w:val="left"/>
      <w:pPr>
        <w:tabs>
          <w:tab w:val="num" w:pos="5040"/>
        </w:tabs>
        <w:ind w:left="5040" w:hanging="360"/>
      </w:pPr>
    </w:lvl>
    <w:lvl w:ilvl="7" w:tplc="39BC5B04" w:tentative="1">
      <w:start w:val="1"/>
      <w:numFmt w:val="decimal"/>
      <w:lvlText w:val="%8."/>
      <w:lvlJc w:val="left"/>
      <w:pPr>
        <w:tabs>
          <w:tab w:val="num" w:pos="5760"/>
        </w:tabs>
        <w:ind w:left="5760" w:hanging="360"/>
      </w:pPr>
    </w:lvl>
    <w:lvl w:ilvl="8" w:tplc="102CCE94" w:tentative="1">
      <w:start w:val="1"/>
      <w:numFmt w:val="decimal"/>
      <w:lvlText w:val="%9."/>
      <w:lvlJc w:val="left"/>
      <w:pPr>
        <w:tabs>
          <w:tab w:val="num" w:pos="6480"/>
        </w:tabs>
        <w:ind w:left="6480" w:hanging="360"/>
      </w:pPr>
    </w:lvl>
  </w:abstractNum>
  <w:abstractNum w:abstractNumId="3" w15:restartNumberingAfterBreak="0">
    <w:nsid w:val="5C211AEA"/>
    <w:multiLevelType w:val="hybridMultilevel"/>
    <w:tmpl w:val="7620343A"/>
    <w:lvl w:ilvl="0" w:tplc="13CCFB0E">
      <w:start w:val="1"/>
      <w:numFmt w:val="bullet"/>
      <w:lvlText w:val="•"/>
      <w:lvlJc w:val="left"/>
      <w:pPr>
        <w:tabs>
          <w:tab w:val="num" w:pos="720"/>
        </w:tabs>
        <w:ind w:left="720" w:hanging="360"/>
      </w:pPr>
      <w:rPr>
        <w:rFonts w:ascii="Arial" w:hAnsi="Arial" w:hint="default"/>
      </w:rPr>
    </w:lvl>
    <w:lvl w:ilvl="1" w:tplc="F56A6D7A" w:tentative="1">
      <w:start w:val="1"/>
      <w:numFmt w:val="bullet"/>
      <w:lvlText w:val="•"/>
      <w:lvlJc w:val="left"/>
      <w:pPr>
        <w:tabs>
          <w:tab w:val="num" w:pos="1440"/>
        </w:tabs>
        <w:ind w:left="1440" w:hanging="360"/>
      </w:pPr>
      <w:rPr>
        <w:rFonts w:ascii="Arial" w:hAnsi="Arial" w:hint="default"/>
      </w:rPr>
    </w:lvl>
    <w:lvl w:ilvl="2" w:tplc="4288D174" w:tentative="1">
      <w:start w:val="1"/>
      <w:numFmt w:val="bullet"/>
      <w:lvlText w:val="•"/>
      <w:lvlJc w:val="left"/>
      <w:pPr>
        <w:tabs>
          <w:tab w:val="num" w:pos="2160"/>
        </w:tabs>
        <w:ind w:left="2160" w:hanging="360"/>
      </w:pPr>
      <w:rPr>
        <w:rFonts w:ascii="Arial" w:hAnsi="Arial" w:hint="default"/>
      </w:rPr>
    </w:lvl>
    <w:lvl w:ilvl="3" w:tplc="EF44C646" w:tentative="1">
      <w:start w:val="1"/>
      <w:numFmt w:val="bullet"/>
      <w:lvlText w:val="•"/>
      <w:lvlJc w:val="left"/>
      <w:pPr>
        <w:tabs>
          <w:tab w:val="num" w:pos="2880"/>
        </w:tabs>
        <w:ind w:left="2880" w:hanging="360"/>
      </w:pPr>
      <w:rPr>
        <w:rFonts w:ascii="Arial" w:hAnsi="Arial" w:hint="default"/>
      </w:rPr>
    </w:lvl>
    <w:lvl w:ilvl="4" w:tplc="EBFA6584" w:tentative="1">
      <w:start w:val="1"/>
      <w:numFmt w:val="bullet"/>
      <w:lvlText w:val="•"/>
      <w:lvlJc w:val="left"/>
      <w:pPr>
        <w:tabs>
          <w:tab w:val="num" w:pos="3600"/>
        </w:tabs>
        <w:ind w:left="3600" w:hanging="360"/>
      </w:pPr>
      <w:rPr>
        <w:rFonts w:ascii="Arial" w:hAnsi="Arial" w:hint="default"/>
      </w:rPr>
    </w:lvl>
    <w:lvl w:ilvl="5" w:tplc="02861004" w:tentative="1">
      <w:start w:val="1"/>
      <w:numFmt w:val="bullet"/>
      <w:lvlText w:val="•"/>
      <w:lvlJc w:val="left"/>
      <w:pPr>
        <w:tabs>
          <w:tab w:val="num" w:pos="4320"/>
        </w:tabs>
        <w:ind w:left="4320" w:hanging="360"/>
      </w:pPr>
      <w:rPr>
        <w:rFonts w:ascii="Arial" w:hAnsi="Arial" w:hint="default"/>
      </w:rPr>
    </w:lvl>
    <w:lvl w:ilvl="6" w:tplc="DEECC64C" w:tentative="1">
      <w:start w:val="1"/>
      <w:numFmt w:val="bullet"/>
      <w:lvlText w:val="•"/>
      <w:lvlJc w:val="left"/>
      <w:pPr>
        <w:tabs>
          <w:tab w:val="num" w:pos="5040"/>
        </w:tabs>
        <w:ind w:left="5040" w:hanging="360"/>
      </w:pPr>
      <w:rPr>
        <w:rFonts w:ascii="Arial" w:hAnsi="Arial" w:hint="default"/>
      </w:rPr>
    </w:lvl>
    <w:lvl w:ilvl="7" w:tplc="0A20D930" w:tentative="1">
      <w:start w:val="1"/>
      <w:numFmt w:val="bullet"/>
      <w:lvlText w:val="•"/>
      <w:lvlJc w:val="left"/>
      <w:pPr>
        <w:tabs>
          <w:tab w:val="num" w:pos="5760"/>
        </w:tabs>
        <w:ind w:left="5760" w:hanging="360"/>
      </w:pPr>
      <w:rPr>
        <w:rFonts w:ascii="Arial" w:hAnsi="Arial" w:hint="default"/>
      </w:rPr>
    </w:lvl>
    <w:lvl w:ilvl="8" w:tplc="A5AAE4E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505213F"/>
    <w:multiLevelType w:val="hybridMultilevel"/>
    <w:tmpl w:val="460E1392"/>
    <w:lvl w:ilvl="0" w:tplc="4A9EE70A">
      <w:start w:val="1"/>
      <w:numFmt w:val="bullet"/>
      <w:lvlText w:val="•"/>
      <w:lvlJc w:val="left"/>
      <w:pPr>
        <w:tabs>
          <w:tab w:val="num" w:pos="720"/>
        </w:tabs>
        <w:ind w:left="720" w:hanging="360"/>
      </w:pPr>
      <w:rPr>
        <w:rFonts w:ascii="Arial" w:hAnsi="Arial" w:hint="default"/>
      </w:rPr>
    </w:lvl>
    <w:lvl w:ilvl="1" w:tplc="F45C22C6" w:tentative="1">
      <w:start w:val="1"/>
      <w:numFmt w:val="bullet"/>
      <w:lvlText w:val="•"/>
      <w:lvlJc w:val="left"/>
      <w:pPr>
        <w:tabs>
          <w:tab w:val="num" w:pos="1440"/>
        </w:tabs>
        <w:ind w:left="1440" w:hanging="360"/>
      </w:pPr>
      <w:rPr>
        <w:rFonts w:ascii="Arial" w:hAnsi="Arial" w:hint="default"/>
      </w:rPr>
    </w:lvl>
    <w:lvl w:ilvl="2" w:tplc="5E4C129C" w:tentative="1">
      <w:start w:val="1"/>
      <w:numFmt w:val="bullet"/>
      <w:lvlText w:val="•"/>
      <w:lvlJc w:val="left"/>
      <w:pPr>
        <w:tabs>
          <w:tab w:val="num" w:pos="2160"/>
        </w:tabs>
        <w:ind w:left="2160" w:hanging="360"/>
      </w:pPr>
      <w:rPr>
        <w:rFonts w:ascii="Arial" w:hAnsi="Arial" w:hint="default"/>
      </w:rPr>
    </w:lvl>
    <w:lvl w:ilvl="3" w:tplc="36723378" w:tentative="1">
      <w:start w:val="1"/>
      <w:numFmt w:val="bullet"/>
      <w:lvlText w:val="•"/>
      <w:lvlJc w:val="left"/>
      <w:pPr>
        <w:tabs>
          <w:tab w:val="num" w:pos="2880"/>
        </w:tabs>
        <w:ind w:left="2880" w:hanging="360"/>
      </w:pPr>
      <w:rPr>
        <w:rFonts w:ascii="Arial" w:hAnsi="Arial" w:hint="default"/>
      </w:rPr>
    </w:lvl>
    <w:lvl w:ilvl="4" w:tplc="E1FADFDE" w:tentative="1">
      <w:start w:val="1"/>
      <w:numFmt w:val="bullet"/>
      <w:lvlText w:val="•"/>
      <w:lvlJc w:val="left"/>
      <w:pPr>
        <w:tabs>
          <w:tab w:val="num" w:pos="3600"/>
        </w:tabs>
        <w:ind w:left="3600" w:hanging="360"/>
      </w:pPr>
      <w:rPr>
        <w:rFonts w:ascii="Arial" w:hAnsi="Arial" w:hint="default"/>
      </w:rPr>
    </w:lvl>
    <w:lvl w:ilvl="5" w:tplc="CE52BB76" w:tentative="1">
      <w:start w:val="1"/>
      <w:numFmt w:val="bullet"/>
      <w:lvlText w:val="•"/>
      <w:lvlJc w:val="left"/>
      <w:pPr>
        <w:tabs>
          <w:tab w:val="num" w:pos="4320"/>
        </w:tabs>
        <w:ind w:left="4320" w:hanging="360"/>
      </w:pPr>
      <w:rPr>
        <w:rFonts w:ascii="Arial" w:hAnsi="Arial" w:hint="default"/>
      </w:rPr>
    </w:lvl>
    <w:lvl w:ilvl="6" w:tplc="2B50F734" w:tentative="1">
      <w:start w:val="1"/>
      <w:numFmt w:val="bullet"/>
      <w:lvlText w:val="•"/>
      <w:lvlJc w:val="left"/>
      <w:pPr>
        <w:tabs>
          <w:tab w:val="num" w:pos="5040"/>
        </w:tabs>
        <w:ind w:left="5040" w:hanging="360"/>
      </w:pPr>
      <w:rPr>
        <w:rFonts w:ascii="Arial" w:hAnsi="Arial" w:hint="default"/>
      </w:rPr>
    </w:lvl>
    <w:lvl w:ilvl="7" w:tplc="1DF4869E" w:tentative="1">
      <w:start w:val="1"/>
      <w:numFmt w:val="bullet"/>
      <w:lvlText w:val="•"/>
      <w:lvlJc w:val="left"/>
      <w:pPr>
        <w:tabs>
          <w:tab w:val="num" w:pos="5760"/>
        </w:tabs>
        <w:ind w:left="5760" w:hanging="360"/>
      </w:pPr>
      <w:rPr>
        <w:rFonts w:ascii="Arial" w:hAnsi="Arial" w:hint="default"/>
      </w:rPr>
    </w:lvl>
    <w:lvl w:ilvl="8" w:tplc="DE10B4F0" w:tentative="1">
      <w:start w:val="1"/>
      <w:numFmt w:val="bullet"/>
      <w:lvlText w:val="•"/>
      <w:lvlJc w:val="left"/>
      <w:pPr>
        <w:tabs>
          <w:tab w:val="num" w:pos="6480"/>
        </w:tabs>
        <w:ind w:left="6480" w:hanging="360"/>
      </w:pPr>
      <w:rPr>
        <w:rFonts w:ascii="Arial" w:hAnsi="Arial" w:hint="default"/>
      </w:rPr>
    </w:lvl>
  </w:abstractNum>
  <w:num w:numId="1" w16cid:durableId="437022381">
    <w:abstractNumId w:val="0"/>
  </w:num>
  <w:num w:numId="2" w16cid:durableId="606038136">
    <w:abstractNumId w:val="1"/>
  </w:num>
  <w:num w:numId="3" w16cid:durableId="158811135">
    <w:abstractNumId w:val="2"/>
  </w:num>
  <w:num w:numId="4" w16cid:durableId="521549202">
    <w:abstractNumId w:val="4"/>
  </w:num>
  <w:num w:numId="5" w16cid:durableId="1791314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301"/>
    <w:rsid w:val="00006E3F"/>
    <w:rsid w:val="000147D2"/>
    <w:rsid w:val="00021B1B"/>
    <w:rsid w:val="000C3031"/>
    <w:rsid w:val="000F73AB"/>
    <w:rsid w:val="00145791"/>
    <w:rsid w:val="001510EE"/>
    <w:rsid w:val="002016F7"/>
    <w:rsid w:val="00234C13"/>
    <w:rsid w:val="00285238"/>
    <w:rsid w:val="002B541A"/>
    <w:rsid w:val="002D2009"/>
    <w:rsid w:val="00374ECE"/>
    <w:rsid w:val="00403CAD"/>
    <w:rsid w:val="0040697C"/>
    <w:rsid w:val="004A1B0D"/>
    <w:rsid w:val="00510254"/>
    <w:rsid w:val="00525782"/>
    <w:rsid w:val="0053392C"/>
    <w:rsid w:val="00550C47"/>
    <w:rsid w:val="00557B62"/>
    <w:rsid w:val="005823E2"/>
    <w:rsid w:val="005D1B08"/>
    <w:rsid w:val="007613C3"/>
    <w:rsid w:val="00765223"/>
    <w:rsid w:val="007C6042"/>
    <w:rsid w:val="007F1EC6"/>
    <w:rsid w:val="0081754B"/>
    <w:rsid w:val="0084006B"/>
    <w:rsid w:val="00934D00"/>
    <w:rsid w:val="00936C2B"/>
    <w:rsid w:val="0098366C"/>
    <w:rsid w:val="00993E77"/>
    <w:rsid w:val="009F3E8F"/>
    <w:rsid w:val="00A24500"/>
    <w:rsid w:val="00A66D8A"/>
    <w:rsid w:val="00A7616A"/>
    <w:rsid w:val="00A92E43"/>
    <w:rsid w:val="00A94CF9"/>
    <w:rsid w:val="00AB0948"/>
    <w:rsid w:val="00AB3B11"/>
    <w:rsid w:val="00B0170A"/>
    <w:rsid w:val="00B71D93"/>
    <w:rsid w:val="00B84301"/>
    <w:rsid w:val="00BA3034"/>
    <w:rsid w:val="00BD32AD"/>
    <w:rsid w:val="00BE40C8"/>
    <w:rsid w:val="00C101F3"/>
    <w:rsid w:val="00C40B77"/>
    <w:rsid w:val="00C44C88"/>
    <w:rsid w:val="00C45997"/>
    <w:rsid w:val="00CA3A1C"/>
    <w:rsid w:val="00CA6AD7"/>
    <w:rsid w:val="00CF4009"/>
    <w:rsid w:val="00D3408B"/>
    <w:rsid w:val="00D82F26"/>
    <w:rsid w:val="00D91B73"/>
    <w:rsid w:val="00DB0D04"/>
    <w:rsid w:val="00E06B79"/>
    <w:rsid w:val="00E257DE"/>
    <w:rsid w:val="00E67F50"/>
    <w:rsid w:val="00E95F32"/>
    <w:rsid w:val="00EA07A6"/>
    <w:rsid w:val="00EC4382"/>
    <w:rsid w:val="00F12E24"/>
    <w:rsid w:val="00F5075E"/>
    <w:rsid w:val="00F60BDC"/>
    <w:rsid w:val="00FD0F80"/>
    <w:rsid w:val="00FF2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E4A16"/>
  <w15:chartTrackingRefBased/>
  <w15:docId w15:val="{5B234382-8C6A-4453-B38D-1AE4E7717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D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2E24"/>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F12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E24"/>
  </w:style>
  <w:style w:type="character" w:customStyle="1" w:styleId="Heading1Char">
    <w:name w:val="Heading 1 Char"/>
    <w:basedOn w:val="DefaultParagraphFont"/>
    <w:link w:val="Heading1"/>
    <w:uiPriority w:val="9"/>
    <w:rsid w:val="00934D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4D00"/>
    <w:pPr>
      <w:outlineLvl w:val="9"/>
    </w:pPr>
  </w:style>
  <w:style w:type="paragraph" w:styleId="NormalWeb">
    <w:name w:val="Normal (Web)"/>
    <w:basedOn w:val="Normal"/>
    <w:uiPriority w:val="99"/>
    <w:semiHidden/>
    <w:unhideWhenUsed/>
    <w:rsid w:val="00A92E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2E43"/>
    <w:rPr>
      <w:b/>
      <w:bCs/>
    </w:rPr>
  </w:style>
  <w:style w:type="paragraph" w:styleId="Title">
    <w:name w:val="Title"/>
    <w:basedOn w:val="Normal"/>
    <w:next w:val="Normal"/>
    <w:link w:val="TitleChar"/>
    <w:uiPriority w:val="10"/>
    <w:qFormat/>
    <w:rsid w:val="00A92E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E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71D93"/>
    <w:pPr>
      <w:ind w:left="720"/>
      <w:contextualSpacing/>
    </w:pPr>
  </w:style>
  <w:style w:type="table" w:styleId="TableGrid">
    <w:name w:val="Table Grid"/>
    <w:basedOn w:val="TableNormal"/>
    <w:uiPriority w:val="39"/>
    <w:rsid w:val="00983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510254"/>
  </w:style>
  <w:style w:type="character" w:styleId="Hyperlink">
    <w:name w:val="Hyperlink"/>
    <w:basedOn w:val="DefaultParagraphFont"/>
    <w:uiPriority w:val="99"/>
    <w:unhideWhenUsed/>
    <w:rsid w:val="00510254"/>
    <w:rPr>
      <w:color w:val="0000FF"/>
      <w:u w:val="single"/>
    </w:rPr>
  </w:style>
  <w:style w:type="character" w:styleId="UnresolvedMention">
    <w:name w:val="Unresolved Mention"/>
    <w:basedOn w:val="DefaultParagraphFont"/>
    <w:uiPriority w:val="99"/>
    <w:semiHidden/>
    <w:unhideWhenUsed/>
    <w:rsid w:val="00B017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95580">
      <w:bodyDiv w:val="1"/>
      <w:marLeft w:val="0"/>
      <w:marRight w:val="0"/>
      <w:marTop w:val="0"/>
      <w:marBottom w:val="0"/>
      <w:divBdr>
        <w:top w:val="none" w:sz="0" w:space="0" w:color="auto"/>
        <w:left w:val="none" w:sz="0" w:space="0" w:color="auto"/>
        <w:bottom w:val="none" w:sz="0" w:space="0" w:color="auto"/>
        <w:right w:val="none" w:sz="0" w:space="0" w:color="auto"/>
      </w:divBdr>
    </w:div>
    <w:div w:id="280651948">
      <w:bodyDiv w:val="1"/>
      <w:marLeft w:val="0"/>
      <w:marRight w:val="0"/>
      <w:marTop w:val="0"/>
      <w:marBottom w:val="0"/>
      <w:divBdr>
        <w:top w:val="none" w:sz="0" w:space="0" w:color="auto"/>
        <w:left w:val="none" w:sz="0" w:space="0" w:color="auto"/>
        <w:bottom w:val="none" w:sz="0" w:space="0" w:color="auto"/>
        <w:right w:val="none" w:sz="0" w:space="0" w:color="auto"/>
      </w:divBdr>
      <w:divsChild>
        <w:div w:id="1664968885">
          <w:marLeft w:val="360"/>
          <w:marRight w:val="0"/>
          <w:marTop w:val="200"/>
          <w:marBottom w:val="0"/>
          <w:divBdr>
            <w:top w:val="none" w:sz="0" w:space="0" w:color="auto"/>
            <w:left w:val="none" w:sz="0" w:space="0" w:color="auto"/>
            <w:bottom w:val="none" w:sz="0" w:space="0" w:color="auto"/>
            <w:right w:val="none" w:sz="0" w:space="0" w:color="auto"/>
          </w:divBdr>
        </w:div>
        <w:div w:id="1858347250">
          <w:marLeft w:val="360"/>
          <w:marRight w:val="0"/>
          <w:marTop w:val="200"/>
          <w:marBottom w:val="0"/>
          <w:divBdr>
            <w:top w:val="none" w:sz="0" w:space="0" w:color="auto"/>
            <w:left w:val="none" w:sz="0" w:space="0" w:color="auto"/>
            <w:bottom w:val="none" w:sz="0" w:space="0" w:color="auto"/>
            <w:right w:val="none" w:sz="0" w:space="0" w:color="auto"/>
          </w:divBdr>
        </w:div>
        <w:div w:id="320893570">
          <w:marLeft w:val="360"/>
          <w:marRight w:val="0"/>
          <w:marTop w:val="200"/>
          <w:marBottom w:val="0"/>
          <w:divBdr>
            <w:top w:val="none" w:sz="0" w:space="0" w:color="auto"/>
            <w:left w:val="none" w:sz="0" w:space="0" w:color="auto"/>
            <w:bottom w:val="none" w:sz="0" w:space="0" w:color="auto"/>
            <w:right w:val="none" w:sz="0" w:space="0" w:color="auto"/>
          </w:divBdr>
        </w:div>
        <w:div w:id="1498571245">
          <w:marLeft w:val="360"/>
          <w:marRight w:val="0"/>
          <w:marTop w:val="200"/>
          <w:marBottom w:val="0"/>
          <w:divBdr>
            <w:top w:val="none" w:sz="0" w:space="0" w:color="auto"/>
            <w:left w:val="none" w:sz="0" w:space="0" w:color="auto"/>
            <w:bottom w:val="none" w:sz="0" w:space="0" w:color="auto"/>
            <w:right w:val="none" w:sz="0" w:space="0" w:color="auto"/>
          </w:divBdr>
        </w:div>
        <w:div w:id="548807677">
          <w:marLeft w:val="360"/>
          <w:marRight w:val="0"/>
          <w:marTop w:val="200"/>
          <w:marBottom w:val="0"/>
          <w:divBdr>
            <w:top w:val="none" w:sz="0" w:space="0" w:color="auto"/>
            <w:left w:val="none" w:sz="0" w:space="0" w:color="auto"/>
            <w:bottom w:val="none" w:sz="0" w:space="0" w:color="auto"/>
            <w:right w:val="none" w:sz="0" w:space="0" w:color="auto"/>
          </w:divBdr>
        </w:div>
        <w:div w:id="2057315655">
          <w:marLeft w:val="360"/>
          <w:marRight w:val="0"/>
          <w:marTop w:val="200"/>
          <w:marBottom w:val="0"/>
          <w:divBdr>
            <w:top w:val="none" w:sz="0" w:space="0" w:color="auto"/>
            <w:left w:val="none" w:sz="0" w:space="0" w:color="auto"/>
            <w:bottom w:val="none" w:sz="0" w:space="0" w:color="auto"/>
            <w:right w:val="none" w:sz="0" w:space="0" w:color="auto"/>
          </w:divBdr>
        </w:div>
        <w:div w:id="2124182864">
          <w:marLeft w:val="360"/>
          <w:marRight w:val="0"/>
          <w:marTop w:val="200"/>
          <w:marBottom w:val="0"/>
          <w:divBdr>
            <w:top w:val="none" w:sz="0" w:space="0" w:color="auto"/>
            <w:left w:val="none" w:sz="0" w:space="0" w:color="auto"/>
            <w:bottom w:val="none" w:sz="0" w:space="0" w:color="auto"/>
            <w:right w:val="none" w:sz="0" w:space="0" w:color="auto"/>
          </w:divBdr>
        </w:div>
        <w:div w:id="995036561">
          <w:marLeft w:val="360"/>
          <w:marRight w:val="0"/>
          <w:marTop w:val="200"/>
          <w:marBottom w:val="0"/>
          <w:divBdr>
            <w:top w:val="none" w:sz="0" w:space="0" w:color="auto"/>
            <w:left w:val="none" w:sz="0" w:space="0" w:color="auto"/>
            <w:bottom w:val="none" w:sz="0" w:space="0" w:color="auto"/>
            <w:right w:val="none" w:sz="0" w:space="0" w:color="auto"/>
          </w:divBdr>
        </w:div>
        <w:div w:id="1734229230">
          <w:marLeft w:val="360"/>
          <w:marRight w:val="0"/>
          <w:marTop w:val="200"/>
          <w:marBottom w:val="0"/>
          <w:divBdr>
            <w:top w:val="none" w:sz="0" w:space="0" w:color="auto"/>
            <w:left w:val="none" w:sz="0" w:space="0" w:color="auto"/>
            <w:bottom w:val="none" w:sz="0" w:space="0" w:color="auto"/>
            <w:right w:val="none" w:sz="0" w:space="0" w:color="auto"/>
          </w:divBdr>
        </w:div>
      </w:divsChild>
    </w:div>
    <w:div w:id="717167793">
      <w:bodyDiv w:val="1"/>
      <w:marLeft w:val="0"/>
      <w:marRight w:val="0"/>
      <w:marTop w:val="0"/>
      <w:marBottom w:val="0"/>
      <w:divBdr>
        <w:top w:val="none" w:sz="0" w:space="0" w:color="auto"/>
        <w:left w:val="none" w:sz="0" w:space="0" w:color="auto"/>
        <w:bottom w:val="none" w:sz="0" w:space="0" w:color="auto"/>
        <w:right w:val="none" w:sz="0" w:space="0" w:color="auto"/>
      </w:divBdr>
    </w:div>
    <w:div w:id="840320068">
      <w:bodyDiv w:val="1"/>
      <w:marLeft w:val="0"/>
      <w:marRight w:val="0"/>
      <w:marTop w:val="0"/>
      <w:marBottom w:val="0"/>
      <w:divBdr>
        <w:top w:val="none" w:sz="0" w:space="0" w:color="auto"/>
        <w:left w:val="none" w:sz="0" w:space="0" w:color="auto"/>
        <w:bottom w:val="none" w:sz="0" w:space="0" w:color="auto"/>
        <w:right w:val="none" w:sz="0" w:space="0" w:color="auto"/>
      </w:divBdr>
      <w:divsChild>
        <w:div w:id="2045523503">
          <w:marLeft w:val="360"/>
          <w:marRight w:val="0"/>
          <w:marTop w:val="200"/>
          <w:marBottom w:val="0"/>
          <w:divBdr>
            <w:top w:val="none" w:sz="0" w:space="0" w:color="auto"/>
            <w:left w:val="none" w:sz="0" w:space="0" w:color="auto"/>
            <w:bottom w:val="none" w:sz="0" w:space="0" w:color="auto"/>
            <w:right w:val="none" w:sz="0" w:space="0" w:color="auto"/>
          </w:divBdr>
        </w:div>
        <w:div w:id="1929388335">
          <w:marLeft w:val="360"/>
          <w:marRight w:val="0"/>
          <w:marTop w:val="200"/>
          <w:marBottom w:val="0"/>
          <w:divBdr>
            <w:top w:val="none" w:sz="0" w:space="0" w:color="auto"/>
            <w:left w:val="none" w:sz="0" w:space="0" w:color="auto"/>
            <w:bottom w:val="none" w:sz="0" w:space="0" w:color="auto"/>
            <w:right w:val="none" w:sz="0" w:space="0" w:color="auto"/>
          </w:divBdr>
        </w:div>
        <w:div w:id="1081414513">
          <w:marLeft w:val="360"/>
          <w:marRight w:val="0"/>
          <w:marTop w:val="200"/>
          <w:marBottom w:val="0"/>
          <w:divBdr>
            <w:top w:val="none" w:sz="0" w:space="0" w:color="auto"/>
            <w:left w:val="none" w:sz="0" w:space="0" w:color="auto"/>
            <w:bottom w:val="none" w:sz="0" w:space="0" w:color="auto"/>
            <w:right w:val="none" w:sz="0" w:space="0" w:color="auto"/>
          </w:divBdr>
        </w:div>
        <w:div w:id="837816357">
          <w:marLeft w:val="360"/>
          <w:marRight w:val="0"/>
          <w:marTop w:val="200"/>
          <w:marBottom w:val="0"/>
          <w:divBdr>
            <w:top w:val="none" w:sz="0" w:space="0" w:color="auto"/>
            <w:left w:val="none" w:sz="0" w:space="0" w:color="auto"/>
            <w:bottom w:val="none" w:sz="0" w:space="0" w:color="auto"/>
            <w:right w:val="none" w:sz="0" w:space="0" w:color="auto"/>
          </w:divBdr>
        </w:div>
        <w:div w:id="1182012582">
          <w:marLeft w:val="360"/>
          <w:marRight w:val="0"/>
          <w:marTop w:val="200"/>
          <w:marBottom w:val="0"/>
          <w:divBdr>
            <w:top w:val="none" w:sz="0" w:space="0" w:color="auto"/>
            <w:left w:val="none" w:sz="0" w:space="0" w:color="auto"/>
            <w:bottom w:val="none" w:sz="0" w:space="0" w:color="auto"/>
            <w:right w:val="none" w:sz="0" w:space="0" w:color="auto"/>
          </w:divBdr>
        </w:div>
        <w:div w:id="176041060">
          <w:marLeft w:val="360"/>
          <w:marRight w:val="0"/>
          <w:marTop w:val="200"/>
          <w:marBottom w:val="0"/>
          <w:divBdr>
            <w:top w:val="none" w:sz="0" w:space="0" w:color="auto"/>
            <w:left w:val="none" w:sz="0" w:space="0" w:color="auto"/>
            <w:bottom w:val="none" w:sz="0" w:space="0" w:color="auto"/>
            <w:right w:val="none" w:sz="0" w:space="0" w:color="auto"/>
          </w:divBdr>
        </w:div>
        <w:div w:id="1574924993">
          <w:marLeft w:val="360"/>
          <w:marRight w:val="0"/>
          <w:marTop w:val="200"/>
          <w:marBottom w:val="0"/>
          <w:divBdr>
            <w:top w:val="none" w:sz="0" w:space="0" w:color="auto"/>
            <w:left w:val="none" w:sz="0" w:space="0" w:color="auto"/>
            <w:bottom w:val="none" w:sz="0" w:space="0" w:color="auto"/>
            <w:right w:val="none" w:sz="0" w:space="0" w:color="auto"/>
          </w:divBdr>
        </w:div>
        <w:div w:id="504243350">
          <w:marLeft w:val="360"/>
          <w:marRight w:val="0"/>
          <w:marTop w:val="200"/>
          <w:marBottom w:val="0"/>
          <w:divBdr>
            <w:top w:val="none" w:sz="0" w:space="0" w:color="auto"/>
            <w:left w:val="none" w:sz="0" w:space="0" w:color="auto"/>
            <w:bottom w:val="none" w:sz="0" w:space="0" w:color="auto"/>
            <w:right w:val="none" w:sz="0" w:space="0" w:color="auto"/>
          </w:divBdr>
        </w:div>
        <w:div w:id="1877113502">
          <w:marLeft w:val="360"/>
          <w:marRight w:val="0"/>
          <w:marTop w:val="200"/>
          <w:marBottom w:val="0"/>
          <w:divBdr>
            <w:top w:val="none" w:sz="0" w:space="0" w:color="auto"/>
            <w:left w:val="none" w:sz="0" w:space="0" w:color="auto"/>
            <w:bottom w:val="none" w:sz="0" w:space="0" w:color="auto"/>
            <w:right w:val="none" w:sz="0" w:space="0" w:color="auto"/>
          </w:divBdr>
        </w:div>
      </w:divsChild>
    </w:div>
    <w:div w:id="866942489">
      <w:bodyDiv w:val="1"/>
      <w:marLeft w:val="0"/>
      <w:marRight w:val="0"/>
      <w:marTop w:val="0"/>
      <w:marBottom w:val="0"/>
      <w:divBdr>
        <w:top w:val="none" w:sz="0" w:space="0" w:color="auto"/>
        <w:left w:val="none" w:sz="0" w:space="0" w:color="auto"/>
        <w:bottom w:val="none" w:sz="0" w:space="0" w:color="auto"/>
        <w:right w:val="none" w:sz="0" w:space="0" w:color="auto"/>
      </w:divBdr>
    </w:div>
    <w:div w:id="916132558">
      <w:bodyDiv w:val="1"/>
      <w:marLeft w:val="0"/>
      <w:marRight w:val="0"/>
      <w:marTop w:val="0"/>
      <w:marBottom w:val="0"/>
      <w:divBdr>
        <w:top w:val="none" w:sz="0" w:space="0" w:color="auto"/>
        <w:left w:val="none" w:sz="0" w:space="0" w:color="auto"/>
        <w:bottom w:val="none" w:sz="0" w:space="0" w:color="auto"/>
        <w:right w:val="none" w:sz="0" w:space="0" w:color="auto"/>
      </w:divBdr>
      <w:divsChild>
        <w:div w:id="841049323">
          <w:marLeft w:val="1267"/>
          <w:marRight w:val="0"/>
          <w:marTop w:val="20"/>
          <w:marBottom w:val="0"/>
          <w:divBdr>
            <w:top w:val="none" w:sz="0" w:space="0" w:color="auto"/>
            <w:left w:val="none" w:sz="0" w:space="0" w:color="auto"/>
            <w:bottom w:val="none" w:sz="0" w:space="0" w:color="auto"/>
            <w:right w:val="none" w:sz="0" w:space="0" w:color="auto"/>
          </w:divBdr>
        </w:div>
      </w:divsChild>
    </w:div>
    <w:div w:id="1117142103">
      <w:bodyDiv w:val="1"/>
      <w:marLeft w:val="0"/>
      <w:marRight w:val="0"/>
      <w:marTop w:val="0"/>
      <w:marBottom w:val="0"/>
      <w:divBdr>
        <w:top w:val="none" w:sz="0" w:space="0" w:color="auto"/>
        <w:left w:val="none" w:sz="0" w:space="0" w:color="auto"/>
        <w:bottom w:val="none" w:sz="0" w:space="0" w:color="auto"/>
        <w:right w:val="none" w:sz="0" w:space="0" w:color="auto"/>
      </w:divBdr>
    </w:div>
    <w:div w:id="1181892154">
      <w:bodyDiv w:val="1"/>
      <w:marLeft w:val="0"/>
      <w:marRight w:val="0"/>
      <w:marTop w:val="0"/>
      <w:marBottom w:val="0"/>
      <w:divBdr>
        <w:top w:val="none" w:sz="0" w:space="0" w:color="auto"/>
        <w:left w:val="none" w:sz="0" w:space="0" w:color="auto"/>
        <w:bottom w:val="none" w:sz="0" w:space="0" w:color="auto"/>
        <w:right w:val="none" w:sz="0" w:space="0" w:color="auto"/>
      </w:divBdr>
    </w:div>
    <w:div w:id="1691950932">
      <w:bodyDiv w:val="1"/>
      <w:marLeft w:val="0"/>
      <w:marRight w:val="0"/>
      <w:marTop w:val="0"/>
      <w:marBottom w:val="0"/>
      <w:divBdr>
        <w:top w:val="none" w:sz="0" w:space="0" w:color="auto"/>
        <w:left w:val="none" w:sz="0" w:space="0" w:color="auto"/>
        <w:bottom w:val="none" w:sz="0" w:space="0" w:color="auto"/>
        <w:right w:val="none" w:sz="0" w:space="0" w:color="auto"/>
      </w:divBdr>
      <w:divsChild>
        <w:div w:id="1582761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am.geo.conti.de/settings/tokens" TargetMode="External"/><Relationship Id="rId5" Type="http://schemas.openxmlformats.org/officeDocument/2006/relationships/webSettings" Target="webSettings.xml"/><Relationship Id="rId15" Type="http://schemas.openxmlformats.org/officeDocument/2006/relationships/image" Target="media/image7.svg"/><Relationship Id="rId10" Type="http://schemas.openxmlformats.org/officeDocument/2006/relationships/hyperlink" Target="https://github-am.geo.conti.de/settings/profil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am.geo.conti.de/settings/tokens" TargetMode="Externa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85C03-6B46-46B3-968F-C1DBACE61BB6}">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 SK Abdur Rahaman</dc:creator>
  <cp:keywords/>
  <dc:description/>
  <cp:lastModifiedBy>Hossain, SK Abdur Rahaman</cp:lastModifiedBy>
  <cp:revision>41</cp:revision>
  <dcterms:created xsi:type="dcterms:W3CDTF">2023-12-12T09:59:00Z</dcterms:created>
  <dcterms:modified xsi:type="dcterms:W3CDTF">2024-01-11T07:37:00Z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3,4,5</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