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B27A0" w14:textId="547093D6" w:rsidR="00210B5C" w:rsidRDefault="000B23DA">
      <w:r>
        <w:t xml:space="preserve">Data Science </w:t>
      </w:r>
      <w:proofErr w:type="gramStart"/>
      <w:r>
        <w:t>In</w:t>
      </w:r>
      <w:proofErr w:type="gramEnd"/>
      <w:r>
        <w:t xml:space="preserve"> </w:t>
      </w:r>
      <w:r w:rsidR="00A67824">
        <w:t xml:space="preserve">Heart </w:t>
      </w:r>
      <w:r>
        <w:t>Disease Pre</w:t>
      </w:r>
      <w:r w:rsidR="00F823CB">
        <w:t>vention</w:t>
      </w:r>
    </w:p>
    <w:p w14:paraId="5A6E0BFD" w14:textId="4ACEC9B8" w:rsidR="000B23DA" w:rsidRDefault="000B23DA"/>
    <w:p w14:paraId="6428908F" w14:textId="77777777" w:rsidR="000B23DA" w:rsidRDefault="000B23DA" w:rsidP="000B23DA">
      <w:r>
        <w:t>Project Title:</w:t>
      </w:r>
    </w:p>
    <w:p w14:paraId="7A1D6564" w14:textId="6A0898D4" w:rsidR="000B23DA" w:rsidRDefault="000B23DA"/>
    <w:p w14:paraId="048D9B7C" w14:textId="6BD44EF0" w:rsidR="000B23DA" w:rsidRDefault="000B23DA" w:rsidP="000B23DA">
      <w:r>
        <w:rPr>
          <w:rFonts w:ascii="Segoe UI" w:hAnsi="Segoe UI" w:cs="Segoe UI"/>
          <w:color w:val="D1D5DB"/>
          <w:shd w:val="clear" w:color="auto" w:fill="343541"/>
        </w:rPr>
        <w:t xml:space="preserve">Heart Disease </w:t>
      </w:r>
      <w:r w:rsidR="00F823CB">
        <w:rPr>
          <w:rFonts w:ascii="Segoe UI" w:hAnsi="Segoe UI" w:cs="Segoe UI"/>
          <w:color w:val="D1D5DB"/>
          <w:shd w:val="clear" w:color="auto" w:fill="343541"/>
        </w:rPr>
        <w:t>Prediction</w:t>
      </w:r>
      <w:r>
        <w:rPr>
          <w:rFonts w:ascii="Segoe UI" w:hAnsi="Segoe UI" w:cs="Segoe UI"/>
          <w:color w:val="D1D5DB"/>
          <w:shd w:val="clear" w:color="auto" w:fill="343541"/>
        </w:rPr>
        <w:t xml:space="preserve"> through Advanced Data Science Techniques: Unraveling Insights for Early Detection and Prevention</w:t>
      </w:r>
    </w:p>
    <w:p w14:paraId="66DBEA2F" w14:textId="77777777" w:rsidR="000B23DA" w:rsidRDefault="000B23DA"/>
    <w:p w14:paraId="17B5DF7E" w14:textId="0A6FA2CB" w:rsidR="000B23DA" w:rsidRDefault="000B23DA">
      <w:r>
        <w:t>Introduction:</w:t>
      </w:r>
    </w:p>
    <w:p w14:paraId="77C50C1A" w14:textId="5D6E30CA" w:rsidR="000B23DA" w:rsidRDefault="000B23DA"/>
    <w:p w14:paraId="70A04EA2" w14:textId="77777777" w:rsidR="000B23DA" w:rsidRDefault="000B23DA" w:rsidP="00F823CB">
      <w:pPr>
        <w:jc w:val="both"/>
      </w:pPr>
      <w:r>
        <w:rPr>
          <w:rFonts w:ascii="Segoe UI" w:hAnsi="Segoe UI" w:cs="Segoe UI"/>
          <w:color w:val="D1D5DB"/>
          <w:shd w:val="clear" w:color="auto" w:fill="343541"/>
        </w:rPr>
        <w:t>In recent years, the intersection of healthcare and data science has paved the way for groundbreaking advancements in disease prediction, particularly in the realm of cardiovascular health. Heart disease remains a leading global health concern, and the ability to predict and prevent its onset has become increasingly paramount. This integration of data science methodologies with healthcare information has opened new avenues for early detection, personalized interventions, and improved patient outcomes.</w:t>
      </w:r>
    </w:p>
    <w:p w14:paraId="67528C39" w14:textId="4F53287E" w:rsidR="000B23DA" w:rsidRDefault="000B23DA"/>
    <w:p w14:paraId="44453C1F" w14:textId="279AF714" w:rsidR="000B23DA" w:rsidRDefault="000B23DA">
      <w:r>
        <w:t>Dataset:</w:t>
      </w:r>
    </w:p>
    <w:p w14:paraId="7F0584E4" w14:textId="11C81BBD" w:rsidR="000B23DA" w:rsidRDefault="000B23DA"/>
    <w:p w14:paraId="2F937D79" w14:textId="4AD647C2" w:rsidR="000B23DA" w:rsidRPr="00F823CB" w:rsidRDefault="00F823CB" w:rsidP="00A67824">
      <w:pPr>
        <w:pStyle w:val="NormalWeb"/>
        <w:spacing w:before="0" w:beforeAutospacing="0" w:after="240" w:afterAutospacing="0" w:line="330" w:lineRule="atLeast"/>
        <w:jc w:val="both"/>
        <w:textAlignment w:val="baseline"/>
        <w:rPr>
          <w:rFonts w:ascii="inherit" w:hAnsi="inherit"/>
          <w:color w:val="3C4043"/>
          <w:sz w:val="21"/>
          <w:szCs w:val="21"/>
        </w:rPr>
      </w:pPr>
      <w:r>
        <w:rPr>
          <w:rFonts w:ascii="Segoe UI" w:hAnsi="Segoe UI" w:cs="Segoe UI"/>
          <w:color w:val="D1D5DB"/>
          <w:shd w:val="clear" w:color="auto" w:fill="343541"/>
        </w:rPr>
        <w:t xml:space="preserve">I’ll be using the below dataset for this project.  In case there is any </w:t>
      </w:r>
      <w:proofErr w:type="gramStart"/>
      <w:r>
        <w:rPr>
          <w:rFonts w:ascii="Segoe UI" w:hAnsi="Segoe UI" w:cs="Segoe UI"/>
          <w:color w:val="D1D5DB"/>
          <w:shd w:val="clear" w:color="auto" w:fill="343541"/>
        </w:rPr>
        <w:t xml:space="preserve">issue </w:t>
      </w:r>
      <w:r w:rsidR="00A67824">
        <w:rPr>
          <w:rFonts w:ascii="Segoe UI" w:hAnsi="Segoe UI" w:cs="Segoe UI"/>
          <w:color w:val="D1D5DB"/>
          <w:shd w:val="clear" w:color="auto" w:fill="343541"/>
        </w:rPr>
        <w:t>,</w:t>
      </w:r>
      <w:proofErr w:type="gramEnd"/>
      <w:r w:rsidR="00A67824">
        <w:rPr>
          <w:rFonts w:ascii="Segoe UI" w:hAnsi="Segoe UI" w:cs="Segoe UI"/>
          <w:color w:val="D1D5DB"/>
          <w:shd w:val="clear" w:color="auto" w:fill="343541"/>
        </w:rPr>
        <w:t xml:space="preserve"> </w:t>
      </w:r>
      <w:proofErr w:type="spellStart"/>
      <w:r w:rsidR="00A67824">
        <w:rPr>
          <w:rFonts w:ascii="Segoe UI" w:hAnsi="Segoe UI" w:cs="Segoe UI"/>
          <w:color w:val="D1D5DB"/>
          <w:shd w:val="clear" w:color="auto" w:fill="343541"/>
        </w:rPr>
        <w:t>iwmight</w:t>
      </w:r>
      <w:proofErr w:type="spellEnd"/>
      <w:r w:rsidR="00A67824">
        <w:rPr>
          <w:rFonts w:ascii="Segoe UI" w:hAnsi="Segoe UI" w:cs="Segoe UI"/>
          <w:color w:val="D1D5DB"/>
          <w:shd w:val="clear" w:color="auto" w:fill="343541"/>
        </w:rPr>
        <w:t xml:space="preserve"> change my dataset. </w:t>
      </w:r>
      <w:hyperlink r:id="rId5" w:history="1">
        <w:r w:rsidR="00A67824" w:rsidRPr="001E6EF5">
          <w:rPr>
            <w:rStyle w:val="Hyperlink"/>
            <w:rFonts w:ascii="Segoe UI" w:hAnsi="Segoe UI" w:cs="Segoe UI"/>
            <w:shd w:val="clear" w:color="auto" w:fill="343541"/>
          </w:rPr>
          <w:t>https://www.kaggle.com/datasets/rishidamarla/heart-disease-prediction/data</w:t>
        </w:r>
      </w:hyperlink>
      <w:r>
        <w:rPr>
          <w:rFonts w:ascii="Segoe UI" w:hAnsi="Segoe UI" w:cs="Segoe UI"/>
          <w:color w:val="D1D5DB"/>
          <w:shd w:val="clear" w:color="auto" w:fill="343541"/>
        </w:rPr>
        <w:t xml:space="preserve">. </w:t>
      </w:r>
      <w:r>
        <w:rPr>
          <w:rFonts w:ascii="inherit" w:hAnsi="inherit"/>
          <w:color w:val="3C4043"/>
          <w:sz w:val="21"/>
          <w:szCs w:val="21"/>
        </w:rPr>
        <w:t>This dataset consists of features that can be used to predict which patients have a high risk of heart disease.</w:t>
      </w:r>
      <w:r>
        <w:rPr>
          <w:rFonts w:ascii="inherit" w:hAnsi="inherit"/>
          <w:color w:val="3C4043"/>
          <w:sz w:val="21"/>
          <w:szCs w:val="21"/>
        </w:rPr>
        <w:t xml:space="preserve"> </w:t>
      </w:r>
      <w:r w:rsidR="000B23DA">
        <w:rPr>
          <w:rFonts w:ascii="Segoe UI" w:hAnsi="Segoe UI" w:cs="Segoe UI"/>
          <w:color w:val="D1D5DB"/>
          <w:shd w:val="clear" w:color="auto" w:fill="343541"/>
        </w:rPr>
        <w:t xml:space="preserve">The dataset comprises </w:t>
      </w:r>
      <w:r>
        <w:rPr>
          <w:rFonts w:ascii="Segoe UI" w:hAnsi="Segoe UI" w:cs="Segoe UI"/>
          <w:color w:val="D1D5DB"/>
          <w:shd w:val="clear" w:color="auto" w:fill="343541"/>
        </w:rPr>
        <w:t>10</w:t>
      </w:r>
      <w:r w:rsidR="000B23DA">
        <w:rPr>
          <w:rFonts w:ascii="Segoe UI" w:hAnsi="Segoe UI" w:cs="Segoe UI"/>
          <w:color w:val="D1D5DB"/>
          <w:shd w:val="clear" w:color="auto" w:fill="343541"/>
        </w:rPr>
        <w:t xml:space="preserve"> attributes, primarily representing the health profiles of diverse patients. For instance, the data for each patient in the dataset includes information such as heart rates, resting and active blood pressure levels, and their smoking status. With this patient-centric data at hand, the goal is to assess the predictive capabilities of various algorithms in identifying and forecasting cardiovascular diseases in individuals.</w:t>
      </w:r>
    </w:p>
    <w:p w14:paraId="0B9D27A3" w14:textId="27064181" w:rsidR="000B23DA" w:rsidRDefault="000B23DA" w:rsidP="000B23DA">
      <w:pPr>
        <w:rPr>
          <w:rFonts w:ascii="Segoe UI" w:hAnsi="Segoe UI" w:cs="Segoe UI"/>
          <w:color w:val="D1D5DB"/>
          <w:shd w:val="clear" w:color="auto" w:fill="343541"/>
        </w:rPr>
      </w:pPr>
    </w:p>
    <w:p w14:paraId="33B0EEA9" w14:textId="13C78E80" w:rsidR="000B23DA" w:rsidRDefault="000B23DA" w:rsidP="000B23DA">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Style w:val="Strong"/>
          <w:rFonts w:ascii="Segoe UI" w:hAnsi="Segoe UI" w:cs="Segoe UI"/>
          <w:color w:val="D1D5DB"/>
          <w:bdr w:val="single" w:sz="2" w:space="0" w:color="D9D9E3" w:frame="1"/>
        </w:rPr>
      </w:pPr>
      <w:r>
        <w:rPr>
          <w:rStyle w:val="Strong"/>
          <w:rFonts w:ascii="Segoe UI" w:hAnsi="Segoe UI" w:cs="Segoe UI"/>
          <w:color w:val="D1D5DB"/>
          <w:bdr w:val="single" w:sz="2" w:space="0" w:color="D9D9E3" w:frame="1"/>
        </w:rPr>
        <w:t>Questions that can be Answered:</w:t>
      </w:r>
    </w:p>
    <w:p w14:paraId="3AB68F21" w14:textId="77777777" w:rsidR="00151AF7" w:rsidRPr="00151AF7" w:rsidRDefault="00151AF7" w:rsidP="00151AF7">
      <w:pPr>
        <w:pBdr>
          <w:top w:val="single" w:sz="2" w:space="0" w:color="D9D9E3"/>
          <w:left w:val="single" w:sz="2" w:space="0" w:color="D9D9E3"/>
          <w:bottom w:val="single" w:sz="2" w:space="0" w:color="D9D9E3"/>
          <w:right w:val="single" w:sz="2" w:space="0" w:color="D9D9E3"/>
        </w:pBdr>
        <w:shd w:val="clear" w:color="auto" w:fill="343541"/>
        <w:spacing w:before="300"/>
        <w:rPr>
          <w:rFonts w:ascii="Segoe UI" w:hAnsi="Segoe UI" w:cs="Segoe UI"/>
          <w:color w:val="D1D5DB"/>
        </w:rPr>
      </w:pPr>
      <w:r w:rsidRPr="00151AF7">
        <w:rPr>
          <w:rFonts w:ascii="Segoe UI" w:hAnsi="Segoe UI" w:cs="Segoe UI"/>
          <w:color w:val="D1D5DB"/>
        </w:rPr>
        <w:t>While the dataset specifically addresses predicting heart disease, the overarching objective of the project is to develop a versatile model. This model aims to be applicable across various disease domains, providing insights and results that can be extrapolated to nearly all other areas of medical concern.</w:t>
      </w:r>
    </w:p>
    <w:p w14:paraId="69B27A5F" w14:textId="77777777" w:rsidR="00151AF7" w:rsidRDefault="00151AF7" w:rsidP="000B23DA">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p>
    <w:p w14:paraId="6AA1E233" w14:textId="77777777" w:rsidR="000B23DA" w:rsidRDefault="000B23DA" w:rsidP="000B23DA">
      <w:pPr>
        <w:numPr>
          <w:ilvl w:val="1"/>
          <w:numId w:val="1"/>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color w:val="D1D5DB"/>
        </w:rPr>
      </w:pPr>
      <w:r>
        <w:rPr>
          <w:rFonts w:ascii="Segoe UI" w:hAnsi="Segoe UI" w:cs="Segoe UI"/>
          <w:color w:val="D1D5DB"/>
        </w:rPr>
        <w:t>How can we ensure that AI algorithms used in healthcare do not perpetuate existing biases in medical data?</w:t>
      </w:r>
    </w:p>
    <w:p w14:paraId="5F6FA960" w14:textId="77777777" w:rsidR="000B23DA" w:rsidRDefault="000B23DA" w:rsidP="000B23DA">
      <w:pPr>
        <w:numPr>
          <w:ilvl w:val="1"/>
          <w:numId w:val="1"/>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color w:val="D1D5DB"/>
        </w:rPr>
      </w:pPr>
      <w:r>
        <w:rPr>
          <w:rFonts w:ascii="Segoe UI" w:hAnsi="Segoe UI" w:cs="Segoe UI"/>
          <w:color w:val="D1D5DB"/>
        </w:rPr>
        <w:lastRenderedPageBreak/>
        <w:t>What measures can be implemented to detect and rectify biases in AI models to ensure fair and unbiased healthcare outcomes?</w:t>
      </w:r>
    </w:p>
    <w:p w14:paraId="748279DB" w14:textId="77777777" w:rsidR="000B23DA" w:rsidRDefault="000B23DA" w:rsidP="000B23DA">
      <w:pPr>
        <w:numPr>
          <w:ilvl w:val="1"/>
          <w:numId w:val="1"/>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color w:val="D1D5DB"/>
        </w:rPr>
      </w:pPr>
      <w:r>
        <w:rPr>
          <w:rFonts w:ascii="Segoe UI" w:hAnsi="Segoe UI" w:cs="Segoe UI"/>
          <w:color w:val="D1D5DB"/>
        </w:rPr>
        <w:t>How can patient data be securely managed and protected in the era of AI-driven healthcare?</w:t>
      </w:r>
    </w:p>
    <w:p w14:paraId="4C89C377" w14:textId="77777777" w:rsidR="000B23DA" w:rsidRDefault="000B23DA" w:rsidP="000B23DA">
      <w:pPr>
        <w:numPr>
          <w:ilvl w:val="1"/>
          <w:numId w:val="1"/>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color w:val="D1D5DB"/>
        </w:rPr>
      </w:pPr>
      <w:r>
        <w:rPr>
          <w:rFonts w:ascii="Segoe UI" w:hAnsi="Segoe UI" w:cs="Segoe UI"/>
          <w:color w:val="D1D5DB"/>
        </w:rPr>
        <w:t>What protocols should be in place to address concerns related to the unauthorized use or access of sensitive health information?</w:t>
      </w:r>
    </w:p>
    <w:p w14:paraId="4C253FA9" w14:textId="77777777" w:rsidR="000B23DA" w:rsidRDefault="000B23DA" w:rsidP="000B23DA">
      <w:pPr>
        <w:numPr>
          <w:ilvl w:val="1"/>
          <w:numId w:val="1"/>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color w:val="D1D5DB"/>
        </w:rPr>
      </w:pPr>
      <w:r>
        <w:rPr>
          <w:rFonts w:ascii="Segoe UI" w:hAnsi="Segoe UI" w:cs="Segoe UI"/>
          <w:color w:val="D1D5DB"/>
        </w:rPr>
        <w:t>How can healthcare providers ensure that patients are adequately informed about the use of AI in their medical care?</w:t>
      </w:r>
    </w:p>
    <w:p w14:paraId="4C081661" w14:textId="77777777" w:rsidR="000B23DA" w:rsidRDefault="000B23DA" w:rsidP="000B23DA">
      <w:pPr>
        <w:numPr>
          <w:ilvl w:val="1"/>
          <w:numId w:val="1"/>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color w:val="D1D5DB"/>
        </w:rPr>
      </w:pPr>
      <w:r>
        <w:rPr>
          <w:rFonts w:ascii="Segoe UI" w:hAnsi="Segoe UI" w:cs="Segoe UI"/>
          <w:color w:val="D1D5DB"/>
        </w:rPr>
        <w:t>What steps can be taken to enhance transparency and obtain informed consent from patients regarding AI-driven diagnostics and treatment recommendations?</w:t>
      </w:r>
    </w:p>
    <w:p w14:paraId="44DCCD58" w14:textId="77777777" w:rsidR="000B23DA" w:rsidRDefault="000B23DA"/>
    <w:p w14:paraId="23309C84" w14:textId="6BFF601D" w:rsidR="00151AF7" w:rsidRDefault="00A67824" w:rsidP="00151AF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Ethics</w:t>
      </w:r>
    </w:p>
    <w:p w14:paraId="1AF14AF3" w14:textId="77777777" w:rsidR="00151AF7" w:rsidRDefault="00151AF7" w:rsidP="00151AF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Patient Autonomy:</w:t>
      </w:r>
    </w:p>
    <w:p w14:paraId="35D4FB55" w14:textId="77777777" w:rsidR="00151AF7" w:rsidRDefault="00151AF7" w:rsidP="00151AF7">
      <w:pPr>
        <w:numPr>
          <w:ilvl w:val="1"/>
          <w:numId w:val="2"/>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color w:val="D1D5DB"/>
        </w:rPr>
      </w:pPr>
      <w:r>
        <w:rPr>
          <w:rFonts w:ascii="Segoe UI" w:hAnsi="Segoe UI" w:cs="Segoe UI"/>
          <w:color w:val="D1D5DB"/>
        </w:rPr>
        <w:t>Upholding the principle of patient autonomy, ensuring that individuals have control over their healthcare decisions and data.</w:t>
      </w:r>
    </w:p>
    <w:p w14:paraId="46BAC86A" w14:textId="77777777" w:rsidR="00151AF7" w:rsidRDefault="00151AF7" w:rsidP="00151AF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Equity in Access:</w:t>
      </w:r>
    </w:p>
    <w:p w14:paraId="06A770DD" w14:textId="77777777" w:rsidR="00151AF7" w:rsidRDefault="00151AF7" w:rsidP="00151AF7">
      <w:pPr>
        <w:numPr>
          <w:ilvl w:val="1"/>
          <w:numId w:val="2"/>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color w:val="D1D5DB"/>
        </w:rPr>
      </w:pPr>
      <w:r>
        <w:rPr>
          <w:rFonts w:ascii="Segoe UI" w:hAnsi="Segoe UI" w:cs="Segoe UI"/>
          <w:color w:val="D1D5DB"/>
        </w:rPr>
        <w:t>Ensuring that AI applications do not exacerbate existing healthcare disparities and that the benefits of AI are accessible to diverse populations.</w:t>
      </w:r>
    </w:p>
    <w:p w14:paraId="60A18668" w14:textId="77777777" w:rsidR="00151AF7" w:rsidRDefault="00151AF7" w:rsidP="00151AF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Transparency:</w:t>
      </w:r>
    </w:p>
    <w:p w14:paraId="2FAE1F7F" w14:textId="77777777" w:rsidR="00151AF7" w:rsidRDefault="00151AF7" w:rsidP="00151AF7">
      <w:pPr>
        <w:numPr>
          <w:ilvl w:val="1"/>
          <w:numId w:val="2"/>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color w:val="D1D5DB"/>
        </w:rPr>
      </w:pPr>
      <w:r>
        <w:rPr>
          <w:rFonts w:ascii="Segoe UI" w:hAnsi="Segoe UI" w:cs="Segoe UI"/>
          <w:color w:val="D1D5DB"/>
        </w:rPr>
        <w:t>Advocating for transparency in AI algorithms and decision-making processes to build trust among healthcare professionals and patients.</w:t>
      </w:r>
    </w:p>
    <w:p w14:paraId="45FB0B33" w14:textId="77777777" w:rsidR="00151AF7" w:rsidRDefault="00151AF7" w:rsidP="00151AF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Continuous Monitoring and Evaluation:</w:t>
      </w:r>
    </w:p>
    <w:p w14:paraId="4AE988FB" w14:textId="77777777" w:rsidR="00151AF7" w:rsidRDefault="00151AF7" w:rsidP="00151AF7">
      <w:pPr>
        <w:numPr>
          <w:ilvl w:val="1"/>
          <w:numId w:val="2"/>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color w:val="D1D5DB"/>
        </w:rPr>
      </w:pPr>
      <w:r>
        <w:rPr>
          <w:rFonts w:ascii="Segoe UI" w:hAnsi="Segoe UI" w:cs="Segoe UI"/>
          <w:color w:val="D1D5DB"/>
        </w:rPr>
        <w:t>Establishing mechanisms for ongoing monitoring and evaluation of AI systems to identify and address ethical concerns as technology evolves.</w:t>
      </w:r>
    </w:p>
    <w:p w14:paraId="751C075B" w14:textId="2FC04E02" w:rsidR="000B23DA" w:rsidRDefault="000B23DA"/>
    <w:p w14:paraId="07C678ED" w14:textId="77777777" w:rsidR="00151AF7" w:rsidRPr="00151AF7" w:rsidRDefault="00151AF7" w:rsidP="00151AF7">
      <w:pPr>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hAnsi="Segoe UI" w:cs="Segoe UI"/>
          <w:color w:val="D1D5DB"/>
        </w:rPr>
      </w:pPr>
      <w:r w:rsidRPr="00151AF7">
        <w:rPr>
          <w:rFonts w:ascii="Segoe UI" w:hAnsi="Segoe UI" w:cs="Segoe UI"/>
          <w:b/>
          <w:bCs/>
          <w:color w:val="D1D5DB"/>
          <w:bdr w:val="single" w:sz="2" w:space="0" w:color="D9D9E3" w:frame="1"/>
        </w:rPr>
        <w:t>Conclusion:</w:t>
      </w:r>
    </w:p>
    <w:p w14:paraId="6419C89A" w14:textId="77777777" w:rsidR="00151AF7" w:rsidRPr="00151AF7" w:rsidRDefault="00151AF7" w:rsidP="00A67824">
      <w:pPr>
        <w:pBdr>
          <w:top w:val="single" w:sz="2" w:space="0" w:color="D9D9E3"/>
          <w:left w:val="single" w:sz="2" w:space="0" w:color="D9D9E3"/>
          <w:bottom w:val="single" w:sz="2" w:space="0" w:color="D9D9E3"/>
          <w:right w:val="single" w:sz="2" w:space="0" w:color="D9D9E3"/>
        </w:pBdr>
        <w:shd w:val="clear" w:color="auto" w:fill="343541"/>
        <w:spacing w:before="300"/>
        <w:jc w:val="both"/>
        <w:rPr>
          <w:rFonts w:ascii="Segoe UI" w:hAnsi="Segoe UI" w:cs="Segoe UI"/>
          <w:color w:val="D1D5DB"/>
        </w:rPr>
      </w:pPr>
      <w:r w:rsidRPr="00151AF7">
        <w:rPr>
          <w:rFonts w:ascii="Segoe UI" w:hAnsi="Segoe UI" w:cs="Segoe UI"/>
          <w:color w:val="D1D5DB"/>
        </w:rPr>
        <w:t>In conclusion, the integration of AI in healthcare is a transformative journey with ethical considerations at its core. As we embrace the potential benefits of AI, it is imperative to navigate this terrain ethically, prioritizing patient welfare, data security, and fairness. By addressing the questions raised and adhering to ethical principles, we can shape a future where AI and healthcare coexist harmoniously, delivering optimal outcomes while upholding the highest standards of ethics and patient care.</w:t>
      </w:r>
    </w:p>
    <w:p w14:paraId="7F7D6C14" w14:textId="77777777" w:rsidR="00151AF7" w:rsidRDefault="00151AF7"/>
    <w:p w14:paraId="08344EA3" w14:textId="0C87DDE0" w:rsidR="00A67824" w:rsidRDefault="00A67824">
      <w:r>
        <w:t xml:space="preserve">Ref: </w:t>
      </w:r>
    </w:p>
    <w:p w14:paraId="6BDC2021" w14:textId="4CB9A09A" w:rsidR="00A67824" w:rsidRDefault="00A67824">
      <w:hyperlink r:id="rId6" w:history="1">
        <w:r w:rsidRPr="001E6EF5">
          <w:rPr>
            <w:rStyle w:val="Hyperlink"/>
          </w:rPr>
          <w:t>https://www.kaggle.com/datasets/rishidamarla/heart-disease-prediction/data</w:t>
        </w:r>
      </w:hyperlink>
    </w:p>
    <w:p w14:paraId="379782BA" w14:textId="5EB507B9" w:rsidR="00A67824" w:rsidRDefault="00A67824">
      <w:r w:rsidRPr="00A67824">
        <w:t>https://www.kaggle.com/datasets/yasserh/heart-disease-dataset</w:t>
      </w:r>
    </w:p>
    <w:p w14:paraId="3E217389" w14:textId="77777777" w:rsidR="00A67824" w:rsidRDefault="00A67824"/>
    <w:p w14:paraId="3A326E59" w14:textId="77777777" w:rsidR="00A67824" w:rsidRDefault="00A67824"/>
    <w:sectPr w:rsidR="00A67824" w:rsidSect="006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14E1"/>
    <w:multiLevelType w:val="multilevel"/>
    <w:tmpl w:val="7C843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61BB4"/>
    <w:multiLevelType w:val="multilevel"/>
    <w:tmpl w:val="1CCE7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709134">
    <w:abstractNumId w:val="0"/>
  </w:num>
  <w:num w:numId="2" w16cid:durableId="2137990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DA"/>
    <w:rsid w:val="000B23DA"/>
    <w:rsid w:val="00151AF7"/>
    <w:rsid w:val="00210B5C"/>
    <w:rsid w:val="00413F23"/>
    <w:rsid w:val="00614813"/>
    <w:rsid w:val="00A67824"/>
    <w:rsid w:val="00F718CD"/>
    <w:rsid w:val="00F823CB"/>
    <w:rsid w:val="00FC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FEF3FA"/>
  <w15:chartTrackingRefBased/>
  <w15:docId w15:val="{6F5132AA-D398-834F-91C7-1CE8AE1A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3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3DA"/>
    <w:rPr>
      <w:color w:val="0000FF"/>
      <w:u w:val="single"/>
    </w:rPr>
  </w:style>
  <w:style w:type="paragraph" w:styleId="NormalWeb">
    <w:name w:val="Normal (Web)"/>
    <w:basedOn w:val="Normal"/>
    <w:uiPriority w:val="99"/>
    <w:unhideWhenUsed/>
    <w:rsid w:val="000B23DA"/>
    <w:pPr>
      <w:spacing w:before="100" w:beforeAutospacing="1" w:after="100" w:afterAutospacing="1"/>
    </w:pPr>
  </w:style>
  <w:style w:type="character" w:styleId="Strong">
    <w:name w:val="Strong"/>
    <w:basedOn w:val="DefaultParagraphFont"/>
    <w:uiPriority w:val="22"/>
    <w:qFormat/>
    <w:rsid w:val="000B23DA"/>
    <w:rPr>
      <w:b/>
      <w:bCs/>
    </w:rPr>
  </w:style>
  <w:style w:type="character" w:styleId="FollowedHyperlink">
    <w:name w:val="FollowedHyperlink"/>
    <w:basedOn w:val="DefaultParagraphFont"/>
    <w:uiPriority w:val="99"/>
    <w:semiHidden/>
    <w:unhideWhenUsed/>
    <w:rsid w:val="00F823CB"/>
    <w:rPr>
      <w:color w:val="954F72" w:themeColor="followedHyperlink"/>
      <w:u w:val="single"/>
    </w:rPr>
  </w:style>
  <w:style w:type="character" w:styleId="UnresolvedMention">
    <w:name w:val="Unresolved Mention"/>
    <w:basedOn w:val="DefaultParagraphFont"/>
    <w:uiPriority w:val="99"/>
    <w:semiHidden/>
    <w:unhideWhenUsed/>
    <w:rsid w:val="00F82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3486">
      <w:bodyDiv w:val="1"/>
      <w:marLeft w:val="0"/>
      <w:marRight w:val="0"/>
      <w:marTop w:val="0"/>
      <w:marBottom w:val="0"/>
      <w:divBdr>
        <w:top w:val="none" w:sz="0" w:space="0" w:color="auto"/>
        <w:left w:val="none" w:sz="0" w:space="0" w:color="auto"/>
        <w:bottom w:val="none" w:sz="0" w:space="0" w:color="auto"/>
        <w:right w:val="none" w:sz="0" w:space="0" w:color="auto"/>
      </w:divBdr>
    </w:div>
    <w:div w:id="247203034">
      <w:bodyDiv w:val="1"/>
      <w:marLeft w:val="0"/>
      <w:marRight w:val="0"/>
      <w:marTop w:val="0"/>
      <w:marBottom w:val="0"/>
      <w:divBdr>
        <w:top w:val="none" w:sz="0" w:space="0" w:color="auto"/>
        <w:left w:val="none" w:sz="0" w:space="0" w:color="auto"/>
        <w:bottom w:val="none" w:sz="0" w:space="0" w:color="auto"/>
        <w:right w:val="none" w:sz="0" w:space="0" w:color="auto"/>
      </w:divBdr>
    </w:div>
    <w:div w:id="1169951802">
      <w:bodyDiv w:val="1"/>
      <w:marLeft w:val="0"/>
      <w:marRight w:val="0"/>
      <w:marTop w:val="0"/>
      <w:marBottom w:val="0"/>
      <w:divBdr>
        <w:top w:val="none" w:sz="0" w:space="0" w:color="auto"/>
        <w:left w:val="none" w:sz="0" w:space="0" w:color="auto"/>
        <w:bottom w:val="none" w:sz="0" w:space="0" w:color="auto"/>
        <w:right w:val="none" w:sz="0" w:space="0" w:color="auto"/>
      </w:divBdr>
    </w:div>
    <w:div w:id="1460994086">
      <w:bodyDiv w:val="1"/>
      <w:marLeft w:val="0"/>
      <w:marRight w:val="0"/>
      <w:marTop w:val="0"/>
      <w:marBottom w:val="0"/>
      <w:divBdr>
        <w:top w:val="none" w:sz="0" w:space="0" w:color="auto"/>
        <w:left w:val="none" w:sz="0" w:space="0" w:color="auto"/>
        <w:bottom w:val="none" w:sz="0" w:space="0" w:color="auto"/>
        <w:right w:val="none" w:sz="0" w:space="0" w:color="auto"/>
      </w:divBdr>
    </w:div>
    <w:div w:id="1492941227">
      <w:bodyDiv w:val="1"/>
      <w:marLeft w:val="0"/>
      <w:marRight w:val="0"/>
      <w:marTop w:val="0"/>
      <w:marBottom w:val="0"/>
      <w:divBdr>
        <w:top w:val="none" w:sz="0" w:space="0" w:color="auto"/>
        <w:left w:val="none" w:sz="0" w:space="0" w:color="auto"/>
        <w:bottom w:val="none" w:sz="0" w:space="0" w:color="auto"/>
        <w:right w:val="none" w:sz="0" w:space="0" w:color="auto"/>
      </w:divBdr>
    </w:div>
    <w:div w:id="1901089787">
      <w:bodyDiv w:val="1"/>
      <w:marLeft w:val="0"/>
      <w:marRight w:val="0"/>
      <w:marTop w:val="0"/>
      <w:marBottom w:val="0"/>
      <w:divBdr>
        <w:top w:val="none" w:sz="0" w:space="0" w:color="auto"/>
        <w:left w:val="none" w:sz="0" w:space="0" w:color="auto"/>
        <w:bottom w:val="none" w:sz="0" w:space="0" w:color="auto"/>
        <w:right w:val="none" w:sz="0" w:space="0" w:color="auto"/>
      </w:divBdr>
    </w:div>
    <w:div w:id="1976837664">
      <w:bodyDiv w:val="1"/>
      <w:marLeft w:val="0"/>
      <w:marRight w:val="0"/>
      <w:marTop w:val="0"/>
      <w:marBottom w:val="0"/>
      <w:divBdr>
        <w:top w:val="none" w:sz="0" w:space="0" w:color="auto"/>
        <w:left w:val="none" w:sz="0" w:space="0" w:color="auto"/>
        <w:bottom w:val="none" w:sz="0" w:space="0" w:color="auto"/>
        <w:right w:val="none" w:sz="0" w:space="0" w:color="auto"/>
      </w:divBdr>
      <w:divsChild>
        <w:div w:id="1719890722">
          <w:marLeft w:val="0"/>
          <w:marRight w:val="0"/>
          <w:marTop w:val="0"/>
          <w:marBottom w:val="0"/>
          <w:divBdr>
            <w:top w:val="none" w:sz="0" w:space="18" w:color="auto"/>
            <w:left w:val="none" w:sz="0" w:space="18" w:color="auto"/>
            <w:bottom w:val="single" w:sz="6" w:space="18" w:color="DADCE0"/>
            <w:right w:val="none" w:sz="0" w:space="18" w:color="auto"/>
          </w:divBdr>
          <w:divsChild>
            <w:div w:id="1673023876">
              <w:marLeft w:val="0"/>
              <w:marRight w:val="0"/>
              <w:marTop w:val="240"/>
              <w:marBottom w:val="0"/>
              <w:divBdr>
                <w:top w:val="none" w:sz="0" w:space="0" w:color="auto"/>
                <w:left w:val="none" w:sz="0" w:space="0" w:color="auto"/>
                <w:bottom w:val="none" w:sz="0" w:space="0" w:color="auto"/>
                <w:right w:val="none" w:sz="0" w:space="0" w:color="auto"/>
              </w:divBdr>
              <w:divsChild>
                <w:div w:id="2831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3482">
          <w:marLeft w:val="0"/>
          <w:marRight w:val="0"/>
          <w:marTop w:val="0"/>
          <w:marBottom w:val="0"/>
          <w:divBdr>
            <w:top w:val="none" w:sz="0" w:space="0" w:color="auto"/>
            <w:left w:val="none" w:sz="0" w:space="0" w:color="auto"/>
            <w:bottom w:val="none" w:sz="0" w:space="0" w:color="auto"/>
            <w:right w:val="none" w:sz="0" w:space="0" w:color="auto"/>
          </w:divBdr>
          <w:divsChild>
            <w:div w:id="1707219038">
              <w:marLeft w:val="0"/>
              <w:marRight w:val="0"/>
              <w:marTop w:val="0"/>
              <w:marBottom w:val="0"/>
              <w:divBdr>
                <w:top w:val="none" w:sz="0" w:space="0" w:color="auto"/>
                <w:left w:val="none" w:sz="0" w:space="0" w:color="auto"/>
                <w:bottom w:val="single" w:sz="6" w:space="0" w:color="DADCE0"/>
                <w:right w:val="none" w:sz="0" w:space="0" w:color="auto"/>
              </w:divBdr>
              <w:divsChild>
                <w:div w:id="837814238">
                  <w:marLeft w:val="0"/>
                  <w:marRight w:val="0"/>
                  <w:marTop w:val="0"/>
                  <w:marBottom w:val="0"/>
                  <w:divBdr>
                    <w:top w:val="none" w:sz="0" w:space="6" w:color="auto"/>
                    <w:left w:val="none" w:sz="0" w:space="9" w:color="auto"/>
                    <w:bottom w:val="none" w:sz="0" w:space="6" w:color="auto"/>
                    <w:right w:val="single" w:sz="6" w:space="9" w:color="DADCE0"/>
                  </w:divBdr>
                  <w:divsChild>
                    <w:div w:id="3765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9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ishidamarla/heart-disease-prediction/data" TargetMode="External"/><Relationship Id="rId5" Type="http://schemas.openxmlformats.org/officeDocument/2006/relationships/hyperlink" Target="https://www.kaggle.com/datasets/rishidamarla/heart-disease-predic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2</cp:revision>
  <dcterms:created xsi:type="dcterms:W3CDTF">2024-01-14T02:07:00Z</dcterms:created>
  <dcterms:modified xsi:type="dcterms:W3CDTF">2024-01-14T02:07:00Z</dcterms:modified>
</cp:coreProperties>
</file>