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D498" w14:textId="77777777" w:rsidR="0081215C" w:rsidRDefault="0081215C" w:rsidP="0081215C">
      <w:pPr>
        <w:autoSpaceDE w:val="0"/>
        <w:autoSpaceDN w:val="0"/>
        <w:adjustRightInd w:val="0"/>
        <w:rPr>
          <w:rFonts w:ascii="Helvetica" w:hAnsi="Helvetica" w:cs="Helvetica"/>
          <w:b/>
          <w:bCs/>
          <w:color w:val="000000" w:themeColor="text1"/>
          <w:kern w:val="0"/>
          <w:sz w:val="40"/>
          <w:szCs w:val="40"/>
        </w:rPr>
      </w:pPr>
      <w:r w:rsidRPr="0081215C">
        <w:rPr>
          <w:rFonts w:ascii="Helvetica" w:hAnsi="Helvetica" w:cs="Helvetica"/>
          <w:b/>
          <w:bCs/>
          <w:color w:val="000000" w:themeColor="text1"/>
          <w:kern w:val="0"/>
          <w:sz w:val="40"/>
          <w:szCs w:val="40"/>
        </w:rPr>
        <w:t>Title:</w:t>
      </w:r>
    </w:p>
    <w:p w14:paraId="6DC07985" w14:textId="77777777" w:rsidR="0081215C" w:rsidRPr="0081215C" w:rsidRDefault="0081215C" w:rsidP="0081215C">
      <w:pPr>
        <w:autoSpaceDE w:val="0"/>
        <w:autoSpaceDN w:val="0"/>
        <w:adjustRightInd w:val="0"/>
        <w:rPr>
          <w:rFonts w:ascii="Helvetica" w:hAnsi="Helvetica" w:cs="Helvetica"/>
          <w:color w:val="000000" w:themeColor="text1"/>
          <w:kern w:val="0"/>
          <w:sz w:val="32"/>
          <w:szCs w:val="32"/>
        </w:rPr>
      </w:pPr>
    </w:p>
    <w:p w14:paraId="6306B996" w14:textId="77777777" w:rsidR="0081215C" w:rsidRPr="0081215C" w:rsidRDefault="0081215C" w:rsidP="0081215C">
      <w:pPr>
        <w:autoSpaceDE w:val="0"/>
        <w:autoSpaceDN w:val="0"/>
        <w:adjustRightInd w:val="0"/>
        <w:spacing w:after="400"/>
        <w:rPr>
          <w:rFonts w:ascii="Arial" w:hAnsi="Arial" w:cs="Arial"/>
          <w:color w:val="000000" w:themeColor="text1"/>
          <w:kern w:val="0"/>
          <w:sz w:val="32"/>
          <w:szCs w:val="32"/>
        </w:rPr>
      </w:pPr>
      <w:r w:rsidRPr="0081215C">
        <w:rPr>
          <w:rFonts w:ascii="Arial" w:hAnsi="Arial" w:cs="Arial"/>
          <w:color w:val="000000" w:themeColor="text1"/>
          <w:kern w:val="0"/>
          <w:sz w:val="32"/>
          <w:szCs w:val="32"/>
        </w:rPr>
        <w:t>Analysis of Heart Disease Prediction Data: Insights and Implications</w:t>
      </w:r>
    </w:p>
    <w:p w14:paraId="3BE23A9E" w14:textId="77777777" w:rsidR="0081215C" w:rsidRPr="0081215C" w:rsidRDefault="0081215C" w:rsidP="00E817DA">
      <w:pPr>
        <w:tabs>
          <w:tab w:val="left" w:pos="220"/>
          <w:tab w:val="left" w:pos="720"/>
        </w:tabs>
        <w:autoSpaceDE w:val="0"/>
        <w:autoSpaceDN w:val="0"/>
        <w:adjustRightInd w:val="0"/>
        <w:rPr>
          <w:rFonts w:ascii="Helvetica" w:hAnsi="Helvetica" w:cs="Helvetica"/>
          <w:color w:val="000000" w:themeColor="text1"/>
          <w:kern w:val="0"/>
          <w:sz w:val="32"/>
          <w:szCs w:val="32"/>
        </w:rPr>
      </w:pPr>
    </w:p>
    <w:p w14:paraId="77EAA7F3" w14:textId="77777777" w:rsidR="00AF501B" w:rsidRPr="00AF501B" w:rsidRDefault="00AF501B" w:rsidP="00E817DA">
      <w:pPr>
        <w:autoSpaceDE w:val="0"/>
        <w:autoSpaceDN w:val="0"/>
        <w:adjustRightInd w:val="0"/>
        <w:spacing w:after="400"/>
        <w:rPr>
          <w:rFonts w:ascii="Arial" w:hAnsi="Arial" w:cs="Arial"/>
          <w:b/>
          <w:bCs/>
          <w:color w:val="000000" w:themeColor="text1"/>
          <w:kern w:val="0"/>
          <w:sz w:val="32"/>
          <w:szCs w:val="32"/>
        </w:rPr>
      </w:pPr>
      <w:r w:rsidRPr="00AF501B">
        <w:rPr>
          <w:rFonts w:ascii="Arial" w:hAnsi="Arial" w:cs="Arial"/>
          <w:b/>
          <w:bCs/>
          <w:color w:val="000000" w:themeColor="text1"/>
          <w:kern w:val="0"/>
          <w:sz w:val="32"/>
          <w:szCs w:val="32"/>
        </w:rPr>
        <w:t>Objective:</w:t>
      </w:r>
    </w:p>
    <w:p w14:paraId="003A120A" w14:textId="77777777" w:rsidR="00AF501B" w:rsidRPr="00AF501B" w:rsidRDefault="00AF501B" w:rsidP="00E817DA">
      <w:pPr>
        <w:autoSpaceDE w:val="0"/>
        <w:autoSpaceDN w:val="0"/>
        <w:adjustRightInd w:val="0"/>
        <w:spacing w:after="400"/>
        <w:jc w:val="both"/>
        <w:rPr>
          <w:rFonts w:ascii="Arial" w:hAnsi="Arial" w:cs="Arial"/>
          <w:color w:val="000000" w:themeColor="text1"/>
          <w:kern w:val="0"/>
        </w:rPr>
      </w:pPr>
      <w:r w:rsidRPr="00AF501B">
        <w:rPr>
          <w:rFonts w:ascii="Arial" w:hAnsi="Arial" w:cs="Arial"/>
          <w:color w:val="000000" w:themeColor="text1"/>
          <w:kern w:val="0"/>
        </w:rPr>
        <w:t>The primary objective of this analysis is to utilize data science modeling techniques to predict heart disease. By analyzing a comprehensive dataset that combines two sources of heart-related health data, we aim to identify key factors that contribute to heart disease and develop a predictive model that can assist healthcare professionals in early detection and prevention strategies.</w:t>
      </w:r>
    </w:p>
    <w:p w14:paraId="4ED2A761" w14:textId="77777777" w:rsidR="00AF501B" w:rsidRPr="00AF501B" w:rsidRDefault="00AF501B" w:rsidP="00E817DA">
      <w:pPr>
        <w:autoSpaceDE w:val="0"/>
        <w:autoSpaceDN w:val="0"/>
        <w:adjustRightInd w:val="0"/>
        <w:spacing w:after="400"/>
        <w:rPr>
          <w:rFonts w:ascii="Arial" w:hAnsi="Arial" w:cs="Arial"/>
          <w:b/>
          <w:bCs/>
          <w:color w:val="000000" w:themeColor="text1"/>
          <w:kern w:val="0"/>
          <w:sz w:val="32"/>
          <w:szCs w:val="32"/>
        </w:rPr>
      </w:pPr>
      <w:r w:rsidRPr="00AF501B">
        <w:rPr>
          <w:rFonts w:ascii="Arial" w:hAnsi="Arial" w:cs="Arial"/>
          <w:b/>
          <w:bCs/>
          <w:color w:val="000000" w:themeColor="text1"/>
          <w:kern w:val="0"/>
          <w:sz w:val="32"/>
          <w:szCs w:val="32"/>
        </w:rPr>
        <w:t>Dataset Overview:</w:t>
      </w:r>
    </w:p>
    <w:p w14:paraId="026C125B" w14:textId="77777777" w:rsidR="00AF501B" w:rsidRPr="008D7355" w:rsidRDefault="00AF501B" w:rsidP="008D7355">
      <w:pPr>
        <w:autoSpaceDE w:val="0"/>
        <w:autoSpaceDN w:val="0"/>
        <w:adjustRightInd w:val="0"/>
        <w:spacing w:after="400"/>
        <w:jc w:val="both"/>
        <w:rPr>
          <w:rFonts w:ascii="Arial" w:hAnsi="Arial" w:cs="Arial"/>
          <w:color w:val="000000" w:themeColor="text1"/>
          <w:kern w:val="0"/>
        </w:rPr>
      </w:pPr>
      <w:r w:rsidRPr="00AF501B">
        <w:rPr>
          <w:rFonts w:ascii="Arial" w:hAnsi="Arial" w:cs="Arial"/>
          <w:color w:val="000000" w:themeColor="text1"/>
          <w:kern w:val="0"/>
        </w:rPr>
        <w:t>The dataset used in this analysis comprises data from two different sources, merged into a single dataset with standardized column names and formats. It includes various features such as age, sex, types of chest pain, resting blood pressure, cholesterol levels, fasting blood sugar, resting electrocardiographic results, maximum heart rate, exercise-induced angina, and more. The combined dataset offers a robust foundation for developing a predictive model for heart disease.</w:t>
      </w:r>
    </w:p>
    <w:p w14:paraId="0AEB1D1E" w14:textId="50D71125" w:rsidR="00E817DA" w:rsidRDefault="00E817DA" w:rsidP="00E817DA">
      <w:pPr>
        <w:autoSpaceDE w:val="0"/>
        <w:autoSpaceDN w:val="0"/>
        <w:adjustRightInd w:val="0"/>
        <w:spacing w:after="400"/>
        <w:jc w:val="both"/>
        <w:rPr>
          <w:rFonts w:ascii="Arial" w:hAnsi="Arial" w:cs="Arial"/>
          <w:color w:val="000000" w:themeColor="text1"/>
          <w:kern w:val="0"/>
          <w:sz w:val="32"/>
          <w:szCs w:val="32"/>
        </w:rPr>
      </w:pPr>
      <w:proofErr w:type="gramStart"/>
      <w:r>
        <w:rPr>
          <w:rFonts w:ascii="Arial" w:hAnsi="Arial" w:cs="Arial"/>
          <w:color w:val="000000" w:themeColor="text1"/>
          <w:kern w:val="0"/>
          <w:sz w:val="32"/>
          <w:szCs w:val="32"/>
        </w:rPr>
        <w:t>Methodology :</w:t>
      </w:r>
      <w:proofErr w:type="gramEnd"/>
    </w:p>
    <w:p w14:paraId="6BCABBD2" w14:textId="2C5144BE" w:rsidR="00E817DA" w:rsidRDefault="00E817DA" w:rsidP="008D7355">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Pr>
          <w:rFonts w:ascii="System Font" w:hAnsi="System Font" w:cs="System Font"/>
          <w:b/>
          <w:bCs/>
          <w:color w:val="C7CBD3"/>
          <w:kern w:val="0"/>
          <w:sz w:val="32"/>
          <w:szCs w:val="32"/>
        </w:rPr>
        <w:tab/>
      </w:r>
      <w:r w:rsidRPr="008D7355">
        <w:rPr>
          <w:rFonts w:ascii="Arial" w:hAnsi="Arial" w:cs="Arial"/>
          <w:color w:val="000000" w:themeColor="text1"/>
          <w:kern w:val="0"/>
        </w:rPr>
        <w:t>Data Preprocessing: Handling missing values, normalizing data, and ensuring consistency across the dataset.</w:t>
      </w:r>
    </w:p>
    <w:p w14:paraId="51204983" w14:textId="77777777" w:rsidR="00470043" w:rsidRPr="008D7355"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4A66EB3B" w14:textId="1C807FB3" w:rsidR="00470043" w:rsidRDefault="00E817DA" w:rsidP="00470043">
      <w:pPr>
        <w:numPr>
          <w:ilvl w:val="0"/>
          <w:numId w:val="11"/>
        </w:numPr>
        <w:tabs>
          <w:tab w:val="left" w:pos="220"/>
          <w:tab w:val="left" w:pos="720"/>
        </w:tabs>
        <w:autoSpaceDE w:val="0"/>
        <w:autoSpaceDN w:val="0"/>
        <w:adjustRightInd w:val="0"/>
        <w:ind w:hanging="720"/>
        <w:jc w:val="both"/>
        <w:rPr>
          <w:rFonts w:ascii="Arial" w:hAnsi="Arial" w:cs="Arial"/>
          <w:color w:val="000000" w:themeColor="text1"/>
          <w:kern w:val="0"/>
        </w:rPr>
      </w:pPr>
      <w:r w:rsidRPr="008D7355">
        <w:rPr>
          <w:rFonts w:ascii="Arial" w:hAnsi="Arial" w:cs="Arial"/>
          <w:color w:val="000000" w:themeColor="text1"/>
          <w:kern w:val="0"/>
        </w:rPr>
        <w:tab/>
        <w:t>Exploratory Data Analysis (EDA): Analyzing the dataset to understand distributions, correlations, and patterns.</w:t>
      </w:r>
    </w:p>
    <w:p w14:paraId="5AC2DD02" w14:textId="77777777" w:rsidR="00470043" w:rsidRP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6422C33F" w14:textId="1DF290EA" w:rsidR="00E817DA" w:rsidRDefault="00E817DA" w:rsidP="008D7355">
      <w:pPr>
        <w:numPr>
          <w:ilvl w:val="0"/>
          <w:numId w:val="12"/>
        </w:numPr>
        <w:tabs>
          <w:tab w:val="left" w:pos="220"/>
          <w:tab w:val="left" w:pos="720"/>
        </w:tabs>
        <w:autoSpaceDE w:val="0"/>
        <w:autoSpaceDN w:val="0"/>
        <w:adjustRightInd w:val="0"/>
        <w:ind w:hanging="720"/>
        <w:jc w:val="both"/>
        <w:rPr>
          <w:rFonts w:ascii="Arial" w:hAnsi="Arial" w:cs="Arial"/>
          <w:color w:val="000000" w:themeColor="text1"/>
          <w:kern w:val="0"/>
        </w:rPr>
      </w:pPr>
      <w:r w:rsidRPr="008D7355">
        <w:rPr>
          <w:rFonts w:ascii="Arial" w:hAnsi="Arial" w:cs="Arial"/>
          <w:color w:val="000000" w:themeColor="text1"/>
          <w:kern w:val="0"/>
        </w:rPr>
        <w:tab/>
        <w:t>Feature Selection: Identifying the most relevant features that contribute to the prediction of heart disease.</w:t>
      </w:r>
    </w:p>
    <w:p w14:paraId="69E60F1B" w14:textId="77777777" w:rsidR="00470043" w:rsidRPr="008D7355" w:rsidRDefault="00470043" w:rsidP="00470043">
      <w:pPr>
        <w:tabs>
          <w:tab w:val="left" w:pos="220"/>
          <w:tab w:val="left" w:pos="720"/>
        </w:tabs>
        <w:autoSpaceDE w:val="0"/>
        <w:autoSpaceDN w:val="0"/>
        <w:adjustRightInd w:val="0"/>
        <w:ind w:left="720"/>
        <w:jc w:val="both"/>
        <w:rPr>
          <w:rFonts w:ascii="Arial" w:hAnsi="Arial" w:cs="Arial"/>
          <w:color w:val="000000" w:themeColor="text1"/>
          <w:kern w:val="0"/>
        </w:rPr>
      </w:pPr>
    </w:p>
    <w:p w14:paraId="5A1EC726" w14:textId="77777777" w:rsidR="00E817DA" w:rsidRDefault="00E817DA" w:rsidP="008D7355">
      <w:pPr>
        <w:numPr>
          <w:ilvl w:val="0"/>
          <w:numId w:val="13"/>
        </w:numPr>
        <w:tabs>
          <w:tab w:val="left" w:pos="220"/>
          <w:tab w:val="left" w:pos="720"/>
        </w:tabs>
        <w:autoSpaceDE w:val="0"/>
        <w:autoSpaceDN w:val="0"/>
        <w:adjustRightInd w:val="0"/>
        <w:ind w:hanging="720"/>
        <w:jc w:val="both"/>
        <w:rPr>
          <w:rFonts w:ascii="Arial" w:hAnsi="Arial" w:cs="Arial"/>
          <w:color w:val="000000" w:themeColor="text1"/>
          <w:kern w:val="0"/>
        </w:rPr>
      </w:pPr>
      <w:r w:rsidRPr="008D7355">
        <w:rPr>
          <w:rFonts w:ascii="Arial" w:hAnsi="Arial" w:cs="Arial"/>
          <w:color w:val="000000" w:themeColor="text1"/>
          <w:kern w:val="0"/>
        </w:rPr>
        <w:tab/>
        <w:t>Model Development: Building and testing various machine learning models such as logistic regression, decision trees, random forests, and gradient boosting to find the best performer.</w:t>
      </w:r>
    </w:p>
    <w:p w14:paraId="27459888" w14:textId="77777777" w:rsidR="00470043" w:rsidRPr="008D7355"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3601C90D" w14:textId="7A3E72ED" w:rsidR="00C3715F" w:rsidRPr="00470043" w:rsidRDefault="00E817DA" w:rsidP="00470043">
      <w:pPr>
        <w:numPr>
          <w:ilvl w:val="0"/>
          <w:numId w:val="13"/>
        </w:numPr>
        <w:tabs>
          <w:tab w:val="left" w:pos="220"/>
          <w:tab w:val="left" w:pos="720"/>
        </w:tabs>
        <w:autoSpaceDE w:val="0"/>
        <w:autoSpaceDN w:val="0"/>
        <w:adjustRightInd w:val="0"/>
        <w:ind w:hanging="720"/>
        <w:jc w:val="both"/>
        <w:rPr>
          <w:rFonts w:ascii="Arial" w:hAnsi="Arial" w:cs="Arial"/>
          <w:color w:val="000000" w:themeColor="text1"/>
          <w:kern w:val="0"/>
        </w:rPr>
      </w:pPr>
      <w:r w:rsidRPr="008D7355">
        <w:rPr>
          <w:rFonts w:ascii="Arial" w:hAnsi="Arial" w:cs="Arial"/>
          <w:color w:val="000000" w:themeColor="text1"/>
          <w:kern w:val="0"/>
        </w:rPr>
        <w:t xml:space="preserve">      </w:t>
      </w:r>
      <w:r w:rsidR="00470043">
        <w:rPr>
          <w:rFonts w:ascii="Arial" w:hAnsi="Arial" w:cs="Arial"/>
          <w:color w:val="000000" w:themeColor="text1"/>
          <w:kern w:val="0"/>
        </w:rPr>
        <w:t xml:space="preserve"> </w:t>
      </w:r>
      <w:r w:rsidRPr="008D7355">
        <w:rPr>
          <w:rFonts w:ascii="Arial" w:hAnsi="Arial" w:cs="Arial"/>
          <w:color w:val="000000" w:themeColor="text1"/>
          <w:kern w:val="0"/>
        </w:rPr>
        <w:t>Model Evaluation: Assessing the model's performance using metrics like accuracy, precision, recall, and the ROC-AUC cur</w:t>
      </w:r>
      <w:r w:rsidRPr="008D7355">
        <w:rPr>
          <w:rFonts w:ascii="Arial" w:hAnsi="Arial" w:cs="Arial"/>
          <w:color w:val="000000" w:themeColor="text1"/>
          <w:kern w:val="0"/>
        </w:rPr>
        <w:t>ve.</w:t>
      </w:r>
    </w:p>
    <w:p w14:paraId="11AA7E65" w14:textId="65916575" w:rsidR="00E817DA" w:rsidRDefault="00E817DA" w:rsidP="00E817DA">
      <w:pPr>
        <w:autoSpaceDE w:val="0"/>
        <w:autoSpaceDN w:val="0"/>
        <w:adjustRightInd w:val="0"/>
        <w:spacing w:after="400"/>
        <w:jc w:val="both"/>
        <w:rPr>
          <w:rFonts w:ascii="Arial" w:hAnsi="Arial" w:cs="Arial"/>
          <w:color w:val="000000" w:themeColor="text1"/>
          <w:kern w:val="0"/>
          <w:sz w:val="32"/>
          <w:szCs w:val="32"/>
        </w:rPr>
      </w:pPr>
      <w:r>
        <w:rPr>
          <w:rFonts w:ascii="Arial" w:hAnsi="Arial" w:cs="Arial"/>
          <w:color w:val="000000" w:themeColor="text1"/>
          <w:kern w:val="0"/>
          <w:sz w:val="32"/>
          <w:szCs w:val="32"/>
        </w:rPr>
        <w:lastRenderedPageBreak/>
        <w:t>Questions That can be answered using the dataset:</w:t>
      </w:r>
    </w:p>
    <w:p w14:paraId="00434648" w14:textId="4864E020" w:rsidR="00E817DA" w:rsidRDefault="00E817DA" w:rsidP="008D7355">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Pr>
          <w:rFonts w:ascii="System Font" w:hAnsi="System Font" w:cs="System Font"/>
          <w:b/>
          <w:bCs/>
          <w:color w:val="C7CBD3"/>
          <w:kern w:val="0"/>
          <w:sz w:val="32"/>
          <w:szCs w:val="32"/>
        </w:rPr>
        <w:tab/>
      </w:r>
      <w:r w:rsidRPr="008D7355">
        <w:rPr>
          <w:rFonts w:ascii="Arial" w:hAnsi="Arial" w:cs="Arial"/>
          <w:color w:val="000000" w:themeColor="text1"/>
          <w:kern w:val="0"/>
        </w:rPr>
        <w:t>Age and Heart Disease: How does age affect the likelihood of having heart disease? Investigate the distribution of heart disease across different age groups to determine if certain age groups are more prone to heart disease.</w:t>
      </w:r>
    </w:p>
    <w:p w14:paraId="0857DBE9" w14:textId="77777777" w:rsidR="00470043" w:rsidRPr="008D7355" w:rsidRDefault="00470043" w:rsidP="00470043">
      <w:pPr>
        <w:tabs>
          <w:tab w:val="left" w:pos="220"/>
          <w:tab w:val="left" w:pos="720"/>
        </w:tabs>
        <w:autoSpaceDE w:val="0"/>
        <w:autoSpaceDN w:val="0"/>
        <w:adjustRightInd w:val="0"/>
        <w:ind w:left="720"/>
        <w:jc w:val="both"/>
        <w:rPr>
          <w:rFonts w:ascii="Arial" w:hAnsi="Arial" w:cs="Arial"/>
          <w:color w:val="000000" w:themeColor="text1"/>
          <w:kern w:val="0"/>
        </w:rPr>
      </w:pPr>
    </w:p>
    <w:p w14:paraId="2FEBD9F3" w14:textId="60F6F5F4" w:rsidR="00E817DA" w:rsidRDefault="00E817DA" w:rsidP="008D7355">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8D7355">
        <w:rPr>
          <w:rFonts w:ascii="Arial" w:hAnsi="Arial" w:cs="Arial"/>
          <w:color w:val="000000" w:themeColor="text1"/>
          <w:kern w:val="0"/>
        </w:rPr>
        <w:tab/>
        <w:t>Gender Differences: Are there significant differences in the prevalence of heart disease between males and females? Analyze the data to see if one gender is more likely to have heart disease than the other.</w:t>
      </w:r>
    </w:p>
    <w:p w14:paraId="5731B886" w14:textId="77777777" w:rsidR="00470043" w:rsidRPr="008D7355"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0615160D" w14:textId="7D4672AB" w:rsidR="00E817DA" w:rsidRDefault="00E817DA" w:rsidP="008D7355">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8D7355">
        <w:rPr>
          <w:rFonts w:ascii="Arial" w:hAnsi="Arial" w:cs="Arial"/>
          <w:color w:val="000000" w:themeColor="text1"/>
          <w:kern w:val="0"/>
        </w:rPr>
        <w:tab/>
        <w:t>Chest Pain Type and Heart Disease: What is the relationship between different types of chest pain (e.g., typical angina, atypical angina, non-anginal pain, asymptomatic) and the occurrence of heart disease? Determine if certain types of chest pain are more indicative of heart disease.</w:t>
      </w:r>
    </w:p>
    <w:p w14:paraId="48603EB1" w14:textId="77777777" w:rsidR="00470043" w:rsidRPr="008D7355"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4E01D176" w14:textId="77777777" w:rsidR="00E817DA" w:rsidRDefault="00E817DA" w:rsidP="008D7355">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8D7355">
        <w:rPr>
          <w:rFonts w:ascii="Arial" w:hAnsi="Arial" w:cs="Arial"/>
          <w:color w:val="000000" w:themeColor="text1"/>
          <w:kern w:val="0"/>
        </w:rPr>
        <w:tab/>
        <w:t xml:space="preserve">Blood Pressure, Cholesterol, and </w:t>
      </w:r>
      <w:proofErr w:type="gramStart"/>
      <w:r w:rsidRPr="008D7355">
        <w:rPr>
          <w:rFonts w:ascii="Arial" w:hAnsi="Arial" w:cs="Arial"/>
          <w:color w:val="000000" w:themeColor="text1"/>
          <w:kern w:val="0"/>
        </w:rPr>
        <w:t>Heart Disease</w:t>
      </w:r>
      <w:proofErr w:type="gramEnd"/>
      <w:r w:rsidRPr="008D7355">
        <w:rPr>
          <w:rFonts w:ascii="Arial" w:hAnsi="Arial" w:cs="Arial"/>
          <w:color w:val="000000" w:themeColor="text1"/>
          <w:kern w:val="0"/>
        </w:rPr>
        <w:t xml:space="preserve">: How do high blood pressure and high cholesterol levels correlate with the risk of heart disease? Examine the relationship between </w:t>
      </w:r>
      <w:proofErr w:type="spellStart"/>
      <w:r w:rsidRPr="008D7355">
        <w:rPr>
          <w:rFonts w:ascii="Arial" w:hAnsi="Arial" w:cs="Arial"/>
          <w:color w:val="000000" w:themeColor="text1"/>
          <w:kern w:val="0"/>
        </w:rPr>
        <w:t>RestingBP</w:t>
      </w:r>
      <w:proofErr w:type="spellEnd"/>
      <w:r w:rsidRPr="008D7355">
        <w:rPr>
          <w:rFonts w:ascii="Arial" w:hAnsi="Arial" w:cs="Arial"/>
          <w:color w:val="000000" w:themeColor="text1"/>
          <w:kern w:val="0"/>
        </w:rPr>
        <w:t>, Cholesterol levels, and the incidence of heart disease.</w:t>
      </w:r>
    </w:p>
    <w:p w14:paraId="1213C5EC" w14:textId="77777777" w:rsidR="00470043" w:rsidRPr="008D7355"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33A16219" w14:textId="77777777" w:rsidR="00E817DA" w:rsidRDefault="00E817DA" w:rsidP="008D7355">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8D7355">
        <w:rPr>
          <w:rFonts w:ascii="Arial" w:hAnsi="Arial" w:cs="Arial"/>
          <w:color w:val="000000" w:themeColor="text1"/>
          <w:kern w:val="0"/>
        </w:rPr>
        <w:t xml:space="preserve">       </w:t>
      </w:r>
      <w:r w:rsidRPr="008D7355">
        <w:rPr>
          <w:rFonts w:ascii="Arial" w:hAnsi="Arial" w:cs="Arial"/>
          <w:color w:val="000000" w:themeColor="text1"/>
          <w:kern w:val="0"/>
        </w:rPr>
        <w:t>Impact of Exercise-Induced Angina: Does the presence of exercise-induced angina increase the risk of heart disease? Analyze the data to understand the impact of exercise angina on heart disease risk.</w:t>
      </w:r>
    </w:p>
    <w:p w14:paraId="3C71715B" w14:textId="77777777" w:rsidR="00470043" w:rsidRPr="008D7355"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2BE0F002" w14:textId="77777777" w:rsidR="00470043" w:rsidRDefault="00E817DA"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8D7355">
        <w:rPr>
          <w:rFonts w:ascii="Arial" w:hAnsi="Arial" w:cs="Arial"/>
          <w:color w:val="000000" w:themeColor="text1"/>
          <w:kern w:val="0"/>
        </w:rPr>
        <w:t xml:space="preserve">       </w:t>
      </w:r>
      <w:r w:rsidRPr="008D7355">
        <w:rPr>
          <w:rFonts w:ascii="Arial" w:hAnsi="Arial" w:cs="Arial"/>
          <w:color w:val="000000" w:themeColor="text1"/>
          <w:kern w:val="0"/>
        </w:rPr>
        <w:t xml:space="preserve">Electrocardiographic Results and Heart Disease: What is the association between different resting electrocardiographic results and heart disease? Study the relationship between </w:t>
      </w:r>
      <w:proofErr w:type="spellStart"/>
      <w:r w:rsidRPr="008D7355">
        <w:rPr>
          <w:rFonts w:ascii="Arial" w:hAnsi="Arial" w:cs="Arial"/>
          <w:color w:val="000000" w:themeColor="text1"/>
          <w:kern w:val="0"/>
        </w:rPr>
        <w:t>RestingECG</w:t>
      </w:r>
      <w:proofErr w:type="spellEnd"/>
      <w:r w:rsidRPr="008D7355">
        <w:rPr>
          <w:rFonts w:ascii="Arial" w:hAnsi="Arial" w:cs="Arial"/>
          <w:color w:val="000000" w:themeColor="text1"/>
          <w:kern w:val="0"/>
        </w:rPr>
        <w:t xml:space="preserve"> results (e.g., normal, having ST-T wave abnormality, showing probable or definite left ventricular hypertrophy) and the prevalence of heart disease</w:t>
      </w:r>
      <w:r w:rsidRPr="008D7355">
        <w:rPr>
          <w:rFonts w:ascii="Arial" w:hAnsi="Arial" w:cs="Arial"/>
          <w:color w:val="000000" w:themeColor="text1"/>
          <w:kern w:val="0"/>
        </w:rPr>
        <w:t>.</w:t>
      </w:r>
    </w:p>
    <w:p w14:paraId="2BA72C54" w14:textId="77777777" w:rsid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30DDE872" w14:textId="43CA12D8" w:rsidR="00844D26" w:rsidRDefault="00470043"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Pr>
          <w:rFonts w:ascii="Arial" w:hAnsi="Arial" w:cs="Arial"/>
          <w:color w:val="000000" w:themeColor="text1"/>
          <w:kern w:val="0"/>
        </w:rPr>
        <w:t xml:space="preserve">       </w:t>
      </w:r>
      <w:r w:rsidR="00844D26" w:rsidRPr="00470043">
        <w:rPr>
          <w:rFonts w:ascii="Arial" w:hAnsi="Arial" w:cs="Arial"/>
          <w:color w:val="000000" w:themeColor="text1"/>
          <w:kern w:val="0"/>
        </w:rPr>
        <w:t>Impact of Fasting Blood Sugar on Heart Disease: How does fasting blood sugar (FBS) influence the risk of heart disease? Analyze whether individuals with a fasting blood sugar level above 120 mg/dl have a higher incidence of heart disease compared to those with lower levels.</w:t>
      </w:r>
    </w:p>
    <w:p w14:paraId="49EC7D0F" w14:textId="77777777" w:rsidR="00470043" w:rsidRP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4C2B31DC" w14:textId="490AFC03" w:rsidR="00844D26" w:rsidRDefault="00844D26"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470043">
        <w:rPr>
          <w:rFonts w:ascii="Arial" w:hAnsi="Arial" w:cs="Arial"/>
          <w:color w:val="000000" w:themeColor="text1"/>
          <w:kern w:val="0"/>
        </w:rPr>
        <w:tab/>
        <w:t>Role of Maximum Heart Rate in Predicting Heart Disease: Is there a relationship between maximum heart rate achieved during exercise and the likelihood of having heart disease? Investigate how different ranges of maximum heart rate correlate with the presence or absence of heart disease.</w:t>
      </w:r>
    </w:p>
    <w:p w14:paraId="6B9EAF66" w14:textId="77777777" w:rsidR="00470043" w:rsidRP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30249399" w14:textId="4572D7E1" w:rsidR="00844D26" w:rsidRDefault="00844D26"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470043">
        <w:rPr>
          <w:rFonts w:ascii="Arial" w:hAnsi="Arial" w:cs="Arial"/>
          <w:color w:val="000000" w:themeColor="text1"/>
          <w:kern w:val="0"/>
        </w:rPr>
        <w:tab/>
        <w:t xml:space="preserve">Influence of ST Depression Induced by Exercise on Heart Disease Risk: What is the significance of ST depression (measured in the </w:t>
      </w:r>
      <w:proofErr w:type="spellStart"/>
      <w:r w:rsidRPr="00470043">
        <w:rPr>
          <w:rFonts w:ascii="Arial" w:hAnsi="Arial" w:cs="Arial"/>
          <w:color w:val="000000" w:themeColor="text1"/>
          <w:kern w:val="0"/>
        </w:rPr>
        <w:t>Oldpeak</w:t>
      </w:r>
      <w:proofErr w:type="spellEnd"/>
      <w:r w:rsidRPr="00470043">
        <w:rPr>
          <w:rFonts w:ascii="Arial" w:hAnsi="Arial" w:cs="Arial"/>
          <w:color w:val="000000" w:themeColor="text1"/>
          <w:kern w:val="0"/>
        </w:rPr>
        <w:t xml:space="preserve"> variable) in predicting heart disease? Study the relationship between the degree of ST depression during exercise and the prevalence of heart disease.</w:t>
      </w:r>
    </w:p>
    <w:p w14:paraId="128D95EB" w14:textId="77777777" w:rsidR="00470043" w:rsidRP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4FFCCD20" w14:textId="1EE0CB46" w:rsidR="00844D26" w:rsidRDefault="00844D26"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470043">
        <w:rPr>
          <w:rFonts w:ascii="Arial" w:hAnsi="Arial" w:cs="Arial"/>
          <w:color w:val="000000" w:themeColor="text1"/>
          <w:kern w:val="0"/>
        </w:rPr>
        <w:lastRenderedPageBreak/>
        <w:tab/>
        <w:t>Analysis of Thallium Stress Test Results: How do different results from the thallium stress test (represented in the 'Thallium' column) relate to heart disease? This test assesses blood flow to the heart, and varying results may indicate different levels of risk for heart disease</w:t>
      </w:r>
      <w:r w:rsidR="00470043">
        <w:rPr>
          <w:rFonts w:ascii="Arial" w:hAnsi="Arial" w:cs="Arial"/>
          <w:color w:val="000000" w:themeColor="text1"/>
          <w:kern w:val="0"/>
        </w:rPr>
        <w:t>.</w:t>
      </w:r>
    </w:p>
    <w:p w14:paraId="105363D7" w14:textId="77777777" w:rsid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506849D4" w14:textId="42914369" w:rsid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r>
        <w:rPr>
          <w:rFonts w:ascii="Arial" w:hAnsi="Arial" w:cs="Arial"/>
          <w:color w:val="000000" w:themeColor="text1"/>
          <w:kern w:val="0"/>
        </w:rPr>
        <w:t>Illustrations:</w:t>
      </w:r>
    </w:p>
    <w:p w14:paraId="0A785481" w14:textId="77777777" w:rsidR="001C20F9" w:rsidRDefault="001C20F9" w:rsidP="00470043">
      <w:pPr>
        <w:tabs>
          <w:tab w:val="left" w:pos="220"/>
          <w:tab w:val="left" w:pos="720"/>
        </w:tabs>
        <w:autoSpaceDE w:val="0"/>
        <w:autoSpaceDN w:val="0"/>
        <w:adjustRightInd w:val="0"/>
        <w:jc w:val="both"/>
        <w:rPr>
          <w:rFonts w:ascii="Arial" w:hAnsi="Arial" w:cs="Arial"/>
          <w:color w:val="000000" w:themeColor="text1"/>
          <w:kern w:val="0"/>
        </w:rPr>
      </w:pPr>
    </w:p>
    <w:p w14:paraId="73985E2F" w14:textId="36F0B281" w:rsidR="001C20F9" w:rsidRDefault="001C20F9" w:rsidP="00470043">
      <w:pPr>
        <w:tabs>
          <w:tab w:val="left" w:pos="220"/>
          <w:tab w:val="left" w:pos="720"/>
        </w:tabs>
        <w:autoSpaceDE w:val="0"/>
        <w:autoSpaceDN w:val="0"/>
        <w:adjustRightInd w:val="0"/>
        <w:jc w:val="both"/>
        <w:rPr>
          <w:rFonts w:ascii="Arial" w:hAnsi="Arial" w:cs="Arial"/>
          <w:color w:val="000000" w:themeColor="text1"/>
          <w:kern w:val="0"/>
        </w:rPr>
      </w:pPr>
      <w:r>
        <w:rPr>
          <w:rFonts w:ascii="Arial" w:hAnsi="Arial" w:cs="Arial"/>
          <w:color w:val="000000" w:themeColor="text1"/>
          <w:kern w:val="0"/>
        </w:rPr>
        <w:t>Below presenting few illustrations on how different factors are important or play a role in detecting heart disease.</w:t>
      </w:r>
    </w:p>
    <w:p w14:paraId="620C57CF" w14:textId="77777777" w:rsidR="001C20F9" w:rsidRDefault="001C20F9" w:rsidP="00470043">
      <w:pPr>
        <w:tabs>
          <w:tab w:val="left" w:pos="220"/>
          <w:tab w:val="left" w:pos="720"/>
        </w:tabs>
        <w:autoSpaceDE w:val="0"/>
        <w:autoSpaceDN w:val="0"/>
        <w:adjustRightInd w:val="0"/>
        <w:jc w:val="both"/>
        <w:rPr>
          <w:rFonts w:ascii="Arial" w:hAnsi="Arial" w:cs="Arial"/>
          <w:color w:val="000000" w:themeColor="text1"/>
          <w:kern w:val="0"/>
        </w:rPr>
      </w:pPr>
    </w:p>
    <w:p w14:paraId="21006ACD"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1340B873" w14:textId="42A39083"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r w:rsidRPr="00684723">
        <w:rPr>
          <w:rFonts w:ascii="Arial" w:hAnsi="Arial" w:cs="Arial"/>
          <w:color w:val="000000" w:themeColor="text1"/>
          <w:kern w:val="0"/>
        </w:rPr>
        <w:t>Age Distribution by Heart Disease Status</w:t>
      </w:r>
    </w:p>
    <w:p w14:paraId="30C1A208" w14:textId="77777777" w:rsid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1F69022A" w14:textId="7DFFAB85" w:rsidR="00470043" w:rsidRDefault="00684723" w:rsidP="00470043">
      <w:pPr>
        <w:tabs>
          <w:tab w:val="left" w:pos="220"/>
          <w:tab w:val="left" w:pos="720"/>
        </w:tabs>
        <w:autoSpaceDE w:val="0"/>
        <w:autoSpaceDN w:val="0"/>
        <w:adjustRightInd w:val="0"/>
        <w:jc w:val="both"/>
        <w:rPr>
          <w:rFonts w:ascii="Arial" w:hAnsi="Arial" w:cs="Arial"/>
          <w:color w:val="000000" w:themeColor="text1"/>
          <w:kern w:val="0"/>
        </w:rPr>
      </w:pPr>
      <w:r>
        <w:rPr>
          <w:noProof/>
        </w:rPr>
        <w:drawing>
          <wp:inline distT="0" distB="0" distL="0" distR="0" wp14:anchorId="2259D16C" wp14:editId="65093CC6">
            <wp:extent cx="6248400" cy="3933419"/>
            <wp:effectExtent l="0" t="0" r="0" b="3810"/>
            <wp:docPr id="1008516882" name="Picture 2"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16882" name="Picture 2" descr="A graph of age distribu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2403" cy="3992594"/>
                    </a:xfrm>
                    <a:prstGeom prst="rect">
                      <a:avLst/>
                    </a:prstGeom>
                    <a:noFill/>
                    <a:ln>
                      <a:noFill/>
                    </a:ln>
                  </pic:spPr>
                </pic:pic>
              </a:graphicData>
            </a:graphic>
          </wp:inline>
        </w:drawing>
      </w:r>
    </w:p>
    <w:p w14:paraId="64CF1553" w14:textId="77777777" w:rsid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3556882D"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469132BE"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03527B72"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23B894BB"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46875D86"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0EAC605A"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3E1F42F8"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7F7A5DDB"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19F56C8E"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4F5BE19F"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6BE12D90"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69F770EF" w14:textId="12EB6728" w:rsidR="00470043" w:rsidRDefault="00684723" w:rsidP="00470043">
      <w:pPr>
        <w:tabs>
          <w:tab w:val="left" w:pos="220"/>
          <w:tab w:val="left" w:pos="720"/>
        </w:tabs>
        <w:autoSpaceDE w:val="0"/>
        <w:autoSpaceDN w:val="0"/>
        <w:adjustRightInd w:val="0"/>
        <w:jc w:val="both"/>
        <w:rPr>
          <w:rFonts w:ascii="Arial" w:hAnsi="Arial" w:cs="Arial"/>
          <w:color w:val="000000" w:themeColor="text1"/>
          <w:kern w:val="0"/>
        </w:rPr>
      </w:pPr>
      <w:r w:rsidRPr="00684723">
        <w:rPr>
          <w:rFonts w:ascii="Arial" w:hAnsi="Arial" w:cs="Arial"/>
          <w:color w:val="000000" w:themeColor="text1"/>
          <w:kern w:val="0"/>
        </w:rPr>
        <w:t xml:space="preserve">Illustration 2: Gender vs </w:t>
      </w:r>
      <w:proofErr w:type="gramStart"/>
      <w:r w:rsidRPr="00684723">
        <w:rPr>
          <w:rFonts w:ascii="Arial" w:hAnsi="Arial" w:cs="Arial"/>
          <w:color w:val="000000" w:themeColor="text1"/>
          <w:kern w:val="0"/>
        </w:rPr>
        <w:t>Heart Disease</w:t>
      </w:r>
      <w:proofErr w:type="gramEnd"/>
    </w:p>
    <w:p w14:paraId="3CEF2C9A" w14:textId="4FAC07B5"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r>
        <w:rPr>
          <w:noProof/>
        </w:rPr>
        <w:drawing>
          <wp:inline distT="0" distB="0" distL="0" distR="0" wp14:anchorId="592971BD" wp14:editId="3FCE48E9">
            <wp:extent cx="5727700" cy="3746500"/>
            <wp:effectExtent l="0" t="0" r="0" b="0"/>
            <wp:docPr id="16181569" name="Picture 3" descr="A graph of a person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569" name="Picture 3" descr="A graph of a person with different colored square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46500"/>
                    </a:xfrm>
                    <a:prstGeom prst="rect">
                      <a:avLst/>
                    </a:prstGeom>
                    <a:noFill/>
                    <a:ln>
                      <a:noFill/>
                    </a:ln>
                  </pic:spPr>
                </pic:pic>
              </a:graphicData>
            </a:graphic>
          </wp:inline>
        </w:drawing>
      </w:r>
    </w:p>
    <w:p w14:paraId="587C111A"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3E2921C5" w14:textId="177E046A"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r w:rsidRPr="00684723">
        <w:rPr>
          <w:rFonts w:ascii="Arial" w:hAnsi="Arial" w:cs="Arial"/>
          <w:color w:val="000000" w:themeColor="text1"/>
          <w:kern w:val="0"/>
        </w:rPr>
        <w:t xml:space="preserve">Illustration 3: Chest Pain Type vs </w:t>
      </w:r>
      <w:proofErr w:type="gramStart"/>
      <w:r w:rsidRPr="00684723">
        <w:rPr>
          <w:rFonts w:ascii="Arial" w:hAnsi="Arial" w:cs="Arial"/>
          <w:color w:val="000000" w:themeColor="text1"/>
          <w:kern w:val="0"/>
        </w:rPr>
        <w:t>Heart Disease</w:t>
      </w:r>
      <w:proofErr w:type="gramEnd"/>
    </w:p>
    <w:p w14:paraId="0DF536F3" w14:textId="77777777"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p>
    <w:p w14:paraId="0E10D429" w14:textId="073C454B" w:rsidR="00684723" w:rsidRDefault="00684723" w:rsidP="00470043">
      <w:pPr>
        <w:tabs>
          <w:tab w:val="left" w:pos="220"/>
          <w:tab w:val="left" w:pos="720"/>
        </w:tabs>
        <w:autoSpaceDE w:val="0"/>
        <w:autoSpaceDN w:val="0"/>
        <w:adjustRightInd w:val="0"/>
        <w:jc w:val="both"/>
        <w:rPr>
          <w:rFonts w:ascii="Arial" w:hAnsi="Arial" w:cs="Arial"/>
          <w:color w:val="000000" w:themeColor="text1"/>
          <w:kern w:val="0"/>
        </w:rPr>
      </w:pPr>
      <w:r>
        <w:rPr>
          <w:noProof/>
        </w:rPr>
        <w:drawing>
          <wp:inline distT="0" distB="0" distL="0" distR="0" wp14:anchorId="27C95C17" wp14:editId="2D74E26B">
            <wp:extent cx="5727700" cy="3605634"/>
            <wp:effectExtent l="0" t="0" r="0" b="1270"/>
            <wp:docPr id="1823773456" name="Picture 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73456" name="Picture 4" descr="A graph of different colored squa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700" cy="3623890"/>
                    </a:xfrm>
                    <a:prstGeom prst="rect">
                      <a:avLst/>
                    </a:prstGeom>
                    <a:noFill/>
                    <a:ln>
                      <a:noFill/>
                    </a:ln>
                  </pic:spPr>
                </pic:pic>
              </a:graphicData>
            </a:graphic>
          </wp:inline>
        </w:drawing>
      </w:r>
    </w:p>
    <w:p w14:paraId="670DC59A" w14:textId="77777777" w:rsidR="00470043" w:rsidRDefault="00470043" w:rsidP="00470043">
      <w:pPr>
        <w:autoSpaceDE w:val="0"/>
        <w:autoSpaceDN w:val="0"/>
        <w:adjustRightInd w:val="0"/>
        <w:spacing w:after="120"/>
        <w:rPr>
          <w:rFonts w:ascii="Arial" w:hAnsi="Arial" w:cs="Arial"/>
          <w:color w:val="000000" w:themeColor="text1"/>
          <w:kern w:val="0"/>
        </w:rPr>
      </w:pPr>
    </w:p>
    <w:p w14:paraId="0662327B" w14:textId="2B05275A" w:rsidR="001C20F9" w:rsidRDefault="001C20F9" w:rsidP="00470043">
      <w:pPr>
        <w:autoSpaceDE w:val="0"/>
        <w:autoSpaceDN w:val="0"/>
        <w:adjustRightInd w:val="0"/>
        <w:spacing w:after="120"/>
        <w:rPr>
          <w:rFonts w:ascii="Arial" w:hAnsi="Arial" w:cs="Arial"/>
          <w:color w:val="000000" w:themeColor="text1"/>
          <w:kern w:val="0"/>
        </w:rPr>
      </w:pPr>
      <w:r w:rsidRPr="001C20F9">
        <w:rPr>
          <w:rFonts w:ascii="Arial" w:hAnsi="Arial" w:cs="Arial"/>
          <w:color w:val="000000" w:themeColor="text1"/>
          <w:kern w:val="0"/>
        </w:rPr>
        <w:t>Illustration 4: Resting Blood Pressure Distribution by Heart Disease Status</w:t>
      </w:r>
    </w:p>
    <w:p w14:paraId="0F54FA32" w14:textId="4589A132" w:rsidR="001C20F9" w:rsidRDefault="001C20F9" w:rsidP="00470043">
      <w:pPr>
        <w:autoSpaceDE w:val="0"/>
        <w:autoSpaceDN w:val="0"/>
        <w:adjustRightInd w:val="0"/>
        <w:spacing w:after="120"/>
        <w:rPr>
          <w:rFonts w:ascii="Arial" w:hAnsi="Arial" w:cs="Arial"/>
          <w:color w:val="000000" w:themeColor="text1"/>
          <w:kern w:val="0"/>
        </w:rPr>
      </w:pPr>
      <w:r>
        <w:rPr>
          <w:noProof/>
        </w:rPr>
        <w:drawing>
          <wp:inline distT="0" distB="0" distL="0" distR="0" wp14:anchorId="4FD3772C" wp14:editId="11407E2E">
            <wp:extent cx="5870773" cy="3695700"/>
            <wp:effectExtent l="0" t="0" r="0" b="0"/>
            <wp:docPr id="2021750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793" cy="3724670"/>
                    </a:xfrm>
                    <a:prstGeom prst="rect">
                      <a:avLst/>
                    </a:prstGeom>
                    <a:noFill/>
                    <a:ln>
                      <a:noFill/>
                    </a:ln>
                  </pic:spPr>
                </pic:pic>
              </a:graphicData>
            </a:graphic>
          </wp:inline>
        </w:drawing>
      </w:r>
    </w:p>
    <w:p w14:paraId="68277AE4" w14:textId="65436F32" w:rsidR="00844D26" w:rsidRDefault="00844D26" w:rsidP="00470043">
      <w:pPr>
        <w:autoSpaceDE w:val="0"/>
        <w:autoSpaceDN w:val="0"/>
        <w:adjustRightInd w:val="0"/>
        <w:spacing w:after="120"/>
        <w:rPr>
          <w:rFonts w:ascii="Helvetica Neue" w:hAnsi="Helvetica Neue" w:cs="Helvetica Neue"/>
          <w:kern w:val="0"/>
          <w:sz w:val="32"/>
          <w:szCs w:val="32"/>
        </w:rPr>
      </w:pPr>
      <w:r>
        <w:rPr>
          <w:rFonts w:ascii="Helvetica Neue" w:hAnsi="Helvetica Neue" w:cs="Helvetica Neue"/>
          <w:kern w:val="0"/>
          <w:sz w:val="32"/>
          <w:szCs w:val="32"/>
        </w:rPr>
        <w:t>Key Findings:</w:t>
      </w:r>
    </w:p>
    <w:p w14:paraId="4DA26A39" w14:textId="697D7A99" w:rsidR="00844D26" w:rsidRDefault="00844D26"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Pr>
          <w:rFonts w:ascii="Helvetica Neue" w:hAnsi="Helvetica Neue" w:cs="Helvetica Neue"/>
          <w:color w:val="C7CBD3"/>
          <w:kern w:val="1"/>
          <w:sz w:val="32"/>
          <w:szCs w:val="32"/>
        </w:rPr>
        <w:tab/>
      </w:r>
      <w:r w:rsidRPr="00470043">
        <w:rPr>
          <w:rFonts w:ascii="Arial" w:hAnsi="Arial" w:cs="Arial"/>
          <w:color w:val="000000" w:themeColor="text1"/>
          <w:kern w:val="0"/>
        </w:rPr>
        <w:t>Age, gender, types of chest pain, blood pressure, cholesterol levels, and exercise-induced angina are among the significant predictors of heart disease.</w:t>
      </w:r>
    </w:p>
    <w:p w14:paraId="4FBD6314" w14:textId="77777777" w:rsidR="00470043" w:rsidRP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6AD1EE09" w14:textId="0DD52976" w:rsidR="00844D26" w:rsidRDefault="00844D26"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470043">
        <w:rPr>
          <w:rFonts w:ascii="Arial" w:hAnsi="Arial" w:cs="Arial"/>
          <w:color w:val="000000" w:themeColor="text1"/>
          <w:kern w:val="0"/>
        </w:rPr>
        <w:tab/>
        <w:t>Machine learning models demonstrate varying degrees of effectiveness, with some models showing high accuracy in predicting heart disease.</w:t>
      </w:r>
    </w:p>
    <w:p w14:paraId="1584A577" w14:textId="77777777" w:rsidR="00470043" w:rsidRP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12A5CD9A" w14:textId="45A43A3B" w:rsidR="00844D26" w:rsidRDefault="00844D26"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470043">
        <w:rPr>
          <w:rFonts w:ascii="Arial" w:hAnsi="Arial" w:cs="Arial"/>
          <w:color w:val="000000" w:themeColor="text1"/>
          <w:kern w:val="0"/>
        </w:rPr>
        <w:tab/>
        <w:t>The analysis reveals that certain combinations of factors significantly increase the likelihood of heart disease, providing valuable insights for targeted prevention strategies.</w:t>
      </w:r>
    </w:p>
    <w:p w14:paraId="70302070" w14:textId="77777777" w:rsidR="00470043" w:rsidRP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17C7FBE6" w14:textId="73FF54CF" w:rsidR="00844D26" w:rsidRDefault="00844D26"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470043">
        <w:rPr>
          <w:rFonts w:ascii="Arial" w:hAnsi="Arial" w:cs="Arial"/>
          <w:color w:val="000000" w:themeColor="text1"/>
          <w:kern w:val="0"/>
        </w:rPr>
        <w:tab/>
        <w:t>Early Detection: The predictive model can assist in the early identification of individuals at high risk of developing heart disease, allowing for timely intervention.</w:t>
      </w:r>
    </w:p>
    <w:p w14:paraId="42F8FA9A" w14:textId="77777777" w:rsidR="00470043" w:rsidRP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6E175741" w14:textId="25657EB0" w:rsidR="00844D26" w:rsidRDefault="00844D26"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470043">
        <w:rPr>
          <w:rFonts w:ascii="Arial" w:hAnsi="Arial" w:cs="Arial"/>
          <w:color w:val="000000" w:themeColor="text1"/>
          <w:kern w:val="0"/>
        </w:rPr>
        <w:tab/>
        <w:t>Personalized Care: Insights from the model can guide healthcare providers in tailoring preventive measures and treatments to individual patient profiles.</w:t>
      </w:r>
    </w:p>
    <w:p w14:paraId="15521F9D" w14:textId="77777777" w:rsidR="00470043" w:rsidRPr="00470043" w:rsidRDefault="00470043" w:rsidP="00470043">
      <w:pPr>
        <w:tabs>
          <w:tab w:val="left" w:pos="220"/>
          <w:tab w:val="left" w:pos="720"/>
        </w:tabs>
        <w:autoSpaceDE w:val="0"/>
        <w:autoSpaceDN w:val="0"/>
        <w:adjustRightInd w:val="0"/>
        <w:jc w:val="both"/>
        <w:rPr>
          <w:rFonts w:ascii="Arial" w:hAnsi="Arial" w:cs="Arial"/>
          <w:color w:val="000000" w:themeColor="text1"/>
          <w:kern w:val="0"/>
        </w:rPr>
      </w:pPr>
    </w:p>
    <w:p w14:paraId="37307149" w14:textId="41B9F895" w:rsidR="00844D26" w:rsidRPr="008D7355" w:rsidRDefault="00844D26" w:rsidP="00470043">
      <w:pPr>
        <w:numPr>
          <w:ilvl w:val="0"/>
          <w:numId w:val="10"/>
        </w:numPr>
        <w:tabs>
          <w:tab w:val="left" w:pos="220"/>
          <w:tab w:val="left" w:pos="720"/>
        </w:tabs>
        <w:autoSpaceDE w:val="0"/>
        <w:autoSpaceDN w:val="0"/>
        <w:adjustRightInd w:val="0"/>
        <w:ind w:hanging="720"/>
        <w:jc w:val="both"/>
        <w:rPr>
          <w:rFonts w:ascii="Arial" w:hAnsi="Arial" w:cs="Arial"/>
          <w:color w:val="000000" w:themeColor="text1"/>
          <w:kern w:val="0"/>
        </w:rPr>
      </w:pPr>
      <w:r w:rsidRPr="00470043">
        <w:rPr>
          <w:rFonts w:ascii="Arial" w:hAnsi="Arial" w:cs="Arial"/>
          <w:color w:val="000000" w:themeColor="text1"/>
          <w:kern w:val="0"/>
        </w:rPr>
        <w:tab/>
        <w:t xml:space="preserve">Public Health Strategy: The analysis can inform public health initiatives focused on reducing the prevalence of heart disease risk factors in the </w:t>
      </w:r>
      <w:proofErr w:type="gramStart"/>
      <w:r w:rsidRPr="00470043">
        <w:rPr>
          <w:rFonts w:ascii="Arial" w:hAnsi="Arial" w:cs="Arial"/>
          <w:color w:val="000000" w:themeColor="text1"/>
          <w:kern w:val="0"/>
        </w:rPr>
        <w:t>population</w:t>
      </w:r>
      <w:proofErr w:type="gramEnd"/>
    </w:p>
    <w:p w14:paraId="4ED3BA5F" w14:textId="77777777" w:rsidR="008D7355" w:rsidRDefault="008D7355" w:rsidP="008D7355">
      <w:pPr>
        <w:tabs>
          <w:tab w:val="left" w:pos="220"/>
          <w:tab w:val="left" w:pos="720"/>
        </w:tabs>
        <w:autoSpaceDE w:val="0"/>
        <w:autoSpaceDN w:val="0"/>
        <w:adjustRightInd w:val="0"/>
        <w:jc w:val="both"/>
        <w:rPr>
          <w:rFonts w:ascii="Arial" w:hAnsi="Arial" w:cs="Arial"/>
          <w:color w:val="000000" w:themeColor="text1"/>
          <w:kern w:val="0"/>
          <w:sz w:val="32"/>
          <w:szCs w:val="32"/>
        </w:rPr>
      </w:pPr>
    </w:p>
    <w:p w14:paraId="5632A22F" w14:textId="77777777" w:rsidR="001C20F9" w:rsidRDefault="001C20F9" w:rsidP="008D7355">
      <w:pPr>
        <w:autoSpaceDE w:val="0"/>
        <w:autoSpaceDN w:val="0"/>
        <w:adjustRightInd w:val="0"/>
        <w:rPr>
          <w:rFonts w:ascii="Arial" w:hAnsi="Arial" w:cs="Arial"/>
          <w:color w:val="000000" w:themeColor="text1"/>
          <w:kern w:val="0"/>
          <w:sz w:val="32"/>
          <w:szCs w:val="32"/>
        </w:rPr>
      </w:pPr>
    </w:p>
    <w:p w14:paraId="1983F479" w14:textId="617B6731" w:rsidR="008D7355" w:rsidRDefault="008D7355" w:rsidP="008D7355">
      <w:pPr>
        <w:autoSpaceDE w:val="0"/>
        <w:autoSpaceDN w:val="0"/>
        <w:adjustRightInd w:val="0"/>
        <w:rPr>
          <w:rFonts w:ascii="Arial" w:hAnsi="Arial" w:cs="Arial"/>
          <w:color w:val="000000" w:themeColor="text1"/>
          <w:kern w:val="0"/>
          <w:sz w:val="32"/>
          <w:szCs w:val="32"/>
        </w:rPr>
      </w:pPr>
      <w:r w:rsidRPr="008D7355">
        <w:rPr>
          <w:rFonts w:ascii="Arial" w:hAnsi="Arial" w:cs="Arial"/>
          <w:color w:val="000000" w:themeColor="text1"/>
          <w:kern w:val="0"/>
          <w:sz w:val="32"/>
          <w:szCs w:val="32"/>
        </w:rPr>
        <w:lastRenderedPageBreak/>
        <w:t>Ethical Use of AI in Healthcare:</w:t>
      </w:r>
    </w:p>
    <w:p w14:paraId="0EC5110C" w14:textId="77777777" w:rsidR="008D7355" w:rsidRPr="008D7355" w:rsidRDefault="008D7355" w:rsidP="008D7355">
      <w:pPr>
        <w:autoSpaceDE w:val="0"/>
        <w:autoSpaceDN w:val="0"/>
        <w:adjustRightInd w:val="0"/>
        <w:rPr>
          <w:rFonts w:ascii="Arial" w:hAnsi="Arial" w:cs="Arial"/>
          <w:color w:val="000000" w:themeColor="text1"/>
          <w:kern w:val="0"/>
          <w:sz w:val="32"/>
          <w:szCs w:val="32"/>
        </w:rPr>
      </w:pPr>
    </w:p>
    <w:p w14:paraId="76468DCF" w14:textId="2769A716" w:rsidR="008D7355" w:rsidRDefault="008D7355" w:rsidP="008D7355">
      <w:pPr>
        <w:numPr>
          <w:ilvl w:val="0"/>
          <w:numId w:val="10"/>
        </w:numPr>
        <w:tabs>
          <w:tab w:val="left" w:pos="220"/>
          <w:tab w:val="left" w:pos="720"/>
        </w:tabs>
        <w:autoSpaceDE w:val="0"/>
        <w:autoSpaceDN w:val="0"/>
        <w:adjustRightInd w:val="0"/>
        <w:ind w:hanging="720"/>
        <w:rPr>
          <w:rFonts w:ascii="Arial" w:hAnsi="Arial" w:cs="Arial"/>
          <w:color w:val="000000" w:themeColor="text1"/>
          <w:kern w:val="0"/>
        </w:rPr>
      </w:pPr>
      <w:r w:rsidRPr="008D7355">
        <w:rPr>
          <w:rFonts w:ascii="Arial" w:hAnsi="Arial" w:cs="Arial"/>
          <w:color w:val="000000" w:themeColor="text1"/>
          <w:kern w:val="0"/>
          <w:sz w:val="32"/>
          <w:szCs w:val="32"/>
        </w:rPr>
        <w:tab/>
      </w:r>
      <w:r w:rsidRPr="008D7355">
        <w:rPr>
          <w:rFonts w:ascii="Arial" w:hAnsi="Arial" w:cs="Arial"/>
          <w:color w:val="000000" w:themeColor="text1"/>
          <w:kern w:val="0"/>
        </w:rPr>
        <w:t>Consent and Autonomy: Patients should be informed about how AI and predictive modeling may be used in their healthcare and given the choice to consent or opt-out.</w:t>
      </w:r>
    </w:p>
    <w:p w14:paraId="62E2ADDB" w14:textId="77777777" w:rsidR="008D7355" w:rsidRPr="008D7355" w:rsidRDefault="008D7355" w:rsidP="008D7355">
      <w:pPr>
        <w:tabs>
          <w:tab w:val="left" w:pos="220"/>
          <w:tab w:val="left" w:pos="720"/>
        </w:tabs>
        <w:autoSpaceDE w:val="0"/>
        <w:autoSpaceDN w:val="0"/>
        <w:adjustRightInd w:val="0"/>
        <w:ind w:left="720"/>
        <w:rPr>
          <w:rFonts w:ascii="Arial" w:hAnsi="Arial" w:cs="Arial"/>
          <w:color w:val="000000" w:themeColor="text1"/>
          <w:kern w:val="0"/>
        </w:rPr>
      </w:pPr>
    </w:p>
    <w:p w14:paraId="0BBB45D3" w14:textId="1B3BCAD7" w:rsidR="008D7355" w:rsidRPr="008D7355" w:rsidRDefault="008D7355" w:rsidP="008D7355">
      <w:pPr>
        <w:numPr>
          <w:ilvl w:val="0"/>
          <w:numId w:val="10"/>
        </w:numPr>
        <w:tabs>
          <w:tab w:val="left" w:pos="220"/>
          <w:tab w:val="left" w:pos="720"/>
        </w:tabs>
        <w:autoSpaceDE w:val="0"/>
        <w:autoSpaceDN w:val="0"/>
        <w:adjustRightInd w:val="0"/>
        <w:ind w:hanging="720"/>
        <w:rPr>
          <w:rFonts w:ascii="Arial" w:hAnsi="Arial" w:cs="Arial"/>
          <w:color w:val="000000" w:themeColor="text1"/>
          <w:kern w:val="0"/>
        </w:rPr>
      </w:pPr>
      <w:r w:rsidRPr="008D7355">
        <w:rPr>
          <w:rFonts w:ascii="Arial" w:hAnsi="Arial" w:cs="Arial"/>
          <w:color w:val="000000" w:themeColor="text1"/>
          <w:kern w:val="0"/>
        </w:rPr>
        <w:tab/>
        <w:t>Avoiding Over-reliance: Caution should be exercised to avoid over-reliance on the model, recognizing that it is one of many tools available for healthcare decision-making.</w:t>
      </w:r>
    </w:p>
    <w:p w14:paraId="68513DF8" w14:textId="2A725A4A" w:rsidR="008D7355" w:rsidRPr="008D7355" w:rsidRDefault="008D7355" w:rsidP="008D7355">
      <w:pPr>
        <w:tabs>
          <w:tab w:val="left" w:pos="220"/>
          <w:tab w:val="left" w:pos="720"/>
        </w:tabs>
        <w:autoSpaceDE w:val="0"/>
        <w:autoSpaceDN w:val="0"/>
        <w:adjustRightInd w:val="0"/>
        <w:jc w:val="both"/>
        <w:rPr>
          <w:rFonts w:ascii="Arial" w:hAnsi="Arial" w:cs="Arial"/>
          <w:color w:val="000000" w:themeColor="text1"/>
          <w:kern w:val="0"/>
        </w:rPr>
      </w:pPr>
      <w:r w:rsidRPr="008D7355">
        <w:rPr>
          <w:rFonts w:ascii="Helvetica Neue" w:hAnsi="Helvetica Neue" w:cs="Helvetica Neue"/>
          <w:color w:val="C7CBD3"/>
          <w:kern w:val="1"/>
        </w:rPr>
        <w:tab/>
      </w:r>
      <w:r w:rsidRPr="008D7355">
        <w:rPr>
          <w:rFonts w:ascii="Helvetica Neue" w:hAnsi="Helvetica Neue" w:cs="Helvetica Neue"/>
          <w:color w:val="C7CBD3"/>
          <w:kern w:val="1"/>
        </w:rPr>
        <w:tab/>
      </w:r>
    </w:p>
    <w:p w14:paraId="35535D46" w14:textId="77777777" w:rsidR="00E817DA" w:rsidRPr="00E817DA" w:rsidRDefault="00E817DA" w:rsidP="00E817DA">
      <w:pPr>
        <w:tabs>
          <w:tab w:val="left" w:pos="220"/>
          <w:tab w:val="left" w:pos="720"/>
        </w:tabs>
        <w:autoSpaceDE w:val="0"/>
        <w:autoSpaceDN w:val="0"/>
        <w:adjustRightInd w:val="0"/>
        <w:rPr>
          <w:rFonts w:ascii="Helvetica Neue" w:hAnsi="Helvetica Neue" w:cs="Helvetica Neue"/>
          <w:color w:val="C7CBD3"/>
          <w:kern w:val="0"/>
          <w:sz w:val="32"/>
          <w:szCs w:val="32"/>
        </w:rPr>
      </w:pPr>
    </w:p>
    <w:p w14:paraId="7B4810BE" w14:textId="77777777" w:rsidR="0081215C" w:rsidRPr="00844D26" w:rsidRDefault="0081215C" w:rsidP="0081215C">
      <w:pPr>
        <w:autoSpaceDE w:val="0"/>
        <w:autoSpaceDN w:val="0"/>
        <w:adjustRightInd w:val="0"/>
        <w:rPr>
          <w:rFonts w:ascii="Arial" w:hAnsi="Arial" w:cs="Arial"/>
          <w:color w:val="000000" w:themeColor="text1"/>
          <w:kern w:val="0"/>
          <w:sz w:val="32"/>
          <w:szCs w:val="32"/>
        </w:rPr>
      </w:pPr>
      <w:r w:rsidRPr="00844D26">
        <w:rPr>
          <w:rFonts w:ascii="Arial" w:hAnsi="Arial" w:cs="Arial"/>
          <w:color w:val="000000" w:themeColor="text1"/>
          <w:kern w:val="0"/>
          <w:sz w:val="32"/>
          <w:szCs w:val="32"/>
        </w:rPr>
        <w:t>References:</w:t>
      </w:r>
    </w:p>
    <w:p w14:paraId="6EA3F24E" w14:textId="6AF596E0" w:rsidR="001C20F9" w:rsidRPr="00976BCE" w:rsidRDefault="001C20F9" w:rsidP="0081215C">
      <w:pPr>
        <w:rPr>
          <w:rStyle w:val="Hyperlink"/>
        </w:rPr>
      </w:pPr>
      <w:hyperlink r:id="rId8" w:history="1">
        <w:r w:rsidRPr="00976BCE">
          <w:rPr>
            <w:rStyle w:val="Hyperlink"/>
          </w:rPr>
          <w:t>https://www.kaggle.com/code/tanmay111999/heart-failure-prediction-cv-score-90-5-models/input?select=heart.csv</w:t>
        </w:r>
      </w:hyperlink>
    </w:p>
    <w:p w14:paraId="2E278035" w14:textId="634BB898" w:rsidR="00A91254" w:rsidRDefault="001C20F9" w:rsidP="0081215C">
      <w:pPr>
        <w:rPr>
          <w:color w:val="000000" w:themeColor="text1"/>
        </w:rPr>
      </w:pPr>
      <w:hyperlink r:id="rId9" w:history="1">
        <w:r w:rsidRPr="00931209">
          <w:rPr>
            <w:rStyle w:val="Hyperlink"/>
          </w:rPr>
          <w:t>https://www.kaggle.com/code/caesarmario/listen-to-your-heart-a-disease-prediction</w:t>
        </w:r>
      </w:hyperlink>
    </w:p>
    <w:p w14:paraId="6AF0CFAB" w14:textId="48A3A91F" w:rsidR="00A91254" w:rsidRDefault="00A91254" w:rsidP="0081215C">
      <w:pPr>
        <w:rPr>
          <w:color w:val="000000" w:themeColor="text1"/>
        </w:rPr>
      </w:pPr>
      <w:hyperlink r:id="rId10" w:history="1">
        <w:r w:rsidRPr="00931209">
          <w:rPr>
            <w:rStyle w:val="Hyperlink"/>
          </w:rPr>
          <w:t>https://www.cdc.gov/heartdisease/risk_factors.htm</w:t>
        </w:r>
      </w:hyperlink>
    </w:p>
    <w:p w14:paraId="06620014" w14:textId="7F1818D8" w:rsidR="00A91254" w:rsidRDefault="00976BCE" w:rsidP="0081215C">
      <w:pPr>
        <w:rPr>
          <w:color w:val="000000" w:themeColor="text1"/>
        </w:rPr>
      </w:pPr>
      <w:hyperlink r:id="rId11" w:history="1">
        <w:r w:rsidRPr="00931209">
          <w:rPr>
            <w:rStyle w:val="Hyperlink"/>
          </w:rPr>
          <w:t>https://www.nhlbi.nih.gov/health/heart-healthy-living/risks</w:t>
        </w:r>
      </w:hyperlink>
    </w:p>
    <w:p w14:paraId="746599CD" w14:textId="77777777" w:rsidR="00976BCE" w:rsidRDefault="00976BCE" w:rsidP="0081215C">
      <w:pPr>
        <w:rPr>
          <w:color w:val="000000" w:themeColor="text1"/>
        </w:rPr>
      </w:pPr>
    </w:p>
    <w:p w14:paraId="07675CC4" w14:textId="77777777" w:rsidR="001C20F9" w:rsidRDefault="001C20F9" w:rsidP="0081215C">
      <w:pPr>
        <w:rPr>
          <w:color w:val="000000" w:themeColor="text1"/>
        </w:rPr>
      </w:pPr>
    </w:p>
    <w:p w14:paraId="64E933F7" w14:textId="77777777" w:rsidR="001C20F9" w:rsidRPr="0081215C" w:rsidRDefault="001C20F9" w:rsidP="0081215C">
      <w:pPr>
        <w:rPr>
          <w:color w:val="000000" w:themeColor="text1"/>
        </w:rPr>
      </w:pPr>
    </w:p>
    <w:sectPr w:rsidR="001C20F9" w:rsidRPr="0081215C" w:rsidSect="00830D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2"/>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3"/>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4"/>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5"/>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6"/>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15342CAC"/>
    <w:multiLevelType w:val="multilevel"/>
    <w:tmpl w:val="DF706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D235AE"/>
    <w:multiLevelType w:val="multilevel"/>
    <w:tmpl w:val="470A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AC39A1"/>
    <w:multiLevelType w:val="multilevel"/>
    <w:tmpl w:val="37B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4E3545"/>
    <w:multiLevelType w:val="multilevel"/>
    <w:tmpl w:val="C30C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F712E6"/>
    <w:multiLevelType w:val="multilevel"/>
    <w:tmpl w:val="6334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6C09CE"/>
    <w:multiLevelType w:val="multilevel"/>
    <w:tmpl w:val="AF36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89439B"/>
    <w:multiLevelType w:val="multilevel"/>
    <w:tmpl w:val="BDC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582F87"/>
    <w:multiLevelType w:val="multilevel"/>
    <w:tmpl w:val="126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9E3A99"/>
    <w:multiLevelType w:val="multilevel"/>
    <w:tmpl w:val="841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37AD9"/>
    <w:multiLevelType w:val="multilevel"/>
    <w:tmpl w:val="3C16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944D41"/>
    <w:multiLevelType w:val="multilevel"/>
    <w:tmpl w:val="DF1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0585500">
    <w:abstractNumId w:val="27"/>
  </w:num>
  <w:num w:numId="2" w16cid:durableId="301270700">
    <w:abstractNumId w:val="24"/>
  </w:num>
  <w:num w:numId="3" w16cid:durableId="87895588">
    <w:abstractNumId w:val="22"/>
  </w:num>
  <w:num w:numId="4" w16cid:durableId="685524099">
    <w:abstractNumId w:val="29"/>
  </w:num>
  <w:num w:numId="5" w16cid:durableId="1666519552">
    <w:abstractNumId w:val="20"/>
  </w:num>
  <w:num w:numId="6" w16cid:durableId="780496126">
    <w:abstractNumId w:val="25"/>
  </w:num>
  <w:num w:numId="7" w16cid:durableId="2083062189">
    <w:abstractNumId w:val="21"/>
  </w:num>
  <w:num w:numId="8" w16cid:durableId="1102064607">
    <w:abstractNumId w:val="30"/>
  </w:num>
  <w:num w:numId="9" w16cid:durableId="1925912054">
    <w:abstractNumId w:val="23"/>
  </w:num>
  <w:num w:numId="10" w16cid:durableId="1268851911">
    <w:abstractNumId w:val="0"/>
  </w:num>
  <w:num w:numId="11" w16cid:durableId="771900852">
    <w:abstractNumId w:val="1"/>
  </w:num>
  <w:num w:numId="12" w16cid:durableId="1616668796">
    <w:abstractNumId w:val="2"/>
  </w:num>
  <w:num w:numId="13" w16cid:durableId="707411151">
    <w:abstractNumId w:val="3"/>
  </w:num>
  <w:num w:numId="14" w16cid:durableId="221142646">
    <w:abstractNumId w:val="4"/>
  </w:num>
  <w:num w:numId="15" w16cid:durableId="229729927">
    <w:abstractNumId w:val="5"/>
  </w:num>
  <w:num w:numId="16" w16cid:durableId="354697696">
    <w:abstractNumId w:val="6"/>
  </w:num>
  <w:num w:numId="17" w16cid:durableId="1902666017">
    <w:abstractNumId w:val="7"/>
  </w:num>
  <w:num w:numId="18" w16cid:durableId="196892458">
    <w:abstractNumId w:val="8"/>
  </w:num>
  <w:num w:numId="19" w16cid:durableId="708575410">
    <w:abstractNumId w:val="9"/>
  </w:num>
  <w:num w:numId="20" w16cid:durableId="1465153382">
    <w:abstractNumId w:val="10"/>
  </w:num>
  <w:num w:numId="21" w16cid:durableId="1411536978">
    <w:abstractNumId w:val="11"/>
  </w:num>
  <w:num w:numId="22" w16cid:durableId="2117673317">
    <w:abstractNumId w:val="12"/>
  </w:num>
  <w:num w:numId="23" w16cid:durableId="1448037323">
    <w:abstractNumId w:val="13"/>
  </w:num>
  <w:num w:numId="24" w16cid:durableId="2137673613">
    <w:abstractNumId w:val="14"/>
  </w:num>
  <w:num w:numId="25" w16cid:durableId="567377095">
    <w:abstractNumId w:val="15"/>
  </w:num>
  <w:num w:numId="26" w16cid:durableId="604926555">
    <w:abstractNumId w:val="16"/>
  </w:num>
  <w:num w:numId="27" w16cid:durableId="1593733477">
    <w:abstractNumId w:val="17"/>
  </w:num>
  <w:num w:numId="28" w16cid:durableId="271716896">
    <w:abstractNumId w:val="18"/>
  </w:num>
  <w:num w:numId="29" w16cid:durableId="2019386064">
    <w:abstractNumId w:val="19"/>
  </w:num>
  <w:num w:numId="30" w16cid:durableId="1150900525">
    <w:abstractNumId w:val="28"/>
  </w:num>
  <w:num w:numId="31" w16cid:durableId="12361667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5C"/>
    <w:rsid w:val="001C20F9"/>
    <w:rsid w:val="00210B5C"/>
    <w:rsid w:val="00461A3C"/>
    <w:rsid w:val="00470043"/>
    <w:rsid w:val="00614813"/>
    <w:rsid w:val="00684723"/>
    <w:rsid w:val="0081215C"/>
    <w:rsid w:val="00844D26"/>
    <w:rsid w:val="008D7355"/>
    <w:rsid w:val="00976BCE"/>
    <w:rsid w:val="00A26221"/>
    <w:rsid w:val="00A91254"/>
    <w:rsid w:val="00AF501B"/>
    <w:rsid w:val="00C3715F"/>
    <w:rsid w:val="00E817DA"/>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1BCFB"/>
  <w15:chartTrackingRefBased/>
  <w15:docId w15:val="{E87B7C8B-A727-5745-B883-CAA21150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2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2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1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1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1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1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2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2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15C"/>
    <w:rPr>
      <w:rFonts w:eastAsiaTheme="majorEastAsia" w:cstheme="majorBidi"/>
      <w:color w:val="272727" w:themeColor="text1" w:themeTint="D8"/>
    </w:rPr>
  </w:style>
  <w:style w:type="paragraph" w:styleId="Title">
    <w:name w:val="Title"/>
    <w:basedOn w:val="Normal"/>
    <w:next w:val="Normal"/>
    <w:link w:val="TitleChar"/>
    <w:uiPriority w:val="10"/>
    <w:qFormat/>
    <w:rsid w:val="008121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1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1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215C"/>
    <w:rPr>
      <w:i/>
      <w:iCs/>
      <w:color w:val="404040" w:themeColor="text1" w:themeTint="BF"/>
    </w:rPr>
  </w:style>
  <w:style w:type="paragraph" w:styleId="ListParagraph">
    <w:name w:val="List Paragraph"/>
    <w:basedOn w:val="Normal"/>
    <w:uiPriority w:val="34"/>
    <w:qFormat/>
    <w:rsid w:val="0081215C"/>
    <w:pPr>
      <w:ind w:left="720"/>
      <w:contextualSpacing/>
    </w:pPr>
  </w:style>
  <w:style w:type="character" w:styleId="IntenseEmphasis">
    <w:name w:val="Intense Emphasis"/>
    <w:basedOn w:val="DefaultParagraphFont"/>
    <w:uiPriority w:val="21"/>
    <w:qFormat/>
    <w:rsid w:val="0081215C"/>
    <w:rPr>
      <w:i/>
      <w:iCs/>
      <w:color w:val="0F4761" w:themeColor="accent1" w:themeShade="BF"/>
    </w:rPr>
  </w:style>
  <w:style w:type="paragraph" w:styleId="IntenseQuote">
    <w:name w:val="Intense Quote"/>
    <w:basedOn w:val="Normal"/>
    <w:next w:val="Normal"/>
    <w:link w:val="IntenseQuoteChar"/>
    <w:uiPriority w:val="30"/>
    <w:qFormat/>
    <w:rsid w:val="00812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15C"/>
    <w:rPr>
      <w:i/>
      <w:iCs/>
      <w:color w:val="0F4761" w:themeColor="accent1" w:themeShade="BF"/>
    </w:rPr>
  </w:style>
  <w:style w:type="character" w:styleId="IntenseReference">
    <w:name w:val="Intense Reference"/>
    <w:basedOn w:val="DefaultParagraphFont"/>
    <w:uiPriority w:val="32"/>
    <w:qFormat/>
    <w:rsid w:val="0081215C"/>
    <w:rPr>
      <w:b/>
      <w:bCs/>
      <w:smallCaps/>
      <w:color w:val="0F4761" w:themeColor="accent1" w:themeShade="BF"/>
      <w:spacing w:val="5"/>
    </w:rPr>
  </w:style>
  <w:style w:type="paragraph" w:styleId="NormalWeb">
    <w:name w:val="Normal (Web)"/>
    <w:basedOn w:val="Normal"/>
    <w:uiPriority w:val="99"/>
    <w:semiHidden/>
    <w:unhideWhenUsed/>
    <w:rsid w:val="0081215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1215C"/>
    <w:rPr>
      <w:b/>
      <w:bCs/>
    </w:rPr>
  </w:style>
  <w:style w:type="character" w:styleId="Hyperlink">
    <w:name w:val="Hyperlink"/>
    <w:basedOn w:val="DefaultParagraphFont"/>
    <w:uiPriority w:val="99"/>
    <w:unhideWhenUsed/>
    <w:rsid w:val="001C20F9"/>
    <w:rPr>
      <w:color w:val="467886" w:themeColor="hyperlink"/>
      <w:u w:val="single"/>
    </w:rPr>
  </w:style>
  <w:style w:type="character" w:styleId="UnresolvedMention">
    <w:name w:val="Unresolved Mention"/>
    <w:basedOn w:val="DefaultParagraphFont"/>
    <w:uiPriority w:val="99"/>
    <w:semiHidden/>
    <w:unhideWhenUsed/>
    <w:rsid w:val="001C2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3445">
      <w:bodyDiv w:val="1"/>
      <w:marLeft w:val="0"/>
      <w:marRight w:val="0"/>
      <w:marTop w:val="0"/>
      <w:marBottom w:val="0"/>
      <w:divBdr>
        <w:top w:val="none" w:sz="0" w:space="0" w:color="auto"/>
        <w:left w:val="none" w:sz="0" w:space="0" w:color="auto"/>
        <w:bottom w:val="none" w:sz="0" w:space="0" w:color="auto"/>
        <w:right w:val="none" w:sz="0" w:space="0" w:color="auto"/>
      </w:divBdr>
    </w:div>
    <w:div w:id="495387265">
      <w:bodyDiv w:val="1"/>
      <w:marLeft w:val="0"/>
      <w:marRight w:val="0"/>
      <w:marTop w:val="0"/>
      <w:marBottom w:val="0"/>
      <w:divBdr>
        <w:top w:val="none" w:sz="0" w:space="0" w:color="auto"/>
        <w:left w:val="none" w:sz="0" w:space="0" w:color="auto"/>
        <w:bottom w:val="none" w:sz="0" w:space="0" w:color="auto"/>
        <w:right w:val="none" w:sz="0" w:space="0" w:color="auto"/>
      </w:divBdr>
    </w:div>
    <w:div w:id="738018010">
      <w:bodyDiv w:val="1"/>
      <w:marLeft w:val="0"/>
      <w:marRight w:val="0"/>
      <w:marTop w:val="0"/>
      <w:marBottom w:val="0"/>
      <w:divBdr>
        <w:top w:val="none" w:sz="0" w:space="0" w:color="auto"/>
        <w:left w:val="none" w:sz="0" w:space="0" w:color="auto"/>
        <w:bottom w:val="none" w:sz="0" w:space="0" w:color="auto"/>
        <w:right w:val="none" w:sz="0" w:space="0" w:color="auto"/>
      </w:divBdr>
    </w:div>
    <w:div w:id="873424534">
      <w:bodyDiv w:val="1"/>
      <w:marLeft w:val="0"/>
      <w:marRight w:val="0"/>
      <w:marTop w:val="0"/>
      <w:marBottom w:val="0"/>
      <w:divBdr>
        <w:top w:val="none" w:sz="0" w:space="0" w:color="auto"/>
        <w:left w:val="none" w:sz="0" w:space="0" w:color="auto"/>
        <w:bottom w:val="none" w:sz="0" w:space="0" w:color="auto"/>
        <w:right w:val="none" w:sz="0" w:space="0" w:color="auto"/>
      </w:divBdr>
    </w:div>
    <w:div w:id="1052850107">
      <w:bodyDiv w:val="1"/>
      <w:marLeft w:val="0"/>
      <w:marRight w:val="0"/>
      <w:marTop w:val="0"/>
      <w:marBottom w:val="0"/>
      <w:divBdr>
        <w:top w:val="none" w:sz="0" w:space="0" w:color="auto"/>
        <w:left w:val="none" w:sz="0" w:space="0" w:color="auto"/>
        <w:bottom w:val="none" w:sz="0" w:space="0" w:color="auto"/>
        <w:right w:val="none" w:sz="0" w:space="0" w:color="auto"/>
      </w:divBdr>
    </w:div>
    <w:div w:id="13333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tanmay111999/heart-failure-prediction-cv-score-90-5-models/input?select=heart.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hlbi.nih.gov/health/heart-healthy-living/risks" TargetMode="External"/><Relationship Id="rId5" Type="http://schemas.openxmlformats.org/officeDocument/2006/relationships/image" Target="media/image1.png"/><Relationship Id="rId10" Type="http://schemas.openxmlformats.org/officeDocument/2006/relationships/hyperlink" Target="https://www.cdc.gov/heartdisease/risk_factors.htm" TargetMode="External"/><Relationship Id="rId4" Type="http://schemas.openxmlformats.org/officeDocument/2006/relationships/webSettings" Target="webSettings.xml"/><Relationship Id="rId9" Type="http://schemas.openxmlformats.org/officeDocument/2006/relationships/hyperlink" Target="https://www.kaggle.com/code/caesarmario/listen-to-your-heart-a-diseas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5</cp:revision>
  <dcterms:created xsi:type="dcterms:W3CDTF">2024-01-24T02:35:00Z</dcterms:created>
  <dcterms:modified xsi:type="dcterms:W3CDTF">2024-01-26T16:29:00Z</dcterms:modified>
</cp:coreProperties>
</file>