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1. This submission template is intended to be used in conjunction with the Lab 1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r>
    </w:p>
    <w:p w:rsidR="00000000" w:rsidDel="00000000" w:rsidP="00000000" w:rsidRDefault="00000000" w:rsidRPr="00000000" w14:paraId="00000005">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5/11/2018</w:t>
      </w: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10">
      <w:pPr>
        <w:tabs>
          <w:tab w:val="left" w:pos="3665"/>
        </w:tabs>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ab/>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Note: Section One in the lab instructions is for your benefit, to teach you by example how to complete the exercises in Section Two. It is not necessary, however, to submit the screenshots for Section One.</w:t>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TWO</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vertAlign w:val="baseline"/>
          <w:rtl w:val="0"/>
        </w:rPr>
        <w:t xml:space="preserve">19. Table creation</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0" cy="183832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29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vertAlign w:val="baseline"/>
          <w:rtl w:val="0"/>
        </w:rPr>
        <w:t xml:space="preserve">20. Row insertion</w:t>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71900" cy="1428750"/>
            <wp:effectExtent b="0" l="0" r="0" 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71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vertAlign w:val="baseline"/>
          <w:rtl w:val="0"/>
        </w:rPr>
        <w:t xml:space="preserve">21. Row listing</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62275" cy="1800225"/>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22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22. Row update</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00425" cy="1914525"/>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400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vertAlign w:val="baseline"/>
          <w:rtl w:val="0"/>
        </w:rPr>
        <w:t xml:space="preserve">23. Row listing</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76600" cy="21526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76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vertAlign w:val="baseline"/>
          <w:rtl w:val="0"/>
        </w:rPr>
        <w:t xml:space="preserve">24. Row removal</w:t>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28975" cy="207645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289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25. Row listing</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62300" cy="1819275"/>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162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vertAlign w:val="baseline"/>
          <w:rtl w:val="0"/>
        </w:rPr>
        <w:t xml:space="preserve">26. Table drop</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52800" cy="200025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52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vertAlign w:val="baseline"/>
          <w:rtl w:val="0"/>
        </w:rPr>
        <w:t xml:space="preserve">27. Row listing attempt</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90925" cy="1914525"/>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5909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28. Diagnosis explanation</w:t>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Fonts w:ascii="Calibri" w:cs="Calibri" w:eastAsia="Calibri" w:hAnsi="Calibri"/>
          <w:rtl w:val="0"/>
        </w:rPr>
        <w:t xml:space="preserve">I would use the resulting error message to diagnose the issue by first looking at the line number that is generating the error, in this case it’s “Line 1” which has the “SELECT *” statement, so we can assume that SQL Server cannot perform a select to return all rows.  The error also states that ‘Book’ is an “invalid object name” which means that there is a problem with the Book table and it can’t be found.  So at this point we know that there is an issue retrieving rows from the Book table.   In Microsoft SQL Server I would then try and take a look at the Book table to see what was going on with it, this can be done through SSMS by clicking to the left of the databases name to expand its properties and then clicking on the “Tables” directory where we would find that the table dbo.Book is missing, alternatively we could also use SQL and do “SELECT * FROM INFORMATION_SCHEMA.TABLES” and then we could check under the TABLE_NAME field where we would also find that the Book table had been dropped. </w:t>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Section Three in the lab instructions is for your benefit, to teach you by example how to complete the exercises in Section Four. It is not necessary, however, to submit the screenshots for Section Three.</w:t>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FOUR</w:t>
      </w:r>
      <w:r w:rsidDel="00000000" w:rsidR="00000000" w:rsidRPr="00000000">
        <w:rPr>
          <w:rtl w:val="0"/>
        </w:rPr>
      </w:r>
    </w:p>
    <w:p w:rsidR="00000000" w:rsidDel="00000000" w:rsidP="00000000" w:rsidRDefault="00000000" w:rsidRPr="00000000" w14:paraId="0000003C">
      <w:pPr>
        <w:rPr>
          <w:rFonts w:ascii="Calibri" w:cs="Calibri" w:eastAsia="Calibri" w:hAnsi="Calibri"/>
          <w:b w:val="0"/>
          <w:color w:val="0070c0"/>
          <w:sz w:val="36"/>
          <w:szCs w:val="36"/>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49. Table creation</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1500" cy="253365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381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50. Row insertion</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3208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864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51. Row insertion</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447800"/>
            <wp:effectExtent b="0" l="0" r="0" t="0"/>
            <wp:docPr id="1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86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52. Row insertion</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67325" cy="16002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67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53. Row listing</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57725" cy="2114550"/>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577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54. Row insertion attempt</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20650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55. Diagnosis explanation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After running the above “INSERT INTO” attempt the error states “Cannot insert the value NULL into column ‘name’”  and then gives the database name, schema, and table name of where the error is occuring.  The error message also states the additional information “Column does not allows nulls.  INSERT fails.”  A lot of times error messages can be cryptic and need to be looked up but definitely not in this case, SQL Server is kind enough to tell you that you’re trying to insert a null value into a column that does not allow null values and that the insert has failed.   The error message is conveying the fact that data must be present in the name column in order for the row to be saved to the table.    </w:t>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56. Limited row listing</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24200" cy="1781175"/>
            <wp:effectExtent b="0" l="0" r="0" t="0"/>
            <wp:docPr id="2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242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57. Value of limiting row listings explanation</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It’s a good idea to limit the rows returned to exactly the data you need instead of simply returning all rows due to the fact that it would be a waste of resources and time otherwise.  For example, returning all rows in a table called “Customers” that happens to store millions of customers records could potentially cause a strain on the database application as well as the underlying server platform itself.  Also it may take some time to retrieve all of this data when it would have been more efficient to scope the query to exactly the one customer you were looking for.  Additionally if the table is large and all results are returned but only a limited subset of the data is needed it’s like trying to find a needle in a haystack when you’re looking through the data. </w:t>
      </w:r>
    </w:p>
    <w:p w:rsidR="00000000" w:rsidDel="00000000" w:rsidP="00000000" w:rsidRDefault="00000000" w:rsidRPr="00000000" w14:paraId="0000005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58. Limited row update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24475" cy="1657350"/>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24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59. Limited row deletion</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29025" cy="1866900"/>
            <wp:effectExtent b="0" l="0" r="0" t="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6290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60. Row listing</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905000"/>
            <wp:effectExtent b="0" l="0" r="0" t="0"/>
            <wp:docPr id="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486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r>
      <w:r w:rsidDel="00000000" w:rsidR="00000000" w:rsidRPr="00000000">
        <w:br w:type="page"/>
      </w:r>
      <w:r w:rsidDel="00000000" w:rsidR="00000000" w:rsidRPr="00000000">
        <w:rPr>
          <w:rFonts w:ascii="Calibri" w:cs="Calibri" w:eastAsia="Calibri" w:hAnsi="Calibri"/>
          <w:vertAlign w:val="baseline"/>
          <w:rtl w:val="0"/>
        </w:rPr>
        <w:t xml:space="preserve">Your lab submission will be evaluated with the following grading matrix.</w:t>
      </w:r>
    </w:p>
    <w:p w:rsidR="00000000" w:rsidDel="00000000" w:rsidP="00000000" w:rsidRDefault="00000000" w:rsidRPr="00000000" w14:paraId="00000062">
      <w:pPr>
        <w:rPr>
          <w:rFonts w:ascii="Calibri" w:cs="Calibri" w:eastAsia="Calibri" w:hAnsi="Calibri"/>
          <w:vertAlign w:val="baseline"/>
        </w:rPr>
      </w:pPr>
      <w:r w:rsidDel="00000000" w:rsidR="00000000" w:rsidRPr="00000000">
        <w:rPr>
          <w:rtl w:val="0"/>
        </w:rPr>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spacing w:after="200" w:line="276" w:lineRule="auto"/>
              <w:rPr>
                <w:rFonts w:ascii="Calibri" w:cs="Calibri" w:eastAsia="Calibri" w:hAnsi="Calibri"/>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spacing w:after="200" w:line="276" w:lineRule="auto"/>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spacing w:after="200" w:line="276" w:lineRule="auto"/>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6">
            <w:pPr>
              <w:spacing w:after="200" w:line="276" w:lineRule="auto"/>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67">
            <w:pPr>
              <w:spacing w:after="200" w:line="276" w:lineRule="auto"/>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tabs>
                <w:tab w:val="center" w:pos="236"/>
              </w:tabs>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6">
            <w:pPr>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F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7">
            <w:pPr>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8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lab as </w:t>
                            </w:r>
                            <w:r w:rsidDel="00000000" w:rsidR="00000000" w:rsidRPr="00000000">
                              <w:rPr>
                                <w:rFonts w:ascii="Arial" w:cs="Arial" w:eastAsia="Arial" w:hAnsi="Arial"/>
                                <w:b w:val="1"/>
                                <w:i w:val="1"/>
                                <w:smallCaps w:val="0"/>
                                <w:strike w:val="0"/>
                                <w:color w:val="000000"/>
                                <w:sz w:val="24"/>
                                <w:vertAlign w:val="baseline"/>
                              </w:rPr>
                              <w:t xml:space="preserve">lastnameFirstname_lab1.doc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5" cy="1652270"/>
                <wp:effectExtent b="0" l="0" r="0" t="0"/>
                <wp:wrapNone/>
                <wp:docPr id="2"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tabs>
          <w:tab w:val="left" w:pos="5205"/>
        </w:tabs>
        <w:rPr>
          <w:vertAlign w:val="baseline"/>
        </w:rPr>
      </w:pP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2012-2015, 2017 Boston University. All Rights Reserved.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-203199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1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-203199</wp:posOffset>
              </wp:positionV>
              <wp:extent cx="5267325" cy="466725"/>
              <wp:effectExtent b="0" l="0" r="0" t="0"/>
              <wp:wrapNone/>
              <wp:docPr id="3"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image" Target="media/image21.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17.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