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Arcane Ascendancy: A Brief Treatise on Warcraft</w:t>
      </w:r>
      <w:r>
        <w:rPr>
          <w:rtl w:val="0"/>
        </w:rPr>
        <w:t> </w:t>
      </w:r>
      <w:r>
        <w:rPr>
          <w:rtl w:val="0"/>
          <w:lang w:val="fr-FR"/>
        </w:rPr>
        <w:t>Mages</w:t>
      </w:r>
    </w:p>
    <w:p>
      <w:pPr>
        <w:pStyle w:val="Body"/>
      </w:pPr>
      <w:r>
        <w:rPr>
          <w:rtl w:val="0"/>
          <w:lang w:val="en-US"/>
        </w:rPr>
        <w:t>When the first spell</w:t>
      </w:r>
      <w:r>
        <w:rPr>
          <w:rtl w:val="0"/>
        </w:rPr>
        <w:t>‑</w:t>
      </w:r>
      <w:r>
        <w:rPr>
          <w:rtl w:val="0"/>
          <w:lang w:val="en-US"/>
        </w:rPr>
        <w:t>addled scholars of Azshara</w:t>
      </w:r>
      <w:r>
        <w:rPr>
          <w:rtl w:val="1"/>
        </w:rPr>
        <w:t>’</w:t>
      </w:r>
      <w:r>
        <w:rPr>
          <w:rtl w:val="0"/>
          <w:lang w:val="en-US"/>
        </w:rPr>
        <w:t>s court bent light into lances, they birthed the archetype that would become the modern Mage.  In Azeroth</w:t>
      </w:r>
      <w:r>
        <w:rPr>
          <w:rtl w:val="1"/>
        </w:rPr>
        <w:t>’</w:t>
      </w:r>
      <w:r>
        <w:rPr>
          <w:rtl w:val="0"/>
          <w:lang w:val="en-US"/>
        </w:rPr>
        <w:t>s history, few institutions loom larger than the Kirin Tor of Dalaran</w:t>
      </w:r>
      <w:r>
        <w:rPr>
          <w:rtl w:val="0"/>
          <w:lang w:val="en-US"/>
        </w:rPr>
        <w:t>—</w:t>
      </w:r>
      <w:r>
        <w:rPr>
          <w:rtl w:val="0"/>
          <w:lang w:val="en-US"/>
        </w:rPr>
        <w:t>a floating city of violet spires whose very streets hum with ley</w:t>
      </w:r>
      <w:r>
        <w:rPr>
          <w:rtl w:val="0"/>
        </w:rPr>
        <w:t>‑</w:t>
      </w:r>
      <w:r>
        <w:rPr>
          <w:rtl w:val="0"/>
          <w:lang w:val="en-US"/>
        </w:rPr>
        <w:t>line resonance.  From these crystalline halls, Mages have served as both archivists and artillery, sifting through dusty grimoires one moment and shattering siege engines with cosmic fire the next.</w:t>
      </w:r>
    </w:p>
    <w:p>
      <w:pPr>
        <w:pStyle w:val="Body"/>
      </w:pPr>
      <w:r>
        <w:rPr>
          <w:rtl w:val="0"/>
          <w:lang w:val="en-US"/>
        </w:rPr>
        <w:t>Contemporary practice divides their craft into three schools: **Arcane**, **Fire**, and **Frost**.  Arcane Mages are rhythm gamers wielding raw mana as both fuel and ticking bomb; their rotation is a dance of ebbing power, culminating in *Arcane Surge* that turns progress bars into purple streaks across damage meters.  Fire Mages play roulette with combustion</w:t>
      </w:r>
      <w:r>
        <w:rPr>
          <w:rtl w:val="0"/>
          <w:lang w:val="en-US"/>
        </w:rPr>
        <w:t>—</w:t>
      </w:r>
      <w:r>
        <w:rPr>
          <w:rtl w:val="0"/>
          <w:lang w:val="en-US"/>
        </w:rPr>
        <w:t>banking critical mass before unleashing a *Pyroblast* chain that can erase boss health if timed with trinket procs.  Frost, ever the tactician, slows time itself: *Icy Veins* accelerates casts while enemies shiver under permanent chill, making Frost a control class disguised as a DPS spec.</w:t>
      </w:r>
    </w:p>
    <w:p>
      <w:pPr>
        <w:pStyle w:val="Body"/>
      </w:pPr>
      <w:r>
        <w:rPr>
          <w:rtl w:val="0"/>
          <w:lang w:val="en-US"/>
        </w:rPr>
        <w:t>Utility is the Mage</w:t>
      </w:r>
      <w:r>
        <w:rPr>
          <w:rtl w:val="1"/>
        </w:rPr>
        <w:t>’</w:t>
      </w:r>
      <w:r>
        <w:rPr>
          <w:rtl w:val="0"/>
          <w:lang w:val="en-US"/>
        </w:rPr>
        <w:t>s quiet superpower.  *Polymorph* can neutralize any beast, humanoid, or critter into hapless sheep</w:t>
      </w:r>
      <w:r>
        <w:rPr>
          <w:rtl w:val="0"/>
          <w:lang w:val="en-US"/>
        </w:rPr>
        <w:t>—</w:t>
      </w:r>
      <w:r>
        <w:rPr>
          <w:rtl w:val="0"/>
          <w:lang w:val="en-US"/>
        </w:rPr>
        <w:t>an eternal meme among dungeon leaders drafting crowd</w:t>
      </w:r>
      <w:r>
        <w:rPr>
          <w:rtl w:val="0"/>
        </w:rPr>
        <w:t>‑</w:t>
      </w:r>
      <w:r>
        <w:rPr>
          <w:rtl w:val="0"/>
          <w:lang w:val="en-US"/>
        </w:rPr>
        <w:t>control assignments.  *Time Warp* (and its Horde cousin, *Bloodlust*) defines raid pacing; few moments raise pulse rates faster than the ritual countdown to "Lust!" on voice chat.  Meanwhile, *Alter Time* lets savvy players rewind fatal mistakes, reinforcing the class fantasy of temporal mastery.</w:t>
      </w:r>
    </w:p>
    <w:p>
      <w:pPr>
        <w:pStyle w:val="Body"/>
      </w:pPr>
      <w:r>
        <w:rPr>
          <w:rtl w:val="0"/>
          <w:lang w:val="en-US"/>
        </w:rPr>
        <w:t>Yet the Mage</w:t>
      </w:r>
      <w:r>
        <w:rPr>
          <w:rtl w:val="1"/>
        </w:rPr>
        <w:t>’</w:t>
      </w:r>
      <w:r>
        <w:rPr>
          <w:rtl w:val="0"/>
          <w:lang w:val="en-US"/>
        </w:rPr>
        <w:t>s greatest strength might be cultural rather than mechanical.  They symbolize potential</w:t>
      </w:r>
      <w:r>
        <w:rPr>
          <w:rtl w:val="0"/>
          <w:lang w:val="en-US"/>
        </w:rPr>
        <w:t>—</w:t>
      </w:r>
      <w:r>
        <w:rPr>
          <w:rtl w:val="0"/>
          <w:lang w:val="en-US"/>
        </w:rPr>
        <w:t>the notion that knowledge, once mastered, can bend reality.  From Jaina Proudmoore</w:t>
      </w:r>
      <w:r>
        <w:rPr>
          <w:rtl w:val="1"/>
        </w:rPr>
        <w:t>’</w:t>
      </w:r>
      <w:r>
        <w:rPr>
          <w:rtl w:val="0"/>
          <w:lang w:val="en-US"/>
        </w:rPr>
        <w:t>s tidal fury to Khadgar</w:t>
      </w:r>
      <w:r>
        <w:rPr>
          <w:rtl w:val="1"/>
        </w:rPr>
        <w:t>’</w:t>
      </w:r>
      <w:r>
        <w:rPr>
          <w:rtl w:val="0"/>
          <w:lang w:val="en-US"/>
        </w:rPr>
        <w:t>s cosmic teleportation, Warcraft narratives hinge on Mages opening literal portals to new eras.  In gameplay, their high skill ceiling rewards those who relish planning 15 seconds ahead while reacting in 0.5 seconds flat.</w:t>
      </w:r>
    </w:p>
    <w:p>
      <w:pPr>
        <w:pStyle w:val="Body"/>
      </w:pPr>
      <w:r>
        <w:rPr>
          <w:rtl w:val="0"/>
          <w:lang w:val="en-US"/>
        </w:rPr>
        <w:t>In the delicate balance between scholarly restraint and apocalyptic spectacle, Mages stand as a reminder: the arcane is neither good nor evil</w:t>
      </w:r>
      <w:r>
        <w:rPr>
          <w:rtl w:val="0"/>
          <w:lang w:val="en-US"/>
        </w:rPr>
        <w:t>—</w:t>
      </w:r>
      <w:r>
        <w:rPr>
          <w:rtl w:val="0"/>
          <w:lang w:val="en-US"/>
        </w:rPr>
        <w:t>it is merely power shaped by will.  Handle with care, cast with flair, and always keep one hearthstone set to Dalaran, just in case the ley lines start humming.</w:t>
      </w:r>
      <w:r>
        <w:rPr>
          <w:rFonts w:ascii="Cambria" w:cs="Cambria" w:hAnsi="Cambria" w:eastAsia="Cambria"/>
          <w:b w:val="0"/>
          <w:bCs w:val="0"/>
          <w:i w:val="0"/>
          <w:iCs w:val="0"/>
          <w:vertAlign w:val="superscript"/>
        </w:rPr>
        <w:footnoteReference w:id="1"/>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apokqwjeqo[iwehjqw[i9oeh[jqwoieqiejhqei0oqwj</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