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TEST STRATEGY</w:t>
      </w:r>
    </w:p>
    <w:p>
      <w:pPr>
        <w:jc w:val="center"/>
      </w:pPr>
      <w:r>
        <w:rPr>
          <w:i/>
          <w:sz w:val="18"/>
        </w:rPr>
        <w:t>Order Management System (OMS) | QA Automation Assessment</w:t>
      </w:r>
    </w:p>
    <w:p>
      <w:pPr>
        <w:pStyle w:val="Heading1"/>
      </w:pPr>
      <w:r>
        <w:t>1. Objective and Scope</w:t>
      </w:r>
    </w:p>
    <w:p>
      <w:r>
        <w:t>Validate the workflow Login → Create Order → Process Payment → Order Confirmation using a local mock OMS, Python, Playwright APIRequestContext, pytest, and SQLite. Focus on functional behavior, error handling, response correctness, and persistence consistency.</w:t>
      </w:r>
    </w:p>
    <w:p>
      <w:pPr>
        <w:pStyle w:val="Heading2"/>
      </w:pPr>
      <w:r>
        <w:t>In scope</w:t>
      </w:r>
    </w:p>
    <w:p>
      <w:pPr>
        <w:pStyle w:val="ListBullet"/>
      </w:pPr>
      <w:r>
        <w:t>Authentication: valid credentials succeed and invalid credentials are rejected.</w:t>
      </w:r>
    </w:p>
    <w:p>
      <w:pPr>
        <w:pStyle w:val="ListBullet"/>
      </w:pPr>
      <w:r>
        <w:t>Order creation: required fields, generated order ID, product details, quantity, unit price, and total.</w:t>
      </w:r>
    </w:p>
    <w:p>
      <w:pPr>
        <w:pStyle w:val="ListBullet"/>
      </w:pPr>
      <w:r>
        <w:t>Payment: successful and failed outcomes produce the expected order and payment states.</w:t>
      </w:r>
    </w:p>
    <w:p>
      <w:pPr>
        <w:pStyle w:val="ListBullet"/>
      </w:pPr>
      <w:r>
        <w:t>API contract: status codes, response fields, data types, and error responses.</w:t>
      </w:r>
    </w:p>
    <w:p>
      <w:pPr>
        <w:pStyle w:val="ListBullet"/>
      </w:pPr>
      <w:r>
        <w:t>Persistence: compare API responses with SQLite order and payment records; check duplicate payment protection.</w:t>
      </w:r>
    </w:p>
    <w:p>
      <w:pPr>
        <w:pStyle w:val="ListBullet"/>
      </w:pPr>
      <w:r>
        <w:t>Repeatability: isolated temporary test data, reusable API client, and clear pytest assertions.</w:t>
      </w:r>
    </w:p>
    <w:p>
      <w:pPr>
        <w:pStyle w:val="Heading2"/>
      </w:pPr>
      <w:r>
        <w:t>Out of scope</w:t>
      </w:r>
    </w:p>
    <w:p>
      <w:r>
        <w:t>Real payment-provider integration, production load testing, real customer data, and testing an existing third-party OMS are out of scope because no production application or API contract was provided.</w:t>
      </w:r>
    </w:p>
    <w:p>
      <w:pPr>
        <w:pStyle w:val="Heading1"/>
      </w:pPr>
      <w:r>
        <w:t>2. Key Risks and Mitigations</w:t>
      </w:r>
    </w:p>
    <w:p>
      <w:pPr>
        <w:pStyle w:val="ListBullet"/>
      </w:pPr>
      <w:r>
        <w:t>Unauthorized order changes: verify invalid credentials and missing tokens are rejected.</w:t>
      </w:r>
    </w:p>
    <w:p>
      <w:pPr>
        <w:pStyle w:val="ListBullet"/>
      </w:pPr>
      <w:r>
        <w:t>Incorrect totals or malformed order data: validate quantity, price, total, response fields, and types.</w:t>
      </w:r>
    </w:p>
    <w:p>
      <w:pPr>
        <w:pStyle w:val="ListBullet"/>
      </w:pPr>
      <w:r>
        <w:t>Payment/order state mismatch: compare API responses with SQLite records for successful and failed payments.</w:t>
      </w:r>
    </w:p>
    <w:p>
      <w:pPr>
        <w:pStyle w:val="ListBullet"/>
      </w:pPr>
      <w:r>
        <w:t>Duplicate payment processing: submit a repeated payment request and verify the system prevents a second payment record.</w:t>
      </w:r>
    </w:p>
    <w:p>
      <w:pPr>
        <w:pStyle w:val="ListBullet"/>
      </w:pPr>
      <w:r>
        <w:t>Unstable or dependent tests: use a local mock service and a fresh temporary database for each test session.</w:t>
      </w:r>
    </w:p>
    <w:p>
      <w:pPr>
        <w:pStyle w:val="Heading1"/>
      </w:pPr>
      <w:r>
        <w:t>3. Automated vs. Manual Testing</w:t>
      </w:r>
    </w:p>
    <w:p>
      <w:r>
        <w:t>Automated (pytest + Playwright APIRequestContext): positive login-to-confirmation flow, invalid login, missing authentication, invalid order payloads, payment success/failure, response assertions, and SQLite consistency checks. Run the same regression suite locally and in GitHub Actions.</w:t>
      </w:r>
    </w:p>
    <w:p>
      <w:r>
        <w:t>Manual: review ambiguous business rules and expected state transitions, perform exploratory checks for workflows not represented by the mock API, and inspect logs/reports when failures occur.</w:t>
      </w:r>
    </w:p>
    <w:p>
      <w:pPr>
        <w:pStyle w:val="Heading1"/>
      </w:pPr>
      <w:r>
        <w:t>4. Key Edge Cases</w:t>
      </w:r>
    </w:p>
    <w:p>
      <w:pPr>
        <w:pStyle w:val="ListBullet"/>
      </w:pPr>
      <w:r>
        <w:t>Missing credentials, incorrect password, or missing/invalid authentication token.</w:t>
      </w:r>
    </w:p>
    <w:p>
      <w:pPr>
        <w:pStyle w:val="ListBullet"/>
      </w:pPr>
      <w:r>
        <w:t>Missing product fields; zero, negative, non-integer, or excessively large quantity.</w:t>
      </w:r>
    </w:p>
    <w:p>
      <w:pPr>
        <w:pStyle w:val="ListBullet"/>
      </w:pPr>
      <w:r>
        <w:t>Zero, negative, malformed, or inconsistent price and total values.</w:t>
      </w:r>
    </w:p>
    <w:p>
      <w:pPr>
        <w:pStyle w:val="ListBullet"/>
      </w:pPr>
      <w:r>
        <w:t>Payment declined, invalid payment outcome, unknown order ID, or repeated payment request.</w:t>
      </w:r>
    </w:p>
    <w:p>
      <w:pPr>
        <w:pStyle w:val="ListBullet"/>
      </w:pPr>
      <w:r>
        <w:t>Response fields missing or incorrectly typed; SQLite values that differ from API responses.</w:t>
      </w:r>
    </w:p>
    <w:p>
      <w:pPr>
        <w:pStyle w:val="Heading1"/>
      </w:pPr>
      <w:r>
        <w:t>5. Test Pyramid</w:t>
      </w:r>
    </w:p>
    <w:p>
      <w:r>
        <w:t>Use many fast unit tests for calculations and state-transition rules, a focused set of API/integration tests for endpoint behavior and SQLite persistence, and a small number of end-to-end workflow tests for login through order confirmation. This assignment is API-focused, so Playwright API tests are the main automation layer; browser UI tests can be added if a UI becomes available.</w:t>
      </w:r>
    </w:p>
    <w:p>
      <w:pPr>
        <w:pStyle w:val="Heading1"/>
      </w:pPr>
      <w:r>
        <w:t>Assumptions</w:t>
      </w:r>
    </w:p>
    <w:p>
      <w:r>
        <w:t>The OMS and payment service are simulated locally. Payment does not move real money. The mock service defines expected status codes and state transitions. Test credentials are local fixtures and are not intended for production use.</w:t>
      </w:r>
    </w:p>
    <w:sectPr w:rsidR="00FC693F" w:rsidRPr="0006063C" w:rsidSect="00034616">
      <w:pgSz w:w="12240" w:h="15840"/>
      <w:pgMar w:top="792" w:right="979" w:bottom="792"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1F4E79"/>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