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5042418"/>
        <w:docPartObj>
          <w:docPartGallery w:val="Cover Pages"/>
          <w:docPartUnique/>
        </w:docPartObj>
      </w:sdtPr>
      <w:sdtContent>
        <w:p w14:paraId="54901941" w14:textId="407F3215" w:rsidR="00F134CB" w:rsidRDefault="00F134CB" w:rsidP="00F134CB">
          <w:pPr>
            <w:pStyle w:val="Nadpis1"/>
          </w:pPr>
        </w:p>
        <w:p w14:paraId="58694113" w14:textId="7F2BD840" w:rsidR="00F134CB" w:rsidRDefault="00F134CB" w:rsidP="00F134CB">
          <w:pPr>
            <w:pStyle w:val="Nadpis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643AAD" wp14:editId="322BD9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30C3C2" w14:textId="44840C1C" w:rsidR="00F134CB" w:rsidRPr="00F134CB" w:rsidRDefault="00F134CB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Název"/>
                                    <w:tag w:val=""/>
                                    <w:id w:val="20918867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134C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Perceptron na GPU</w:t>
                                    </w:r>
                                  </w:sdtContent>
                                </w:sdt>
                              </w:p>
                              <w:p w14:paraId="1AD2DFF1" w14:textId="75B5AF41" w:rsidR="00F134CB" w:rsidRPr="00F134CB" w:rsidRDefault="00F134CB">
                                <w:pPr>
                                  <w:pStyle w:val="Bezmezer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B4M39GPU</w:t>
                                </w:r>
                                <w:r w:rsidRPr="00F134CB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2019/2020 zimní semestr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3926911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6E5DAB2" w14:textId="2D766D1A" w:rsidR="00F134CB" w:rsidRPr="00F134CB" w:rsidRDefault="00F134CB">
                                    <w:pPr>
                                      <w:pStyle w:val="Bezmezer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134CB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Jan Skala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643A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" filled="f" stroked="f" strokeweight=".5pt">
                    <v:textbox style="mso-fit-shape-to-text:t" inset="0,0,0,0">
                      <w:txbxContent>
                        <w:p w14:paraId="6530C3C2" w14:textId="44840C1C" w:rsidR="00F134CB" w:rsidRPr="00F134CB" w:rsidRDefault="00F134CB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Název"/>
                              <w:tag w:val=""/>
                              <w:id w:val="20918867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134C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Perceptron na GPU</w:t>
                              </w:r>
                            </w:sdtContent>
                          </w:sdt>
                        </w:p>
                        <w:p w14:paraId="1AD2DFF1" w14:textId="75B5AF41" w:rsidR="00F134CB" w:rsidRPr="00F134CB" w:rsidRDefault="00F134CB">
                          <w:pPr>
                            <w:pStyle w:val="Bezmezer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B4M39GPU</w:t>
                          </w:r>
                          <w:r w:rsidRPr="00F134CB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2019/2020 zimní semestr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3926911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6E5DAB2" w14:textId="2D766D1A" w:rsidR="00F134CB" w:rsidRPr="00F134CB" w:rsidRDefault="00F134CB">
                              <w:pPr>
                                <w:pStyle w:val="Bezmezer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F134CB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Jan Skala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5E8D5" wp14:editId="4A321A6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2764491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8501A4" w14:textId="5003A75D" w:rsidR="00F134CB" w:rsidRDefault="00F134CB">
                                    <w:pPr>
                                      <w:pStyle w:val="Bezmezer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35E8D5" id="Obdélní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2764491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8501A4" w14:textId="5003A75D" w:rsidR="00F134CB" w:rsidRDefault="00F134CB">
                              <w:pPr>
                                <w:pStyle w:val="Bezmez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F605D7" w14:textId="4285FB0E" w:rsidR="006D7137" w:rsidRDefault="00F134CB" w:rsidP="00F134CB">
      <w:pPr>
        <w:pStyle w:val="Nadpis1"/>
      </w:pPr>
      <w:r>
        <w:lastRenderedPageBreak/>
        <w:t>Abstrakt</w:t>
      </w:r>
    </w:p>
    <w:p w14:paraId="28FD1890" w14:textId="42181378" w:rsidR="00F134CB" w:rsidRPr="00F134CB" w:rsidRDefault="00F134CB" w:rsidP="00F134CB">
      <w:r>
        <w:t>Semestrální práce se zaměřuje na paralelní implementaci Perceptronu. Zahrnuje implementaci trénování a klasifikace dat. Obsahuje naivní CPU implementaci a paralelní GPU implementaci.</w:t>
      </w:r>
      <w:r w:rsidR="00766612">
        <w:t xml:space="preserve"> Cílem je zjistit, zda se dosáhne, a pokud ano tak jakého, zrychlení výpočtu při použití grafické karty a paralelní implementace.</w:t>
      </w:r>
    </w:p>
    <w:p w14:paraId="35542557" w14:textId="15A5D1E9" w:rsidR="00F134CB" w:rsidRDefault="00F134CB" w:rsidP="00F134CB">
      <w:pPr>
        <w:pStyle w:val="Nadpis1"/>
      </w:pPr>
      <w:commentRangeStart w:id="0"/>
      <w:r>
        <w:t>Popis algoritmu</w:t>
      </w:r>
      <w:commentRangeEnd w:id="0"/>
      <w:r w:rsidR="00B57EE8">
        <w:rPr>
          <w:rStyle w:val="Odkaznakoment"/>
          <w:rFonts w:asciiTheme="minorHAnsi" w:eastAsiaTheme="minorHAnsi" w:hAnsiTheme="minorHAnsi" w:cstheme="minorBidi"/>
          <w:color w:val="auto"/>
        </w:rPr>
        <w:commentReference w:id="0"/>
      </w:r>
    </w:p>
    <w:p w14:paraId="15728BF3" w14:textId="251BD847" w:rsidR="00766612" w:rsidRDefault="00766612" w:rsidP="00766612">
      <w:r>
        <w:t xml:space="preserve">Perceptron je nejjednodušší model dopředné neuronové sítě. Sestává se pouze z jednoho neuronu a byl vynalezen </w:t>
      </w:r>
      <w:r w:rsidRPr="00766612">
        <w:t>Frankem Rosenblattem</w:t>
      </w:r>
      <w:r>
        <w:t xml:space="preserve"> </w:t>
      </w:r>
      <w:r w:rsidRPr="00766612">
        <w:t>v roce 1957</w:t>
      </w:r>
      <w:r>
        <w:t>. Jedná se o binární klasifikátor, který mapuje vektor sloupců x na výstupní hodnoty f(x)</w:t>
      </w:r>
      <w:r w:rsidR="00B57EE8">
        <w:t xml:space="preserve">. </w:t>
      </w:r>
    </w:p>
    <w:p w14:paraId="315C0F3F" w14:textId="77777777" w:rsidR="0011773D" w:rsidRDefault="0011773D" w:rsidP="0011773D">
      <w:pPr>
        <w:keepNext/>
        <w:spacing w:before="240"/>
        <w:jc w:val="center"/>
      </w:pPr>
      <w:r w:rsidRPr="0011773D">
        <w:drawing>
          <wp:inline distT="0" distB="0" distL="0" distR="0" wp14:anchorId="3CACAA32" wp14:editId="470A0A7E">
            <wp:extent cx="1714500" cy="352425"/>
            <wp:effectExtent l="0" t="0" r="0" b="9525"/>
            <wp:docPr id="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42AEB4" w14:textId="71F42E06" w:rsidR="00766612" w:rsidRDefault="0011773D" w:rsidP="0011773D">
      <w:pPr>
        <w:pStyle w:val="Titulek"/>
        <w:jc w:val="center"/>
      </w:pPr>
      <w:bookmarkStart w:id="2" w:name="_Ref29116429"/>
      <w:r>
        <w:t xml:space="preserve">Rovnice </w:t>
      </w:r>
      <w:r>
        <w:fldChar w:fldCharType="begin"/>
      </w:r>
      <w:r>
        <w:instrText xml:space="preserve"> SEQ Rovnice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21CDD">
        <w:t>Klasifikace vektoru vstupů x</w:t>
      </w:r>
      <w:bookmarkEnd w:id="2"/>
    </w:p>
    <w:p w14:paraId="3F969916" w14:textId="00F683F8" w:rsidR="0011773D" w:rsidRDefault="0011773D" w:rsidP="0011773D">
      <w:r>
        <w:t xml:space="preserve">Kde </w:t>
      </w:r>
      <w:r w:rsidRPr="0011773D">
        <w:rPr>
          <w:b/>
        </w:rPr>
        <w:t>ω</w:t>
      </w:r>
      <w:r>
        <w:t xml:space="preserve"> je vektor vah a </w:t>
      </w:r>
      <w:r w:rsidRPr="0011773D">
        <w:rPr>
          <w:b/>
        </w:rPr>
        <w:t>b</w:t>
      </w:r>
      <w:r>
        <w:rPr>
          <w:b/>
        </w:rPr>
        <w:t xml:space="preserve"> </w:t>
      </w:r>
      <w:r w:rsidRPr="0011773D">
        <w:t>je konstanta</w:t>
      </w:r>
      <w:r>
        <w:rPr>
          <w:b/>
        </w:rPr>
        <w:t xml:space="preserve"> </w:t>
      </w:r>
      <w:r w:rsidRPr="0011773D">
        <w:t>(někdy se jí ta</w:t>
      </w:r>
      <w:r>
        <w:t>k</w:t>
      </w:r>
      <w:r w:rsidRPr="0011773D">
        <w:t xml:space="preserve">é říká </w:t>
      </w:r>
      <w:r w:rsidRPr="00CC0843">
        <w:rPr>
          <w:lang w:val="en-US"/>
        </w:rPr>
        <w:t>bias</w:t>
      </w:r>
      <w:r w:rsidR="00620CF4">
        <w:rPr>
          <w:lang w:val="en-US"/>
        </w:rPr>
        <w:t xml:space="preserve"> </w:t>
      </w:r>
      <w:r w:rsidR="00620CF4" w:rsidRPr="00620CF4">
        <w:t>nebo práh</w:t>
      </w:r>
      <w:r w:rsidRPr="0011773D">
        <w:t>)</w:t>
      </w:r>
      <w:r>
        <w:t xml:space="preserve"> a </w:t>
      </w:r>
      <w:r w:rsidRPr="0011773D">
        <w:rPr>
          <w:b/>
        </w:rPr>
        <w:t>x</w:t>
      </w:r>
      <w:r>
        <w:t xml:space="preserve"> je vektor vstupních dat</w:t>
      </w:r>
      <w:r w:rsidR="00E27B12">
        <w:t xml:space="preserve">. Pro jednodušší implementaci se místo 0 vrací -1. </w:t>
      </w:r>
    </w:p>
    <w:p w14:paraId="73576B74" w14:textId="4B7A6B6E" w:rsidR="0011773D" w:rsidRDefault="0011773D" w:rsidP="0011773D">
      <w:r>
        <w:t xml:space="preserve">Hlavní nedostatek perceptronu spočívá v tom, že aby správně fungoval musí být data lineární separovatelná. Někdy lze tento nedostatek řešit částečnou úpravou vstupních dat. Máme-li dvourozměrná data a je patrná že existuje kružnice, která by data oddělila, můžeme data převést do polárních souřadnic. Dalším rozšířením </w:t>
      </w:r>
      <w:r w:rsidRPr="0011773D">
        <w:t>je vícevrstevný perceptron, který má již mnohem širší možnosti použití.</w:t>
      </w:r>
      <w:r w:rsidR="00CC0843">
        <w:t xml:space="preserve"> </w:t>
      </w:r>
      <w:sdt>
        <w:sdtPr>
          <w:id w:val="-596939679"/>
          <w:citation/>
        </w:sdtPr>
        <w:sdtContent>
          <w:r w:rsidR="00CC0843">
            <w:fldChar w:fldCharType="begin"/>
          </w:r>
          <w:r w:rsidR="00CC0843">
            <w:rPr>
              <w:lang w:val="en-US"/>
            </w:rPr>
            <w:instrText xml:space="preserve"> CITATION Mař93 \l 1033 </w:instrText>
          </w:r>
          <w:r w:rsidR="00CC0843">
            <w:fldChar w:fldCharType="separate"/>
          </w:r>
          <w:r w:rsidR="00CC0843">
            <w:rPr>
              <w:noProof/>
              <w:lang w:val="en-US"/>
            </w:rPr>
            <w:t>(Mařík, 1993)</w:t>
          </w:r>
          <w:r w:rsidR="00CC0843">
            <w:fldChar w:fldCharType="end"/>
          </w:r>
        </w:sdtContent>
      </w:sdt>
    </w:p>
    <w:p w14:paraId="7B6FCB9D" w14:textId="729DD05B" w:rsidR="00A569BB" w:rsidRDefault="00A569BB" w:rsidP="00A569BB">
      <w:pPr>
        <w:pStyle w:val="Nadpis2"/>
      </w:pPr>
      <w:r>
        <w:t>Trénování</w:t>
      </w:r>
    </w:p>
    <w:p w14:paraId="0129203E" w14:textId="78933BAB" w:rsidR="00A569BB" w:rsidRDefault="00A569BB" w:rsidP="00A569BB">
      <w:r>
        <w:t xml:space="preserve">V této práci bylo využito učení s učitelem. Síti byla nejdříve prezentována tréninková množina, která odpovídá správnému chování. </w:t>
      </w:r>
      <w:r w:rsidR="00CC0843">
        <w:t xml:space="preserve">Trénování probíhá v iteracích. </w:t>
      </w:r>
      <w:r w:rsidR="00620CF4">
        <w:t>Jejich p</w:t>
      </w:r>
      <w:r w:rsidR="00CC0843">
        <w:t xml:space="preserve">očet můžeme stanovit. </w:t>
      </w:r>
      <w:r w:rsidR="00620CF4">
        <w:t xml:space="preserve">V každé iteraci je aktualizován vektor vah a </w:t>
      </w:r>
      <w:r w:rsidR="00620CF4" w:rsidRPr="00620CF4">
        <w:rPr>
          <w:lang w:val="en-US"/>
        </w:rPr>
        <w:t>bias</w:t>
      </w:r>
      <w:r w:rsidR="00620CF4">
        <w:t xml:space="preserve">. Zároveň pracujeme s konstantou </w:t>
      </w:r>
      <w:r w:rsidR="00620CF4" w:rsidRPr="00620CF4">
        <w:rPr>
          <w:b/>
        </w:rPr>
        <w:t>r</w:t>
      </w:r>
      <w:r w:rsidR="00620CF4" w:rsidRPr="00620CF4">
        <w:t>,</w:t>
      </w:r>
      <w:r w:rsidR="00620CF4">
        <w:rPr>
          <w:b/>
        </w:rPr>
        <w:t xml:space="preserve"> </w:t>
      </w:r>
      <w:r w:rsidR="00620CF4" w:rsidRPr="00620CF4">
        <w:t xml:space="preserve">která značí </w:t>
      </w:r>
      <w:r w:rsidR="00620CF4" w:rsidRPr="00620CF4">
        <w:rPr>
          <w:lang w:val="en-US"/>
        </w:rPr>
        <w:t>learning rate</w:t>
      </w:r>
      <w:r w:rsidR="00620CF4">
        <w:t xml:space="preserve"> (rychlost učení, ale typicky se tento pojem nepřekládá).</w:t>
      </w:r>
      <w:r w:rsidR="00620CF4">
        <w:rPr>
          <w:b/>
        </w:rPr>
        <w:t xml:space="preserve"> </w:t>
      </w:r>
      <w:r w:rsidR="00620CF4" w:rsidRPr="00620CF4">
        <w:t xml:space="preserve">Dosazením menších hodnot docílíme pomalejšího učení, tzv </w:t>
      </w:r>
      <w:r w:rsidR="00620CF4" w:rsidRPr="00620CF4">
        <w:rPr>
          <w:lang w:val="en-US"/>
        </w:rPr>
        <w:t>fine tuning</w:t>
      </w:r>
      <w:r w:rsidR="00620CF4" w:rsidRPr="00620CF4">
        <w:t>. Dosazením větších hodnot zrychlíme proces učení, ale riskujeme, že optimum nespočítáme správně. Hodnoty jsou v rozmezí od 0 do 1.</w:t>
      </w:r>
    </w:p>
    <w:p w14:paraId="5D88F6C9" w14:textId="77777777" w:rsidR="00E27B12" w:rsidRDefault="00620CF4" w:rsidP="00A569BB">
      <w:r>
        <w:t xml:space="preserve">Nejprve je zvolen náhodný vektor vah (může se jednat o nulový vektor). Každý vektor vstupních dat klasifikujeme a porovnáme s očekávaným výsledkem. Pokud se výstupy neshodují provedeme upravíme váhy a </w:t>
      </w:r>
      <w:proofErr w:type="spellStart"/>
      <w:r>
        <w:t>bias</w:t>
      </w:r>
      <w:proofErr w:type="spellEnd"/>
      <w:r>
        <w:t xml:space="preserve">. </w:t>
      </w:r>
      <w:r w:rsidRPr="00620CF4">
        <w:t xml:space="preserve">Učící algoritmus u perceptronu je konečný, pouze pokud řešení </w:t>
      </w:r>
      <w:r w:rsidRPr="00620CF4">
        <w:t>existuje,</w:t>
      </w:r>
      <w:r w:rsidRPr="00620CF4">
        <w:t xml:space="preserve"> a navíc pokud je učící množina lineárně separovatelná.</w:t>
      </w:r>
      <w:r>
        <w:t xml:space="preserve"> </w:t>
      </w:r>
    </w:p>
    <w:p w14:paraId="436502A9" w14:textId="14E59FD0" w:rsidR="00620CF4" w:rsidRDefault="00620CF4" w:rsidP="00A569BB">
      <w:r>
        <w:t>V</w:t>
      </w:r>
      <w:r w:rsidRPr="00620CF4">
        <w:t>áhy perceptronu</w:t>
      </w:r>
      <w:r w:rsidR="00E27B12">
        <w:t xml:space="preserve"> a </w:t>
      </w:r>
      <w:proofErr w:type="spellStart"/>
      <w:r w:rsidR="00E27B12">
        <w:t>bias</w:t>
      </w:r>
      <w:proofErr w:type="spellEnd"/>
      <w:r w:rsidRPr="00620CF4">
        <w:t xml:space="preserve"> jsou adaptovány dle následujícího pravidla</w:t>
      </w:r>
      <w:r>
        <w:t>:</w:t>
      </w:r>
    </w:p>
    <w:p w14:paraId="2E5767AA" w14:textId="0E323AE2" w:rsidR="00E27B12" w:rsidRPr="00E27B12" w:rsidRDefault="00E27B12" w:rsidP="00A56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+e*p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r>
            <m:rPr>
              <m:aln/>
            </m:rPr>
            <w:rPr>
              <w:rFonts w:ascii="Cambria Math" w:eastAsiaTheme="minorEastAsia" w:hAnsi="Cambria Math"/>
            </w:rPr>
            <m:t xml:space="preserve">=t-a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 je chyba perceptronu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 je zjištěná hodnota po průchodu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 je očekávaná hodnota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+e</m:t>
          </m:r>
        </m:oMath>
      </m:oMathPara>
    </w:p>
    <w:p w14:paraId="7F11749F" w14:textId="745C0A54" w:rsidR="00F134CB" w:rsidRPr="00F134CB" w:rsidRDefault="00F134CB" w:rsidP="00F134CB">
      <w:pPr>
        <w:pStyle w:val="Nadpis1"/>
      </w:pPr>
      <w:r>
        <w:lastRenderedPageBreak/>
        <w:t>Datasety</w:t>
      </w:r>
    </w:p>
    <w:p w14:paraId="7C77773B" w14:textId="30AFBFA8" w:rsidR="00F134CB" w:rsidRDefault="00F134CB" w:rsidP="00F134CB">
      <w:pPr>
        <w:pStyle w:val="Nadpis1"/>
      </w:pPr>
      <w:r>
        <w:t>CPU Implementace</w:t>
      </w:r>
    </w:p>
    <w:p w14:paraId="61585A6F" w14:textId="707BC509" w:rsidR="00766612" w:rsidRDefault="00766612" w:rsidP="00766612">
      <w:pPr>
        <w:pStyle w:val="Nadpis2"/>
      </w:pPr>
      <w:r>
        <w:t>Trénování</w:t>
      </w:r>
    </w:p>
    <w:p w14:paraId="5742CE4C" w14:textId="30A6C6C2" w:rsidR="00766612" w:rsidRPr="00766612" w:rsidRDefault="00766612" w:rsidP="00766612">
      <w:pPr>
        <w:pStyle w:val="Nadpis2"/>
      </w:pPr>
      <w:r>
        <w:t>Klasifikace</w:t>
      </w:r>
    </w:p>
    <w:p w14:paraId="25E6D1C2" w14:textId="06BFEC62" w:rsidR="00F134CB" w:rsidRDefault="00F134CB" w:rsidP="00F134CB">
      <w:pPr>
        <w:pStyle w:val="Nadpis1"/>
      </w:pPr>
      <w:r>
        <w:t>GPU Implementace</w:t>
      </w:r>
    </w:p>
    <w:p w14:paraId="1816C321" w14:textId="77777777" w:rsidR="00766612" w:rsidRDefault="00766612" w:rsidP="00766612">
      <w:pPr>
        <w:pStyle w:val="Nadpis2"/>
      </w:pPr>
      <w:r>
        <w:t>Trénování</w:t>
      </w:r>
    </w:p>
    <w:p w14:paraId="0BDC28D2" w14:textId="43FE315A" w:rsidR="00766612" w:rsidRPr="00766612" w:rsidRDefault="00766612" w:rsidP="00766612">
      <w:pPr>
        <w:pStyle w:val="Nadpis2"/>
      </w:pPr>
      <w:r>
        <w:t>Klasifikace</w:t>
      </w:r>
    </w:p>
    <w:p w14:paraId="1870EA3E" w14:textId="017638CC" w:rsidR="00F134CB" w:rsidRDefault="00F134CB" w:rsidP="00F134CB">
      <w:pPr>
        <w:pStyle w:val="Nadpis1"/>
      </w:pPr>
      <w:r>
        <w:t xml:space="preserve">Implementační detaily </w:t>
      </w:r>
    </w:p>
    <w:p w14:paraId="2F6DA24F" w14:textId="03A2C404" w:rsidR="00F134CB" w:rsidRDefault="00F134CB" w:rsidP="00F134CB">
      <w:pPr>
        <w:pStyle w:val="Nadpis1"/>
      </w:pPr>
      <w:r>
        <w:t>Naměřené výsledky</w:t>
      </w:r>
    </w:p>
    <w:p w14:paraId="16468820" w14:textId="09B81800" w:rsidR="00F134CB" w:rsidRDefault="00F134CB" w:rsidP="00F134CB">
      <w:pPr>
        <w:pStyle w:val="Nadpis1"/>
      </w:pPr>
      <w:r>
        <w:t>Závěr</w:t>
      </w:r>
    </w:p>
    <w:p w14:paraId="61690B14" w14:textId="6826054A" w:rsidR="00766612" w:rsidRPr="00766612" w:rsidRDefault="00766612" w:rsidP="00766612">
      <w:r>
        <w:t xml:space="preserve">Zdrojem = </w:t>
      </w:r>
      <w:proofErr w:type="spellStart"/>
      <w:r>
        <w:t>mnist</w:t>
      </w:r>
      <w:proofErr w:type="spellEnd"/>
      <w:r>
        <w:t xml:space="preserve">, </w:t>
      </w:r>
      <w:proofErr w:type="spellStart"/>
      <w:r>
        <w:t>isri</w:t>
      </w:r>
      <w:proofErr w:type="spellEnd"/>
      <w:r>
        <w:t>, perceptron</w:t>
      </w:r>
    </w:p>
    <w:p w14:paraId="770D39ED" w14:textId="77777777" w:rsidR="00F134CB" w:rsidRDefault="00F134CB" w:rsidP="00F134CB">
      <w:pPr>
        <w:pStyle w:val="Nadpis1"/>
      </w:pPr>
    </w:p>
    <w:sectPr w:rsidR="00F134CB" w:rsidSect="00F134C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 Skala" w:date="2020-01-05T11:39:00Z" w:initials="JS">
    <w:p w14:paraId="4759A77E" w14:textId="67C7AE9C" w:rsidR="00B57EE8" w:rsidRDefault="00B57EE8">
      <w:pPr>
        <w:pStyle w:val="Textkomente"/>
      </w:pPr>
      <w:r>
        <w:rPr>
          <w:rStyle w:val="Odkaznakoment"/>
        </w:rPr>
        <w:annotationRef/>
      </w:r>
      <w:r>
        <w:t xml:space="preserve">Doplnit </w:t>
      </w:r>
      <w:proofErr w:type="spellStart"/>
      <w:r>
        <w:t>kalsifikaci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9A7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9A77E" w16cid:durableId="21BC49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4697D"/>
    <w:multiLevelType w:val="hybridMultilevel"/>
    <w:tmpl w:val="50706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n Skala">
    <w15:presenceInfo w15:providerId="Windows Live" w15:userId="ea26eb2499e5ee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1"/>
    <w:rsid w:val="0011773D"/>
    <w:rsid w:val="005055E2"/>
    <w:rsid w:val="00620CF4"/>
    <w:rsid w:val="006D7137"/>
    <w:rsid w:val="00766612"/>
    <w:rsid w:val="00A569BB"/>
    <w:rsid w:val="00B57EE8"/>
    <w:rsid w:val="00CC0843"/>
    <w:rsid w:val="00E27B12"/>
    <w:rsid w:val="00F134CB"/>
    <w:rsid w:val="00F1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3A04"/>
  <w15:chartTrackingRefBased/>
  <w15:docId w15:val="{05D1022C-CD55-40C8-B9B8-D27AB399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13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6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134CB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134CB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F1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66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766612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17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1773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117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A569B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B57E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57EE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57EE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57E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57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Mař93</b:Tag>
    <b:SourceType>Book</b:SourceType>
    <b:Guid>{E71F102E-E8CF-4869-AFB9-D83B5A78F8F8}</b:Guid>
    <b:Author>
      <b:Author>
        <b:NameList>
          <b:Person>
            <b:Last>Mařík</b:Last>
            <b:First>Vladimír</b:First>
          </b:Person>
        </b:NameList>
      </b:Author>
    </b:Author>
    <b:Title>Umělá inteligence I</b:Title>
    <b:Year>1993</b:Year>
    <b:Publisher>Praha: Academia</b:Publisher>
    <b:StandardNumber> ISBN 80-200-0496-3</b:StandardNumber>
    <b:RefOrder>1</b:RefOrder>
  </b:Source>
</b:Sources>
</file>

<file path=customXml/itemProps1.xml><?xml version="1.0" encoding="utf-8"?>
<ds:datastoreItem xmlns:ds="http://schemas.openxmlformats.org/officeDocument/2006/customXml" ds:itemID="{0B24AFC5-34E9-4DFB-A2AD-06A1C8C7F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371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Perceptron na GPU</dc:title>
  <dc:subject/>
  <dc:creator>Jan Skala</dc:creator>
  <cp:keywords/>
  <dc:description/>
  <cp:lastModifiedBy>Jan Skala</cp:lastModifiedBy>
  <cp:revision>3</cp:revision>
  <dcterms:created xsi:type="dcterms:W3CDTF">2020-01-05T09:18:00Z</dcterms:created>
  <dcterms:modified xsi:type="dcterms:W3CDTF">2020-01-05T10:39:00Z</dcterms:modified>
</cp:coreProperties>
</file>