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50.png" ContentType="image/png"/>
  <Override PartName="/word/media/rId53.png" ContentType="image/png"/>
  <Override PartName="/word/media/rId25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программы: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”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работы с программами на языке ассемблера NASM, переходим в него и создаем текстовый файл:</w:t>
      </w:r>
    </w:p>
    <w:p>
      <w:pPr>
        <w:pStyle w:val="CaptionedFigure"/>
      </w:pPr>
      <w:r>
        <w:drawing>
          <wp:inline>
            <wp:extent cx="3733800" cy="298319"/>
            <wp:effectExtent b="0" l="0" r="0" t="0"/>
            <wp:docPr descr="Последовательно выполняем программы, проверяем наличие файла и открываем ег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Последовательно выполняем программы, проверяем наличие файла и открываем его</w:t>
      </w:r>
    </w:p>
    <w:p>
      <w:pPr>
        <w:pStyle w:val="BodyText"/>
      </w:pPr>
      <w:r>
        <w:t xml:space="preserve">После того, как открыли файл, вводим в него текст как в примере:</w:t>
      </w:r>
    </w:p>
    <w:p>
      <w:pPr>
        <w:pStyle w:val="CaptionedFigure"/>
      </w:pPr>
      <w:r>
        <w:drawing>
          <wp:inline>
            <wp:extent cx="3733800" cy="2302510"/>
            <wp:effectExtent b="0" l="0" r="0" t="0"/>
            <wp:docPr descr="Внимательно переписываем текст в файл" title="" id="26" name="Picture"/>
            <a:graphic>
              <a:graphicData uri="http://schemas.openxmlformats.org/drawingml/2006/picture">
                <pic:pic>
                  <pic:nvPicPr>
                    <pic:cNvPr descr="image/sn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Внимательно переписываем текст в файл</w:t>
      </w:r>
    </w:p>
    <w:p>
      <w:pPr>
        <w:pStyle w:val="BodyText"/>
      </w:pPr>
      <w:r>
        <w:t xml:space="preserve">Вводим команду для превращения текста в объектный код:</w:t>
      </w:r>
    </w:p>
    <w:p>
      <w:pPr>
        <w:pStyle w:val="CaptionedFigure"/>
      </w:pPr>
      <w:r>
        <w:drawing>
          <wp:inline>
            <wp:extent cx="3733800" cy="298319"/>
            <wp:effectExtent b="0" l="0" r="0" t="0"/>
            <wp:docPr descr="Проверяем, чтобы объектный файл был создан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Проверяем, чтобы объектный файл был создан</w:t>
      </w:r>
    </w:p>
    <w:p>
      <w:pPr>
        <w:pStyle w:val="BodyText"/>
      </w:pPr>
      <w:r>
        <w:t xml:space="preserve">Вводим команду, которая компилирует исходный файл hello.asm в obj.o:</w:t>
      </w:r>
    </w:p>
    <w:p>
      <w:pPr>
        <w:pStyle w:val="CaptionedFigure"/>
      </w:pPr>
      <w:r>
        <w:drawing>
          <wp:inline>
            <wp:extent cx="3733800" cy="298319"/>
            <wp:effectExtent b="0" l="0" r="0" t="0"/>
            <wp:docPr descr="Проверяем наличие файл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Проверяем наличие файлов</w:t>
      </w:r>
    </w:p>
    <w:p>
      <w:pPr>
        <w:pStyle w:val="BodyText"/>
      </w:pPr>
      <w:r>
        <w:t xml:space="preserve">Передаем объектный файл на обработку компоновщику:</w:t>
      </w:r>
    </w:p>
    <w:p>
      <w:pPr>
        <w:pStyle w:val="CaptionedFigure"/>
      </w:pPr>
      <w:r>
        <w:drawing>
          <wp:inline>
            <wp:extent cx="3733800" cy="298319"/>
            <wp:effectExtent b="0" l="0" r="0" t="0"/>
            <wp:docPr descr="С помощью команды ls проверяем, чтобы исполняемый файл hello был создан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 помощью команды ls проверяем, чтобы исполняемый файл hello был создан</w:t>
      </w:r>
    </w:p>
    <w:p>
      <w:pPr>
        <w:pStyle w:val="BodyText"/>
      </w:pPr>
      <w:r>
        <w:t xml:space="preserve">Выполняем следующую команду:</w:t>
      </w:r>
    </w:p>
    <w:p>
      <w:pPr>
        <w:pStyle w:val="CaptionedFigure"/>
      </w:pPr>
      <w:r>
        <w:drawing>
          <wp:inline>
            <wp:extent cx="3733800" cy="298319"/>
            <wp:effectExtent b="0" l="0" r="0" t="0"/>
            <wp:docPr descr="Проверяем наличие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 наличие исполняемого файла</w:t>
      </w:r>
    </w:p>
    <w:p>
      <w:pPr>
        <w:pStyle w:val="BodyText"/>
      </w:pPr>
      <w:r>
        <w:t xml:space="preserve">Запускаем на выполнение созданный исполняемый файл:</w:t>
      </w:r>
    </w:p>
    <w:p>
      <w:pPr>
        <w:pStyle w:val="CaptionedFigure"/>
      </w:pPr>
      <w:r>
        <w:drawing>
          <wp:inline>
            <wp:extent cx="3733800" cy="209550"/>
            <wp:effectExtent b="0" l="0" r="0" t="0"/>
            <wp:docPr descr="Вводим команду ./hello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Вводим команду ./hello</w:t>
      </w:r>
    </w:p>
    <w:bookmarkEnd w:id="43"/>
    <w:bookmarkStart w:id="65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нужном каталоге создаем копию файла hello.asm с именем lab4.asm:</w:t>
      </w:r>
    </w:p>
    <w:p>
      <w:pPr>
        <w:pStyle w:val="CaptionedFigure"/>
      </w:pPr>
      <w:r>
        <w:drawing>
          <wp:inline>
            <wp:extent cx="3733800" cy="209550"/>
            <wp:effectExtent b="0" l="0" r="0" t="0"/>
            <wp:docPr descr="Создаем и запускаем файл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и запускаем файл</w:t>
      </w:r>
    </w:p>
    <w:p>
      <w:pPr>
        <w:pStyle w:val="BodyText"/>
      </w:pPr>
      <w:r>
        <w:t xml:space="preserve">Открытый файл редактиурем в соответствии с заданием:</w:t>
      </w:r>
    </w:p>
    <w:p>
      <w:pPr>
        <w:pStyle w:val="CaptionedFigure"/>
      </w:pPr>
      <w:r>
        <w:drawing>
          <wp:inline>
            <wp:extent cx="3733800" cy="1969195"/>
            <wp:effectExtent b="0" l="0" r="0" t="0"/>
            <wp:docPr descr="Вписываем имя и фамилию" title="" id="48" name="Picture"/>
            <a:graphic>
              <a:graphicData uri="http://schemas.openxmlformats.org/drawingml/2006/picture">
                <pic:pic>
                  <pic:nvPicPr>
                    <pic:cNvPr descr="image/sn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Вписываем имя и фамилию</w:t>
      </w:r>
    </w:p>
    <w:p>
      <w:pPr>
        <w:pStyle w:val="BodyText"/>
      </w:pPr>
      <w:r>
        <w:t xml:space="preserve">Вводим необходимые команды для превращения текста в объектный код и превращения файла в объектный файл; выполняем компоновку объектного файла и запускаем получившийся исполняемый файл:</w:t>
      </w:r>
    </w:p>
    <w:p>
      <w:pPr>
        <w:pStyle w:val="CaptionedFigure"/>
      </w:pPr>
      <w:r>
        <w:drawing>
          <wp:inline>
            <wp:extent cx="3733800" cy="466725"/>
            <wp:effectExtent b="0" l="0" r="0" t="0"/>
            <wp:docPr descr="Последовательно выполняем команд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Последовательно выполняем команды</w:t>
      </w:r>
    </w:p>
    <w:p>
      <w:pPr>
        <w:pStyle w:val="CaptionedFigure"/>
      </w:pPr>
      <w:r>
        <w:drawing>
          <wp:inline>
            <wp:extent cx="3733800" cy="126263"/>
            <wp:effectExtent b="0" l="0" r="0" t="0"/>
            <wp:docPr descr="Вводим команд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Вводим команды</w:t>
      </w:r>
    </w:p>
    <w:p>
      <w:pPr>
        <w:pStyle w:val="BodyText"/>
      </w:pPr>
      <w:r>
        <w:t xml:space="preserve">С помощью команды ./hello запускаем на выполнение исполняемый файл:</w:t>
      </w:r>
    </w:p>
    <w:p>
      <w:pPr>
        <w:pStyle w:val="CaptionedFigure"/>
      </w:pPr>
      <w:r>
        <w:drawing>
          <wp:inline>
            <wp:extent cx="3733800" cy="211562"/>
            <wp:effectExtent b="0" l="0" r="0" t="0"/>
            <wp:docPr descr="Загружаем в удалённый репозиторий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Загружаем в удалённый репозиторий</w:t>
      </w:r>
    </w:p>
    <w:p>
      <w:pPr>
        <w:pStyle w:val="BodyText"/>
      </w:pPr>
      <w:r>
        <w:t xml:space="preserve">Копируем файлы hello.asm и lab4.asm в необходимый каталог:</w:t>
      </w:r>
    </w:p>
    <w:p>
      <w:pPr>
        <w:pStyle w:val="CaptionedFigure"/>
      </w:pPr>
      <w:r>
        <w:drawing>
          <wp:inline>
            <wp:extent cx="3733800" cy="338656"/>
            <wp:effectExtent b="0" l="0" r="0" t="0"/>
            <wp:docPr descr="Вводим команды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Вводим команды</w:t>
      </w:r>
    </w:p>
    <w:p>
      <w:pPr>
        <w:pStyle w:val="BodyText"/>
      </w:pPr>
      <w:r>
        <w:t xml:space="preserve">Загружаем файлы на Github:</w:t>
      </w:r>
    </w:p>
    <w:p>
      <w:pPr>
        <w:pStyle w:val="CaptionedFigure"/>
      </w:pPr>
      <w:r>
        <w:drawing>
          <wp:inline>
            <wp:extent cx="3733800" cy="1447445"/>
            <wp:effectExtent b="0" l="0" r="0" t="0"/>
            <wp:docPr descr="Загружаем файлы в репозиторий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Загружаем файлы в репозиторий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самостоятельной работы я познакомилась с языком ассемблера NASM и научилась создавать работающие программы.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Скобеева Алиса Алексеевна</dc:creator>
  <dc:language>ru-RU</dc:language>
  <cp:keywords/>
  <dcterms:created xsi:type="dcterms:W3CDTF">2024-10-19T19:56:23Z</dcterms:created>
  <dcterms:modified xsi:type="dcterms:W3CDTF">2024-10-19T19:56:23Z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