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Алиса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Скобеева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на VirtualBox операционную систему Fedora Sway, настроить ее, установить все необходимые дополнения и расширения к ней для комфортной работы.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настроить Fedora Sway на виртуальный компьютер.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виртуальную машину. Настраиваем все необходимые характеристики Fedora Sway в соответствии с тем, что указано в требованиях:</w:t>
      </w:r>
    </w:p>
    <w:p>
      <w:pPr>
        <w:pStyle w:val="CaptionedFigure"/>
      </w:pPr>
      <w:r>
        <w:drawing>
          <wp:inline>
            <wp:extent cx="3733800" cy="1774070"/>
            <wp:effectExtent b="0" l="0" r="0" t="0"/>
            <wp:docPr descr="Выбираем нужный размер оперативной памят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Выбираем нужный размер оперативной памяти</w:t>
      </w:r>
    </w:p>
    <w:p>
      <w:pPr>
        <w:pStyle w:val="BodyText"/>
      </w:pPr>
      <w:r>
        <w:t xml:space="preserve">После того как мы настроили виртуальную машину, запускаем ее, нажимаем на сочетание клавиш Win+d, вбиваем liveinst и устанавливаем загрузчик. Открываем загрузчик, и продолжаем настройку Fedora Sway:</w:t>
      </w:r>
    </w:p>
    <w:p>
      <w:pPr>
        <w:pStyle w:val="CaptionedFigure"/>
      </w:pPr>
      <w:r>
        <w:drawing>
          <wp:inline>
            <wp:extent cx="3733800" cy="1986895"/>
            <wp:effectExtent b="0" l="0" r="0" t="0"/>
            <wp:docPr descr="Настройка операционной систе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операционной системы</w:t>
      </w:r>
    </w:p>
    <w:p>
      <w:pPr>
        <w:pStyle w:val="BodyText"/>
      </w:pPr>
      <w:r>
        <w:t xml:space="preserve">Далее, после того как мы полностью настроили Fedora Sway и загрузили ее, мы выключаем виртуальную машину, заходим в меню, далее в настройки ВМ и вынимаем диск из образа операционной системы:</w:t>
      </w:r>
    </w:p>
    <w:p>
      <w:pPr>
        <w:pStyle w:val="CaptionedFigure"/>
      </w:pPr>
      <w:r>
        <w:drawing>
          <wp:inline>
            <wp:extent cx="3733800" cy="1167403"/>
            <wp:effectExtent b="0" l="0" r="0" t="0"/>
            <wp:docPr descr="Изымаем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Изымаем диск</w:t>
      </w:r>
    </w:p>
    <w:p>
      <w:pPr>
        <w:pStyle w:val="BodyText"/>
      </w:pPr>
      <w:r>
        <w:t xml:space="preserve">После, снова заходим в ВМ. Открываем терминал, и переключаемся на роль супер-пользователя:</w:t>
      </w:r>
    </w:p>
    <w:p>
      <w:pPr>
        <w:pStyle w:val="CaptionedFigure"/>
      </w:pPr>
      <w:r>
        <w:drawing>
          <wp:inline>
            <wp:extent cx="3733800" cy="1611429"/>
            <wp:effectExtent b="0" l="0" r="0" t="0"/>
            <wp:docPr descr="Переключаемся с помощью команды sudo -i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Переключаемся с помощью команды sudo -i</w:t>
      </w:r>
    </w:p>
    <w:p>
      <w:pPr>
        <w:pStyle w:val="BodyText"/>
      </w:pPr>
      <w:r>
        <w:t xml:space="preserve">Далее, устанавливаем необходимые средства разработки:</w:t>
      </w:r>
    </w:p>
    <w:p>
      <w:pPr>
        <w:pStyle w:val="CaptionedFigure"/>
      </w:pPr>
      <w:r>
        <w:drawing>
          <wp:inline>
            <wp:extent cx="3733800" cy="289301"/>
            <wp:effectExtent b="0" l="0" r="0" t="0"/>
            <wp:docPr descr="Используем команду sudo dnf -y group install development-tool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Используем команду sudo dnf -y group install development-tools</w:t>
      </w:r>
    </w:p>
    <w:p>
      <w:pPr>
        <w:pStyle w:val="BodyText"/>
      </w:pPr>
      <w:r>
        <w:t xml:space="preserve">Устанавливаем обновления:</w:t>
      </w:r>
    </w:p>
    <w:p>
      <w:pPr>
        <w:pStyle w:val="CaptionedFigure"/>
      </w:pPr>
      <w:r>
        <w:drawing>
          <wp:inline>
            <wp:extent cx="2695073" cy="221381"/>
            <wp:effectExtent b="0" l="0" r="0" t="0"/>
            <wp:docPr descr="Обновляем все пакет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Обновляем все пакеты</w:t>
      </w:r>
    </w:p>
    <w:p>
      <w:pPr>
        <w:pStyle w:val="BodyText"/>
      </w:pPr>
      <w:r>
        <w:t xml:space="preserve">Повышаем комфорт работы, установив программу для удобства работы в консоли:</w:t>
      </w:r>
    </w:p>
    <w:p>
      <w:pPr>
        <w:pStyle w:val="CaptionedFigure"/>
      </w:pPr>
      <w:r>
        <w:drawing>
          <wp:inline>
            <wp:extent cx="3733800" cy="1252629"/>
            <wp:effectExtent b="0" l="0" r="0" t="0"/>
            <wp:docPr descr="Вводим команду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Вводим команду</w:t>
      </w:r>
    </w:p>
    <w:p>
      <w:pPr>
        <w:pStyle w:val="BodyText"/>
      </w:pPr>
      <w:r>
        <w:t xml:space="preserve">Далее устанавливаем автоматическое обновление:</w:t>
      </w:r>
    </w:p>
    <w:p>
      <w:pPr>
        <w:pStyle w:val="CaptionedFigure"/>
      </w:pPr>
      <w:r>
        <w:drawing>
          <wp:inline>
            <wp:extent cx="3733800" cy="627161"/>
            <wp:effectExtent b="0" l="0" r="0" t="0"/>
            <wp:docPr descr="Вводим необходимую команду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Вводим необходимую команду</w:t>
      </w:r>
    </w:p>
    <w:p>
      <w:pPr>
        <w:pStyle w:val="BodyText"/>
      </w:pPr>
      <w:r>
        <w:t xml:space="preserve">Запускаем таймер:</w:t>
      </w:r>
    </w:p>
    <w:p>
      <w:pPr>
        <w:pStyle w:val="CaptionedFigure"/>
      </w:pPr>
      <w:r>
        <w:drawing>
          <wp:inline>
            <wp:extent cx="2849077" cy="558265"/>
            <wp:effectExtent b="0" l="0" r="0" t="0"/>
            <wp:docPr descr="Выполняем команду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77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Выполняем команду</w:t>
      </w:r>
    </w:p>
    <w:p>
      <w:pPr>
        <w:pStyle w:val="BodyText"/>
      </w:pPr>
      <w:r>
        <w:t xml:space="preserve">Открываем файл /etc/selinux/config с помощью команды nano:</w:t>
      </w:r>
    </w:p>
    <w:p>
      <w:pPr>
        <w:pStyle w:val="CaptionedFigure"/>
      </w:pPr>
      <w:r>
        <w:drawing>
          <wp:inline>
            <wp:extent cx="2810576" cy="298383"/>
            <wp:effectExtent b="0" l="0" r="0" t="0"/>
            <wp:docPr descr="Открываем файл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Открываем файл</w:t>
      </w:r>
    </w:p>
    <w:p>
      <w:pPr>
        <w:pStyle w:val="BodyText"/>
      </w:pPr>
      <w:r>
        <w:t xml:space="preserve">Открываем файл и редактируем его. Заменяем значение SELINUX с enforcing на permissive:</w:t>
      </w:r>
    </w:p>
    <w:p>
      <w:pPr>
        <w:pStyle w:val="CaptionedFigure"/>
      </w:pPr>
      <w:r>
        <w:drawing>
          <wp:inline>
            <wp:extent cx="2685448" cy="3830854"/>
            <wp:effectExtent b="0" l="0" r="0" t="0"/>
            <wp:docPr descr="Редактируем файл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48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Редактируем файл</w:t>
      </w:r>
    </w:p>
    <w:p>
      <w:pPr>
        <w:pStyle w:val="BodyText"/>
      </w:pPr>
      <w:r>
        <w:t xml:space="preserve">Настройка раскладки клавиатуры.</w:t>
      </w:r>
    </w:p>
    <w:p>
      <w:pPr>
        <w:pStyle w:val="BodyText"/>
      </w:pPr>
      <w:r>
        <w:t xml:space="preserve">Открываем терминальный мультиплексор tmux. Создаем конфигурационный файл и открываем его с помощью команды nano:</w:t>
      </w:r>
    </w:p>
    <w:p>
      <w:pPr>
        <w:pStyle w:val="CaptionedFigure"/>
      </w:pPr>
      <w:r>
        <w:drawing>
          <wp:inline>
            <wp:extent cx="3733800" cy="601848"/>
            <wp:effectExtent b="0" l="0" r="0" t="0"/>
            <wp:docPr descr="Последовательно выполняем все команды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Последовательно выполняем все команды</w:t>
      </w:r>
    </w:p>
    <w:p>
      <w:pPr>
        <w:pStyle w:val="BodyText"/>
      </w:pPr>
      <w:r>
        <w:t xml:space="preserve">После того, как мы открыли файл, вбиваем в него необходимую строку:</w:t>
      </w:r>
    </w:p>
    <w:p>
      <w:pPr>
        <w:pStyle w:val="CaptionedFigure"/>
      </w:pPr>
      <w:r>
        <w:drawing>
          <wp:inline>
            <wp:extent cx="3733800" cy="1139914"/>
            <wp:effectExtent b="0" l="0" r="0" t="0"/>
            <wp:docPr descr="Вводим строку, сохраняем с помощью Ctrl+S и закрываем файл с помощью Ctrl+X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Вводим строку, сохраняем с помощью Ctrl+S и закрываем файл с помощью Ctrl+X</w:t>
      </w:r>
    </w:p>
    <w:p>
      <w:pPr>
        <w:pStyle w:val="BodyText"/>
      </w:pPr>
      <w:r>
        <w:t xml:space="preserve">Установка программного обеспечения для создания документации. Работа с языком разметки Markdown.</w:t>
      </w:r>
    </w:p>
    <w:p>
      <w:pPr>
        <w:pStyle w:val="BodyText"/>
      </w:pPr>
      <w:r>
        <w:t xml:space="preserve">Запускаем tmux, далее переключаемся на роль супер-пользователя. Устанавливаем pandoc:</w:t>
      </w:r>
    </w:p>
    <w:p>
      <w:pPr>
        <w:pStyle w:val="CaptionedFigure"/>
      </w:pPr>
      <w:r>
        <w:drawing>
          <wp:inline>
            <wp:extent cx="3733800" cy="322342"/>
            <wp:effectExtent b="0" l="0" r="0" t="0"/>
            <wp:docPr descr="Выполняем команду sudo dnf -y install pandoc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Выполняем команду sudo dnf -y install pandoc</w:t>
      </w:r>
    </w:p>
    <w:p>
      <w:pPr>
        <w:pStyle w:val="BodyText"/>
      </w:pPr>
      <w:r>
        <w:t xml:space="preserve">После, вручную устанавливаем pandoc-crossref. Ищем необходимую версию на github.</w:t>
      </w:r>
      <w:r>
        <w:t xml:space="preserve"> </w:t>
      </w:r>
      <w:r>
        <w:t xml:space="preserve">Распаковываем установившийся pandoc:</w:t>
      </w:r>
    </w:p>
    <w:p>
      <w:pPr>
        <w:pStyle w:val="CaptionedFigure"/>
      </w:pPr>
      <w:r>
        <w:drawing>
          <wp:inline>
            <wp:extent cx="2839452" cy="1087654"/>
            <wp:effectExtent b="0" l="0" r="0" t="0"/>
            <wp:docPr descr="Распаковка файла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Распаковка файла</w:t>
      </w:r>
    </w:p>
    <w:p>
      <w:pPr>
        <w:pStyle w:val="BodyText"/>
      </w:pPr>
      <w:r>
        <w:t xml:space="preserve">Далее, устанавливаем texlive:</w:t>
      </w:r>
    </w:p>
    <w:p>
      <w:pPr>
        <w:pStyle w:val="CaptionedFigure"/>
      </w:pPr>
      <w:r>
        <w:drawing>
          <wp:inline>
            <wp:extent cx="3733800" cy="687805"/>
            <wp:effectExtent b="0" l="0" r="0" t="0"/>
            <wp:docPr descr="Установка texlive с помощью команды sudo dnf -y install texlive-scheme-full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texlive с помощью команды sudo dnf -y install texlive-scheme-full</w:t>
      </w:r>
    </w:p>
    <w:bookmarkEnd w:id="70"/>
    <w:bookmarkStart w:id="89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получаем следующую информацию:</w:t>
      </w:r>
    </w:p>
    <w:p>
      <w:pPr>
        <w:pStyle w:val="Compact"/>
        <w:numPr>
          <w:ilvl w:val="0"/>
          <w:numId w:val="1001"/>
        </w:numPr>
      </w:pPr>
      <w:r>
        <w:t xml:space="preserve">Версия ядра Linux:</w:t>
      </w:r>
    </w:p>
    <w:p>
      <w:pPr>
        <w:pStyle w:val="CaptionedFigure"/>
      </w:pPr>
      <w:r>
        <w:drawing>
          <wp:inline>
            <wp:extent cx="3733800" cy="532882"/>
            <wp:effectExtent b="0" l="0" r="0" t="0"/>
            <wp:docPr descr="Версия ядра - 6.13.5-200.fc41.x86)64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Версия ядра - 6.13.5-200.fc41.x86)64</w:t>
      </w:r>
    </w:p>
    <w:p>
      <w:pPr>
        <w:pStyle w:val="Compact"/>
        <w:numPr>
          <w:ilvl w:val="0"/>
          <w:numId w:val="1002"/>
        </w:numPr>
      </w:pPr>
      <w:r>
        <w:t xml:space="preserve">Частота процессора:</w:t>
      </w:r>
    </w:p>
    <w:p>
      <w:pPr>
        <w:pStyle w:val="CaptionedFigure"/>
      </w:pPr>
      <w:r>
        <w:drawing>
          <wp:inline>
            <wp:extent cx="3733800" cy="280299"/>
            <wp:effectExtent b="0" l="0" r="0" t="0"/>
            <wp:docPr descr="Частота процессора - 1796.568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Частота процессора - 1796.568</w:t>
      </w:r>
    </w:p>
    <w:p>
      <w:pPr>
        <w:pStyle w:val="Compact"/>
        <w:numPr>
          <w:ilvl w:val="0"/>
          <w:numId w:val="1003"/>
        </w:numPr>
      </w:pPr>
      <w:r>
        <w:t xml:space="preserve">Модель процессора:</w:t>
      </w:r>
    </w:p>
    <w:p>
      <w:pPr>
        <w:pStyle w:val="CaptionedFigure"/>
      </w:pPr>
      <w:r>
        <w:drawing>
          <wp:inline>
            <wp:extent cx="3733800" cy="252957"/>
            <wp:effectExtent b="0" l="0" r="0" t="0"/>
            <wp:docPr descr="Модель процессора - AMD Ryzen 7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Модель процессора - AMD Ryzen 7</w:t>
      </w:r>
    </w:p>
    <w:p>
      <w:pPr>
        <w:pStyle w:val="Compact"/>
        <w:numPr>
          <w:ilvl w:val="0"/>
          <w:numId w:val="1004"/>
        </w:numPr>
      </w:pPr>
      <w:r>
        <w:t xml:space="preserve">Объем доступной оперативной памяти:</w:t>
      </w:r>
    </w:p>
    <w:p>
      <w:pPr>
        <w:pStyle w:val="CaptionedFigure"/>
      </w:pPr>
      <w:r>
        <w:drawing>
          <wp:inline>
            <wp:extent cx="3733800" cy="245500"/>
            <wp:effectExtent b="0" l="0" r="0" t="0"/>
            <wp:docPr descr="Объем доступной оперативной памяти - 9901296к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Объем доступной оперативной памяти - 9901296к</w:t>
      </w:r>
    </w:p>
    <w:p>
      <w:pPr>
        <w:pStyle w:val="Compact"/>
        <w:numPr>
          <w:ilvl w:val="0"/>
          <w:numId w:val="1005"/>
        </w:numPr>
      </w:pPr>
      <w:r>
        <w:t xml:space="preserve">Тип файловой системы корневого раздела:</w:t>
      </w:r>
    </w:p>
    <w:p>
      <w:pPr>
        <w:pStyle w:val="CaptionedFigure"/>
      </w:pPr>
      <w:r>
        <w:drawing>
          <wp:inline>
            <wp:extent cx="3733800" cy="672888"/>
            <wp:effectExtent b="0" l="0" r="0" t="0"/>
            <wp:docPr descr="Тип файловой системы корневого раздела - sda2 и sda3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Тип файловой системы корневого раздела - sda2 и sda3</w:t>
      </w:r>
    </w:p>
    <w:p>
      <w:pPr>
        <w:pStyle w:val="Compact"/>
        <w:numPr>
          <w:ilvl w:val="0"/>
          <w:numId w:val="1006"/>
        </w:numPr>
      </w:pPr>
      <w:r>
        <w:t xml:space="preserve">Последовательность монтирования файловых систем:</w:t>
      </w:r>
    </w:p>
    <w:p>
      <w:pPr>
        <w:pStyle w:val="CaptionedFigure"/>
      </w:pPr>
      <w:r>
        <w:drawing>
          <wp:inline>
            <wp:extent cx="3733800" cy="1256778"/>
            <wp:effectExtent b="0" l="0" r="0" t="0"/>
            <wp:docPr descr="Используем команду dmesg | grep -i “mount” для просмотра последовательности монтирования файловых систем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Используем команду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 </w:t>
      </w:r>
      <w:r>
        <w:t xml:space="preserve">для просмотра последовательности монтирования файловых систем</w:t>
      </w:r>
    </w:p>
    <w:bookmarkEnd w:id="89"/>
    <w:bookmarkStart w:id="9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7"/>
        </w:numPr>
      </w:pPr>
      <w:r>
        <w:t xml:space="preserve">Какую информацию содержит учётная запись пользователя?</w:t>
      </w:r>
    </w:p>
    <w:p>
      <w:pPr>
        <w:pStyle w:val="Compact"/>
        <w:numPr>
          <w:ilvl w:val="0"/>
          <w:numId w:val="1008"/>
        </w:numPr>
      </w:pPr>
      <w:r>
        <w:t xml:space="preserve">Имя пользователя (username): Уникальный логин.</w:t>
      </w:r>
    </w:p>
    <w:p>
      <w:pPr>
        <w:pStyle w:val="Compact"/>
        <w:numPr>
          <w:ilvl w:val="0"/>
          <w:numId w:val="1008"/>
        </w:numPr>
      </w:pPr>
      <w:r>
        <w:t xml:space="preserve">Пароль (password): Зашифрованный пароль.</w:t>
      </w:r>
    </w:p>
    <w:p>
      <w:pPr>
        <w:pStyle w:val="Compact"/>
        <w:numPr>
          <w:ilvl w:val="0"/>
          <w:numId w:val="1008"/>
        </w:numPr>
      </w:pPr>
      <w:r>
        <w:t xml:space="preserve">UID (User ID): Уникальный числовой ID пользователя.</w:t>
      </w:r>
    </w:p>
    <w:p>
      <w:pPr>
        <w:pStyle w:val="Compact"/>
        <w:numPr>
          <w:ilvl w:val="0"/>
          <w:numId w:val="1008"/>
        </w:numPr>
      </w:pPr>
      <w:r>
        <w:t xml:space="preserve">GID (Group ID): Числовой ID основной группы.</w:t>
      </w:r>
    </w:p>
    <w:p>
      <w:pPr>
        <w:pStyle w:val="Compact"/>
        <w:numPr>
          <w:ilvl w:val="0"/>
          <w:numId w:val="1008"/>
        </w:numPr>
      </w:pPr>
      <w:r>
        <w:t xml:space="preserve">Домашний каталог (home directory): /home/</w:t>
      </w:r>
      <w:r>
        <w:t xml:space="preserve">. Именно здесь обычно хранятся конфигурационные файлы Sway, Waybar, Alacritty и прочих программ.</w:t>
      </w:r>
    </w:p>
    <w:p>
      <w:pPr>
        <w:pStyle w:val="Compact"/>
        <w:numPr>
          <w:ilvl w:val="0"/>
          <w:numId w:val="1008"/>
        </w:numPr>
      </w:pPr>
      <w:r>
        <w:t xml:space="preserve">Принадлежность к группам: Определяет доступ к системным ресурсам.</w:t>
      </w:r>
    </w:p>
    <w:p>
      <w:pPr>
        <w:pStyle w:val="Compact"/>
        <w:numPr>
          <w:ilvl w:val="0"/>
          <w:numId w:val="1008"/>
        </w:numPr>
      </w:pPr>
      <w:r>
        <w:t xml:space="preserve">Оболочка (shell): По умолчанию, вероятно, Bash или Zsh.</w:t>
      </w:r>
    </w:p>
    <w:p>
      <w:pPr>
        <w:pStyle w:val="Compact"/>
        <w:numPr>
          <w:ilvl w:val="0"/>
          <w:numId w:val="1008"/>
        </w:numPr>
      </w:pPr>
      <w:r>
        <w:t xml:space="preserve">Файлы конфигурации: В домашнем каталоге хранятся конфигурационные файлы для Sway (~/.config/sway/config), терминала, Waybar, и других приложений, определяющие внешний вид и поведение системы.</w:t>
      </w:r>
    </w:p>
    <w:p>
      <w:pPr>
        <w:pStyle w:val="Compact"/>
        <w:numPr>
          <w:ilvl w:val="0"/>
          <w:numId w:val="1009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10"/>
        </w:numPr>
      </w:pPr>
      <w:r>
        <w:t xml:space="preserve">Для получения справки по команде:</w:t>
      </w:r>
    </w:p>
    <w:p>
      <w:pPr>
        <w:pStyle w:val="Compact"/>
        <w:numPr>
          <w:ilvl w:val="1"/>
          <w:numId w:val="1011"/>
        </w:numPr>
      </w:pPr>
      <w:r>
        <w:t xml:space="preserve">man</w:t>
      </w:r>
      <w:r>
        <w:t xml:space="preserve"> </w:t>
      </w:r>
      <w:r>
        <w:t xml:space="preserve"> </w:t>
      </w:r>
      <w:r>
        <w:t xml:space="preserve">(manual page)</w:t>
      </w:r>
    </w:p>
    <w:p>
      <w:pPr>
        <w:pStyle w:val="Compact"/>
        <w:numPr>
          <w:ilvl w:val="1"/>
          <w:numId w:val="1011"/>
        </w:numPr>
      </w:pPr>
      <w:r>
        <w:t xml:space="preserve">Пример: man sway - покажет руководство по Sway.</w:t>
      </w:r>
    </w:p>
    <w:p>
      <w:pPr>
        <w:pStyle w:val="Compact"/>
        <w:numPr>
          <w:ilvl w:val="1"/>
          <w:numId w:val="1011"/>
        </w:numPr>
      </w:pPr>
      <w:r>
        <w:t xml:space="preserve"> </w:t>
      </w:r>
      <w:r>
        <w:t xml:space="preserve">–help или</w:t>
      </w:r>
      <w:r>
        <w:t xml:space="preserve"> </w:t>
      </w:r>
      <w:r>
        <w:t xml:space="preserve"> </w:t>
      </w:r>
      <w:r>
        <w:t xml:space="preserve">-h</w:t>
      </w:r>
    </w:p>
    <w:p>
      <w:pPr>
        <w:pStyle w:val="Compact"/>
        <w:numPr>
          <w:ilvl w:val="1"/>
          <w:numId w:val="1011"/>
        </w:numPr>
      </w:pPr>
      <w:r>
        <w:t xml:space="preserve">Пример: swaymsg –help - покажет справку по swaymsg.</w:t>
      </w:r>
    </w:p>
    <w:p>
      <w:pPr>
        <w:numPr>
          <w:ilvl w:val="0"/>
          <w:numId w:val="1010"/>
        </w:numPr>
      </w:pPr>
      <w:r>
        <w:t xml:space="preserve">Для перемещения по файловой системе:</w:t>
      </w:r>
    </w:p>
    <w:p>
      <w:pPr>
        <w:pStyle w:val="Compact"/>
        <w:numPr>
          <w:ilvl w:val="1"/>
          <w:numId w:val="1012"/>
        </w:numPr>
      </w:pPr>
      <w:r>
        <w:t xml:space="preserve">cd</w:t>
      </w:r>
      <w:r>
        <w:t xml:space="preserve"> </w:t>
      </w:r>
      <w:r>
        <w:t xml:space="preserve"> </w:t>
      </w:r>
      <w:r>
        <w:t xml:space="preserve">(change directory)</w:t>
      </w:r>
    </w:p>
    <w:p>
      <w:pPr>
        <w:pStyle w:val="Compact"/>
        <w:numPr>
          <w:ilvl w:val="1"/>
          <w:numId w:val="1012"/>
        </w:numPr>
      </w:pPr>
      <w:r>
        <w:t xml:space="preserve">Примеры: cd /home/</w:t>
      </w:r>
      <w:r>
        <w:t xml:space="preserve">, cd .., cd ~</w:t>
      </w:r>
    </w:p>
    <w:p>
      <w:pPr>
        <w:numPr>
          <w:ilvl w:val="0"/>
          <w:numId w:val="1010"/>
        </w:numPr>
      </w:pPr>
      <w:r>
        <w:t xml:space="preserve">Для просмотра содержимого каталога:</w:t>
      </w:r>
    </w:p>
    <w:p>
      <w:pPr>
        <w:pStyle w:val="Compact"/>
        <w:numPr>
          <w:ilvl w:val="1"/>
          <w:numId w:val="1013"/>
        </w:numPr>
      </w:pPr>
      <w:r>
        <w:t xml:space="preserve">ls</w:t>
      </w:r>
      <w:r>
        <w:t xml:space="preserve"> </w:t>
      </w:r>
      <w:r>
        <w:t xml:space="preserve"> </w:t>
      </w:r>
      <w:r>
        <w:t xml:space="preserve">(list)</w:t>
      </w:r>
    </w:p>
    <w:p>
      <w:pPr>
        <w:pStyle w:val="Compact"/>
        <w:numPr>
          <w:ilvl w:val="1"/>
          <w:numId w:val="1013"/>
        </w:numPr>
      </w:pPr>
      <w:r>
        <w:t xml:space="preserve">Примеры: ls /etc, ls -l, ls -a, ls -lh</w:t>
      </w:r>
    </w:p>
    <w:p>
      <w:pPr>
        <w:numPr>
          <w:ilvl w:val="0"/>
          <w:numId w:val="1010"/>
        </w:numPr>
      </w:pPr>
      <w:r>
        <w:t xml:space="preserve">Для определения объёма каталога:</w:t>
      </w:r>
    </w:p>
    <w:p>
      <w:pPr>
        <w:pStyle w:val="Compact"/>
        <w:numPr>
          <w:ilvl w:val="1"/>
          <w:numId w:val="1014"/>
        </w:numPr>
      </w:pPr>
      <w:r>
        <w:t xml:space="preserve">du</w:t>
      </w:r>
      <w:r>
        <w:t xml:space="preserve"> </w:t>
      </w:r>
      <w:r>
        <w:t xml:space="preserve"> </w:t>
      </w:r>
      <w:r>
        <w:t xml:space="preserve">(disk usage)</w:t>
      </w:r>
    </w:p>
    <w:p>
      <w:pPr>
        <w:pStyle w:val="Compact"/>
        <w:numPr>
          <w:ilvl w:val="1"/>
          <w:numId w:val="1014"/>
        </w:numPr>
      </w:pPr>
      <w:r>
        <w:t xml:space="preserve">Примеры: du -sh /home/</w:t>
      </w:r>
      <w:r>
        <w:t xml:space="preserve">, du -sh *</w:t>
      </w:r>
    </w:p>
    <w:p>
      <w:pPr>
        <w:numPr>
          <w:ilvl w:val="0"/>
          <w:numId w:val="1010"/>
        </w:numPr>
      </w:pPr>
      <w:r>
        <w:t xml:space="preserve">Для создания / удаления каталогов / файлов:</w:t>
      </w:r>
    </w:p>
    <w:p>
      <w:pPr>
        <w:pStyle w:val="Compact"/>
        <w:numPr>
          <w:ilvl w:val="1"/>
          <w:numId w:val="1015"/>
        </w:numPr>
      </w:pPr>
      <w:r>
        <w:t xml:space="preserve">Создание каталога: mkdir</w:t>
      </w:r>
      <w:r>
        <w:t xml:space="preserve"> </w:t>
      </w:r>
    </w:p>
    <w:p>
      <w:pPr>
        <w:pStyle w:val="Compact"/>
        <w:numPr>
          <w:ilvl w:val="1"/>
          <w:numId w:val="1015"/>
        </w:numPr>
      </w:pPr>
      <w:r>
        <w:t xml:space="preserve">Пример: mkdir новый_каталог</w:t>
      </w:r>
    </w:p>
    <w:p>
      <w:pPr>
        <w:pStyle w:val="Compact"/>
        <w:numPr>
          <w:ilvl w:val="1"/>
          <w:numId w:val="1015"/>
        </w:numPr>
      </w:pPr>
      <w:r>
        <w:t xml:space="preserve">Удаление каталога (пустого): rmdir</w:t>
      </w:r>
      <w:r>
        <w:t xml:space="preserve"> </w:t>
      </w:r>
    </w:p>
    <w:p>
      <w:pPr>
        <w:pStyle w:val="Compact"/>
        <w:numPr>
          <w:ilvl w:val="1"/>
          <w:numId w:val="1015"/>
        </w:numPr>
      </w:pPr>
      <w:r>
        <w:t xml:space="preserve">Пример: rmdir новый_каталог</w:t>
      </w:r>
    </w:p>
    <w:p>
      <w:pPr>
        <w:pStyle w:val="Compact"/>
        <w:numPr>
          <w:ilvl w:val="1"/>
          <w:numId w:val="1015"/>
        </w:numPr>
      </w:pPr>
      <w:r>
        <w:t xml:space="preserve">Удаление каталога (с содержимым): rm -r</w:t>
      </w:r>
      <w:r>
        <w:t xml:space="preserve"> </w:t>
      </w:r>
    </w:p>
    <w:p>
      <w:pPr>
        <w:pStyle w:val="Compact"/>
        <w:numPr>
          <w:ilvl w:val="1"/>
          <w:numId w:val="1015"/>
        </w:numPr>
      </w:pPr>
      <w:r>
        <w:t xml:space="preserve">Пример: rm -r старый_каталог</w:t>
      </w:r>
    </w:p>
    <w:p>
      <w:pPr>
        <w:pStyle w:val="Compact"/>
        <w:numPr>
          <w:ilvl w:val="1"/>
          <w:numId w:val="1015"/>
        </w:numPr>
      </w:pPr>
      <w:r>
        <w:t xml:space="preserve">Создание файла (пустого): touch</w:t>
      </w:r>
      <w:r>
        <w:t xml:space="preserve"> </w:t>
      </w:r>
    </w:p>
    <w:p>
      <w:pPr>
        <w:pStyle w:val="Compact"/>
        <w:numPr>
          <w:ilvl w:val="1"/>
          <w:numId w:val="1015"/>
        </w:numPr>
      </w:pPr>
      <w:r>
        <w:t xml:space="preserve">Пример: touch мой_файл.txt</w:t>
      </w:r>
    </w:p>
    <w:p>
      <w:pPr>
        <w:pStyle w:val="Compact"/>
        <w:numPr>
          <w:ilvl w:val="1"/>
          <w:numId w:val="1015"/>
        </w:numPr>
      </w:pPr>
      <w:r>
        <w:t xml:space="preserve">Удаление файла: rm</w:t>
      </w:r>
      <w:r>
        <w:t xml:space="preserve"> </w:t>
      </w:r>
    </w:p>
    <w:p>
      <w:pPr>
        <w:pStyle w:val="Compact"/>
        <w:numPr>
          <w:ilvl w:val="1"/>
          <w:numId w:val="1015"/>
        </w:numPr>
      </w:pPr>
      <w:r>
        <w:t xml:space="preserve">Пример: rm мой_файл.txt</w:t>
      </w:r>
    </w:p>
    <w:p>
      <w:pPr>
        <w:numPr>
          <w:ilvl w:val="0"/>
          <w:numId w:val="1010"/>
        </w:numPr>
      </w:pPr>
      <w:r>
        <w:t xml:space="preserve">Для задания определённых прав на файл / каталог:</w:t>
      </w:r>
    </w:p>
    <w:p>
      <w:pPr>
        <w:pStyle w:val="Compact"/>
        <w:numPr>
          <w:ilvl w:val="1"/>
          <w:numId w:val="1016"/>
        </w:numPr>
      </w:pPr>
      <w:r>
        <w:t xml:space="preserve">chmod</w:t>
      </w:r>
      <w:r>
        <w:t xml:space="preserve"> </w:t>
      </w:r>
      <w:r>
        <w:t xml:space="preserve"> </w:t>
      </w:r>
      <w:r>
        <w:t xml:space="preserve"> </w:t>
      </w:r>
      <w:r>
        <w:t xml:space="preserve">(change mode)</w:t>
      </w:r>
    </w:p>
    <w:p>
      <w:pPr>
        <w:pStyle w:val="Compact"/>
        <w:numPr>
          <w:ilvl w:val="1"/>
          <w:numId w:val="1016"/>
        </w:numPr>
      </w:pPr>
      <w:r>
        <w:t xml:space="preserve">Пример: chmod 755 мой_файл.txt</w:t>
      </w:r>
    </w:p>
    <w:p>
      <w:pPr>
        <w:numPr>
          <w:ilvl w:val="0"/>
          <w:numId w:val="1010"/>
        </w:numPr>
      </w:pPr>
      <w:r>
        <w:t xml:space="preserve">Для просмотра истории команд:</w:t>
      </w:r>
    </w:p>
    <w:p>
      <w:pPr>
        <w:pStyle w:val="Compact"/>
        <w:numPr>
          <w:ilvl w:val="1"/>
          <w:numId w:val="1017"/>
        </w:numPr>
      </w:pPr>
      <w:r>
        <w:t xml:space="preserve">history - покажет историю команд. Можно настроить количество сохраняемых команд в файле .bash_history или .zsh_history в домашнем каталоге.</w:t>
      </w:r>
    </w:p>
    <w:p>
      <w:pPr>
        <w:pStyle w:val="Compact"/>
        <w:numPr>
          <w:ilvl w:val="0"/>
          <w:numId w:val="1018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организует данные на носителе в иерархической структуре.</w:t>
      </w:r>
    </w:p>
    <w:p>
      <w:pPr>
        <w:pStyle w:val="Compact"/>
        <w:numPr>
          <w:ilvl w:val="0"/>
          <w:numId w:val="1019"/>
        </w:numPr>
      </w:pPr>
      <w:r>
        <w:t xml:space="preserve">ext4: Наиболее вероятная файловая система для корневого раздела (/). Поддерживает журналирование, большие диски, и хорошо работает с SSD.</w:t>
      </w:r>
    </w:p>
    <w:p>
      <w:pPr>
        <w:pStyle w:val="Compact"/>
        <w:numPr>
          <w:ilvl w:val="0"/>
          <w:numId w:val="1019"/>
        </w:numPr>
      </w:pPr>
      <w:r>
        <w:t xml:space="preserve">btrfs: Возможна, если выбрали её при установке Fedora. Поддерживает моментальные снимки (snapshots) и копирование при записи.</w:t>
      </w:r>
    </w:p>
    <w:p>
      <w:pPr>
        <w:pStyle w:val="Compact"/>
        <w:numPr>
          <w:ilvl w:val="0"/>
          <w:numId w:val="1019"/>
        </w:numPr>
      </w:pPr>
      <w:r>
        <w:t xml:space="preserve">vfat: Часто используется для /boot/efi раздела (ESP - EFI System Partition), необходимого для загрузки.</w:t>
      </w:r>
    </w:p>
    <w:p>
      <w:pPr>
        <w:pStyle w:val="Compact"/>
        <w:numPr>
          <w:ilvl w:val="0"/>
          <w:numId w:val="1020"/>
        </w:numPr>
      </w:pPr>
      <w:r>
        <w:t xml:space="preserve">Как посмотреть, какие файловые системы подмонтированы в ОС?</w:t>
      </w:r>
    </w:p>
    <w:p>
      <w:pPr>
        <w:pStyle w:val="Compact"/>
        <w:numPr>
          <w:ilvl w:val="0"/>
          <w:numId w:val="1021"/>
        </w:numPr>
      </w:pPr>
      <w:r>
        <w:t xml:space="preserve">mount: Показывает список смонтированных файловых систем.</w:t>
      </w:r>
    </w:p>
    <w:p>
      <w:pPr>
        <w:pStyle w:val="Compact"/>
        <w:numPr>
          <w:ilvl w:val="0"/>
          <w:numId w:val="1021"/>
        </w:numPr>
      </w:pPr>
      <w:r>
        <w:t xml:space="preserve">df -h: Показывает информацию об использовании дискового пространства и смонтированные файловые системы.</w:t>
      </w:r>
    </w:p>
    <w:p>
      <w:pPr>
        <w:pStyle w:val="Compact"/>
        <w:numPr>
          <w:ilvl w:val="0"/>
          <w:numId w:val="1021"/>
        </w:numPr>
      </w:pPr>
      <w:r>
        <w:t xml:space="preserve">findmnt: Дает расширенную информацию о точках монтирования.</w:t>
      </w:r>
    </w:p>
    <w:p>
      <w:pPr>
        <w:pStyle w:val="Compact"/>
        <w:numPr>
          <w:ilvl w:val="0"/>
          <w:numId w:val="1022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Найти PID процесса: ps aux | grep</w:t>
      </w:r>
      <w:r>
        <w:t xml:space="preserve"> </w:t>
      </w:r>
      <w:r>
        <w:t xml:space="preserve">.</w:t>
      </w:r>
      <w:r>
        <w:t xml:space="preserve"> </w:t>
      </w:r>
      <w:r>
        <w:t xml:space="preserve">Попробовать сначала kill</w:t>
      </w:r>
      <w:r>
        <w:t xml:space="preserve"> </w:t>
      </w:r>
      <w:r>
        <w:t xml:space="preserve">.</w:t>
      </w:r>
      <w:r>
        <w:t xml:space="preserve"> </w:t>
      </w:r>
      <w:r>
        <w:t xml:space="preserve">Если процесс не завершается, использовать (очень осторожно!) kill -9</w:t>
      </w:r>
      <w:r>
        <w:t xml:space="preserve"> </w:t>
      </w:r>
      <w:r>
        <w:t xml:space="preserve">. Пример: kill -9 1234.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 1 мы установили и настроили Fedora Sway на виртуальной машине, а также установили необходимые программы и дополнения для комфортной работы.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1"/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1"/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Алиса Алексеевна Скобеева</dc:creator>
  <dc:language>ru-RU</dc:language>
  <cp:keywords/>
  <dcterms:created xsi:type="dcterms:W3CDTF">2025-03-06T17:58:38Z</dcterms:created>
  <dcterms:modified xsi:type="dcterms:W3CDTF">2025-03-06T17:58:38Z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и конфигурация операционной системы на виртуальную машину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