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Use-Case Flow Specification</w:t>
      </w:r>
    </w:p>
    <w:p>
      <w:pPr>
        <w:spacing w:after="120"/>
      </w:pPr>
      <w:r>
        <w:rPr>
          <w:b/>
          <w:bCs/>
        </w:rPr>
        <w:t xml:space="preserve">Use Case: UC-01 Report Damage</w:t>
      </w:r>
    </w:p>
    <w:p>
      <w:pPr>
        <w:spacing w:after="120"/>
      </w:pPr>
      <w:r>
        <w:rPr>
          <w:b w:val="false"/>
          <w:bCs w:val="false"/>
        </w:rPr>
        <w:t xml:space="preserve">Actor: Citizen Reporter</w:t>
      </w:r>
    </w:p>
    <w:p>
      <w:pPr>
        <w:spacing w:after="120"/>
      </w:pPr>
      <w:r>
        <w:rPr>
          <w:b w:val="false"/>
          <w:bCs w:val="false"/>
        </w:rPr>
        <w:t xml:space="preserve">Problem Statement #29: Municipal Infrastructure Damage Reporting App</w:t>
      </w:r>
    </w:p>
    <w:p/>
    <w:p>
      <w:pPr>
        <w:pStyle w:val="Heading2"/>
      </w:pPr>
      <w:r>
        <w:t xml:space="preserve">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Citizen Reporter has the app installed and is logged in (or using guest mode with a registered phone number).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Device camera/photo library and location services are accessible to the app.</w:t>
      </w:r>
    </w:p>
    <w:p>
      <w:pPr>
        <w:pStyle w:val="Heading2"/>
      </w:pPr>
      <w:r>
        <w:t xml:space="preserve">Postconditions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new ticket exists in the system with a unique ticket ID, status "New", GPS coordinates, category, and photo attached.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ticket has been auto-dispatched to the correct municipal engineering department queue.</w:t>
      </w:r>
    </w:p>
    <w:p>
      <w:pPr>
        <w:pStyle w:val="Heading2"/>
      </w:pPr>
      <w:r>
        <w:t xml:space="preserve">Main Success Scenario</w:t>
      </w:r>
    </w:p>
    <w:p>
      <w:pPr>
        <w:spacing w:after="60"/>
      </w:pPr>
      <w:r>
        <w:t xml:space="preserve">1. Citizen Reporter opens the app and selects "Report Damage".</w:t>
      </w:r>
    </w:p>
    <w:p>
      <w:pPr>
        <w:spacing w:after="60"/>
      </w:pPr>
      <w:r>
        <w:t xml:space="preserve">2. System displays a form requesting damage category (Pothole / Streetlight / Pipeline Leak), photo upload, and optional description.</w:t>
      </w:r>
    </w:p>
    <w:p>
      <w:pPr>
        <w:spacing w:after="60"/>
      </w:pPr>
      <w:r>
        <w:t xml:space="preserve">3. Citizen selects a category and captures/uploads a geotagged photo.</w:t>
      </w:r>
    </w:p>
    <w:p>
      <w:pPr>
        <w:spacing w:after="60"/>
      </w:pPr>
      <w:r>
        <w:t xml:space="preserve">4. System extracts EXIF GPS metadata from the photo (include: Extract GPS Metadata) and pins the location on the municipal GIS map.</w:t>
      </w:r>
    </w:p>
    <w:p>
      <w:pPr>
        <w:spacing w:after="60"/>
      </w:pPr>
      <w:r>
        <w:t xml:space="preserve">5. Citizen reviews the auto-filled location, adds an optional description, and taps Submit.</w:t>
      </w:r>
    </w:p>
    <w:p>
      <w:pPr>
        <w:spacing w:after="60"/>
      </w:pPr>
      <w:r>
        <w:t xml:space="preserve">6. System validates the submission and generates a unique ticket ID.</w:t>
      </w:r>
    </w:p>
    <w:p>
      <w:pPr>
        <w:spacing w:after="60"/>
      </w:pPr>
      <w:r>
        <w:t xml:space="preserve">7. System auto-dispatches the ticket to the engineering department matching the category (e.g., Pothole -&gt; Road Infrastructure).</w:t>
      </w:r>
    </w:p>
    <w:p>
      <w:pPr>
        <w:spacing w:after="60"/>
      </w:pPr>
      <w:r>
        <w:t xml:space="preserve">8. System displays a confirmation screen with the ticket ID to the Citizen Reporter.</w:t>
      </w:r>
    </w:p>
    <w:p>
      <w:pPr>
        <w:spacing w:after="60"/>
      </w:pPr>
      <w:r>
        <w:t xml:space="preserve">9. Use case ends successfully.</w:t>
      </w:r>
    </w:p>
    <w:p>
      <w:pPr>
        <w:pStyle w:val="Heading2"/>
      </w:pPr>
      <w:r>
        <w:t xml:space="preserve">Alternate Flow</w:t>
      </w:r>
    </w:p>
    <w:p>
      <w:pPr>
        <w:spacing w:after="120"/>
      </w:pPr>
      <w:r>
        <w:rPr>
          <w:b/>
          <w:bCs/>
        </w:rPr>
        <w:t xml:space="preserve">4a. No GPS Data in Photo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4a1. System detects the uploaded photo has no EXIF GPS metadata.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4a2. System prompts the Citizen Reporter to manually pin the location on the map or enable location services and retake the photo.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4a3. Citizen provides a manual location pin; flow resumes at step 5.</w:t>
      </w:r>
    </w:p>
    <w:p>
      <w:pPr>
        <w:spacing w:after="120"/>
      </w:pPr>
      <w:r>
        <w:rPr>
          <w:b/>
          <w:bCs/>
        </w:rPr>
        <w:t xml:space="preserve">2a. No Network Connectivity (extend: Draft Offline Report)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2a1. System detects the device is offline and saves the report as a local draft.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2a2. Citizen is notified the report will be submitted automatically once connectivity resumes.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2a3. When connectivity resumes, the system auto-syncs the draft, resuming at step 6.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2026-08-25T08:31:09.363Z</dcterms:created>
  <dcterms:modified xsi:type="dcterms:W3CDTF">2026-08-25T08:31:09.363Z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