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plan heading</w:t>
      </w:r>
    </w:p>
    <w:p>
      <w:r>
        <w:t>Second paragraph of the Word fixture.</w:t>
      </w:r>
    </w:p>
  </w:body>
</w:document>
</file>